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6489" w14:textId="6E9C21A5" w:rsidR="00EC66EE" w:rsidRDefault="00192C7F">
      <w:pPr>
        <w:pStyle w:val="NoSpacing"/>
        <w:jc w:val="center"/>
        <w:rPr>
          <w:rFonts w:ascii="Bookman Old Style" w:hAnsi="Bookman Old Style"/>
          <w:lang w:val="id-ID"/>
        </w:rPr>
      </w:pPr>
      <w:r>
        <w:rPr>
          <w:rFonts w:ascii="Bookman Old Style" w:hAnsi="Bookman Old Style"/>
          <w:noProof/>
          <w:lang w:val="id-ID" w:eastAsia="id-ID"/>
        </w:rPr>
        <w:drawing>
          <wp:inline distT="0" distB="0" distL="0" distR="0" wp14:anchorId="364906E2" wp14:editId="2A99CF17">
            <wp:extent cx="1134745" cy="987425"/>
            <wp:effectExtent l="0" t="0" r="0" b="0"/>
            <wp:docPr id="1" name="image1.jpeg" descr="LOGO DAE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DAERAH"/>
                    <pic:cNvPicPr>
                      <a:picLocks noChangeAspect="1"/>
                    </pic:cNvPicPr>
                  </pic:nvPicPr>
                  <pic:blipFill>
                    <a:blip r:embed="rId9" cstate="print"/>
                    <a:stretch>
                      <a:fillRect/>
                    </a:stretch>
                  </pic:blipFill>
                  <pic:spPr>
                    <a:xfrm>
                      <a:off x="0" y="0"/>
                      <a:ext cx="1141537" cy="993267"/>
                    </a:xfrm>
                    <a:prstGeom prst="rect">
                      <a:avLst/>
                    </a:prstGeom>
                  </pic:spPr>
                </pic:pic>
              </a:graphicData>
            </a:graphic>
          </wp:inline>
        </w:drawing>
      </w:r>
    </w:p>
    <w:p w14:paraId="310081FC" w14:textId="77777777" w:rsidR="00EC66EE" w:rsidRDefault="00EC66EE">
      <w:pPr>
        <w:pStyle w:val="BodyText"/>
        <w:rPr>
          <w:rFonts w:ascii="Bookman Old Style" w:hAnsi="Bookman Old Style"/>
          <w:sz w:val="20"/>
          <w:lang w:val="id-ID"/>
        </w:rPr>
      </w:pPr>
    </w:p>
    <w:p w14:paraId="7B876C72" w14:textId="16CC58A9" w:rsidR="00EC66EE" w:rsidRPr="009E10C5" w:rsidRDefault="00192C7F">
      <w:pPr>
        <w:pStyle w:val="BodyText"/>
        <w:spacing w:before="10"/>
        <w:rPr>
          <w:rFonts w:ascii="Bookman Old Style" w:hAnsi="Bookman Old Style"/>
          <w:sz w:val="18"/>
          <w:lang w:val="en-US"/>
        </w:rPr>
      </w:pPr>
      <w:r>
        <w:rPr>
          <w:rFonts w:ascii="Bookman Old Style" w:hAnsi="Bookman Old Style"/>
          <w:noProof/>
          <w:lang w:val="id-ID" w:eastAsia="id-ID"/>
        </w:rPr>
        <w:drawing>
          <wp:anchor distT="0" distB="0" distL="0" distR="0" simplePos="0" relativeHeight="251657728" behindDoc="0" locked="0" layoutInCell="1" allowOverlap="1" wp14:anchorId="69AA67AA" wp14:editId="4957DB72">
            <wp:simplePos x="0" y="0"/>
            <wp:positionH relativeFrom="page">
              <wp:posOffset>1089660</wp:posOffset>
            </wp:positionH>
            <wp:positionV relativeFrom="paragraph">
              <wp:posOffset>162560</wp:posOffset>
            </wp:positionV>
            <wp:extent cx="6344285" cy="9144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0" cstate="print"/>
                    <a:stretch>
                      <a:fillRect/>
                    </a:stretch>
                  </pic:blipFill>
                  <pic:spPr>
                    <a:xfrm>
                      <a:off x="0" y="0"/>
                      <a:ext cx="6344388" cy="914400"/>
                    </a:xfrm>
                    <a:prstGeom prst="rect">
                      <a:avLst/>
                    </a:prstGeom>
                  </pic:spPr>
                </pic:pic>
              </a:graphicData>
            </a:graphic>
          </wp:anchor>
        </w:drawing>
      </w:r>
    </w:p>
    <w:p w14:paraId="155851B2" w14:textId="77777777" w:rsidR="00EC66EE" w:rsidRDefault="00EC66EE">
      <w:pPr>
        <w:pStyle w:val="BodyText"/>
        <w:spacing w:before="3"/>
        <w:rPr>
          <w:rFonts w:ascii="Bookman Old Style" w:hAnsi="Bookman Old Style"/>
          <w:sz w:val="15"/>
        </w:rPr>
      </w:pPr>
    </w:p>
    <w:p w14:paraId="7842CBF0" w14:textId="77777777" w:rsidR="00EC66EE" w:rsidRDefault="00EC66EE">
      <w:pPr>
        <w:pStyle w:val="BodyText"/>
        <w:spacing w:before="3"/>
        <w:rPr>
          <w:rFonts w:ascii="Bookman Old Style" w:hAnsi="Bookman Old Style"/>
          <w:sz w:val="11"/>
        </w:rPr>
      </w:pPr>
    </w:p>
    <w:p w14:paraId="59108706" w14:textId="7A5AF606" w:rsidR="006F797A" w:rsidRDefault="00192C7F" w:rsidP="006F797A">
      <w:pPr>
        <w:pStyle w:val="Title"/>
        <w:rPr>
          <w:rFonts w:ascii="Bookman Old Style" w:hAnsi="Bookman Old Style"/>
          <w:lang w:val="en-US"/>
        </w:rPr>
      </w:pPr>
      <w:r>
        <w:rPr>
          <w:rFonts w:ascii="Bookman Old Style" w:hAnsi="Bookman Old Style"/>
        </w:rPr>
        <w:t>202</w:t>
      </w:r>
      <w:r>
        <w:rPr>
          <w:rFonts w:ascii="Bookman Old Style" w:hAnsi="Bookman Old Style"/>
          <w:lang w:val="id-ID"/>
        </w:rPr>
        <w:t>1</w:t>
      </w:r>
      <w:r>
        <w:rPr>
          <w:rFonts w:ascii="Bookman Old Style" w:hAnsi="Bookman Old Style"/>
        </w:rPr>
        <w:t xml:space="preserve"> – 202</w:t>
      </w:r>
      <w:r>
        <w:rPr>
          <w:rFonts w:ascii="Bookman Old Style" w:hAnsi="Bookman Old Style"/>
          <w:lang w:val="en-US"/>
        </w:rPr>
        <w:t>6</w:t>
      </w:r>
    </w:p>
    <w:p w14:paraId="3596B1D2" w14:textId="6B000209" w:rsidR="006F797A" w:rsidRDefault="006F797A">
      <w:pPr>
        <w:pStyle w:val="Title"/>
        <w:rPr>
          <w:rFonts w:ascii="Bookman Old Style" w:hAnsi="Bookman Old Style"/>
          <w:lang w:val="en-US"/>
        </w:rPr>
        <w:sectPr w:rsidR="006F797A">
          <w:footerReference w:type="default" r:id="rId11"/>
          <w:pgSz w:w="12240" w:h="20160"/>
          <w:pgMar w:top="1620" w:right="420" w:bottom="2780" w:left="1600" w:header="0" w:footer="2508" w:gutter="0"/>
          <w:pgNumType w:fmt="upperRoman"/>
          <w:cols w:space="720"/>
          <w:titlePg/>
          <w:docGrid w:linePitch="299"/>
        </w:sectPr>
      </w:pPr>
      <w:r>
        <w:rPr>
          <w:rFonts w:ascii="Bookman Old Style" w:hAnsi="Bookman Old Style"/>
          <w:lang w:val="en-US"/>
        </w:rPr>
        <w:t>(</w:t>
      </w:r>
      <w:proofErr w:type="spellStart"/>
      <w:r>
        <w:rPr>
          <w:rFonts w:ascii="Bookman Old Style" w:hAnsi="Bookman Old Style"/>
          <w:lang w:val="en-US"/>
        </w:rPr>
        <w:t>Revisi</w:t>
      </w:r>
      <w:proofErr w:type="spellEnd"/>
      <w:r>
        <w:rPr>
          <w:rFonts w:ascii="Bookman Old Style" w:hAnsi="Bookman Old Style"/>
          <w:lang w:val="en-US"/>
        </w:rPr>
        <w:t>)</w:t>
      </w:r>
    </w:p>
    <w:p w14:paraId="71309409" w14:textId="77777777" w:rsidR="00EC66EE" w:rsidRDefault="00EC66EE">
      <w:pPr>
        <w:pStyle w:val="BodyText"/>
        <w:rPr>
          <w:rFonts w:ascii="Bookman Old Style" w:hAnsi="Bookman Old Style"/>
          <w:b/>
          <w:sz w:val="20"/>
        </w:rPr>
      </w:pPr>
    </w:p>
    <w:p w14:paraId="6FAC19CC" w14:textId="257EC80D" w:rsidR="00EC66EE" w:rsidRDefault="009E10C5">
      <w:pPr>
        <w:pStyle w:val="BodyText"/>
        <w:spacing w:before="9"/>
        <w:rPr>
          <w:rFonts w:ascii="Bookman Old Style" w:hAnsi="Bookman Old Style"/>
          <w:b/>
          <w:sz w:val="46"/>
        </w:rPr>
      </w:pPr>
      <w:r>
        <w:rPr>
          <w:noProof/>
          <w:lang w:eastAsia="id-ID"/>
        </w:rPr>
        <w:drawing>
          <wp:anchor distT="0" distB="0" distL="114300" distR="114300" simplePos="0" relativeHeight="251657216" behindDoc="1" locked="0" layoutInCell="1" allowOverlap="1" wp14:anchorId="2AB5DC50" wp14:editId="59E72F77">
            <wp:simplePos x="0" y="0"/>
            <wp:positionH relativeFrom="column">
              <wp:posOffset>337820</wp:posOffset>
            </wp:positionH>
            <wp:positionV relativeFrom="paragraph">
              <wp:posOffset>16548</wp:posOffset>
            </wp:positionV>
            <wp:extent cx="5052060" cy="3746500"/>
            <wp:effectExtent l="0" t="0" r="0" b="0"/>
            <wp:wrapTight wrapText="bothSides">
              <wp:wrapPolygon edited="0">
                <wp:start x="0" y="0"/>
                <wp:lineTo x="0" y="21527"/>
                <wp:lineTo x="21502" y="21527"/>
                <wp:lineTo x="21502" y="0"/>
                <wp:lineTo x="0" y="0"/>
              </wp:wrapPolygon>
            </wp:wrapTight>
            <wp:docPr id="4" name="Picture 4" descr="sekelumit-tentang-renstra-skpd-berdasarkan-permendagri-54-tahun-2010-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elumit-tentang-renstra-skpd-berdasarkan-permendagri-54-tahun-2010-1-6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2060" cy="3746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866A31E" w14:textId="7315C6F6" w:rsidR="00EC66EE" w:rsidRDefault="00EC66EE">
      <w:pPr>
        <w:pStyle w:val="BodyText"/>
        <w:spacing w:before="3"/>
        <w:rPr>
          <w:rFonts w:ascii="Bookman Old Style" w:hAnsi="Bookman Old Style"/>
          <w:b/>
          <w:sz w:val="48"/>
        </w:rPr>
      </w:pPr>
    </w:p>
    <w:p w14:paraId="548C810D" w14:textId="1A2BBDAE" w:rsidR="00EC66EE" w:rsidRDefault="00192C7F">
      <w:pPr>
        <w:ind w:left="214" w:right="1106"/>
        <w:jc w:val="center"/>
        <w:rPr>
          <w:rFonts w:ascii="Bookman Old Style" w:hAnsi="Bookman Old Style"/>
          <w:b/>
          <w:sz w:val="34"/>
        </w:rPr>
      </w:pPr>
      <w:r>
        <w:rPr>
          <w:rFonts w:ascii="Bookman Old Style" w:hAnsi="Bookman Old Style"/>
          <w:b/>
          <w:sz w:val="34"/>
        </w:rPr>
        <w:t>PEMERINTAH KABUPATEN KEPULAUAN</w:t>
      </w:r>
    </w:p>
    <w:p w14:paraId="2D3FB0AE" w14:textId="1FEC5642" w:rsidR="00EC66EE" w:rsidRPr="009E10C5" w:rsidRDefault="00192C7F">
      <w:pPr>
        <w:ind w:left="214" w:right="1106"/>
        <w:jc w:val="center"/>
        <w:rPr>
          <w:rFonts w:ascii="Bookman Old Style" w:hAnsi="Bookman Old Style"/>
          <w:b/>
          <w:sz w:val="34"/>
          <w:lang w:val="en-US"/>
        </w:rPr>
      </w:pPr>
      <w:r>
        <w:rPr>
          <w:rFonts w:ascii="Bookman Old Style" w:hAnsi="Bookman Old Style"/>
          <w:b/>
          <w:sz w:val="34"/>
        </w:rPr>
        <w:t xml:space="preserve">SELAYAR KECAMATAN </w:t>
      </w:r>
      <w:r w:rsidR="009E10C5">
        <w:rPr>
          <w:rFonts w:ascii="Bookman Old Style" w:hAnsi="Bookman Old Style"/>
          <w:b/>
          <w:sz w:val="34"/>
          <w:lang w:val="en-US"/>
        </w:rPr>
        <w:t>PASIMASUNGGU TIMUR</w:t>
      </w:r>
    </w:p>
    <w:p w14:paraId="2B008B27" w14:textId="29292915" w:rsidR="00EC66EE" w:rsidRDefault="00192C7F">
      <w:pPr>
        <w:ind w:left="214" w:right="1106"/>
        <w:jc w:val="center"/>
        <w:rPr>
          <w:rFonts w:ascii="Bookman Old Style" w:hAnsi="Bookman Old Style"/>
          <w:b/>
          <w:sz w:val="34"/>
          <w:lang w:val="en-US"/>
        </w:rPr>
      </w:pPr>
      <w:r>
        <w:rPr>
          <w:rFonts w:ascii="Bookman Old Style" w:hAnsi="Bookman Old Style"/>
          <w:b/>
          <w:sz w:val="34"/>
          <w:lang w:val="en-US"/>
        </w:rPr>
        <w:t>TAHUN 2021</w:t>
      </w:r>
    </w:p>
    <w:p w14:paraId="75554843" w14:textId="77777777" w:rsidR="008F0933" w:rsidRPr="008F0933" w:rsidRDefault="008F0933" w:rsidP="008F0933">
      <w:pPr>
        <w:rPr>
          <w:rFonts w:ascii="Bookman Old Style" w:hAnsi="Bookman Old Style"/>
          <w:sz w:val="34"/>
          <w:lang w:val="en-US"/>
        </w:rPr>
      </w:pPr>
    </w:p>
    <w:p w14:paraId="28B2D75B" w14:textId="257BE9BB" w:rsidR="008F0933" w:rsidRDefault="008F0933" w:rsidP="008F0933">
      <w:pPr>
        <w:rPr>
          <w:rFonts w:ascii="Bookman Old Style" w:hAnsi="Bookman Old Style"/>
          <w:b/>
          <w:sz w:val="34"/>
          <w:lang w:val="en-US"/>
        </w:rPr>
      </w:pPr>
    </w:p>
    <w:p w14:paraId="45B2E2E0" w14:textId="79D5C04E" w:rsidR="008F0933" w:rsidRDefault="008F0933" w:rsidP="008F0933">
      <w:pPr>
        <w:tabs>
          <w:tab w:val="left" w:pos="1830"/>
        </w:tabs>
        <w:rPr>
          <w:rFonts w:ascii="Bookman Old Style" w:hAnsi="Bookman Old Style"/>
          <w:b/>
          <w:sz w:val="34"/>
          <w:lang w:val="en-US"/>
        </w:rPr>
      </w:pPr>
      <w:r>
        <w:rPr>
          <w:rFonts w:ascii="Bookman Old Style" w:hAnsi="Bookman Old Style"/>
          <w:b/>
          <w:sz w:val="34"/>
          <w:lang w:val="en-US"/>
        </w:rPr>
        <w:tab/>
      </w:r>
    </w:p>
    <w:p w14:paraId="7F69DEB2" w14:textId="7AB69672" w:rsidR="008F0933" w:rsidRPr="008F0933" w:rsidRDefault="008F0933" w:rsidP="008F0933">
      <w:pPr>
        <w:tabs>
          <w:tab w:val="left" w:pos="1830"/>
        </w:tabs>
        <w:rPr>
          <w:rFonts w:ascii="Bookman Old Style" w:hAnsi="Bookman Old Style"/>
          <w:sz w:val="34"/>
          <w:lang w:val="en-US"/>
        </w:rPr>
        <w:sectPr w:rsidR="008F0933" w:rsidRPr="008F0933">
          <w:footerReference w:type="even" r:id="rId13"/>
          <w:footerReference w:type="default" r:id="rId14"/>
          <w:footerReference w:type="first" r:id="rId15"/>
          <w:type w:val="continuous"/>
          <w:pgSz w:w="12240" w:h="20160"/>
          <w:pgMar w:top="1620" w:right="420" w:bottom="2780" w:left="1600" w:header="0" w:footer="2508" w:gutter="0"/>
          <w:pgNumType w:fmt="upperRoman"/>
          <w:cols w:space="720"/>
          <w:docGrid w:linePitch="299"/>
        </w:sectPr>
      </w:pPr>
      <w:r>
        <w:rPr>
          <w:rFonts w:ascii="Bookman Old Style" w:hAnsi="Bookman Old Style"/>
          <w:sz w:val="34"/>
          <w:lang w:val="en-US"/>
        </w:rPr>
        <w:tab/>
      </w:r>
    </w:p>
    <w:p w14:paraId="1B914A8D" w14:textId="77777777" w:rsidR="00EC66EE" w:rsidRDefault="00192C7F">
      <w:pPr>
        <w:spacing w:before="85"/>
        <w:ind w:left="214" w:right="1104"/>
        <w:jc w:val="center"/>
        <w:rPr>
          <w:rFonts w:ascii="Bookman Old Style" w:hAnsi="Bookman Old Style"/>
          <w:b/>
          <w:u w:val="single"/>
        </w:rPr>
      </w:pPr>
      <w:r>
        <w:rPr>
          <w:rFonts w:ascii="Bookman Old Style" w:hAnsi="Bookman Old Style"/>
          <w:b/>
          <w:lang w:val="en-US"/>
        </w:rPr>
        <w:lastRenderedPageBreak/>
        <w:t>K</w:t>
      </w:r>
      <w:r>
        <w:rPr>
          <w:rFonts w:ascii="Bookman Old Style" w:hAnsi="Bookman Old Style"/>
          <w:b/>
        </w:rPr>
        <w:t>ATA PENGANTAR</w:t>
      </w:r>
    </w:p>
    <w:p w14:paraId="1E369951" w14:textId="77777777" w:rsidR="00EC66EE" w:rsidRDefault="00EC66EE">
      <w:pPr>
        <w:pStyle w:val="BodyText"/>
        <w:rPr>
          <w:rFonts w:ascii="Bookman Old Style" w:hAnsi="Bookman Old Style"/>
          <w:b/>
          <w:sz w:val="26"/>
        </w:rPr>
      </w:pPr>
    </w:p>
    <w:p w14:paraId="2FA4836E" w14:textId="77777777" w:rsidR="00EC66EE" w:rsidRDefault="00192C7F">
      <w:pPr>
        <w:pStyle w:val="BodyText"/>
        <w:tabs>
          <w:tab w:val="left" w:pos="8061"/>
        </w:tabs>
        <w:rPr>
          <w:rFonts w:ascii="Bookman Old Style" w:hAnsi="Bookman Old Style"/>
          <w:b/>
          <w:sz w:val="26"/>
        </w:rPr>
      </w:pPr>
      <w:r>
        <w:rPr>
          <w:rFonts w:ascii="Bookman Old Style" w:hAnsi="Bookman Old Style"/>
          <w:b/>
          <w:sz w:val="26"/>
        </w:rPr>
        <w:tab/>
      </w:r>
    </w:p>
    <w:p w14:paraId="5552E5FB" w14:textId="77777777" w:rsidR="00EC66EE" w:rsidRDefault="00EC66EE">
      <w:pPr>
        <w:pStyle w:val="BodyText"/>
        <w:spacing w:before="11"/>
        <w:rPr>
          <w:rFonts w:ascii="Bookman Old Style" w:hAnsi="Bookman Old Style"/>
          <w:b/>
          <w:sz w:val="26"/>
        </w:rPr>
      </w:pPr>
    </w:p>
    <w:p w14:paraId="684DB1E9" w14:textId="39A2AC43" w:rsidR="00EC66EE" w:rsidRDefault="00192C7F">
      <w:pPr>
        <w:pStyle w:val="BodyText"/>
        <w:spacing w:line="372" w:lineRule="auto"/>
        <w:ind w:left="620" w:right="993" w:firstLine="708"/>
        <w:jc w:val="both"/>
        <w:rPr>
          <w:rFonts w:ascii="Bookman Old Style" w:hAnsi="Bookman Old Style"/>
        </w:rPr>
      </w:pPr>
      <w:r>
        <w:rPr>
          <w:rFonts w:ascii="Bookman Old Style" w:hAnsi="Bookman Old Style"/>
          <w:w w:val="105"/>
        </w:rPr>
        <w:t>Dengan memanjatkan puji syukur kehadirat</w:t>
      </w:r>
      <w:r>
        <w:rPr>
          <w:rFonts w:ascii="Bookman Old Style" w:hAnsi="Bookman Old Style"/>
          <w:spacing w:val="60"/>
          <w:w w:val="105"/>
        </w:rPr>
        <w:t xml:space="preserve"> </w:t>
      </w:r>
      <w:r>
        <w:rPr>
          <w:rFonts w:ascii="Bookman Old Style" w:hAnsi="Bookman Old Style"/>
          <w:w w:val="105"/>
        </w:rPr>
        <w:t>Allat  SWT  atas limpahan rahmat dan berkat-Nya sehingga dapat</w:t>
      </w:r>
      <w:r>
        <w:rPr>
          <w:rFonts w:ascii="Bookman Old Style" w:hAnsi="Bookman Old Style"/>
          <w:spacing w:val="60"/>
          <w:w w:val="105"/>
        </w:rPr>
        <w:t xml:space="preserve"> </w:t>
      </w:r>
      <w:r>
        <w:rPr>
          <w:rFonts w:ascii="Bookman Old Style" w:hAnsi="Bookman Old Style"/>
          <w:w w:val="105"/>
        </w:rPr>
        <w:t>disusun</w:t>
      </w:r>
      <w:r w:rsidR="006F797A">
        <w:rPr>
          <w:rFonts w:ascii="Bookman Old Style" w:hAnsi="Bookman Old Style"/>
          <w:w w:val="105"/>
          <w:lang w:val="en-US"/>
        </w:rPr>
        <w:t xml:space="preserve"> </w:t>
      </w:r>
      <w:proofErr w:type="spellStart"/>
      <w:r w:rsidR="006F797A">
        <w:rPr>
          <w:rFonts w:ascii="Bookman Old Style" w:hAnsi="Bookman Old Style"/>
          <w:w w:val="105"/>
          <w:lang w:val="en-US"/>
        </w:rPr>
        <w:t>revisi</w:t>
      </w:r>
      <w:proofErr w:type="spellEnd"/>
      <w:r>
        <w:rPr>
          <w:rFonts w:ascii="Bookman Old Style" w:hAnsi="Bookman Old Style"/>
          <w:w w:val="105"/>
        </w:rPr>
        <w:t xml:space="preserve">  Rencana  Strategis Satuan Kerja Perangkat Daerah ( Renstra-SKPD  )  Kecamatan</w:t>
      </w:r>
      <w:r>
        <w:rPr>
          <w:rFonts w:ascii="Bookman Old Style" w:hAnsi="Bookman Old Style"/>
          <w:spacing w:val="60"/>
          <w:w w:val="105"/>
        </w:rPr>
        <w:t xml:space="preserve"> </w:t>
      </w:r>
      <w:proofErr w:type="spellStart"/>
      <w:r w:rsidR="009E10C5">
        <w:rPr>
          <w:rFonts w:ascii="Bookman Old Style" w:hAnsi="Bookman Old Style"/>
          <w:w w:val="105"/>
          <w:lang w:val="en-US"/>
        </w:rPr>
        <w:t>Pasimasunggu</w:t>
      </w:r>
      <w:proofErr w:type="spellEnd"/>
      <w:r w:rsidR="009E10C5">
        <w:rPr>
          <w:rFonts w:ascii="Bookman Old Style" w:hAnsi="Bookman Old Style"/>
          <w:w w:val="105"/>
          <w:lang w:val="en-US"/>
        </w:rPr>
        <w:t xml:space="preserve"> Timur</w:t>
      </w:r>
      <w:r>
        <w:rPr>
          <w:rFonts w:ascii="Bookman Old Style" w:hAnsi="Bookman Old Style"/>
          <w:w w:val="105"/>
        </w:rPr>
        <w:t xml:space="preserve"> Kabupaten Kepulauan Selayar periode 20</w:t>
      </w:r>
      <w:r>
        <w:rPr>
          <w:rFonts w:ascii="Bookman Old Style" w:hAnsi="Bookman Old Style"/>
          <w:w w:val="105"/>
          <w:lang w:val="id-ID"/>
        </w:rPr>
        <w:t>21</w:t>
      </w:r>
      <w:r>
        <w:rPr>
          <w:rFonts w:ascii="Bookman Old Style" w:hAnsi="Bookman Old Style"/>
          <w:w w:val="105"/>
        </w:rPr>
        <w:t xml:space="preserve"> –</w:t>
      </w:r>
      <w:r>
        <w:rPr>
          <w:rFonts w:ascii="Bookman Old Style" w:hAnsi="Bookman Old Style"/>
          <w:spacing w:val="52"/>
          <w:w w:val="105"/>
        </w:rPr>
        <w:t xml:space="preserve"> </w:t>
      </w:r>
      <w:r>
        <w:rPr>
          <w:rFonts w:ascii="Bookman Old Style" w:hAnsi="Bookman Old Style"/>
          <w:w w:val="105"/>
        </w:rPr>
        <w:t>202</w:t>
      </w:r>
      <w:r>
        <w:rPr>
          <w:rFonts w:ascii="Bookman Old Style" w:hAnsi="Bookman Old Style"/>
          <w:w w:val="105"/>
          <w:lang w:val="id-ID"/>
        </w:rPr>
        <w:t>6</w:t>
      </w:r>
      <w:r>
        <w:rPr>
          <w:rFonts w:ascii="Bookman Old Style" w:hAnsi="Bookman Old Style"/>
          <w:w w:val="105"/>
        </w:rPr>
        <w:t>.</w:t>
      </w:r>
    </w:p>
    <w:p w14:paraId="07AF2EC9" w14:textId="77777777" w:rsidR="00EC66EE" w:rsidRDefault="00192C7F">
      <w:pPr>
        <w:pStyle w:val="BodyText"/>
        <w:spacing w:line="372" w:lineRule="auto"/>
        <w:ind w:left="620" w:right="992" w:firstLine="708"/>
        <w:jc w:val="both"/>
        <w:rPr>
          <w:rFonts w:ascii="Bookman Old Style" w:hAnsi="Bookman Old Style"/>
        </w:rPr>
      </w:pPr>
      <w:r>
        <w:rPr>
          <w:rFonts w:ascii="Bookman Old Style" w:hAnsi="Bookman Old Style"/>
          <w:w w:val="110"/>
        </w:rPr>
        <w:t>Penyusunan Rencana Strategis dimaksudkan sebagai pedoman  bagi setiap instansi pemerintah dalam menyusun sasaran, program dan kegiatan pembangunan</w:t>
      </w:r>
      <w:r>
        <w:rPr>
          <w:rFonts w:ascii="Bookman Old Style" w:hAnsi="Bookman Old Style"/>
          <w:spacing w:val="24"/>
          <w:w w:val="110"/>
        </w:rPr>
        <w:t xml:space="preserve"> </w:t>
      </w:r>
      <w:r>
        <w:rPr>
          <w:rFonts w:ascii="Bookman Old Style" w:hAnsi="Bookman Old Style"/>
          <w:w w:val="110"/>
        </w:rPr>
        <w:t>daerah.</w:t>
      </w:r>
    </w:p>
    <w:p w14:paraId="66A28126" w14:textId="77777777" w:rsidR="00EC66EE" w:rsidRDefault="00192C7F">
      <w:pPr>
        <w:pStyle w:val="BodyText"/>
        <w:spacing w:line="372" w:lineRule="auto"/>
        <w:ind w:left="620" w:right="993" w:firstLine="708"/>
        <w:jc w:val="both"/>
        <w:rPr>
          <w:rFonts w:ascii="Bookman Old Style" w:hAnsi="Bookman Old Style"/>
        </w:rPr>
      </w:pPr>
      <w:r>
        <w:rPr>
          <w:rFonts w:ascii="Bookman Old Style" w:hAnsi="Bookman Old Style"/>
          <w:w w:val="110"/>
        </w:rPr>
        <w:t>Tujuan disusunnya Rencana Strategis  adalah  untuk  meningkatkan pelaksanaan pemerintahan dan pembangunan serta pelayanan masyarakat yang lebih berdaya guna dan berhasil guna, serta untuk lebih memantapkan pelaksanaan akuntabilitas kinerja instansi pemerintah sebagai wujud pertanggungjawaban dalam mencapai visi, misi dan tujuan pembangunan</w:t>
      </w:r>
      <w:r>
        <w:rPr>
          <w:rFonts w:ascii="Bookman Old Style" w:hAnsi="Bookman Old Style"/>
          <w:spacing w:val="51"/>
          <w:w w:val="110"/>
        </w:rPr>
        <w:t xml:space="preserve"> </w:t>
      </w:r>
      <w:r>
        <w:rPr>
          <w:rFonts w:ascii="Bookman Old Style" w:hAnsi="Bookman Old Style"/>
          <w:w w:val="110"/>
        </w:rPr>
        <w:t>daerah.</w:t>
      </w:r>
    </w:p>
    <w:p w14:paraId="03418E7D" w14:textId="77777777" w:rsidR="00EC66EE" w:rsidRDefault="00192C7F">
      <w:pPr>
        <w:spacing w:line="372" w:lineRule="auto"/>
        <w:ind w:left="620" w:right="995" w:firstLine="708"/>
        <w:jc w:val="both"/>
        <w:rPr>
          <w:rFonts w:ascii="Bookman Old Style" w:hAnsi="Bookman Old Style"/>
        </w:rPr>
      </w:pPr>
      <w:r>
        <w:rPr>
          <w:rFonts w:ascii="Bookman Old Style" w:hAnsi="Bookman Old Style"/>
          <w:w w:val="110"/>
        </w:rPr>
        <w:t>Dengan segala keterbatasan, di sadari pula bahwa pelaksanaan program dan kegiatan tidak dapat terwujud tanpa bantuan, bimbingan, dan dorongan dari berbagai pihak. Untuk itu, dengan</w:t>
      </w:r>
      <w:r>
        <w:rPr>
          <w:rFonts w:ascii="Bookman Old Style" w:hAnsi="Bookman Old Style"/>
          <w:spacing w:val="58"/>
          <w:w w:val="110"/>
        </w:rPr>
        <w:t xml:space="preserve"> </w:t>
      </w:r>
      <w:r>
        <w:rPr>
          <w:rFonts w:ascii="Bookman Old Style" w:hAnsi="Bookman Old Style"/>
          <w:w w:val="110"/>
        </w:rPr>
        <w:t>segala  kerendahan  hati, menyampaikan ucapan terima kasih kepada semua pegawai yang telah menjalankan tugas maupun</w:t>
      </w:r>
      <w:r>
        <w:rPr>
          <w:rFonts w:ascii="Bookman Old Style" w:hAnsi="Bookman Old Style"/>
          <w:spacing w:val="32"/>
          <w:w w:val="110"/>
        </w:rPr>
        <w:t xml:space="preserve"> </w:t>
      </w:r>
      <w:r>
        <w:rPr>
          <w:rFonts w:ascii="Bookman Old Style" w:hAnsi="Bookman Old Style"/>
          <w:w w:val="110"/>
        </w:rPr>
        <w:t>kewajibannya.</w:t>
      </w:r>
    </w:p>
    <w:p w14:paraId="0503F24F" w14:textId="49CA7DCA" w:rsidR="00EC66EE" w:rsidRDefault="00192C7F">
      <w:pPr>
        <w:spacing w:line="372" w:lineRule="auto"/>
        <w:ind w:left="620" w:right="1000" w:firstLine="708"/>
        <w:jc w:val="both"/>
        <w:rPr>
          <w:rFonts w:ascii="Bookman Old Style" w:hAnsi="Bookman Old Style"/>
        </w:rPr>
      </w:pPr>
      <w:r>
        <w:rPr>
          <w:rFonts w:ascii="Bookman Old Style" w:hAnsi="Bookman Old Style"/>
          <w:w w:val="110"/>
        </w:rPr>
        <w:t xml:space="preserve">Bahwa Renstra Kecamatan </w:t>
      </w:r>
      <w:proofErr w:type="spellStart"/>
      <w:r w:rsidR="009E10C5">
        <w:rPr>
          <w:rFonts w:ascii="Bookman Old Style" w:hAnsi="Bookman Old Style"/>
          <w:w w:val="110"/>
          <w:lang w:val="en-US"/>
        </w:rPr>
        <w:t>Pasimasunggu</w:t>
      </w:r>
      <w:proofErr w:type="spellEnd"/>
      <w:r w:rsidR="009E10C5">
        <w:rPr>
          <w:rFonts w:ascii="Bookman Old Style" w:hAnsi="Bookman Old Style"/>
          <w:w w:val="110"/>
          <w:lang w:val="en-US"/>
        </w:rPr>
        <w:t xml:space="preserve"> Timur</w:t>
      </w:r>
      <w:r>
        <w:rPr>
          <w:rFonts w:ascii="Bookman Old Style" w:hAnsi="Bookman Old Style"/>
          <w:w w:val="110"/>
        </w:rPr>
        <w:t xml:space="preserve"> belum lengkap sesuai dengan harapan oleh karena itu kritik dan saran yang konstruktif sangat kami harapkan dalam rangka perbaikan Renstra ini. Semoga Renstra ini dapat bermanfaat untuk bahan perencanaan dan evaluasi di masa yang akan datang.</w:t>
      </w:r>
    </w:p>
    <w:p w14:paraId="03736A37" w14:textId="3F55A702" w:rsidR="00EC66EE" w:rsidRDefault="009E10C5">
      <w:pPr>
        <w:ind w:left="4320"/>
        <w:jc w:val="both"/>
        <w:rPr>
          <w:rFonts w:ascii="Bookman Old Style" w:hAnsi="Bookman Old Style"/>
          <w:lang w:val="en-US"/>
        </w:rPr>
      </w:pPr>
      <w:proofErr w:type="gramStart"/>
      <w:r>
        <w:rPr>
          <w:rFonts w:ascii="Bookman Old Style" w:hAnsi="Bookman Old Style"/>
          <w:w w:val="110"/>
          <w:lang w:val="en-US"/>
        </w:rPr>
        <w:t>Ujung</w:t>
      </w:r>
      <w:r w:rsidR="00192C7F">
        <w:rPr>
          <w:rFonts w:ascii="Bookman Old Style" w:hAnsi="Bookman Old Style"/>
          <w:w w:val="110"/>
        </w:rPr>
        <w:t>,</w:t>
      </w:r>
      <w:r w:rsidR="00192C7F">
        <w:rPr>
          <w:rFonts w:ascii="Bookman Old Style" w:hAnsi="Bookman Old Style"/>
          <w:w w:val="110"/>
          <w:lang w:val="en-US"/>
        </w:rPr>
        <w:t xml:space="preserve"> </w:t>
      </w:r>
      <w:r w:rsidR="00F34B33">
        <w:rPr>
          <w:rFonts w:ascii="Bookman Old Style" w:hAnsi="Bookman Old Style"/>
          <w:w w:val="110"/>
          <w:lang w:val="en-US"/>
        </w:rPr>
        <w:t xml:space="preserve">  </w:t>
      </w:r>
      <w:proofErr w:type="gramEnd"/>
      <w:r w:rsidR="00F34B33">
        <w:rPr>
          <w:rFonts w:ascii="Bookman Old Style" w:hAnsi="Bookman Old Style"/>
          <w:w w:val="110"/>
          <w:lang w:val="en-US"/>
        </w:rPr>
        <w:t xml:space="preserve">                 </w:t>
      </w:r>
      <w:r w:rsidR="00192C7F">
        <w:rPr>
          <w:rFonts w:ascii="Bookman Old Style" w:hAnsi="Bookman Old Style"/>
          <w:w w:val="110"/>
        </w:rPr>
        <w:t>20</w:t>
      </w:r>
      <w:r w:rsidR="00192C7F">
        <w:rPr>
          <w:rFonts w:ascii="Bookman Old Style" w:hAnsi="Bookman Old Style"/>
          <w:w w:val="110"/>
          <w:lang w:val="id-ID"/>
        </w:rPr>
        <w:t>2</w:t>
      </w:r>
      <w:r w:rsidR="006F797A">
        <w:rPr>
          <w:rFonts w:ascii="Bookman Old Style" w:hAnsi="Bookman Old Style"/>
          <w:w w:val="110"/>
          <w:lang w:val="en-US"/>
        </w:rPr>
        <w:t>3</w:t>
      </w:r>
    </w:p>
    <w:p w14:paraId="7DBE7C36" w14:textId="77777777" w:rsidR="00EC66EE" w:rsidRDefault="00EC66EE">
      <w:pPr>
        <w:pStyle w:val="BodyText"/>
        <w:spacing w:before="2"/>
        <w:rPr>
          <w:rFonts w:ascii="Bookman Old Style" w:hAnsi="Bookman Old Style"/>
          <w:sz w:val="23"/>
        </w:rPr>
      </w:pPr>
    </w:p>
    <w:p w14:paraId="0FB01610" w14:textId="7FFB7E40" w:rsidR="00EC66EE" w:rsidRDefault="00192C7F">
      <w:pPr>
        <w:ind w:left="3600" w:firstLine="720"/>
        <w:jc w:val="both"/>
        <w:rPr>
          <w:rFonts w:ascii="Bookman Old Style" w:hAnsi="Bookman Old Style"/>
          <w:b/>
          <w:lang w:val="id-ID"/>
        </w:rPr>
      </w:pPr>
      <w:r>
        <w:rPr>
          <w:rFonts w:ascii="Bookman Old Style" w:hAnsi="Bookman Old Style"/>
          <w:b/>
        </w:rPr>
        <w:t>CAMAT</w:t>
      </w:r>
      <w:r>
        <w:rPr>
          <w:rFonts w:ascii="Bookman Old Style" w:hAnsi="Bookman Old Style"/>
          <w:b/>
          <w:spacing w:val="71"/>
        </w:rPr>
        <w:t xml:space="preserve"> </w:t>
      </w:r>
      <w:r w:rsidR="009E10C5">
        <w:rPr>
          <w:rFonts w:ascii="Bookman Old Style" w:hAnsi="Bookman Old Style"/>
          <w:b/>
          <w:lang w:val="en-US"/>
        </w:rPr>
        <w:t>PASIMASUNGGU TIMUR</w:t>
      </w:r>
      <w:r>
        <w:rPr>
          <w:rFonts w:ascii="Bookman Old Style" w:hAnsi="Bookman Old Style"/>
          <w:b/>
        </w:rPr>
        <w:t>,</w:t>
      </w:r>
    </w:p>
    <w:p w14:paraId="714B2CB7" w14:textId="76C39785" w:rsidR="00EC66EE" w:rsidRDefault="00EC66EE">
      <w:pPr>
        <w:pStyle w:val="BodyText"/>
        <w:rPr>
          <w:rFonts w:ascii="Bookman Old Style" w:hAnsi="Bookman Old Style"/>
          <w:b/>
          <w:sz w:val="26"/>
          <w:lang w:val="en-US"/>
        </w:rPr>
      </w:pPr>
    </w:p>
    <w:p w14:paraId="6BFF5E91" w14:textId="77777777" w:rsidR="00EC66EE" w:rsidRDefault="00192C7F">
      <w:pPr>
        <w:pStyle w:val="BodyText"/>
        <w:rPr>
          <w:rFonts w:ascii="Bookman Old Style" w:hAnsi="Bookman Old Style"/>
          <w:b/>
          <w:lang w:val="id-ID"/>
        </w:rPr>
      </w:pPr>
      <w:r>
        <w:rPr>
          <w:rFonts w:ascii="Bookman Old Style" w:hAnsi="Bookman Old Style"/>
          <w:b/>
          <w:sz w:val="26"/>
          <w:lang w:val="id-ID"/>
        </w:rPr>
        <w:tab/>
      </w:r>
      <w:r>
        <w:rPr>
          <w:rFonts w:ascii="Bookman Old Style" w:hAnsi="Bookman Old Style"/>
          <w:b/>
          <w:sz w:val="26"/>
          <w:lang w:val="id-ID"/>
        </w:rPr>
        <w:tab/>
      </w:r>
      <w:r>
        <w:rPr>
          <w:rFonts w:ascii="Bookman Old Style" w:hAnsi="Bookman Old Style"/>
          <w:b/>
          <w:sz w:val="26"/>
          <w:lang w:val="id-ID"/>
        </w:rPr>
        <w:tab/>
      </w:r>
      <w:r>
        <w:rPr>
          <w:rFonts w:ascii="Bookman Old Style" w:hAnsi="Bookman Old Style"/>
          <w:b/>
          <w:sz w:val="26"/>
          <w:lang w:val="id-ID"/>
        </w:rPr>
        <w:tab/>
      </w:r>
      <w:r>
        <w:rPr>
          <w:rFonts w:ascii="Bookman Old Style" w:hAnsi="Bookman Old Style"/>
          <w:b/>
          <w:sz w:val="26"/>
          <w:lang w:val="id-ID"/>
        </w:rPr>
        <w:tab/>
      </w:r>
      <w:r>
        <w:rPr>
          <w:rFonts w:ascii="Bookman Old Style" w:hAnsi="Bookman Old Style"/>
          <w:b/>
          <w:lang w:val="id-ID"/>
        </w:rPr>
        <w:t xml:space="preserve">    </w:t>
      </w:r>
    </w:p>
    <w:p w14:paraId="3EDBC4B5" w14:textId="77777777" w:rsidR="00EC66EE" w:rsidRDefault="00EC66EE">
      <w:pPr>
        <w:pStyle w:val="BodyText"/>
        <w:rPr>
          <w:rFonts w:ascii="Bookman Old Style" w:hAnsi="Bookman Old Style"/>
          <w:b/>
          <w:sz w:val="27"/>
        </w:rPr>
      </w:pPr>
    </w:p>
    <w:p w14:paraId="10161A1D" w14:textId="45E64B78" w:rsidR="00EC66EE" w:rsidRPr="009E10C5" w:rsidRDefault="009E10C5">
      <w:pPr>
        <w:ind w:left="3600" w:firstLine="720"/>
        <w:jc w:val="both"/>
        <w:rPr>
          <w:rFonts w:ascii="Bookman Old Style" w:hAnsi="Bookman Old Style"/>
          <w:b/>
          <w:lang w:val="en-US"/>
        </w:rPr>
      </w:pPr>
      <w:r>
        <w:rPr>
          <w:rFonts w:ascii="Bookman Old Style" w:hAnsi="Bookman Old Style"/>
          <w:b/>
          <w:u w:val="single"/>
          <w:lang w:val="en-US"/>
        </w:rPr>
        <w:t>H. SAMSUL BAHRI, SE</w:t>
      </w:r>
    </w:p>
    <w:p w14:paraId="3AF49384" w14:textId="5B2DAB35" w:rsidR="00EC66EE" w:rsidRDefault="00192C7F">
      <w:pPr>
        <w:spacing w:before="41" w:line="285" w:lineRule="auto"/>
        <w:ind w:left="4320" w:right="1431"/>
        <w:rPr>
          <w:rFonts w:ascii="Bookman Old Style" w:hAnsi="Bookman Old Style"/>
          <w:w w:val="115"/>
          <w:lang w:val="id-ID"/>
        </w:rPr>
      </w:pPr>
      <w:r>
        <w:rPr>
          <w:rFonts w:ascii="Bookman Old Style" w:hAnsi="Bookman Old Style"/>
          <w:w w:val="115"/>
        </w:rPr>
        <w:t>Pangkat : Pembina</w:t>
      </w:r>
      <w:r>
        <w:rPr>
          <w:rFonts w:ascii="Bookman Old Style" w:hAnsi="Bookman Old Style"/>
          <w:w w:val="115"/>
          <w:lang w:val="id-ID"/>
        </w:rPr>
        <w:t xml:space="preserve"> </w:t>
      </w:r>
    </w:p>
    <w:p w14:paraId="53CC05A5" w14:textId="7CF58D7E" w:rsidR="00EC66EE" w:rsidRPr="009E10C5" w:rsidRDefault="00192C7F">
      <w:pPr>
        <w:spacing w:before="41" w:line="285" w:lineRule="auto"/>
        <w:ind w:left="3600" w:right="2101" w:firstLine="720"/>
        <w:rPr>
          <w:rFonts w:ascii="Bookman Old Style" w:hAnsi="Bookman Old Style"/>
          <w:w w:val="115"/>
          <w:lang w:val="en-US"/>
        </w:rPr>
      </w:pPr>
      <w:r>
        <w:rPr>
          <w:rFonts w:ascii="Bookman Old Style" w:hAnsi="Bookman Old Style"/>
          <w:w w:val="115"/>
        </w:rPr>
        <w:t>NIP.</w:t>
      </w:r>
      <w:r w:rsidR="009E10C5">
        <w:rPr>
          <w:rFonts w:ascii="Bookman Old Style" w:hAnsi="Bookman Old Style"/>
          <w:w w:val="115"/>
          <w:lang w:val="en-US"/>
        </w:rPr>
        <w:t>197001011988031012</w:t>
      </w:r>
    </w:p>
    <w:p w14:paraId="55016AD9" w14:textId="77777777" w:rsidR="00EC66EE" w:rsidRDefault="00EC66EE">
      <w:pPr>
        <w:spacing w:before="41" w:line="285" w:lineRule="auto"/>
        <w:ind w:left="5143" w:right="2101"/>
        <w:jc w:val="both"/>
        <w:rPr>
          <w:rFonts w:ascii="Bookman Old Style" w:hAnsi="Bookman Old Style"/>
          <w:w w:val="115"/>
          <w:lang w:val="id-ID"/>
        </w:rPr>
      </w:pPr>
    </w:p>
    <w:p w14:paraId="326CF3DB" w14:textId="77777777" w:rsidR="00EC66EE" w:rsidRDefault="00EC66EE">
      <w:pPr>
        <w:spacing w:before="41" w:line="285" w:lineRule="auto"/>
        <w:ind w:left="5143" w:right="2101"/>
        <w:jc w:val="both"/>
        <w:rPr>
          <w:rFonts w:ascii="Bookman Old Style" w:hAnsi="Bookman Old Style"/>
          <w:lang w:val="id-ID"/>
        </w:rPr>
      </w:pPr>
    </w:p>
    <w:p w14:paraId="50686EFA" w14:textId="53F4D9F5" w:rsidR="00C84CF9" w:rsidRDefault="00C84CF9">
      <w:pPr>
        <w:spacing w:before="41" w:line="285" w:lineRule="auto"/>
        <w:ind w:left="5143" w:right="2101"/>
        <w:jc w:val="both"/>
        <w:rPr>
          <w:rFonts w:ascii="Bookman Old Style" w:hAnsi="Bookman Old Style"/>
          <w:lang w:val="id-ID"/>
        </w:rPr>
      </w:pPr>
    </w:p>
    <w:p w14:paraId="735A6ADC" w14:textId="77777777" w:rsidR="00F34B33" w:rsidRDefault="00F34B33">
      <w:pPr>
        <w:spacing w:before="41" w:line="285" w:lineRule="auto"/>
        <w:ind w:left="5143" w:right="2101"/>
        <w:jc w:val="both"/>
        <w:rPr>
          <w:rFonts w:ascii="Bookman Old Style" w:hAnsi="Bookman Old Style"/>
          <w:lang w:val="id-ID"/>
        </w:rPr>
      </w:pPr>
    </w:p>
    <w:p w14:paraId="18D3D70D" w14:textId="77777777" w:rsidR="00EC66EE" w:rsidRDefault="00192C7F">
      <w:pPr>
        <w:pStyle w:val="Heading1"/>
        <w:spacing w:before="70"/>
        <w:ind w:left="527" w:right="607"/>
        <w:jc w:val="center"/>
        <w:rPr>
          <w:rFonts w:ascii="Bookman Old Style" w:hAnsi="Bookman Old Style"/>
        </w:rPr>
      </w:pPr>
      <w:r>
        <w:rPr>
          <w:rFonts w:ascii="Bookman Old Style" w:hAnsi="Bookman Old Style"/>
          <w:lang w:val="id-ID"/>
        </w:rPr>
        <w:t>D</w:t>
      </w:r>
      <w:r>
        <w:rPr>
          <w:rFonts w:ascii="Bookman Old Style" w:hAnsi="Bookman Old Style"/>
        </w:rPr>
        <w:t>AFTAR ISI</w:t>
      </w:r>
    </w:p>
    <w:p w14:paraId="11EDD3EF" w14:textId="77777777" w:rsidR="00EC66EE" w:rsidRDefault="00192C7F">
      <w:pPr>
        <w:pStyle w:val="BodyText"/>
        <w:tabs>
          <w:tab w:val="left" w:leader="dot" w:pos="9157"/>
        </w:tabs>
        <w:spacing w:before="508" w:line="415" w:lineRule="auto"/>
        <w:ind w:left="302" w:right="247" w:firstLine="8062"/>
        <w:rPr>
          <w:rFonts w:ascii="Bookman Old Style" w:hAnsi="Bookman Old Style"/>
        </w:rPr>
      </w:pPr>
      <w:r>
        <w:rPr>
          <w:rFonts w:ascii="Bookman Old Style" w:hAnsi="Bookman Old Style"/>
        </w:rPr>
        <w:t>Halaman Kata</w:t>
      </w:r>
      <w:r>
        <w:rPr>
          <w:rFonts w:ascii="Bookman Old Style" w:hAnsi="Bookman Old Style"/>
          <w:spacing w:val="-2"/>
        </w:rPr>
        <w:t xml:space="preserve"> </w:t>
      </w:r>
      <w:r>
        <w:rPr>
          <w:rFonts w:ascii="Bookman Old Style" w:hAnsi="Bookman Old Style"/>
        </w:rPr>
        <w:t>Pengantar</w:t>
      </w:r>
      <w:r>
        <w:rPr>
          <w:rFonts w:ascii="Bookman Old Style" w:hAnsi="Bookman Old Style"/>
        </w:rPr>
        <w:tab/>
        <w:t>i</w:t>
      </w:r>
    </w:p>
    <w:p w14:paraId="6BE832DE" w14:textId="77777777" w:rsidR="00EC66EE" w:rsidRDefault="00192C7F">
      <w:pPr>
        <w:pStyle w:val="BodyText"/>
        <w:tabs>
          <w:tab w:val="left" w:leader="dot" w:pos="9074"/>
        </w:tabs>
        <w:spacing w:line="360" w:lineRule="auto"/>
        <w:ind w:left="302"/>
        <w:rPr>
          <w:rFonts w:ascii="Bookman Old Style" w:hAnsi="Bookman Old Style"/>
          <w:lang w:val="id-ID"/>
        </w:rPr>
      </w:pPr>
      <w:r>
        <w:rPr>
          <w:rFonts w:ascii="Bookman Old Style" w:hAnsi="Bookman Old Style"/>
        </w:rPr>
        <w:t>Daftar Isi</w:t>
      </w:r>
      <w:r>
        <w:rPr>
          <w:rFonts w:ascii="Bookman Old Style" w:hAnsi="Bookman Old Style"/>
        </w:rPr>
        <w:tab/>
        <w:t>ii</w:t>
      </w:r>
    </w:p>
    <w:p w14:paraId="45F44D95" w14:textId="77777777" w:rsidR="00EC66EE" w:rsidRDefault="00192C7F">
      <w:pPr>
        <w:pStyle w:val="BodyText"/>
        <w:tabs>
          <w:tab w:val="left" w:leader="dot" w:pos="9074"/>
        </w:tabs>
        <w:spacing w:line="360" w:lineRule="auto"/>
        <w:ind w:left="302"/>
        <w:rPr>
          <w:rFonts w:ascii="Bookman Old Style" w:hAnsi="Bookman Old Style"/>
          <w:lang w:val="id-ID"/>
        </w:rPr>
      </w:pPr>
      <w:r>
        <w:rPr>
          <w:rFonts w:ascii="Bookman Old Style" w:hAnsi="Bookman Old Style"/>
        </w:rPr>
        <w:t xml:space="preserve">Daftar </w:t>
      </w:r>
      <w:r>
        <w:rPr>
          <w:rFonts w:ascii="Bookman Old Style" w:hAnsi="Bookman Old Style"/>
          <w:lang w:val="id-ID"/>
        </w:rPr>
        <w:t xml:space="preserve">Tabel </w:t>
      </w:r>
      <w:r>
        <w:rPr>
          <w:rFonts w:ascii="Bookman Old Style" w:hAnsi="Bookman Old Style"/>
        </w:rPr>
        <w:tab/>
        <w:t>ii</w:t>
      </w:r>
      <w:r>
        <w:rPr>
          <w:rFonts w:ascii="Bookman Old Style" w:hAnsi="Bookman Old Style"/>
          <w:lang w:val="id-ID"/>
        </w:rPr>
        <w:t>i</w:t>
      </w:r>
    </w:p>
    <w:p w14:paraId="48512C5D" w14:textId="77777777" w:rsidR="00EC66EE" w:rsidRDefault="00192C7F">
      <w:pPr>
        <w:pStyle w:val="BodyText"/>
        <w:tabs>
          <w:tab w:val="left" w:leader="dot" w:pos="9074"/>
        </w:tabs>
        <w:spacing w:line="360" w:lineRule="auto"/>
        <w:ind w:left="302"/>
        <w:rPr>
          <w:rFonts w:ascii="Bookman Old Style" w:hAnsi="Bookman Old Style"/>
          <w:lang w:val="id-ID"/>
        </w:rPr>
      </w:pPr>
      <w:r>
        <w:rPr>
          <w:rFonts w:ascii="Bookman Old Style" w:hAnsi="Bookman Old Style"/>
        </w:rPr>
        <w:t xml:space="preserve">Daftar </w:t>
      </w:r>
      <w:r>
        <w:rPr>
          <w:rFonts w:ascii="Bookman Old Style" w:hAnsi="Bookman Old Style"/>
          <w:lang w:val="id-ID"/>
        </w:rPr>
        <w:t>Gambar</w:t>
      </w:r>
      <w:r>
        <w:rPr>
          <w:rFonts w:ascii="Bookman Old Style" w:hAnsi="Bookman Old Style"/>
        </w:rPr>
        <w:tab/>
        <w:t>i</w:t>
      </w:r>
      <w:r>
        <w:rPr>
          <w:rFonts w:ascii="Bookman Old Style" w:hAnsi="Bookman Old Style"/>
          <w:lang w:val="id-ID"/>
        </w:rPr>
        <w:t>v</w:t>
      </w:r>
    </w:p>
    <w:tbl>
      <w:tblPr>
        <w:tblW w:w="0" w:type="auto"/>
        <w:tblInd w:w="109" w:type="dxa"/>
        <w:tblLayout w:type="fixed"/>
        <w:tblCellMar>
          <w:left w:w="0" w:type="dxa"/>
          <w:right w:w="0" w:type="dxa"/>
        </w:tblCellMar>
        <w:tblLook w:val="04A0" w:firstRow="1" w:lastRow="0" w:firstColumn="1" w:lastColumn="0" w:noHBand="0" w:noVBand="1"/>
      </w:tblPr>
      <w:tblGrid>
        <w:gridCol w:w="1694"/>
        <w:gridCol w:w="7017"/>
        <w:gridCol w:w="652"/>
      </w:tblGrid>
      <w:tr w:rsidR="00EC66EE" w14:paraId="498259AE" w14:textId="77777777">
        <w:trPr>
          <w:trHeight w:val="332"/>
        </w:trPr>
        <w:tc>
          <w:tcPr>
            <w:tcW w:w="1694" w:type="dxa"/>
          </w:tcPr>
          <w:p w14:paraId="6D1FC074" w14:textId="77777777" w:rsidR="00EC66EE" w:rsidRDefault="00192C7F">
            <w:pPr>
              <w:pStyle w:val="TableParagraph"/>
              <w:spacing w:line="266" w:lineRule="exact"/>
              <w:ind w:left="200"/>
              <w:rPr>
                <w:rFonts w:ascii="Bookman Old Style" w:hAnsi="Bookman Old Style"/>
                <w:sz w:val="24"/>
                <w:szCs w:val="24"/>
              </w:rPr>
            </w:pPr>
            <w:r>
              <w:rPr>
                <w:rFonts w:ascii="Bookman Old Style" w:hAnsi="Bookman Old Style"/>
                <w:sz w:val="24"/>
                <w:szCs w:val="24"/>
              </w:rPr>
              <w:t>BAB I.</w:t>
            </w:r>
          </w:p>
        </w:tc>
        <w:tc>
          <w:tcPr>
            <w:tcW w:w="7017" w:type="dxa"/>
          </w:tcPr>
          <w:p w14:paraId="762705B8" w14:textId="77777777" w:rsidR="00EC66EE" w:rsidRDefault="00192C7F">
            <w:pPr>
              <w:pStyle w:val="TableParagraph"/>
              <w:spacing w:line="266" w:lineRule="exact"/>
              <w:ind w:left="106"/>
              <w:rPr>
                <w:rFonts w:ascii="Bookman Old Style" w:hAnsi="Bookman Old Style"/>
                <w:sz w:val="24"/>
                <w:szCs w:val="24"/>
                <w:lang w:val="id-ID"/>
              </w:rPr>
            </w:pPr>
            <w:r>
              <w:rPr>
                <w:rFonts w:ascii="Bookman Old Style" w:hAnsi="Bookman Old Style"/>
                <w:sz w:val="24"/>
                <w:szCs w:val="24"/>
              </w:rPr>
              <w:t>PENDAHULUAN ........................................................</w:t>
            </w:r>
          </w:p>
        </w:tc>
        <w:tc>
          <w:tcPr>
            <w:tcW w:w="652" w:type="dxa"/>
          </w:tcPr>
          <w:p w14:paraId="52134D1E" w14:textId="77777777" w:rsidR="00EC66EE" w:rsidRDefault="00192C7F">
            <w:pPr>
              <w:pStyle w:val="TableParagraph"/>
              <w:spacing w:line="266" w:lineRule="exact"/>
              <w:ind w:right="197"/>
              <w:jc w:val="right"/>
              <w:rPr>
                <w:rFonts w:ascii="Bookman Old Style" w:hAnsi="Bookman Old Style"/>
                <w:sz w:val="24"/>
                <w:szCs w:val="24"/>
              </w:rPr>
            </w:pPr>
            <w:r>
              <w:rPr>
                <w:rFonts w:ascii="Bookman Old Style" w:hAnsi="Bookman Old Style"/>
                <w:sz w:val="24"/>
                <w:szCs w:val="24"/>
              </w:rPr>
              <w:t>1</w:t>
            </w:r>
          </w:p>
        </w:tc>
      </w:tr>
      <w:tr w:rsidR="00EC66EE" w14:paraId="1F55421D" w14:textId="77777777">
        <w:trPr>
          <w:trHeight w:val="397"/>
        </w:trPr>
        <w:tc>
          <w:tcPr>
            <w:tcW w:w="1694" w:type="dxa"/>
          </w:tcPr>
          <w:p w14:paraId="28B743A0"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1.1.</w:t>
            </w:r>
          </w:p>
        </w:tc>
        <w:tc>
          <w:tcPr>
            <w:tcW w:w="7017" w:type="dxa"/>
          </w:tcPr>
          <w:p w14:paraId="19AA1BAE"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Latar Belakang .............................................</w:t>
            </w:r>
            <w:r>
              <w:rPr>
                <w:rFonts w:ascii="Bookman Old Style" w:hAnsi="Bookman Old Style"/>
                <w:sz w:val="24"/>
                <w:szCs w:val="24"/>
                <w:lang w:val="id-ID"/>
              </w:rPr>
              <w:t>............</w:t>
            </w:r>
          </w:p>
        </w:tc>
        <w:tc>
          <w:tcPr>
            <w:tcW w:w="652" w:type="dxa"/>
          </w:tcPr>
          <w:p w14:paraId="2DF4B1C9" w14:textId="77777777" w:rsidR="00EC66EE" w:rsidRDefault="00192C7F">
            <w:pPr>
              <w:pStyle w:val="TableParagraph"/>
              <w:spacing w:before="56"/>
              <w:ind w:right="197"/>
              <w:jc w:val="right"/>
              <w:rPr>
                <w:rFonts w:ascii="Bookman Old Style" w:hAnsi="Bookman Old Style"/>
                <w:sz w:val="24"/>
                <w:szCs w:val="24"/>
              </w:rPr>
            </w:pPr>
            <w:r>
              <w:rPr>
                <w:rFonts w:ascii="Bookman Old Style" w:hAnsi="Bookman Old Style"/>
                <w:sz w:val="24"/>
                <w:szCs w:val="24"/>
              </w:rPr>
              <w:t>1</w:t>
            </w:r>
          </w:p>
        </w:tc>
      </w:tr>
      <w:tr w:rsidR="00EC66EE" w14:paraId="0223CADD" w14:textId="77777777">
        <w:trPr>
          <w:trHeight w:val="396"/>
        </w:trPr>
        <w:tc>
          <w:tcPr>
            <w:tcW w:w="1694" w:type="dxa"/>
          </w:tcPr>
          <w:p w14:paraId="24D62110"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1.2.</w:t>
            </w:r>
          </w:p>
        </w:tc>
        <w:tc>
          <w:tcPr>
            <w:tcW w:w="7017" w:type="dxa"/>
          </w:tcPr>
          <w:p w14:paraId="45BF2413"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Landasan Hukum.......................................................</w:t>
            </w:r>
          </w:p>
        </w:tc>
        <w:tc>
          <w:tcPr>
            <w:tcW w:w="652" w:type="dxa"/>
          </w:tcPr>
          <w:p w14:paraId="50D7CEC2"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4</w:t>
            </w:r>
          </w:p>
        </w:tc>
      </w:tr>
      <w:tr w:rsidR="00EC66EE" w14:paraId="4466EA30" w14:textId="77777777">
        <w:trPr>
          <w:trHeight w:val="397"/>
        </w:trPr>
        <w:tc>
          <w:tcPr>
            <w:tcW w:w="1694" w:type="dxa"/>
          </w:tcPr>
          <w:p w14:paraId="322A205B"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1.3.</w:t>
            </w:r>
          </w:p>
        </w:tc>
        <w:tc>
          <w:tcPr>
            <w:tcW w:w="7017" w:type="dxa"/>
          </w:tcPr>
          <w:p w14:paraId="15281303"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Maksud dan Tujuan...................................................</w:t>
            </w:r>
            <w:r>
              <w:rPr>
                <w:rFonts w:ascii="Bookman Old Style" w:hAnsi="Bookman Old Style"/>
                <w:sz w:val="24"/>
                <w:szCs w:val="24"/>
                <w:lang w:val="id-ID"/>
              </w:rPr>
              <w:t>.......</w:t>
            </w:r>
          </w:p>
        </w:tc>
        <w:tc>
          <w:tcPr>
            <w:tcW w:w="652" w:type="dxa"/>
          </w:tcPr>
          <w:p w14:paraId="3D6E1D4D"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9</w:t>
            </w:r>
          </w:p>
        </w:tc>
      </w:tr>
      <w:tr w:rsidR="00EC66EE" w14:paraId="7BA5E298" w14:textId="77777777">
        <w:trPr>
          <w:trHeight w:val="397"/>
        </w:trPr>
        <w:tc>
          <w:tcPr>
            <w:tcW w:w="1694" w:type="dxa"/>
          </w:tcPr>
          <w:p w14:paraId="3B331DC3"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1.4.</w:t>
            </w:r>
          </w:p>
        </w:tc>
        <w:tc>
          <w:tcPr>
            <w:tcW w:w="7017" w:type="dxa"/>
          </w:tcPr>
          <w:p w14:paraId="33099204"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Sistimatika Penulisan................................................</w:t>
            </w:r>
            <w:r>
              <w:rPr>
                <w:rFonts w:ascii="Bookman Old Style" w:hAnsi="Bookman Old Style"/>
                <w:sz w:val="24"/>
                <w:szCs w:val="24"/>
                <w:lang w:val="id-ID"/>
              </w:rPr>
              <w:t>........</w:t>
            </w:r>
          </w:p>
        </w:tc>
        <w:tc>
          <w:tcPr>
            <w:tcW w:w="652" w:type="dxa"/>
          </w:tcPr>
          <w:p w14:paraId="11336492"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10</w:t>
            </w:r>
          </w:p>
        </w:tc>
      </w:tr>
      <w:tr w:rsidR="00EC66EE" w14:paraId="6878325A" w14:textId="77777777">
        <w:trPr>
          <w:trHeight w:val="397"/>
        </w:trPr>
        <w:tc>
          <w:tcPr>
            <w:tcW w:w="1694" w:type="dxa"/>
          </w:tcPr>
          <w:p w14:paraId="25F2CBD8" w14:textId="77777777" w:rsidR="00EC66EE" w:rsidRDefault="00192C7F">
            <w:pPr>
              <w:pStyle w:val="TableParagraph"/>
              <w:spacing w:before="55"/>
              <w:ind w:left="200"/>
              <w:rPr>
                <w:rFonts w:ascii="Bookman Old Style" w:hAnsi="Bookman Old Style"/>
                <w:sz w:val="24"/>
                <w:szCs w:val="24"/>
              </w:rPr>
            </w:pPr>
            <w:r>
              <w:rPr>
                <w:rFonts w:ascii="Bookman Old Style" w:hAnsi="Bookman Old Style"/>
                <w:sz w:val="24"/>
                <w:szCs w:val="24"/>
              </w:rPr>
              <w:t>BAB II.</w:t>
            </w:r>
          </w:p>
        </w:tc>
        <w:tc>
          <w:tcPr>
            <w:tcW w:w="7017" w:type="dxa"/>
          </w:tcPr>
          <w:p w14:paraId="6E82E339" w14:textId="638B61BF" w:rsidR="00EC66EE" w:rsidRPr="00BE2B67" w:rsidRDefault="00192C7F">
            <w:pPr>
              <w:pStyle w:val="TableParagraph"/>
              <w:spacing w:before="55"/>
              <w:ind w:left="106"/>
              <w:rPr>
                <w:rFonts w:ascii="Bookman Old Style" w:hAnsi="Bookman Old Style"/>
                <w:sz w:val="24"/>
                <w:szCs w:val="24"/>
                <w:lang w:val="en-US"/>
              </w:rPr>
            </w:pPr>
            <w:r>
              <w:rPr>
                <w:rFonts w:ascii="Bookman Old Style" w:hAnsi="Bookman Old Style"/>
                <w:sz w:val="24"/>
                <w:szCs w:val="24"/>
              </w:rPr>
              <w:t>GAMBARAN PELAYANAN KECAMATAN</w:t>
            </w:r>
            <w:r w:rsidR="00BE2B67">
              <w:rPr>
                <w:rFonts w:ascii="Bookman Old Style" w:hAnsi="Bookman Old Style"/>
                <w:sz w:val="24"/>
                <w:szCs w:val="24"/>
                <w:lang w:val="en-US"/>
              </w:rPr>
              <w:t xml:space="preserve"> </w:t>
            </w:r>
            <w:proofErr w:type="spellStart"/>
            <w:r w:rsidR="00BE2B67">
              <w:rPr>
                <w:rFonts w:ascii="Bookman Old Style" w:hAnsi="Bookman Old Style"/>
                <w:sz w:val="24"/>
                <w:szCs w:val="24"/>
                <w:lang w:val="en-US"/>
              </w:rPr>
              <w:t>Pasimasunggu</w:t>
            </w:r>
            <w:proofErr w:type="spellEnd"/>
            <w:r w:rsidR="00BE2B67">
              <w:rPr>
                <w:rFonts w:ascii="Bookman Old Style" w:hAnsi="Bookman Old Style"/>
                <w:sz w:val="24"/>
                <w:szCs w:val="24"/>
                <w:lang w:val="en-US"/>
              </w:rPr>
              <w:t xml:space="preserve"> Timur…………………………………………………………………..</w:t>
            </w:r>
          </w:p>
        </w:tc>
        <w:tc>
          <w:tcPr>
            <w:tcW w:w="652" w:type="dxa"/>
          </w:tcPr>
          <w:p w14:paraId="2E540608" w14:textId="5BE498FB" w:rsidR="00EC66EE" w:rsidRDefault="00BE2B67">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12</w:t>
            </w:r>
          </w:p>
        </w:tc>
      </w:tr>
      <w:tr w:rsidR="00EC66EE" w14:paraId="0320E44F" w14:textId="77777777">
        <w:trPr>
          <w:trHeight w:val="397"/>
        </w:trPr>
        <w:tc>
          <w:tcPr>
            <w:tcW w:w="1694" w:type="dxa"/>
          </w:tcPr>
          <w:p w14:paraId="6630918B"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2.1.</w:t>
            </w:r>
          </w:p>
        </w:tc>
        <w:tc>
          <w:tcPr>
            <w:tcW w:w="7017" w:type="dxa"/>
          </w:tcPr>
          <w:p w14:paraId="704C5C15"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Tugas, Fungsi dan Struktur</w:t>
            </w:r>
            <w:r>
              <w:rPr>
                <w:rFonts w:ascii="Bookman Old Style" w:hAnsi="Bookman Old Style"/>
                <w:spacing w:val="57"/>
                <w:sz w:val="24"/>
                <w:szCs w:val="24"/>
              </w:rPr>
              <w:t xml:space="preserve"> </w:t>
            </w:r>
            <w:r>
              <w:rPr>
                <w:rFonts w:ascii="Bookman Old Style" w:hAnsi="Bookman Old Style"/>
                <w:sz w:val="24"/>
                <w:szCs w:val="24"/>
              </w:rPr>
              <w:t>Organisasi.........................</w:t>
            </w:r>
            <w:r>
              <w:rPr>
                <w:rFonts w:ascii="Bookman Old Style" w:hAnsi="Bookman Old Style"/>
                <w:sz w:val="24"/>
                <w:szCs w:val="24"/>
                <w:lang w:val="id-ID"/>
              </w:rPr>
              <w:t>....</w:t>
            </w:r>
          </w:p>
        </w:tc>
        <w:tc>
          <w:tcPr>
            <w:tcW w:w="652" w:type="dxa"/>
          </w:tcPr>
          <w:p w14:paraId="3C75829F"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13</w:t>
            </w:r>
          </w:p>
        </w:tc>
      </w:tr>
      <w:tr w:rsidR="00EC66EE" w14:paraId="7B6DCD8F" w14:textId="77777777">
        <w:trPr>
          <w:trHeight w:val="397"/>
        </w:trPr>
        <w:tc>
          <w:tcPr>
            <w:tcW w:w="1694" w:type="dxa"/>
          </w:tcPr>
          <w:p w14:paraId="1FE3564F"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2.2.</w:t>
            </w:r>
          </w:p>
        </w:tc>
        <w:tc>
          <w:tcPr>
            <w:tcW w:w="7017" w:type="dxa"/>
          </w:tcPr>
          <w:p w14:paraId="6F72E399" w14:textId="7A9707B1"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 xml:space="preserve">Sumber Daya Kecamatan </w:t>
            </w:r>
            <w:proofErr w:type="spellStart"/>
            <w:r w:rsidR="00BE2B67">
              <w:rPr>
                <w:rFonts w:ascii="Bookman Old Style" w:hAnsi="Bookman Old Style"/>
                <w:sz w:val="24"/>
                <w:szCs w:val="24"/>
                <w:lang w:val="en-US"/>
              </w:rPr>
              <w:t>Pasimasunggu</w:t>
            </w:r>
            <w:proofErr w:type="spellEnd"/>
            <w:r w:rsidR="00BE2B67">
              <w:rPr>
                <w:rFonts w:ascii="Bookman Old Style" w:hAnsi="Bookman Old Style"/>
                <w:sz w:val="24"/>
                <w:szCs w:val="24"/>
                <w:lang w:val="en-US"/>
              </w:rPr>
              <w:t xml:space="preserve"> Timur………</w:t>
            </w:r>
            <w:r>
              <w:rPr>
                <w:rFonts w:ascii="Bookman Old Style" w:hAnsi="Bookman Old Style"/>
                <w:sz w:val="24"/>
                <w:szCs w:val="24"/>
                <w:lang w:val="id-ID"/>
              </w:rPr>
              <w:t>.......</w:t>
            </w:r>
          </w:p>
        </w:tc>
        <w:tc>
          <w:tcPr>
            <w:tcW w:w="652" w:type="dxa"/>
          </w:tcPr>
          <w:p w14:paraId="25925FB1"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31</w:t>
            </w:r>
          </w:p>
        </w:tc>
      </w:tr>
      <w:tr w:rsidR="00EC66EE" w14:paraId="5988C4BF" w14:textId="77777777">
        <w:trPr>
          <w:trHeight w:val="397"/>
        </w:trPr>
        <w:tc>
          <w:tcPr>
            <w:tcW w:w="1694" w:type="dxa"/>
          </w:tcPr>
          <w:p w14:paraId="3E73D2FF"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2.3.</w:t>
            </w:r>
          </w:p>
        </w:tc>
        <w:tc>
          <w:tcPr>
            <w:tcW w:w="7017" w:type="dxa"/>
          </w:tcPr>
          <w:p w14:paraId="7C7257C6"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Kinerja Pelayanan.....................................................</w:t>
            </w:r>
            <w:r>
              <w:rPr>
                <w:rFonts w:ascii="Bookman Old Style" w:hAnsi="Bookman Old Style"/>
                <w:sz w:val="24"/>
                <w:szCs w:val="24"/>
                <w:lang w:val="id-ID"/>
              </w:rPr>
              <w:t>.........</w:t>
            </w:r>
          </w:p>
        </w:tc>
        <w:tc>
          <w:tcPr>
            <w:tcW w:w="652" w:type="dxa"/>
          </w:tcPr>
          <w:p w14:paraId="499E50A6"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32</w:t>
            </w:r>
          </w:p>
        </w:tc>
      </w:tr>
      <w:tr w:rsidR="00EC66EE" w14:paraId="343C8735" w14:textId="77777777">
        <w:trPr>
          <w:trHeight w:val="396"/>
        </w:trPr>
        <w:tc>
          <w:tcPr>
            <w:tcW w:w="1694" w:type="dxa"/>
          </w:tcPr>
          <w:p w14:paraId="6EF0C86C"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2.4.</w:t>
            </w:r>
          </w:p>
        </w:tc>
        <w:tc>
          <w:tcPr>
            <w:tcW w:w="7017" w:type="dxa"/>
          </w:tcPr>
          <w:p w14:paraId="2645CCCC"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Tantangan dan Peluang Pengembangan Pelayanan OPD..</w:t>
            </w:r>
          </w:p>
        </w:tc>
        <w:tc>
          <w:tcPr>
            <w:tcW w:w="652" w:type="dxa"/>
          </w:tcPr>
          <w:p w14:paraId="5ECE87CC"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45</w:t>
            </w:r>
          </w:p>
        </w:tc>
      </w:tr>
      <w:tr w:rsidR="00EC66EE" w14:paraId="57C3BF3B" w14:textId="77777777">
        <w:trPr>
          <w:trHeight w:val="397"/>
        </w:trPr>
        <w:tc>
          <w:tcPr>
            <w:tcW w:w="1694" w:type="dxa"/>
          </w:tcPr>
          <w:p w14:paraId="111BDDE3" w14:textId="77777777" w:rsidR="00EC66EE" w:rsidRDefault="00192C7F">
            <w:pPr>
              <w:pStyle w:val="TableParagraph"/>
              <w:spacing w:before="55"/>
              <w:ind w:left="200"/>
              <w:rPr>
                <w:rFonts w:ascii="Bookman Old Style" w:hAnsi="Bookman Old Style"/>
                <w:sz w:val="24"/>
                <w:szCs w:val="24"/>
              </w:rPr>
            </w:pPr>
            <w:r>
              <w:rPr>
                <w:rFonts w:ascii="Bookman Old Style" w:hAnsi="Bookman Old Style"/>
                <w:sz w:val="24"/>
                <w:szCs w:val="24"/>
              </w:rPr>
              <w:t>BAB III.</w:t>
            </w:r>
          </w:p>
        </w:tc>
        <w:tc>
          <w:tcPr>
            <w:tcW w:w="7017" w:type="dxa"/>
          </w:tcPr>
          <w:p w14:paraId="751C1AF0"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PERMASALAHAN DAN ISSU STRATEGIS.......................</w:t>
            </w:r>
            <w:r>
              <w:rPr>
                <w:rFonts w:ascii="Bookman Old Style" w:hAnsi="Bookman Old Style"/>
                <w:sz w:val="24"/>
                <w:szCs w:val="24"/>
                <w:lang w:val="id-ID"/>
              </w:rPr>
              <w:t>....</w:t>
            </w:r>
          </w:p>
        </w:tc>
        <w:tc>
          <w:tcPr>
            <w:tcW w:w="652" w:type="dxa"/>
          </w:tcPr>
          <w:p w14:paraId="52426259"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47</w:t>
            </w:r>
          </w:p>
        </w:tc>
      </w:tr>
      <w:tr w:rsidR="00EC66EE" w14:paraId="41493CBF" w14:textId="77777777">
        <w:trPr>
          <w:trHeight w:val="397"/>
        </w:trPr>
        <w:tc>
          <w:tcPr>
            <w:tcW w:w="1694" w:type="dxa"/>
          </w:tcPr>
          <w:p w14:paraId="0B8C1E8B"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3.1.</w:t>
            </w:r>
          </w:p>
        </w:tc>
        <w:tc>
          <w:tcPr>
            <w:tcW w:w="7017" w:type="dxa"/>
          </w:tcPr>
          <w:p w14:paraId="197C6163"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Identifikasi Permasalahan...................................</w:t>
            </w:r>
            <w:r>
              <w:rPr>
                <w:rFonts w:ascii="Bookman Old Style" w:hAnsi="Bookman Old Style"/>
                <w:sz w:val="24"/>
                <w:szCs w:val="24"/>
                <w:lang w:val="id-ID"/>
              </w:rPr>
              <w:t>...............</w:t>
            </w:r>
          </w:p>
        </w:tc>
        <w:tc>
          <w:tcPr>
            <w:tcW w:w="652" w:type="dxa"/>
          </w:tcPr>
          <w:p w14:paraId="53B0D0DB"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47</w:t>
            </w:r>
          </w:p>
        </w:tc>
      </w:tr>
      <w:tr w:rsidR="00EC66EE" w14:paraId="0B12FB9E" w14:textId="77777777">
        <w:trPr>
          <w:trHeight w:val="397"/>
        </w:trPr>
        <w:tc>
          <w:tcPr>
            <w:tcW w:w="1694" w:type="dxa"/>
          </w:tcPr>
          <w:p w14:paraId="31AC4766"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3.2.</w:t>
            </w:r>
          </w:p>
        </w:tc>
        <w:tc>
          <w:tcPr>
            <w:tcW w:w="7017" w:type="dxa"/>
          </w:tcPr>
          <w:p w14:paraId="393BEFFE"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Telaahan Visi, Misi dan Program KDH dan WKDH..........</w:t>
            </w:r>
            <w:r>
              <w:rPr>
                <w:rFonts w:ascii="Bookman Old Style" w:hAnsi="Bookman Old Style"/>
                <w:sz w:val="24"/>
                <w:szCs w:val="24"/>
                <w:lang w:val="id-ID"/>
              </w:rPr>
              <w:t>...</w:t>
            </w:r>
          </w:p>
        </w:tc>
        <w:tc>
          <w:tcPr>
            <w:tcW w:w="652" w:type="dxa"/>
          </w:tcPr>
          <w:p w14:paraId="4B72B83E"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48</w:t>
            </w:r>
          </w:p>
        </w:tc>
      </w:tr>
      <w:tr w:rsidR="00EC66EE" w14:paraId="7E3837CD" w14:textId="77777777">
        <w:trPr>
          <w:trHeight w:val="397"/>
        </w:trPr>
        <w:tc>
          <w:tcPr>
            <w:tcW w:w="1694" w:type="dxa"/>
          </w:tcPr>
          <w:p w14:paraId="724B8EBF"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3.3.</w:t>
            </w:r>
          </w:p>
        </w:tc>
        <w:tc>
          <w:tcPr>
            <w:tcW w:w="7017" w:type="dxa"/>
          </w:tcPr>
          <w:p w14:paraId="57B037FC"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Telaahan Renstra K/L</w:t>
            </w:r>
            <w:r>
              <w:rPr>
                <w:rFonts w:ascii="Bookman Old Style" w:hAnsi="Bookman Old Style"/>
                <w:sz w:val="24"/>
                <w:szCs w:val="24"/>
                <w:lang w:val="id-ID"/>
              </w:rPr>
              <w:t xml:space="preserve"> Kemendagri</w:t>
            </w:r>
            <w:r>
              <w:rPr>
                <w:rFonts w:ascii="Bookman Old Style" w:hAnsi="Bookman Old Style"/>
                <w:sz w:val="24"/>
                <w:szCs w:val="24"/>
              </w:rPr>
              <w:t>, Provinsi</w:t>
            </w:r>
            <w:r>
              <w:rPr>
                <w:rFonts w:ascii="Bookman Old Style" w:hAnsi="Bookman Old Style"/>
                <w:sz w:val="24"/>
                <w:szCs w:val="24"/>
                <w:lang w:val="id-ID"/>
              </w:rPr>
              <w:t xml:space="preserve"> Sulawesi Selatan</w:t>
            </w:r>
            <w:r>
              <w:rPr>
                <w:rFonts w:ascii="Bookman Old Style" w:hAnsi="Bookman Old Style"/>
                <w:sz w:val="24"/>
                <w:szCs w:val="24"/>
              </w:rPr>
              <w:t>....................................</w:t>
            </w:r>
            <w:r>
              <w:rPr>
                <w:rFonts w:ascii="Bookman Old Style" w:hAnsi="Bookman Old Style"/>
                <w:sz w:val="24"/>
                <w:szCs w:val="24"/>
                <w:lang w:val="id-ID"/>
              </w:rPr>
              <w:t>..........................................</w:t>
            </w:r>
          </w:p>
        </w:tc>
        <w:tc>
          <w:tcPr>
            <w:tcW w:w="652" w:type="dxa"/>
          </w:tcPr>
          <w:p w14:paraId="1E60AF77"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51</w:t>
            </w:r>
          </w:p>
        </w:tc>
      </w:tr>
      <w:tr w:rsidR="00EC66EE" w14:paraId="2C4AA5BC" w14:textId="77777777">
        <w:trPr>
          <w:trHeight w:val="396"/>
        </w:trPr>
        <w:tc>
          <w:tcPr>
            <w:tcW w:w="1694" w:type="dxa"/>
          </w:tcPr>
          <w:p w14:paraId="4DC1AFEE"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3.4.</w:t>
            </w:r>
          </w:p>
        </w:tc>
        <w:tc>
          <w:tcPr>
            <w:tcW w:w="7017" w:type="dxa"/>
          </w:tcPr>
          <w:p w14:paraId="1A870C10"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Telaahan RTRW dan KLHS..........................................</w:t>
            </w:r>
            <w:r>
              <w:rPr>
                <w:rFonts w:ascii="Bookman Old Style" w:hAnsi="Bookman Old Style"/>
                <w:sz w:val="24"/>
                <w:szCs w:val="24"/>
                <w:lang w:val="id-ID"/>
              </w:rPr>
              <w:t>.......</w:t>
            </w:r>
          </w:p>
        </w:tc>
        <w:tc>
          <w:tcPr>
            <w:tcW w:w="652" w:type="dxa"/>
          </w:tcPr>
          <w:p w14:paraId="49E68A0B"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54</w:t>
            </w:r>
          </w:p>
        </w:tc>
      </w:tr>
      <w:tr w:rsidR="00EC66EE" w14:paraId="5ECB4798" w14:textId="77777777">
        <w:trPr>
          <w:trHeight w:val="397"/>
        </w:trPr>
        <w:tc>
          <w:tcPr>
            <w:tcW w:w="1694" w:type="dxa"/>
          </w:tcPr>
          <w:p w14:paraId="46C4D9B0"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3.5.</w:t>
            </w:r>
          </w:p>
        </w:tc>
        <w:tc>
          <w:tcPr>
            <w:tcW w:w="7017" w:type="dxa"/>
          </w:tcPr>
          <w:p w14:paraId="08E01E37"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Penentuan Isu-isu Strategis.....................................</w:t>
            </w:r>
            <w:r>
              <w:rPr>
                <w:rFonts w:ascii="Bookman Old Style" w:hAnsi="Bookman Old Style"/>
                <w:sz w:val="24"/>
                <w:szCs w:val="24"/>
                <w:lang w:val="id-ID"/>
              </w:rPr>
              <w:t>..........</w:t>
            </w:r>
          </w:p>
        </w:tc>
        <w:tc>
          <w:tcPr>
            <w:tcW w:w="652" w:type="dxa"/>
          </w:tcPr>
          <w:p w14:paraId="18F3DF54"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57</w:t>
            </w:r>
          </w:p>
        </w:tc>
      </w:tr>
      <w:tr w:rsidR="00EC66EE" w14:paraId="61CBC97F" w14:textId="77777777">
        <w:trPr>
          <w:trHeight w:val="397"/>
        </w:trPr>
        <w:tc>
          <w:tcPr>
            <w:tcW w:w="1694" w:type="dxa"/>
          </w:tcPr>
          <w:p w14:paraId="37868742" w14:textId="77777777" w:rsidR="00EC66EE" w:rsidRDefault="00192C7F">
            <w:pPr>
              <w:pStyle w:val="TableParagraph"/>
              <w:spacing w:before="56"/>
              <w:ind w:left="200"/>
              <w:rPr>
                <w:rFonts w:ascii="Bookman Old Style" w:hAnsi="Bookman Old Style"/>
                <w:sz w:val="24"/>
                <w:szCs w:val="24"/>
              </w:rPr>
            </w:pPr>
            <w:r>
              <w:rPr>
                <w:rFonts w:ascii="Bookman Old Style" w:hAnsi="Bookman Old Style"/>
                <w:sz w:val="24"/>
                <w:szCs w:val="24"/>
              </w:rPr>
              <w:t>BAB IV.</w:t>
            </w:r>
          </w:p>
        </w:tc>
        <w:tc>
          <w:tcPr>
            <w:tcW w:w="7017" w:type="dxa"/>
          </w:tcPr>
          <w:p w14:paraId="3EFFBE2D"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TUJUAN DAN SASARAN..............................................</w:t>
            </w:r>
            <w:r>
              <w:rPr>
                <w:rFonts w:ascii="Bookman Old Style" w:hAnsi="Bookman Old Style"/>
                <w:sz w:val="24"/>
                <w:szCs w:val="24"/>
                <w:lang w:val="id-ID"/>
              </w:rPr>
              <w:t>......</w:t>
            </w:r>
          </w:p>
        </w:tc>
        <w:tc>
          <w:tcPr>
            <w:tcW w:w="652" w:type="dxa"/>
          </w:tcPr>
          <w:p w14:paraId="742F9DF6"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58</w:t>
            </w:r>
          </w:p>
        </w:tc>
      </w:tr>
      <w:tr w:rsidR="00EC66EE" w14:paraId="44562EED" w14:textId="77777777">
        <w:trPr>
          <w:trHeight w:val="397"/>
        </w:trPr>
        <w:tc>
          <w:tcPr>
            <w:tcW w:w="1694" w:type="dxa"/>
          </w:tcPr>
          <w:p w14:paraId="61FDF2F6"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4.1.</w:t>
            </w:r>
          </w:p>
        </w:tc>
        <w:tc>
          <w:tcPr>
            <w:tcW w:w="7017" w:type="dxa"/>
          </w:tcPr>
          <w:p w14:paraId="665EC1CC"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Tujuan dan Sasaran Jangka Menengah OPD………………</w:t>
            </w:r>
          </w:p>
        </w:tc>
        <w:tc>
          <w:tcPr>
            <w:tcW w:w="652" w:type="dxa"/>
          </w:tcPr>
          <w:p w14:paraId="5C3DA7AB"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58</w:t>
            </w:r>
          </w:p>
        </w:tc>
      </w:tr>
      <w:tr w:rsidR="00EC66EE" w14:paraId="2ED7599D" w14:textId="77777777">
        <w:trPr>
          <w:trHeight w:val="397"/>
        </w:trPr>
        <w:tc>
          <w:tcPr>
            <w:tcW w:w="1694" w:type="dxa"/>
          </w:tcPr>
          <w:p w14:paraId="395311D7"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4.2.</w:t>
            </w:r>
          </w:p>
        </w:tc>
        <w:tc>
          <w:tcPr>
            <w:tcW w:w="7017" w:type="dxa"/>
          </w:tcPr>
          <w:p w14:paraId="42E0337B"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Hubungan Tujuan dan Sasaran OPD dan RPJMD.............</w:t>
            </w:r>
          </w:p>
        </w:tc>
        <w:tc>
          <w:tcPr>
            <w:tcW w:w="652" w:type="dxa"/>
          </w:tcPr>
          <w:p w14:paraId="2E23CF60" w14:textId="3C19DD3A" w:rsidR="00EC66EE" w:rsidRPr="00A64DBF" w:rsidRDefault="00192C7F">
            <w:pPr>
              <w:pStyle w:val="TableParagraph"/>
              <w:spacing w:before="56"/>
              <w:ind w:right="197"/>
              <w:jc w:val="right"/>
              <w:rPr>
                <w:rFonts w:ascii="Bookman Old Style" w:hAnsi="Bookman Old Style"/>
                <w:sz w:val="24"/>
                <w:szCs w:val="24"/>
                <w:lang w:val="en-US"/>
              </w:rPr>
            </w:pPr>
            <w:r>
              <w:rPr>
                <w:rFonts w:ascii="Bookman Old Style" w:hAnsi="Bookman Old Style"/>
                <w:sz w:val="24"/>
                <w:szCs w:val="24"/>
                <w:lang w:val="id-ID"/>
              </w:rPr>
              <w:t>6</w:t>
            </w:r>
            <w:r w:rsidR="00A64DBF">
              <w:rPr>
                <w:rFonts w:ascii="Bookman Old Style" w:hAnsi="Bookman Old Style"/>
                <w:sz w:val="24"/>
                <w:szCs w:val="24"/>
                <w:lang w:val="en-US"/>
              </w:rPr>
              <w:t>2</w:t>
            </w:r>
          </w:p>
        </w:tc>
      </w:tr>
      <w:tr w:rsidR="00EC66EE" w14:paraId="6330F63F" w14:textId="77777777">
        <w:trPr>
          <w:trHeight w:val="397"/>
        </w:trPr>
        <w:tc>
          <w:tcPr>
            <w:tcW w:w="1694" w:type="dxa"/>
          </w:tcPr>
          <w:p w14:paraId="1695974E" w14:textId="77777777" w:rsidR="00EC66EE" w:rsidRDefault="00192C7F">
            <w:pPr>
              <w:pStyle w:val="TableParagraph"/>
              <w:spacing w:before="55"/>
              <w:ind w:left="200"/>
              <w:rPr>
                <w:rFonts w:ascii="Bookman Old Style" w:hAnsi="Bookman Old Style"/>
                <w:sz w:val="24"/>
                <w:szCs w:val="24"/>
              </w:rPr>
            </w:pPr>
            <w:r>
              <w:rPr>
                <w:rFonts w:ascii="Bookman Old Style" w:hAnsi="Bookman Old Style"/>
                <w:sz w:val="24"/>
                <w:szCs w:val="24"/>
              </w:rPr>
              <w:t>BAB V.</w:t>
            </w:r>
          </w:p>
        </w:tc>
        <w:tc>
          <w:tcPr>
            <w:tcW w:w="7017" w:type="dxa"/>
          </w:tcPr>
          <w:p w14:paraId="03DA58D1"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STRATEGI DAN ARAH KEBIJAKAN..............................</w:t>
            </w:r>
            <w:r>
              <w:rPr>
                <w:rFonts w:ascii="Bookman Old Style" w:hAnsi="Bookman Old Style"/>
                <w:sz w:val="24"/>
                <w:szCs w:val="24"/>
                <w:lang w:val="id-ID"/>
              </w:rPr>
              <w:t>......</w:t>
            </w:r>
          </w:p>
        </w:tc>
        <w:tc>
          <w:tcPr>
            <w:tcW w:w="652" w:type="dxa"/>
          </w:tcPr>
          <w:p w14:paraId="6A8DF65B" w14:textId="503B6036" w:rsidR="00EC66EE" w:rsidRPr="00A64DBF" w:rsidRDefault="00192C7F">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id-ID"/>
              </w:rPr>
              <w:t>6</w:t>
            </w:r>
            <w:r w:rsidR="00A64DBF">
              <w:rPr>
                <w:rFonts w:ascii="Bookman Old Style" w:hAnsi="Bookman Old Style"/>
                <w:sz w:val="24"/>
                <w:szCs w:val="24"/>
                <w:lang w:val="en-US"/>
              </w:rPr>
              <w:t>3</w:t>
            </w:r>
          </w:p>
        </w:tc>
      </w:tr>
      <w:tr w:rsidR="00EC66EE" w14:paraId="165CA028" w14:textId="77777777">
        <w:trPr>
          <w:trHeight w:val="397"/>
        </w:trPr>
        <w:tc>
          <w:tcPr>
            <w:tcW w:w="1694" w:type="dxa"/>
          </w:tcPr>
          <w:p w14:paraId="6863AC05"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5.1.</w:t>
            </w:r>
          </w:p>
        </w:tc>
        <w:tc>
          <w:tcPr>
            <w:tcW w:w="7017" w:type="dxa"/>
          </w:tcPr>
          <w:p w14:paraId="52CB338D"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Strategi  .......................................</w:t>
            </w:r>
            <w:r>
              <w:rPr>
                <w:rFonts w:ascii="Bookman Old Style" w:hAnsi="Bookman Old Style"/>
                <w:sz w:val="24"/>
                <w:szCs w:val="24"/>
                <w:lang w:val="id-ID"/>
              </w:rPr>
              <w:t>.................................</w:t>
            </w:r>
          </w:p>
        </w:tc>
        <w:tc>
          <w:tcPr>
            <w:tcW w:w="652" w:type="dxa"/>
          </w:tcPr>
          <w:p w14:paraId="58858C1A" w14:textId="0459EC05" w:rsidR="00EC66EE" w:rsidRPr="00A64DBF" w:rsidRDefault="00192C7F">
            <w:pPr>
              <w:pStyle w:val="TableParagraph"/>
              <w:spacing w:before="56"/>
              <w:ind w:right="197"/>
              <w:jc w:val="right"/>
              <w:rPr>
                <w:rFonts w:ascii="Bookman Old Style" w:hAnsi="Bookman Old Style"/>
                <w:sz w:val="24"/>
                <w:szCs w:val="24"/>
                <w:lang w:val="en-US"/>
              </w:rPr>
            </w:pPr>
            <w:r>
              <w:rPr>
                <w:rFonts w:ascii="Bookman Old Style" w:hAnsi="Bookman Old Style"/>
                <w:sz w:val="24"/>
                <w:szCs w:val="24"/>
                <w:lang w:val="id-ID"/>
              </w:rPr>
              <w:t>6</w:t>
            </w:r>
            <w:r w:rsidR="00A64DBF">
              <w:rPr>
                <w:rFonts w:ascii="Bookman Old Style" w:hAnsi="Bookman Old Style"/>
                <w:sz w:val="24"/>
                <w:szCs w:val="24"/>
                <w:lang w:val="en-US"/>
              </w:rPr>
              <w:t>3</w:t>
            </w:r>
          </w:p>
        </w:tc>
      </w:tr>
      <w:tr w:rsidR="00EC66EE" w14:paraId="38E5E306" w14:textId="77777777">
        <w:trPr>
          <w:trHeight w:val="397"/>
        </w:trPr>
        <w:tc>
          <w:tcPr>
            <w:tcW w:w="1694" w:type="dxa"/>
          </w:tcPr>
          <w:p w14:paraId="7A78E8C8" w14:textId="77777777" w:rsidR="00EC66EE" w:rsidRDefault="00192C7F">
            <w:pPr>
              <w:pStyle w:val="TableParagraph"/>
              <w:spacing w:before="56"/>
              <w:ind w:right="104"/>
              <w:jc w:val="right"/>
              <w:rPr>
                <w:rFonts w:ascii="Bookman Old Style" w:hAnsi="Bookman Old Style"/>
                <w:sz w:val="24"/>
                <w:szCs w:val="24"/>
              </w:rPr>
            </w:pPr>
            <w:r>
              <w:rPr>
                <w:rFonts w:ascii="Bookman Old Style" w:hAnsi="Bookman Old Style"/>
                <w:sz w:val="24"/>
                <w:szCs w:val="24"/>
              </w:rPr>
              <w:t>5.</w:t>
            </w:r>
            <w:r>
              <w:rPr>
                <w:rFonts w:ascii="Bookman Old Style" w:hAnsi="Bookman Old Style"/>
                <w:sz w:val="24"/>
                <w:szCs w:val="24"/>
                <w:lang w:val="id-ID"/>
              </w:rPr>
              <w:t>2</w:t>
            </w:r>
            <w:r>
              <w:rPr>
                <w:rFonts w:ascii="Bookman Old Style" w:hAnsi="Bookman Old Style"/>
                <w:sz w:val="24"/>
                <w:szCs w:val="24"/>
              </w:rPr>
              <w:t>.</w:t>
            </w:r>
          </w:p>
        </w:tc>
        <w:tc>
          <w:tcPr>
            <w:tcW w:w="7017" w:type="dxa"/>
          </w:tcPr>
          <w:p w14:paraId="0B874116"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lang w:val="id-ID"/>
              </w:rPr>
              <w:t>Arah Kebijakan................................................................</w:t>
            </w:r>
          </w:p>
        </w:tc>
        <w:tc>
          <w:tcPr>
            <w:tcW w:w="652" w:type="dxa"/>
          </w:tcPr>
          <w:p w14:paraId="5ED8A95B" w14:textId="01DE50EF" w:rsidR="00EC66EE" w:rsidRPr="00A64DBF" w:rsidRDefault="00192C7F">
            <w:pPr>
              <w:pStyle w:val="TableParagraph"/>
              <w:spacing w:before="56"/>
              <w:ind w:right="197"/>
              <w:jc w:val="right"/>
              <w:rPr>
                <w:rFonts w:ascii="Bookman Old Style" w:hAnsi="Bookman Old Style"/>
                <w:sz w:val="24"/>
                <w:szCs w:val="24"/>
                <w:lang w:val="en-US"/>
              </w:rPr>
            </w:pPr>
            <w:r>
              <w:rPr>
                <w:rFonts w:ascii="Bookman Old Style" w:hAnsi="Bookman Old Style"/>
                <w:sz w:val="24"/>
                <w:szCs w:val="24"/>
                <w:lang w:val="id-ID"/>
              </w:rPr>
              <w:t>6</w:t>
            </w:r>
            <w:r w:rsidR="00A64DBF">
              <w:rPr>
                <w:rFonts w:ascii="Bookman Old Style" w:hAnsi="Bookman Old Style"/>
                <w:sz w:val="24"/>
                <w:szCs w:val="24"/>
                <w:lang w:val="en-US"/>
              </w:rPr>
              <w:t>3</w:t>
            </w:r>
          </w:p>
        </w:tc>
      </w:tr>
      <w:tr w:rsidR="00EC66EE" w14:paraId="3511E402" w14:textId="77777777">
        <w:trPr>
          <w:trHeight w:val="396"/>
        </w:trPr>
        <w:tc>
          <w:tcPr>
            <w:tcW w:w="1694" w:type="dxa"/>
          </w:tcPr>
          <w:p w14:paraId="66432449" w14:textId="77777777" w:rsidR="00EC66EE" w:rsidRDefault="00192C7F">
            <w:pPr>
              <w:pStyle w:val="TableParagraph"/>
              <w:spacing w:before="55"/>
              <w:ind w:left="200"/>
              <w:rPr>
                <w:rFonts w:ascii="Bookman Old Style" w:hAnsi="Bookman Old Style"/>
                <w:sz w:val="24"/>
                <w:szCs w:val="24"/>
              </w:rPr>
            </w:pPr>
            <w:r>
              <w:rPr>
                <w:rFonts w:ascii="Bookman Old Style" w:hAnsi="Bookman Old Style"/>
                <w:sz w:val="24"/>
                <w:szCs w:val="24"/>
              </w:rPr>
              <w:t>BAB VI.</w:t>
            </w:r>
          </w:p>
        </w:tc>
        <w:tc>
          <w:tcPr>
            <w:tcW w:w="7017" w:type="dxa"/>
          </w:tcPr>
          <w:p w14:paraId="38D3ECD2"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RENCANA PROGRAM DAN KEGIATAN SERTA PENDANAAN</w:t>
            </w:r>
            <w:r>
              <w:rPr>
                <w:rFonts w:ascii="Bookman Old Style" w:hAnsi="Bookman Old Style"/>
                <w:sz w:val="24"/>
                <w:szCs w:val="24"/>
                <w:lang w:val="id-ID"/>
              </w:rPr>
              <w:t xml:space="preserve"> .....................................................................</w:t>
            </w:r>
          </w:p>
        </w:tc>
        <w:tc>
          <w:tcPr>
            <w:tcW w:w="652" w:type="dxa"/>
          </w:tcPr>
          <w:p w14:paraId="35310823" w14:textId="788B3888" w:rsidR="00EC66EE" w:rsidRPr="00A64DBF" w:rsidRDefault="00192C7F">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id-ID"/>
              </w:rPr>
              <w:t>6</w:t>
            </w:r>
            <w:r w:rsidR="00A64DBF">
              <w:rPr>
                <w:rFonts w:ascii="Bookman Old Style" w:hAnsi="Bookman Old Style"/>
                <w:sz w:val="24"/>
                <w:szCs w:val="24"/>
                <w:lang w:val="en-US"/>
              </w:rPr>
              <w:t>8</w:t>
            </w:r>
          </w:p>
        </w:tc>
      </w:tr>
      <w:tr w:rsidR="00EC66EE" w14:paraId="7D9F5D09" w14:textId="77777777">
        <w:trPr>
          <w:trHeight w:val="397"/>
        </w:trPr>
        <w:tc>
          <w:tcPr>
            <w:tcW w:w="1694" w:type="dxa"/>
          </w:tcPr>
          <w:p w14:paraId="0A64EA89"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6.1.</w:t>
            </w:r>
          </w:p>
        </w:tc>
        <w:tc>
          <w:tcPr>
            <w:tcW w:w="7017" w:type="dxa"/>
          </w:tcPr>
          <w:p w14:paraId="5C863A06" w14:textId="347DBF39" w:rsidR="00EC66EE" w:rsidRPr="00A64DBF" w:rsidRDefault="00192C7F">
            <w:pPr>
              <w:pStyle w:val="TableParagraph"/>
              <w:spacing w:before="55"/>
              <w:ind w:left="106"/>
              <w:rPr>
                <w:rFonts w:ascii="Bookman Old Style" w:hAnsi="Bookman Old Style"/>
                <w:sz w:val="24"/>
                <w:szCs w:val="24"/>
                <w:lang w:val="en-US"/>
              </w:rPr>
            </w:pPr>
            <w:r>
              <w:rPr>
                <w:rFonts w:ascii="Bookman Old Style" w:hAnsi="Bookman Old Style"/>
                <w:sz w:val="24"/>
                <w:szCs w:val="24"/>
              </w:rPr>
              <w:t>Rencana Program dan Kegiatan Indikator Kinerja, Kelompok Sasaran</w:t>
            </w:r>
            <w:r>
              <w:rPr>
                <w:rFonts w:ascii="Bookman Old Style" w:hAnsi="Bookman Old Style"/>
                <w:sz w:val="24"/>
                <w:szCs w:val="24"/>
                <w:lang w:val="id-ID"/>
              </w:rPr>
              <w:t xml:space="preserve"> </w:t>
            </w:r>
            <w:r w:rsidR="00A64DBF">
              <w:rPr>
                <w:rFonts w:ascii="Bookman Old Style" w:hAnsi="Bookman Old Style"/>
                <w:sz w:val="24"/>
                <w:szCs w:val="24"/>
                <w:lang w:val="en-US"/>
              </w:rPr>
              <w:t xml:space="preserve">dan </w:t>
            </w:r>
            <w:proofErr w:type="spellStart"/>
            <w:r w:rsidR="00A64DBF">
              <w:rPr>
                <w:rFonts w:ascii="Bookman Old Style" w:hAnsi="Bookman Old Style"/>
                <w:sz w:val="24"/>
                <w:szCs w:val="24"/>
                <w:lang w:val="en-US"/>
              </w:rPr>
              <w:t>Pendanaan</w:t>
            </w:r>
            <w:proofErr w:type="spellEnd"/>
            <w:r w:rsidR="00A64DBF">
              <w:rPr>
                <w:rFonts w:ascii="Bookman Old Style" w:hAnsi="Bookman Old Style"/>
                <w:sz w:val="24"/>
                <w:szCs w:val="24"/>
                <w:lang w:val="en-US"/>
              </w:rPr>
              <w:t xml:space="preserve"> </w:t>
            </w:r>
            <w:proofErr w:type="spellStart"/>
            <w:r w:rsidR="00A64DBF">
              <w:rPr>
                <w:rFonts w:ascii="Bookman Old Style" w:hAnsi="Bookman Old Style"/>
                <w:sz w:val="24"/>
                <w:szCs w:val="24"/>
                <w:lang w:val="en-US"/>
              </w:rPr>
              <w:t>Indikatif</w:t>
            </w:r>
            <w:proofErr w:type="spellEnd"/>
            <w:r w:rsidR="00A64DBF">
              <w:rPr>
                <w:rFonts w:ascii="Bookman Old Style" w:hAnsi="Bookman Old Style"/>
                <w:sz w:val="24"/>
                <w:szCs w:val="24"/>
                <w:lang w:val="en-US"/>
              </w:rPr>
              <w:t>…………………</w:t>
            </w:r>
          </w:p>
        </w:tc>
        <w:tc>
          <w:tcPr>
            <w:tcW w:w="652" w:type="dxa"/>
          </w:tcPr>
          <w:p w14:paraId="246CD11F" w14:textId="1E79FCA1" w:rsidR="00EC66EE" w:rsidRPr="00A64DBF" w:rsidRDefault="00192C7F">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id-ID"/>
              </w:rPr>
              <w:t>6</w:t>
            </w:r>
            <w:r w:rsidR="00A64DBF">
              <w:rPr>
                <w:rFonts w:ascii="Bookman Old Style" w:hAnsi="Bookman Old Style"/>
                <w:sz w:val="24"/>
                <w:szCs w:val="24"/>
                <w:lang w:val="en-US"/>
              </w:rPr>
              <w:t>8</w:t>
            </w:r>
          </w:p>
        </w:tc>
      </w:tr>
      <w:tr w:rsidR="00EC66EE" w14:paraId="0E3756A6" w14:textId="77777777">
        <w:trPr>
          <w:trHeight w:val="397"/>
        </w:trPr>
        <w:tc>
          <w:tcPr>
            <w:tcW w:w="1694" w:type="dxa"/>
          </w:tcPr>
          <w:p w14:paraId="65C12D1C" w14:textId="77777777" w:rsidR="00EC66EE" w:rsidRDefault="00192C7F">
            <w:pPr>
              <w:pStyle w:val="TableParagraph"/>
              <w:spacing w:before="56"/>
              <w:ind w:left="200"/>
              <w:rPr>
                <w:rFonts w:ascii="Bookman Old Style" w:hAnsi="Bookman Old Style"/>
                <w:sz w:val="24"/>
                <w:szCs w:val="24"/>
              </w:rPr>
            </w:pPr>
            <w:r>
              <w:rPr>
                <w:rFonts w:ascii="Bookman Old Style" w:hAnsi="Bookman Old Style"/>
                <w:sz w:val="24"/>
                <w:szCs w:val="24"/>
              </w:rPr>
              <w:t>BAB VII.</w:t>
            </w:r>
          </w:p>
        </w:tc>
        <w:tc>
          <w:tcPr>
            <w:tcW w:w="7017" w:type="dxa"/>
          </w:tcPr>
          <w:p w14:paraId="3EEC7B57"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rPr>
              <w:t>KINERJA PENYELENGGARAAN BIDANG URUSAN............</w:t>
            </w:r>
          </w:p>
        </w:tc>
        <w:tc>
          <w:tcPr>
            <w:tcW w:w="652" w:type="dxa"/>
          </w:tcPr>
          <w:p w14:paraId="11448F3A" w14:textId="58AB5F63" w:rsidR="00EC66EE" w:rsidRDefault="00192C7F">
            <w:pPr>
              <w:pStyle w:val="TableParagraph"/>
              <w:spacing w:before="56"/>
              <w:ind w:right="197"/>
              <w:jc w:val="right"/>
              <w:rPr>
                <w:rFonts w:ascii="Bookman Old Style" w:hAnsi="Bookman Old Style"/>
                <w:sz w:val="24"/>
                <w:szCs w:val="24"/>
                <w:lang w:val="en-US"/>
              </w:rPr>
            </w:pPr>
            <w:r>
              <w:rPr>
                <w:rFonts w:ascii="Bookman Old Style" w:hAnsi="Bookman Old Style"/>
                <w:sz w:val="24"/>
                <w:szCs w:val="24"/>
                <w:lang w:val="id-ID"/>
              </w:rPr>
              <w:t>1</w:t>
            </w:r>
            <w:r w:rsidR="009F0D56">
              <w:rPr>
                <w:rFonts w:ascii="Bookman Old Style" w:hAnsi="Bookman Old Style"/>
                <w:sz w:val="24"/>
                <w:szCs w:val="24"/>
                <w:lang w:val="en-US"/>
              </w:rPr>
              <w:t>61</w:t>
            </w:r>
          </w:p>
        </w:tc>
      </w:tr>
      <w:tr w:rsidR="00EC66EE" w14:paraId="07B4E371" w14:textId="77777777">
        <w:trPr>
          <w:trHeight w:val="397"/>
        </w:trPr>
        <w:tc>
          <w:tcPr>
            <w:tcW w:w="1694" w:type="dxa"/>
          </w:tcPr>
          <w:p w14:paraId="7C03E914" w14:textId="77777777" w:rsidR="00EC66EE" w:rsidRDefault="00192C7F">
            <w:pPr>
              <w:pStyle w:val="TableParagraph"/>
              <w:spacing w:before="55"/>
              <w:ind w:right="104"/>
              <w:jc w:val="right"/>
              <w:rPr>
                <w:rFonts w:ascii="Bookman Old Style" w:hAnsi="Bookman Old Style"/>
                <w:sz w:val="24"/>
                <w:szCs w:val="24"/>
              </w:rPr>
            </w:pPr>
            <w:r>
              <w:rPr>
                <w:rFonts w:ascii="Bookman Old Style" w:hAnsi="Bookman Old Style"/>
                <w:sz w:val="24"/>
                <w:szCs w:val="24"/>
              </w:rPr>
              <w:t>7.1.</w:t>
            </w:r>
          </w:p>
        </w:tc>
        <w:tc>
          <w:tcPr>
            <w:tcW w:w="7017" w:type="dxa"/>
          </w:tcPr>
          <w:p w14:paraId="3D11AF1C" w14:textId="3B1F2AED"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 xml:space="preserve">Indikator Kinerja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Pr>
                <w:rFonts w:ascii="Bookman Old Style" w:hAnsi="Bookman Old Style"/>
                <w:sz w:val="24"/>
                <w:szCs w:val="24"/>
              </w:rPr>
              <w:t>...</w:t>
            </w:r>
            <w:r>
              <w:rPr>
                <w:rFonts w:ascii="Bookman Old Style" w:hAnsi="Bookman Old Style"/>
                <w:sz w:val="24"/>
                <w:szCs w:val="24"/>
                <w:lang w:val="id-ID"/>
              </w:rPr>
              <w:t>.....</w:t>
            </w:r>
          </w:p>
        </w:tc>
        <w:tc>
          <w:tcPr>
            <w:tcW w:w="652" w:type="dxa"/>
          </w:tcPr>
          <w:p w14:paraId="6A778EF9" w14:textId="6DA52335" w:rsidR="00EC66EE" w:rsidRDefault="00192C7F">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id-ID"/>
              </w:rPr>
              <w:t>1</w:t>
            </w:r>
            <w:r w:rsidR="009F0D56">
              <w:rPr>
                <w:rFonts w:ascii="Bookman Old Style" w:hAnsi="Bookman Old Style"/>
                <w:sz w:val="24"/>
                <w:szCs w:val="24"/>
                <w:lang w:val="en-US"/>
              </w:rPr>
              <w:t>61</w:t>
            </w:r>
          </w:p>
        </w:tc>
      </w:tr>
      <w:tr w:rsidR="00EC66EE" w14:paraId="186E70CE" w14:textId="77777777">
        <w:trPr>
          <w:trHeight w:val="332"/>
        </w:trPr>
        <w:tc>
          <w:tcPr>
            <w:tcW w:w="1694" w:type="dxa"/>
          </w:tcPr>
          <w:p w14:paraId="418618A1" w14:textId="77777777" w:rsidR="00EC66EE" w:rsidRDefault="00192C7F">
            <w:pPr>
              <w:pStyle w:val="TableParagraph"/>
              <w:spacing w:before="56" w:line="256" w:lineRule="exact"/>
              <w:ind w:left="200"/>
              <w:rPr>
                <w:rFonts w:ascii="Bookman Old Style" w:hAnsi="Bookman Old Style"/>
                <w:sz w:val="24"/>
                <w:szCs w:val="24"/>
              </w:rPr>
            </w:pPr>
            <w:r>
              <w:rPr>
                <w:rFonts w:ascii="Bookman Old Style" w:hAnsi="Bookman Old Style"/>
                <w:sz w:val="24"/>
                <w:szCs w:val="24"/>
              </w:rPr>
              <w:t>BAB VIII.</w:t>
            </w:r>
          </w:p>
        </w:tc>
        <w:tc>
          <w:tcPr>
            <w:tcW w:w="7017" w:type="dxa"/>
          </w:tcPr>
          <w:p w14:paraId="506BA344" w14:textId="77777777" w:rsidR="00EC66EE" w:rsidRDefault="00192C7F">
            <w:pPr>
              <w:pStyle w:val="TableParagraph"/>
              <w:spacing w:before="56" w:line="256" w:lineRule="exact"/>
              <w:ind w:left="106"/>
              <w:rPr>
                <w:rFonts w:ascii="Bookman Old Style" w:hAnsi="Bookman Old Style"/>
                <w:sz w:val="24"/>
                <w:szCs w:val="24"/>
                <w:lang w:val="id-ID"/>
              </w:rPr>
            </w:pPr>
            <w:r>
              <w:rPr>
                <w:rFonts w:ascii="Bookman Old Style" w:hAnsi="Bookman Old Style"/>
                <w:sz w:val="24"/>
                <w:szCs w:val="24"/>
              </w:rPr>
              <w:t>PENUTUP..........................................................................</w:t>
            </w:r>
          </w:p>
        </w:tc>
        <w:tc>
          <w:tcPr>
            <w:tcW w:w="652" w:type="dxa"/>
          </w:tcPr>
          <w:p w14:paraId="4C634C2E" w14:textId="706DBD63" w:rsidR="00EC66EE" w:rsidRDefault="00192C7F">
            <w:pPr>
              <w:pStyle w:val="TableParagraph"/>
              <w:spacing w:before="56" w:line="256" w:lineRule="exact"/>
              <w:ind w:right="197"/>
              <w:jc w:val="right"/>
              <w:rPr>
                <w:rFonts w:ascii="Bookman Old Style" w:hAnsi="Bookman Old Style"/>
                <w:sz w:val="24"/>
                <w:szCs w:val="24"/>
                <w:lang w:val="en-US"/>
              </w:rPr>
            </w:pPr>
            <w:r>
              <w:rPr>
                <w:rFonts w:ascii="Bookman Old Style" w:hAnsi="Bookman Old Style"/>
                <w:sz w:val="24"/>
                <w:szCs w:val="24"/>
                <w:lang w:val="id-ID"/>
              </w:rPr>
              <w:t>1</w:t>
            </w:r>
            <w:r w:rsidR="009F0D56">
              <w:rPr>
                <w:rFonts w:ascii="Bookman Old Style" w:hAnsi="Bookman Old Style"/>
                <w:sz w:val="24"/>
                <w:szCs w:val="24"/>
                <w:lang w:val="en-US"/>
              </w:rPr>
              <w:t>63</w:t>
            </w:r>
          </w:p>
        </w:tc>
      </w:tr>
    </w:tbl>
    <w:p w14:paraId="5FEA5E7C" w14:textId="77777777" w:rsidR="00EC66EE" w:rsidRDefault="00EC66EE">
      <w:pPr>
        <w:spacing w:line="256" w:lineRule="exact"/>
        <w:rPr>
          <w:rFonts w:ascii="Bookman Old Style" w:hAnsi="Bookman Old Style"/>
          <w:sz w:val="24"/>
          <w:szCs w:val="24"/>
          <w:lang w:val="id-ID"/>
        </w:rPr>
      </w:pPr>
    </w:p>
    <w:p w14:paraId="7994D366" w14:textId="77777777" w:rsidR="00EC66EE" w:rsidRDefault="00EC66EE" w:rsidP="00C84CF9">
      <w:pPr>
        <w:pStyle w:val="Heading1"/>
        <w:spacing w:before="83" w:line="446" w:lineRule="auto"/>
        <w:ind w:left="0" w:right="3361"/>
        <w:rPr>
          <w:rFonts w:ascii="Bookman Old Style" w:hAnsi="Bookman Old Style"/>
          <w:lang w:val="id-ID"/>
        </w:rPr>
      </w:pPr>
    </w:p>
    <w:p w14:paraId="5BE08D9E" w14:textId="77777777" w:rsidR="00C84CF9" w:rsidRDefault="00C84CF9" w:rsidP="00C84CF9">
      <w:pPr>
        <w:rPr>
          <w:lang w:val="id-ID"/>
        </w:rPr>
      </w:pPr>
    </w:p>
    <w:p w14:paraId="0398A125" w14:textId="77777777" w:rsidR="00C84CF9" w:rsidRPr="00C84CF9" w:rsidRDefault="00C84CF9" w:rsidP="00C84CF9">
      <w:pPr>
        <w:rPr>
          <w:lang w:val="id-ID"/>
        </w:rPr>
      </w:pPr>
    </w:p>
    <w:p w14:paraId="5D7EF4C0" w14:textId="77777777" w:rsidR="00EC66EE" w:rsidRDefault="00192C7F">
      <w:pPr>
        <w:pStyle w:val="Heading1"/>
        <w:spacing w:before="70"/>
        <w:ind w:left="527" w:right="607"/>
        <w:jc w:val="center"/>
        <w:rPr>
          <w:rFonts w:ascii="Bookman Old Style" w:hAnsi="Bookman Old Style"/>
          <w:lang w:val="id-ID"/>
        </w:rPr>
      </w:pPr>
      <w:r>
        <w:rPr>
          <w:rFonts w:ascii="Bookman Old Style" w:hAnsi="Bookman Old Style"/>
        </w:rPr>
        <w:t xml:space="preserve">DAFTAR </w:t>
      </w:r>
      <w:r>
        <w:rPr>
          <w:rFonts w:ascii="Bookman Old Style" w:hAnsi="Bookman Old Style"/>
          <w:lang w:val="id-ID"/>
        </w:rPr>
        <w:t>TABEL</w:t>
      </w:r>
    </w:p>
    <w:p w14:paraId="59A19C01" w14:textId="5E3960EE" w:rsidR="00EC66EE" w:rsidRPr="00C84CF9" w:rsidRDefault="00192C7F" w:rsidP="00C84CF9">
      <w:pPr>
        <w:pStyle w:val="BodyText"/>
        <w:tabs>
          <w:tab w:val="left" w:leader="dot" w:pos="9157"/>
        </w:tabs>
        <w:spacing w:before="508" w:line="415" w:lineRule="auto"/>
        <w:ind w:left="302" w:right="247" w:firstLine="8062"/>
        <w:rPr>
          <w:rFonts w:ascii="Bookman Old Style" w:hAnsi="Bookman Old Style"/>
          <w:lang w:val="id-ID"/>
        </w:rPr>
      </w:pPr>
      <w:r>
        <w:rPr>
          <w:rFonts w:ascii="Bookman Old Style" w:hAnsi="Bookman Old Style"/>
        </w:rPr>
        <w:t>Halaman</w:t>
      </w:r>
    </w:p>
    <w:tbl>
      <w:tblPr>
        <w:tblW w:w="0" w:type="auto"/>
        <w:tblInd w:w="109" w:type="dxa"/>
        <w:tblLayout w:type="fixed"/>
        <w:tblCellMar>
          <w:left w:w="0" w:type="dxa"/>
          <w:right w:w="0" w:type="dxa"/>
        </w:tblCellMar>
        <w:tblLook w:val="04A0" w:firstRow="1" w:lastRow="0" w:firstColumn="1" w:lastColumn="0" w:noHBand="0" w:noVBand="1"/>
      </w:tblPr>
      <w:tblGrid>
        <w:gridCol w:w="1694"/>
        <w:gridCol w:w="7287"/>
        <w:gridCol w:w="691"/>
      </w:tblGrid>
      <w:tr w:rsidR="00EC66EE" w14:paraId="7BFB6AF0" w14:textId="77777777" w:rsidTr="0015347F">
        <w:trPr>
          <w:trHeight w:val="397"/>
        </w:trPr>
        <w:tc>
          <w:tcPr>
            <w:tcW w:w="1694" w:type="dxa"/>
          </w:tcPr>
          <w:p w14:paraId="27EAB2F3" w14:textId="77777777" w:rsidR="00EC66EE" w:rsidRDefault="00192C7F">
            <w:pPr>
              <w:pStyle w:val="TableParagraph"/>
              <w:spacing w:before="56"/>
              <w:ind w:right="104"/>
              <w:rPr>
                <w:rFonts w:ascii="Bookman Old Style" w:hAnsi="Bookman Old Style"/>
                <w:sz w:val="24"/>
                <w:szCs w:val="24"/>
                <w:lang w:val="id-ID"/>
              </w:rPr>
            </w:pPr>
            <w:r>
              <w:rPr>
                <w:rFonts w:ascii="Bookman Old Style" w:hAnsi="Bookman Old Style"/>
                <w:sz w:val="24"/>
                <w:szCs w:val="24"/>
                <w:lang w:val="id-ID"/>
              </w:rPr>
              <w:t>Tabel 2</w:t>
            </w:r>
            <w:r>
              <w:rPr>
                <w:rFonts w:ascii="Bookman Old Style" w:hAnsi="Bookman Old Style"/>
                <w:sz w:val="24"/>
                <w:szCs w:val="24"/>
              </w:rPr>
              <w:t>.1</w:t>
            </w:r>
          </w:p>
        </w:tc>
        <w:tc>
          <w:tcPr>
            <w:tcW w:w="7287" w:type="dxa"/>
          </w:tcPr>
          <w:p w14:paraId="71DFCCEC" w14:textId="40B897AF"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lang w:val="id-ID"/>
              </w:rPr>
              <w:t xml:space="preserve">Sarana dan prasarana kantor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Pr>
                <w:rFonts w:ascii="Bookman Old Style" w:hAnsi="Bookman Old Style"/>
                <w:sz w:val="24"/>
                <w:szCs w:val="24"/>
              </w:rPr>
              <w:t xml:space="preserve"> ..............</w:t>
            </w:r>
          </w:p>
        </w:tc>
        <w:tc>
          <w:tcPr>
            <w:tcW w:w="691" w:type="dxa"/>
          </w:tcPr>
          <w:p w14:paraId="31C55FDD" w14:textId="23137947" w:rsidR="00EC66EE" w:rsidRDefault="001534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29</w:t>
            </w:r>
          </w:p>
        </w:tc>
      </w:tr>
      <w:tr w:rsidR="00EC66EE" w14:paraId="4007AFC6" w14:textId="77777777" w:rsidTr="0015347F">
        <w:trPr>
          <w:trHeight w:val="396"/>
        </w:trPr>
        <w:tc>
          <w:tcPr>
            <w:tcW w:w="1694" w:type="dxa"/>
          </w:tcPr>
          <w:p w14:paraId="7742683A" w14:textId="77777777" w:rsidR="00EC66EE" w:rsidRDefault="00192C7F">
            <w:pPr>
              <w:pStyle w:val="TableParagraph"/>
              <w:spacing w:before="55"/>
              <w:ind w:right="104"/>
              <w:rPr>
                <w:rFonts w:ascii="Bookman Old Style" w:hAnsi="Bookman Old Style"/>
                <w:sz w:val="24"/>
                <w:szCs w:val="24"/>
                <w:lang w:val="id-ID"/>
              </w:rPr>
            </w:pPr>
            <w:r>
              <w:rPr>
                <w:rFonts w:ascii="Bookman Old Style" w:hAnsi="Bookman Old Style"/>
                <w:sz w:val="24"/>
                <w:szCs w:val="24"/>
                <w:lang w:val="id-ID"/>
              </w:rPr>
              <w:t>Tabel 2.2</w:t>
            </w:r>
          </w:p>
        </w:tc>
        <w:tc>
          <w:tcPr>
            <w:tcW w:w="7287" w:type="dxa"/>
          </w:tcPr>
          <w:p w14:paraId="49A580C4" w14:textId="5E89B67A"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lang w:val="id-ID"/>
              </w:rPr>
              <w:t xml:space="preserve">Susunan Kepegawaian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Pr>
                <w:rFonts w:ascii="Bookman Old Style" w:hAnsi="Bookman Old Style"/>
                <w:sz w:val="24"/>
                <w:szCs w:val="24"/>
                <w:lang w:val="id-ID"/>
              </w:rPr>
              <w:t xml:space="preserve"> berdasarkan Struktural</w:t>
            </w:r>
            <w:r>
              <w:rPr>
                <w:rFonts w:ascii="Bookman Old Style" w:hAnsi="Bookman Old Style"/>
                <w:sz w:val="24"/>
                <w:szCs w:val="24"/>
              </w:rPr>
              <w:t>......................................</w:t>
            </w:r>
            <w:r>
              <w:rPr>
                <w:rFonts w:ascii="Bookman Old Style" w:hAnsi="Bookman Old Style"/>
                <w:sz w:val="24"/>
                <w:szCs w:val="24"/>
                <w:lang w:val="id-ID"/>
              </w:rPr>
              <w:t>.................</w:t>
            </w:r>
          </w:p>
        </w:tc>
        <w:tc>
          <w:tcPr>
            <w:tcW w:w="691" w:type="dxa"/>
          </w:tcPr>
          <w:p w14:paraId="6D49B73E" w14:textId="2DF48DE8" w:rsidR="00EC66EE" w:rsidRDefault="001534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31</w:t>
            </w:r>
          </w:p>
        </w:tc>
      </w:tr>
      <w:tr w:rsidR="00EC66EE" w14:paraId="7BFCC9D7" w14:textId="77777777" w:rsidTr="0015347F">
        <w:trPr>
          <w:trHeight w:val="397"/>
        </w:trPr>
        <w:tc>
          <w:tcPr>
            <w:tcW w:w="1694" w:type="dxa"/>
          </w:tcPr>
          <w:p w14:paraId="01EF084A" w14:textId="77777777" w:rsidR="00EC66EE" w:rsidRDefault="00192C7F">
            <w:pPr>
              <w:pStyle w:val="TableParagraph"/>
              <w:spacing w:before="55"/>
              <w:ind w:right="104"/>
              <w:rPr>
                <w:rFonts w:ascii="Bookman Old Style" w:hAnsi="Bookman Old Style"/>
                <w:sz w:val="24"/>
                <w:szCs w:val="24"/>
              </w:rPr>
            </w:pPr>
            <w:r>
              <w:rPr>
                <w:rFonts w:ascii="Bookman Old Style" w:hAnsi="Bookman Old Style"/>
                <w:sz w:val="24"/>
                <w:szCs w:val="24"/>
                <w:lang w:val="id-ID"/>
              </w:rPr>
              <w:t>Tabel 2.3</w:t>
            </w:r>
          </w:p>
        </w:tc>
        <w:tc>
          <w:tcPr>
            <w:tcW w:w="7287" w:type="dxa"/>
          </w:tcPr>
          <w:p w14:paraId="4A1DABB1" w14:textId="1DED5C9C"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lang w:val="id-ID"/>
              </w:rPr>
              <w:t xml:space="preserve">Susunan Kepegawaian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berdasarkan Golongan Ruang</w:t>
            </w:r>
            <w:r>
              <w:rPr>
                <w:rFonts w:ascii="Bookman Old Style" w:hAnsi="Bookman Old Style"/>
                <w:sz w:val="24"/>
                <w:szCs w:val="24"/>
              </w:rPr>
              <w:t>.........</w:t>
            </w:r>
            <w:r w:rsidR="0015347F">
              <w:rPr>
                <w:rFonts w:ascii="Bookman Old Style" w:hAnsi="Bookman Old Style"/>
                <w:sz w:val="24"/>
                <w:szCs w:val="24"/>
                <w:lang w:val="en-US"/>
              </w:rPr>
              <w:t>.</w:t>
            </w:r>
            <w:r>
              <w:rPr>
                <w:rFonts w:ascii="Bookman Old Style" w:hAnsi="Bookman Old Style"/>
                <w:sz w:val="24"/>
                <w:szCs w:val="24"/>
              </w:rPr>
              <w:t>.........................</w:t>
            </w:r>
            <w:r>
              <w:rPr>
                <w:rFonts w:ascii="Bookman Old Style" w:hAnsi="Bookman Old Style"/>
                <w:sz w:val="24"/>
                <w:szCs w:val="24"/>
                <w:lang w:val="id-ID"/>
              </w:rPr>
              <w:t>...........</w:t>
            </w:r>
          </w:p>
        </w:tc>
        <w:tc>
          <w:tcPr>
            <w:tcW w:w="691" w:type="dxa"/>
          </w:tcPr>
          <w:p w14:paraId="6F50709A" w14:textId="20A188F4" w:rsidR="00EC66EE" w:rsidRDefault="001534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31</w:t>
            </w:r>
          </w:p>
        </w:tc>
      </w:tr>
      <w:tr w:rsidR="00EC66EE" w14:paraId="1DAE65DC" w14:textId="77777777" w:rsidTr="0015347F">
        <w:trPr>
          <w:trHeight w:val="397"/>
        </w:trPr>
        <w:tc>
          <w:tcPr>
            <w:tcW w:w="1694" w:type="dxa"/>
          </w:tcPr>
          <w:p w14:paraId="2BD82DB9" w14:textId="77777777" w:rsidR="00EC66EE" w:rsidRDefault="00192C7F">
            <w:pPr>
              <w:pStyle w:val="TableParagraph"/>
              <w:spacing w:before="56"/>
              <w:ind w:right="104"/>
              <w:rPr>
                <w:rFonts w:ascii="Bookman Old Style" w:hAnsi="Bookman Old Style"/>
                <w:sz w:val="24"/>
                <w:szCs w:val="24"/>
              </w:rPr>
            </w:pPr>
            <w:r>
              <w:rPr>
                <w:rFonts w:ascii="Bookman Old Style" w:hAnsi="Bookman Old Style"/>
                <w:sz w:val="24"/>
                <w:szCs w:val="24"/>
                <w:lang w:val="id-ID"/>
              </w:rPr>
              <w:t>Tabel 2.4</w:t>
            </w:r>
          </w:p>
        </w:tc>
        <w:tc>
          <w:tcPr>
            <w:tcW w:w="7287" w:type="dxa"/>
          </w:tcPr>
          <w:p w14:paraId="1F5EEC59" w14:textId="3847580B"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lang w:val="id-ID"/>
              </w:rPr>
              <w:t xml:space="preserve">Susunan Kepegawaian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berdasarkan Tingkat Pendidikan</w:t>
            </w:r>
            <w:r>
              <w:rPr>
                <w:rFonts w:ascii="Bookman Old Style" w:hAnsi="Bookman Old Style"/>
                <w:sz w:val="24"/>
                <w:szCs w:val="24"/>
              </w:rPr>
              <w:t>............</w:t>
            </w:r>
            <w:r w:rsidR="0015347F">
              <w:rPr>
                <w:rFonts w:ascii="Bookman Old Style" w:hAnsi="Bookman Old Style"/>
                <w:sz w:val="24"/>
                <w:szCs w:val="24"/>
                <w:lang w:val="en-US"/>
              </w:rPr>
              <w:t>.</w:t>
            </w:r>
            <w:r>
              <w:rPr>
                <w:rFonts w:ascii="Bookman Old Style" w:hAnsi="Bookman Old Style"/>
                <w:sz w:val="24"/>
                <w:szCs w:val="24"/>
              </w:rPr>
              <w:t>.....................</w:t>
            </w:r>
            <w:r>
              <w:rPr>
                <w:rFonts w:ascii="Bookman Old Style" w:hAnsi="Bookman Old Style"/>
                <w:sz w:val="24"/>
                <w:szCs w:val="24"/>
                <w:lang w:val="id-ID"/>
              </w:rPr>
              <w:t>........</w:t>
            </w:r>
          </w:p>
        </w:tc>
        <w:tc>
          <w:tcPr>
            <w:tcW w:w="691" w:type="dxa"/>
          </w:tcPr>
          <w:p w14:paraId="179DD984" w14:textId="0039DF93" w:rsidR="00EC66EE" w:rsidRDefault="001534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32</w:t>
            </w:r>
          </w:p>
        </w:tc>
      </w:tr>
      <w:tr w:rsidR="00EC66EE" w14:paraId="7A70D608" w14:textId="77777777" w:rsidTr="0015347F">
        <w:trPr>
          <w:trHeight w:val="397"/>
        </w:trPr>
        <w:tc>
          <w:tcPr>
            <w:tcW w:w="1694" w:type="dxa"/>
          </w:tcPr>
          <w:p w14:paraId="468678A5" w14:textId="77777777" w:rsidR="00EC66EE" w:rsidRDefault="00192C7F">
            <w:pPr>
              <w:pStyle w:val="TableParagraph"/>
              <w:spacing w:before="55"/>
              <w:rPr>
                <w:rFonts w:ascii="Bookman Old Style" w:hAnsi="Bookman Old Style"/>
                <w:sz w:val="24"/>
                <w:szCs w:val="24"/>
                <w:lang w:val="id-ID"/>
              </w:rPr>
            </w:pPr>
            <w:r>
              <w:rPr>
                <w:rFonts w:ascii="Bookman Old Style" w:hAnsi="Bookman Old Style"/>
                <w:sz w:val="24"/>
                <w:szCs w:val="24"/>
                <w:lang w:val="id-ID"/>
              </w:rPr>
              <w:t>Tabel 2.5</w:t>
            </w:r>
          </w:p>
        </w:tc>
        <w:tc>
          <w:tcPr>
            <w:tcW w:w="7287" w:type="dxa"/>
          </w:tcPr>
          <w:p w14:paraId="2FCF35F9" w14:textId="2CC93486"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lang w:val="id-ID"/>
              </w:rPr>
              <w:t xml:space="preserve">Susunan Kepegawaian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berdasarkan Pendidikan Penjenjangan............</w:t>
            </w:r>
            <w:r w:rsidR="0015347F">
              <w:rPr>
                <w:rFonts w:ascii="Bookman Old Style" w:hAnsi="Bookman Old Style"/>
                <w:sz w:val="24"/>
                <w:szCs w:val="24"/>
                <w:lang w:val="en-US"/>
              </w:rPr>
              <w:t>..</w:t>
            </w:r>
            <w:r>
              <w:rPr>
                <w:rFonts w:ascii="Bookman Old Style" w:hAnsi="Bookman Old Style"/>
                <w:sz w:val="24"/>
                <w:szCs w:val="24"/>
                <w:lang w:val="id-ID"/>
              </w:rPr>
              <w:t>..............</w:t>
            </w:r>
            <w:r>
              <w:rPr>
                <w:rFonts w:ascii="Bookman Old Style" w:hAnsi="Bookman Old Style"/>
                <w:sz w:val="24"/>
                <w:szCs w:val="24"/>
              </w:rPr>
              <w:t>….</w:t>
            </w:r>
          </w:p>
        </w:tc>
        <w:tc>
          <w:tcPr>
            <w:tcW w:w="691" w:type="dxa"/>
          </w:tcPr>
          <w:p w14:paraId="3B5657BE" w14:textId="50C7E53A" w:rsidR="00EC66EE" w:rsidRDefault="001534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32</w:t>
            </w:r>
          </w:p>
        </w:tc>
      </w:tr>
      <w:tr w:rsidR="00EC66EE" w14:paraId="2C8EE3C9" w14:textId="77777777" w:rsidTr="0015347F">
        <w:trPr>
          <w:trHeight w:val="397"/>
        </w:trPr>
        <w:tc>
          <w:tcPr>
            <w:tcW w:w="1694" w:type="dxa"/>
          </w:tcPr>
          <w:p w14:paraId="55CFF215" w14:textId="77777777" w:rsidR="00EC66EE" w:rsidRDefault="00192C7F">
            <w:pPr>
              <w:pStyle w:val="TableParagraph"/>
              <w:spacing w:before="56"/>
              <w:ind w:right="104"/>
              <w:rPr>
                <w:rFonts w:ascii="Bookman Old Style" w:hAnsi="Bookman Old Style"/>
                <w:sz w:val="24"/>
                <w:szCs w:val="24"/>
                <w:lang w:val="id-ID"/>
              </w:rPr>
            </w:pPr>
            <w:r>
              <w:rPr>
                <w:rFonts w:ascii="Bookman Old Style" w:hAnsi="Bookman Old Style"/>
                <w:sz w:val="24"/>
                <w:szCs w:val="24"/>
                <w:lang w:val="id-ID"/>
              </w:rPr>
              <w:t>Tabel 2.6</w:t>
            </w:r>
          </w:p>
        </w:tc>
        <w:tc>
          <w:tcPr>
            <w:tcW w:w="7287" w:type="dxa"/>
          </w:tcPr>
          <w:p w14:paraId="2586EF2A" w14:textId="7566BFFA"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lang w:val="id-ID"/>
              </w:rPr>
              <w:t xml:space="preserve">Pencapaian Kinerja Pelayanan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Kabupaten Kepulauan Selayar.............</w:t>
            </w:r>
            <w:r>
              <w:rPr>
                <w:rFonts w:ascii="Bookman Old Style" w:hAnsi="Bookman Old Style"/>
                <w:sz w:val="24"/>
                <w:szCs w:val="24"/>
              </w:rPr>
              <w:t>................</w:t>
            </w:r>
            <w:r>
              <w:rPr>
                <w:rFonts w:ascii="Bookman Old Style" w:hAnsi="Bookman Old Style"/>
                <w:sz w:val="24"/>
                <w:szCs w:val="24"/>
                <w:lang w:val="id-ID"/>
              </w:rPr>
              <w:t>....</w:t>
            </w:r>
          </w:p>
        </w:tc>
        <w:tc>
          <w:tcPr>
            <w:tcW w:w="691" w:type="dxa"/>
          </w:tcPr>
          <w:p w14:paraId="4491E870" w14:textId="573C4154" w:rsidR="00EC66EE" w:rsidRDefault="001534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34</w:t>
            </w:r>
          </w:p>
        </w:tc>
      </w:tr>
      <w:tr w:rsidR="00EC66EE" w14:paraId="69326C34" w14:textId="77777777" w:rsidTr="0015347F">
        <w:trPr>
          <w:trHeight w:val="397"/>
        </w:trPr>
        <w:tc>
          <w:tcPr>
            <w:tcW w:w="1694" w:type="dxa"/>
          </w:tcPr>
          <w:p w14:paraId="00C55A5C" w14:textId="77777777" w:rsidR="00EC66EE" w:rsidRDefault="00192C7F">
            <w:pPr>
              <w:pStyle w:val="TableParagraph"/>
              <w:spacing w:before="55"/>
              <w:ind w:right="104"/>
              <w:rPr>
                <w:rFonts w:ascii="Bookman Old Style" w:hAnsi="Bookman Old Style"/>
                <w:sz w:val="24"/>
                <w:szCs w:val="24"/>
                <w:lang w:val="id-ID"/>
              </w:rPr>
            </w:pPr>
            <w:r>
              <w:rPr>
                <w:rFonts w:ascii="Bookman Old Style" w:hAnsi="Bookman Old Style"/>
                <w:sz w:val="24"/>
                <w:szCs w:val="24"/>
                <w:lang w:val="id-ID"/>
              </w:rPr>
              <w:t>Tabel 2.7</w:t>
            </w:r>
          </w:p>
        </w:tc>
        <w:tc>
          <w:tcPr>
            <w:tcW w:w="7287" w:type="dxa"/>
          </w:tcPr>
          <w:p w14:paraId="2E2821B6" w14:textId="31D073DB"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lang w:val="id-ID"/>
              </w:rPr>
              <w:t xml:space="preserve">Anggaran dan Reealisasi Pendanaan Pelayanan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Kabupaten Kepulauan Selayar</w:t>
            </w:r>
            <w:r>
              <w:rPr>
                <w:rFonts w:ascii="Bookman Old Style" w:hAnsi="Bookman Old Style"/>
                <w:sz w:val="24"/>
                <w:szCs w:val="24"/>
              </w:rPr>
              <w:t>.........</w:t>
            </w:r>
            <w:r>
              <w:rPr>
                <w:rFonts w:ascii="Bookman Old Style" w:hAnsi="Bookman Old Style"/>
                <w:sz w:val="24"/>
                <w:szCs w:val="24"/>
                <w:lang w:val="id-ID"/>
              </w:rPr>
              <w:t>.</w:t>
            </w:r>
          </w:p>
        </w:tc>
        <w:tc>
          <w:tcPr>
            <w:tcW w:w="691" w:type="dxa"/>
          </w:tcPr>
          <w:p w14:paraId="54A215FD" w14:textId="735B9B8F" w:rsidR="00EC66EE" w:rsidRDefault="001534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37</w:t>
            </w:r>
          </w:p>
        </w:tc>
      </w:tr>
      <w:tr w:rsidR="00EC66EE" w14:paraId="162BACC4" w14:textId="77777777" w:rsidTr="0015347F">
        <w:trPr>
          <w:trHeight w:val="397"/>
        </w:trPr>
        <w:tc>
          <w:tcPr>
            <w:tcW w:w="1694" w:type="dxa"/>
          </w:tcPr>
          <w:p w14:paraId="4E6DEE97" w14:textId="77777777" w:rsidR="00EC66EE" w:rsidRDefault="00192C7F">
            <w:pPr>
              <w:pStyle w:val="TableParagraph"/>
              <w:spacing w:before="56"/>
              <w:ind w:right="104"/>
              <w:rPr>
                <w:rFonts w:ascii="Bookman Old Style" w:hAnsi="Bookman Old Style"/>
                <w:sz w:val="24"/>
                <w:szCs w:val="24"/>
              </w:rPr>
            </w:pPr>
            <w:r>
              <w:rPr>
                <w:rFonts w:ascii="Bookman Old Style" w:hAnsi="Bookman Old Style"/>
                <w:sz w:val="24"/>
                <w:szCs w:val="24"/>
                <w:lang w:val="id-ID"/>
              </w:rPr>
              <w:t>Tabel 3.1</w:t>
            </w:r>
          </w:p>
        </w:tc>
        <w:tc>
          <w:tcPr>
            <w:tcW w:w="7287" w:type="dxa"/>
          </w:tcPr>
          <w:p w14:paraId="6A66FFAE" w14:textId="77777777"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lang w:val="id-ID"/>
              </w:rPr>
              <w:t>Pemetaan Permasalahan untuk Penentuan Prioritas dan Sasaran Pembangunan Daerah</w:t>
            </w:r>
            <w:r>
              <w:rPr>
                <w:rFonts w:ascii="Bookman Old Style" w:hAnsi="Bookman Old Style"/>
                <w:sz w:val="24"/>
                <w:szCs w:val="24"/>
              </w:rPr>
              <w:t>....................................</w:t>
            </w:r>
            <w:r>
              <w:rPr>
                <w:rFonts w:ascii="Bookman Old Style" w:hAnsi="Bookman Old Style"/>
                <w:sz w:val="24"/>
                <w:szCs w:val="24"/>
                <w:lang w:val="id-ID"/>
              </w:rPr>
              <w:t>....</w:t>
            </w:r>
          </w:p>
        </w:tc>
        <w:tc>
          <w:tcPr>
            <w:tcW w:w="691" w:type="dxa"/>
          </w:tcPr>
          <w:p w14:paraId="0C6B9479" w14:textId="4DC3D75B" w:rsidR="00EC66EE" w:rsidRDefault="001534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47</w:t>
            </w:r>
          </w:p>
        </w:tc>
      </w:tr>
      <w:tr w:rsidR="00EC66EE" w14:paraId="40214885" w14:textId="77777777" w:rsidTr="0015347F">
        <w:trPr>
          <w:trHeight w:val="396"/>
        </w:trPr>
        <w:tc>
          <w:tcPr>
            <w:tcW w:w="1694" w:type="dxa"/>
          </w:tcPr>
          <w:p w14:paraId="248FA7A2" w14:textId="77777777" w:rsidR="00EC66EE" w:rsidRDefault="00192C7F">
            <w:pPr>
              <w:pStyle w:val="TableParagraph"/>
              <w:spacing w:before="55"/>
              <w:ind w:right="104"/>
              <w:rPr>
                <w:rFonts w:ascii="Bookman Old Style" w:hAnsi="Bookman Old Style"/>
                <w:sz w:val="24"/>
                <w:szCs w:val="24"/>
              </w:rPr>
            </w:pPr>
            <w:r>
              <w:rPr>
                <w:rFonts w:ascii="Bookman Old Style" w:hAnsi="Bookman Old Style"/>
                <w:sz w:val="24"/>
                <w:szCs w:val="24"/>
                <w:lang w:val="id-ID"/>
              </w:rPr>
              <w:t>Tabel 3.2</w:t>
            </w:r>
          </w:p>
        </w:tc>
        <w:tc>
          <w:tcPr>
            <w:tcW w:w="7287" w:type="dxa"/>
          </w:tcPr>
          <w:p w14:paraId="361EAFD1" w14:textId="2107BEEC" w:rsidR="00EC66EE" w:rsidRPr="0015347F" w:rsidRDefault="00192C7F">
            <w:pPr>
              <w:pStyle w:val="TableParagraph"/>
              <w:spacing w:before="55"/>
              <w:ind w:left="106"/>
              <w:rPr>
                <w:rFonts w:ascii="Bookman Old Style" w:hAnsi="Bookman Old Style"/>
                <w:sz w:val="24"/>
                <w:szCs w:val="24"/>
                <w:lang w:val="en-US"/>
              </w:rPr>
            </w:pPr>
            <w:r>
              <w:rPr>
                <w:rFonts w:ascii="Bookman Old Style" w:hAnsi="Bookman Old Style"/>
                <w:sz w:val="24"/>
                <w:szCs w:val="24"/>
              </w:rPr>
              <w:t>T</w:t>
            </w:r>
            <w:r>
              <w:rPr>
                <w:rFonts w:ascii="Bookman Old Style" w:hAnsi="Bookman Old Style"/>
                <w:sz w:val="24"/>
                <w:szCs w:val="24"/>
                <w:lang w:val="id-ID"/>
              </w:rPr>
              <w:t>elaahan Visi, Misi dan Prograam Kepala Daerah dan Wakil Kepala Daerah.......................................................</w:t>
            </w:r>
            <w:r>
              <w:rPr>
                <w:rFonts w:ascii="Bookman Old Style" w:hAnsi="Bookman Old Style"/>
                <w:sz w:val="24"/>
                <w:szCs w:val="24"/>
              </w:rPr>
              <w:t>..</w:t>
            </w:r>
            <w:r w:rsidR="0015347F">
              <w:rPr>
                <w:rFonts w:ascii="Bookman Old Style" w:hAnsi="Bookman Old Style"/>
                <w:sz w:val="24"/>
                <w:szCs w:val="24"/>
                <w:lang w:val="en-US"/>
              </w:rPr>
              <w:t>...........</w:t>
            </w:r>
          </w:p>
        </w:tc>
        <w:tc>
          <w:tcPr>
            <w:tcW w:w="691" w:type="dxa"/>
          </w:tcPr>
          <w:p w14:paraId="524BC715" w14:textId="63E2A56E" w:rsidR="00EC66EE" w:rsidRDefault="001534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50</w:t>
            </w:r>
          </w:p>
        </w:tc>
      </w:tr>
      <w:tr w:rsidR="00EC66EE" w14:paraId="7F228338" w14:textId="77777777" w:rsidTr="0015347F">
        <w:trPr>
          <w:trHeight w:val="397"/>
        </w:trPr>
        <w:tc>
          <w:tcPr>
            <w:tcW w:w="1694" w:type="dxa"/>
          </w:tcPr>
          <w:p w14:paraId="57E7F2A0" w14:textId="77777777" w:rsidR="00EC66EE" w:rsidRDefault="00192C7F">
            <w:pPr>
              <w:pStyle w:val="TableParagraph"/>
              <w:spacing w:before="55"/>
              <w:rPr>
                <w:rFonts w:ascii="Bookman Old Style" w:hAnsi="Bookman Old Style"/>
                <w:sz w:val="24"/>
                <w:szCs w:val="24"/>
              </w:rPr>
            </w:pPr>
            <w:r>
              <w:rPr>
                <w:rFonts w:ascii="Bookman Old Style" w:hAnsi="Bookman Old Style"/>
                <w:sz w:val="24"/>
                <w:szCs w:val="24"/>
                <w:lang w:val="id-ID"/>
              </w:rPr>
              <w:t>Tabel 3.3.1</w:t>
            </w:r>
          </w:p>
        </w:tc>
        <w:tc>
          <w:tcPr>
            <w:tcW w:w="7287" w:type="dxa"/>
          </w:tcPr>
          <w:p w14:paraId="7853DBEF" w14:textId="105DEED3" w:rsidR="00EC66EE" w:rsidRPr="0015347F" w:rsidRDefault="00192C7F">
            <w:pPr>
              <w:pStyle w:val="TableParagraph"/>
              <w:spacing w:before="55"/>
              <w:ind w:left="106"/>
              <w:rPr>
                <w:rFonts w:ascii="Bookman Old Style" w:hAnsi="Bookman Old Style"/>
                <w:sz w:val="24"/>
                <w:szCs w:val="24"/>
                <w:lang w:val="en-US"/>
              </w:rPr>
            </w:pPr>
            <w:r>
              <w:rPr>
                <w:rFonts w:ascii="Bookman Old Style" w:hAnsi="Bookman Old Style"/>
                <w:sz w:val="24"/>
                <w:szCs w:val="24"/>
                <w:lang w:val="id-ID"/>
              </w:rPr>
              <w:t xml:space="preserve">Permasalahan Pelayanan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Kabupaten Kepulauan Selayar berdasarkan Sasaran Renstra Kemendagri beserta Faktor Penghambat dan Pendorong Keberhasilan ........................</w:t>
            </w:r>
            <w:r>
              <w:rPr>
                <w:rFonts w:ascii="Bookman Old Style" w:hAnsi="Bookman Old Style"/>
                <w:sz w:val="24"/>
                <w:szCs w:val="24"/>
              </w:rPr>
              <w:t>.....................</w:t>
            </w:r>
            <w:r w:rsidR="0015347F">
              <w:rPr>
                <w:rFonts w:ascii="Bookman Old Style" w:hAnsi="Bookman Old Style"/>
                <w:sz w:val="24"/>
                <w:szCs w:val="24"/>
                <w:lang w:val="en-US"/>
              </w:rPr>
              <w:t>......</w:t>
            </w:r>
          </w:p>
        </w:tc>
        <w:tc>
          <w:tcPr>
            <w:tcW w:w="691" w:type="dxa"/>
          </w:tcPr>
          <w:p w14:paraId="44294AAC" w14:textId="78E49EA4" w:rsidR="00EC66EE" w:rsidRDefault="001534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en-US"/>
              </w:rPr>
              <w:t xml:space="preserve">                                  </w:t>
            </w:r>
            <w:r w:rsidR="00192C7F">
              <w:rPr>
                <w:rFonts w:ascii="Bookman Old Style" w:hAnsi="Bookman Old Style"/>
                <w:sz w:val="24"/>
                <w:szCs w:val="24"/>
                <w:lang w:val="id-ID"/>
              </w:rPr>
              <w:t>52</w:t>
            </w:r>
          </w:p>
        </w:tc>
      </w:tr>
      <w:tr w:rsidR="00EC66EE" w14:paraId="35E705AB" w14:textId="77777777" w:rsidTr="0015347F">
        <w:trPr>
          <w:trHeight w:val="397"/>
        </w:trPr>
        <w:tc>
          <w:tcPr>
            <w:tcW w:w="1694" w:type="dxa"/>
          </w:tcPr>
          <w:p w14:paraId="6A10FA45" w14:textId="77777777" w:rsidR="00EC66EE" w:rsidRDefault="00192C7F">
            <w:pPr>
              <w:pStyle w:val="TableParagraph"/>
              <w:spacing w:before="56"/>
              <w:ind w:right="104"/>
              <w:rPr>
                <w:rFonts w:ascii="Bookman Old Style" w:hAnsi="Bookman Old Style"/>
                <w:sz w:val="24"/>
                <w:szCs w:val="24"/>
              </w:rPr>
            </w:pPr>
            <w:r>
              <w:rPr>
                <w:rFonts w:ascii="Bookman Old Style" w:hAnsi="Bookman Old Style"/>
                <w:sz w:val="24"/>
                <w:szCs w:val="24"/>
                <w:lang w:val="id-ID"/>
              </w:rPr>
              <w:t>Tabel 3.3.2</w:t>
            </w:r>
          </w:p>
        </w:tc>
        <w:tc>
          <w:tcPr>
            <w:tcW w:w="7287" w:type="dxa"/>
          </w:tcPr>
          <w:p w14:paraId="285E1DE2" w14:textId="5BC70504"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lang w:val="id-ID"/>
              </w:rPr>
              <w:t xml:space="preserve">Permasalahan Pelayanan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Kabupaten Kepulauan Selayar berdasarkan Sasaran Renstra Provinsi Sulawesi Selatan beserta Faktor Penghambat dan Pendorong Keberhasilan</w:t>
            </w:r>
            <w:r>
              <w:rPr>
                <w:rFonts w:ascii="Bookman Old Style" w:hAnsi="Bookman Old Style"/>
                <w:sz w:val="24"/>
                <w:szCs w:val="24"/>
              </w:rPr>
              <w:t>..........................</w:t>
            </w:r>
          </w:p>
        </w:tc>
        <w:tc>
          <w:tcPr>
            <w:tcW w:w="691" w:type="dxa"/>
          </w:tcPr>
          <w:p w14:paraId="3DAD2165"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54</w:t>
            </w:r>
          </w:p>
        </w:tc>
      </w:tr>
      <w:tr w:rsidR="00EC66EE" w14:paraId="7716E860" w14:textId="77777777" w:rsidTr="0015347F">
        <w:trPr>
          <w:trHeight w:val="397"/>
        </w:trPr>
        <w:tc>
          <w:tcPr>
            <w:tcW w:w="1694" w:type="dxa"/>
          </w:tcPr>
          <w:p w14:paraId="7AD15320" w14:textId="77777777" w:rsidR="00EC66EE" w:rsidRDefault="00192C7F">
            <w:pPr>
              <w:pStyle w:val="TableParagraph"/>
              <w:spacing w:before="55"/>
              <w:ind w:right="104"/>
              <w:rPr>
                <w:rFonts w:ascii="Bookman Old Style" w:hAnsi="Bookman Old Style"/>
                <w:sz w:val="24"/>
                <w:szCs w:val="24"/>
              </w:rPr>
            </w:pPr>
            <w:r>
              <w:rPr>
                <w:rFonts w:ascii="Bookman Old Style" w:hAnsi="Bookman Old Style"/>
                <w:sz w:val="24"/>
                <w:szCs w:val="24"/>
                <w:lang w:val="id-ID"/>
              </w:rPr>
              <w:t>Tabel 3.4.1</w:t>
            </w:r>
          </w:p>
        </w:tc>
        <w:tc>
          <w:tcPr>
            <w:tcW w:w="7287" w:type="dxa"/>
          </w:tcPr>
          <w:p w14:paraId="4B6EE2F1" w14:textId="7872CEAB" w:rsidR="00EC66EE" w:rsidRPr="0015347F" w:rsidRDefault="00192C7F">
            <w:pPr>
              <w:pStyle w:val="TableParagraph"/>
              <w:spacing w:before="55"/>
              <w:ind w:left="106"/>
              <w:rPr>
                <w:rFonts w:ascii="Bookman Old Style" w:hAnsi="Bookman Old Style"/>
                <w:sz w:val="24"/>
                <w:szCs w:val="24"/>
                <w:lang w:val="en-US"/>
              </w:rPr>
            </w:pPr>
            <w:r>
              <w:rPr>
                <w:rFonts w:ascii="Bookman Old Style" w:hAnsi="Bookman Old Style"/>
                <w:sz w:val="24"/>
                <w:szCs w:val="24"/>
                <w:lang w:val="id-ID"/>
              </w:rPr>
              <w:t xml:space="preserve">Permasalahan Pelayanan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 xml:space="preserve">berdasarkan Telaahan Rencana Tata Ruang Wilayah ( RTRW ) beserta Faktor Penghambat dan Pendorong  </w:t>
            </w:r>
            <w:r>
              <w:rPr>
                <w:rFonts w:ascii="Bookman Old Style" w:hAnsi="Bookman Old Style"/>
                <w:sz w:val="24"/>
                <w:szCs w:val="24"/>
              </w:rPr>
              <w:t>.........</w:t>
            </w:r>
            <w:r>
              <w:rPr>
                <w:rFonts w:ascii="Bookman Old Style" w:hAnsi="Bookman Old Style"/>
                <w:sz w:val="24"/>
                <w:szCs w:val="24"/>
                <w:lang w:val="id-ID"/>
              </w:rPr>
              <w:t>......</w:t>
            </w:r>
            <w:r w:rsidR="0015347F">
              <w:rPr>
                <w:rFonts w:ascii="Bookman Old Style" w:hAnsi="Bookman Old Style"/>
                <w:sz w:val="24"/>
                <w:szCs w:val="24"/>
                <w:lang w:val="en-US"/>
              </w:rPr>
              <w:t>.....</w:t>
            </w:r>
          </w:p>
        </w:tc>
        <w:tc>
          <w:tcPr>
            <w:tcW w:w="691" w:type="dxa"/>
          </w:tcPr>
          <w:p w14:paraId="78051C2D" w14:textId="77777777" w:rsidR="00EC66EE" w:rsidRDefault="00192C7F">
            <w:pPr>
              <w:pStyle w:val="TableParagraph"/>
              <w:spacing w:before="55"/>
              <w:ind w:right="197"/>
              <w:jc w:val="right"/>
              <w:rPr>
                <w:rFonts w:ascii="Bookman Old Style" w:hAnsi="Bookman Old Style"/>
                <w:sz w:val="24"/>
                <w:szCs w:val="24"/>
                <w:lang w:val="id-ID"/>
              </w:rPr>
            </w:pPr>
            <w:r>
              <w:rPr>
                <w:rFonts w:ascii="Bookman Old Style" w:hAnsi="Bookman Old Style"/>
                <w:sz w:val="24"/>
                <w:szCs w:val="24"/>
                <w:lang w:val="id-ID"/>
              </w:rPr>
              <w:t>56</w:t>
            </w:r>
          </w:p>
        </w:tc>
      </w:tr>
      <w:tr w:rsidR="00EC66EE" w14:paraId="172F2B69" w14:textId="77777777" w:rsidTr="0015347F">
        <w:trPr>
          <w:trHeight w:val="397"/>
        </w:trPr>
        <w:tc>
          <w:tcPr>
            <w:tcW w:w="1694" w:type="dxa"/>
          </w:tcPr>
          <w:p w14:paraId="44DD98CB" w14:textId="77777777" w:rsidR="00EC66EE" w:rsidRDefault="00192C7F">
            <w:pPr>
              <w:pStyle w:val="TableParagraph"/>
              <w:spacing w:before="56"/>
              <w:ind w:right="104"/>
              <w:rPr>
                <w:rFonts w:ascii="Bookman Old Style" w:hAnsi="Bookman Old Style"/>
                <w:sz w:val="24"/>
                <w:szCs w:val="24"/>
              </w:rPr>
            </w:pPr>
            <w:r>
              <w:rPr>
                <w:rFonts w:ascii="Bookman Old Style" w:hAnsi="Bookman Old Style"/>
                <w:sz w:val="24"/>
                <w:szCs w:val="24"/>
                <w:lang w:val="id-ID"/>
              </w:rPr>
              <w:t>Tabel 3.4.2</w:t>
            </w:r>
          </w:p>
        </w:tc>
        <w:tc>
          <w:tcPr>
            <w:tcW w:w="7287" w:type="dxa"/>
          </w:tcPr>
          <w:p w14:paraId="043B8F92" w14:textId="39B3D5CF" w:rsidR="00EC66EE" w:rsidRPr="00C84CF9" w:rsidRDefault="00192C7F">
            <w:pPr>
              <w:pStyle w:val="TableParagraph"/>
              <w:spacing w:before="56"/>
              <w:ind w:left="106"/>
              <w:rPr>
                <w:rFonts w:ascii="Bookman Old Style" w:hAnsi="Bookman Old Style"/>
                <w:sz w:val="24"/>
                <w:szCs w:val="24"/>
                <w:lang w:val="en-US"/>
              </w:rPr>
            </w:pPr>
            <w:r>
              <w:rPr>
                <w:rFonts w:ascii="Bookman Old Style" w:hAnsi="Bookman Old Style"/>
                <w:sz w:val="24"/>
                <w:szCs w:val="24"/>
                <w:lang w:val="id-ID"/>
              </w:rPr>
              <w:t xml:space="preserve">Permasalahan Pelayanan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berdasarkan Telaahan KLHS beserta Faktor Penghambat dan Pendorong</w:t>
            </w:r>
            <w:r>
              <w:rPr>
                <w:rFonts w:ascii="Bookman Old Style" w:hAnsi="Bookman Old Style"/>
                <w:sz w:val="24"/>
                <w:szCs w:val="24"/>
              </w:rPr>
              <w:t>.</w:t>
            </w:r>
          </w:p>
        </w:tc>
        <w:tc>
          <w:tcPr>
            <w:tcW w:w="691" w:type="dxa"/>
          </w:tcPr>
          <w:p w14:paraId="7BFF961F"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57</w:t>
            </w:r>
          </w:p>
        </w:tc>
      </w:tr>
      <w:tr w:rsidR="00EC66EE" w14:paraId="195AA12B" w14:textId="77777777" w:rsidTr="0015347F">
        <w:trPr>
          <w:trHeight w:val="396"/>
        </w:trPr>
        <w:tc>
          <w:tcPr>
            <w:tcW w:w="1694" w:type="dxa"/>
          </w:tcPr>
          <w:p w14:paraId="07A11046" w14:textId="77777777" w:rsidR="00EC66EE" w:rsidRDefault="00192C7F">
            <w:pPr>
              <w:pStyle w:val="TableParagraph"/>
              <w:spacing w:before="55"/>
              <w:ind w:right="104"/>
              <w:rPr>
                <w:rFonts w:ascii="Bookman Old Style" w:hAnsi="Bookman Old Style"/>
                <w:sz w:val="24"/>
                <w:szCs w:val="24"/>
              </w:rPr>
            </w:pPr>
            <w:r>
              <w:rPr>
                <w:rFonts w:ascii="Bookman Old Style" w:hAnsi="Bookman Old Style"/>
                <w:sz w:val="24"/>
                <w:szCs w:val="24"/>
                <w:lang w:val="id-ID"/>
              </w:rPr>
              <w:t>Tabel 4.1</w:t>
            </w:r>
          </w:p>
        </w:tc>
        <w:tc>
          <w:tcPr>
            <w:tcW w:w="7287" w:type="dxa"/>
          </w:tcPr>
          <w:p w14:paraId="48F9F897" w14:textId="77777777" w:rsidR="00EC66EE" w:rsidRDefault="00192C7F">
            <w:pPr>
              <w:pStyle w:val="TableParagraph"/>
              <w:spacing w:before="55"/>
              <w:ind w:left="106"/>
              <w:rPr>
                <w:rFonts w:ascii="Bookman Old Style" w:hAnsi="Bookman Old Style"/>
                <w:sz w:val="24"/>
                <w:szCs w:val="24"/>
                <w:lang w:val="id-ID"/>
              </w:rPr>
            </w:pPr>
            <w:r>
              <w:rPr>
                <w:rFonts w:ascii="Bookman Old Style" w:hAnsi="Bookman Old Style"/>
                <w:sz w:val="24"/>
                <w:szCs w:val="24"/>
              </w:rPr>
              <w:t>T</w:t>
            </w:r>
            <w:r>
              <w:rPr>
                <w:rFonts w:ascii="Bookman Old Style" w:hAnsi="Bookman Old Style"/>
                <w:sz w:val="24"/>
                <w:szCs w:val="24"/>
                <w:lang w:val="id-ID"/>
              </w:rPr>
              <w:t>ujuan, Sasaran dan indikator Renstra Perangkat Daerah.</w:t>
            </w:r>
          </w:p>
        </w:tc>
        <w:tc>
          <w:tcPr>
            <w:tcW w:w="691" w:type="dxa"/>
          </w:tcPr>
          <w:p w14:paraId="38C2844F" w14:textId="4EE2D4C6" w:rsidR="00EC66EE" w:rsidRPr="009F0D56" w:rsidRDefault="009F0D56">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en-US"/>
              </w:rPr>
              <w:t>60</w:t>
            </w:r>
          </w:p>
        </w:tc>
      </w:tr>
      <w:tr w:rsidR="00C84CF9" w14:paraId="7009D448" w14:textId="77777777" w:rsidTr="0015347F">
        <w:trPr>
          <w:trHeight w:val="396"/>
        </w:trPr>
        <w:tc>
          <w:tcPr>
            <w:tcW w:w="1694" w:type="dxa"/>
          </w:tcPr>
          <w:p w14:paraId="0F907F6B" w14:textId="6DB30689" w:rsidR="00C84CF9" w:rsidRPr="00C84CF9" w:rsidRDefault="00C84CF9" w:rsidP="00C84CF9">
            <w:pPr>
              <w:pStyle w:val="TableParagraph"/>
              <w:spacing w:before="55"/>
              <w:ind w:right="104"/>
              <w:rPr>
                <w:rFonts w:ascii="Bookman Old Style" w:hAnsi="Bookman Old Style"/>
                <w:sz w:val="24"/>
                <w:szCs w:val="24"/>
                <w:lang w:val="en-US"/>
              </w:rPr>
            </w:pPr>
            <w:r>
              <w:rPr>
                <w:rFonts w:ascii="Bookman Old Style" w:hAnsi="Bookman Old Style"/>
                <w:sz w:val="24"/>
                <w:szCs w:val="24"/>
                <w:lang w:val="id-ID"/>
              </w:rPr>
              <w:t>Tabel 4.</w:t>
            </w:r>
            <w:r>
              <w:rPr>
                <w:rFonts w:ascii="Bookman Old Style" w:hAnsi="Bookman Old Style"/>
                <w:sz w:val="24"/>
                <w:szCs w:val="24"/>
                <w:lang w:val="en-US"/>
              </w:rPr>
              <w:t>2</w:t>
            </w:r>
          </w:p>
        </w:tc>
        <w:tc>
          <w:tcPr>
            <w:tcW w:w="7287" w:type="dxa"/>
          </w:tcPr>
          <w:p w14:paraId="3574DE4C" w14:textId="1265D0B7" w:rsidR="00C84CF9" w:rsidRDefault="00C84CF9" w:rsidP="00C84CF9">
            <w:pPr>
              <w:pStyle w:val="TableParagraph"/>
              <w:spacing w:before="55"/>
              <w:ind w:left="106"/>
              <w:rPr>
                <w:rFonts w:ascii="Bookman Old Style" w:hAnsi="Bookman Old Style"/>
                <w:sz w:val="24"/>
                <w:szCs w:val="24"/>
              </w:rPr>
            </w:pPr>
            <w:proofErr w:type="spellStart"/>
            <w:r>
              <w:rPr>
                <w:rFonts w:ascii="Bookman Old Style" w:hAnsi="Bookman Old Style"/>
                <w:sz w:val="24"/>
                <w:szCs w:val="24"/>
                <w:lang w:val="en-US"/>
              </w:rPr>
              <w:t>Perubahan</w:t>
            </w:r>
            <w:proofErr w:type="spellEnd"/>
            <w:r>
              <w:rPr>
                <w:rFonts w:ascii="Bookman Old Style" w:hAnsi="Bookman Old Style"/>
                <w:sz w:val="24"/>
                <w:szCs w:val="24"/>
                <w:lang w:val="en-US"/>
              </w:rPr>
              <w:t xml:space="preserve"> </w:t>
            </w:r>
            <w:r>
              <w:rPr>
                <w:rFonts w:ascii="Bookman Old Style" w:hAnsi="Bookman Old Style"/>
                <w:sz w:val="24"/>
                <w:szCs w:val="24"/>
              </w:rPr>
              <w:t>T</w:t>
            </w:r>
            <w:r>
              <w:rPr>
                <w:rFonts w:ascii="Bookman Old Style" w:hAnsi="Bookman Old Style"/>
                <w:sz w:val="24"/>
                <w:szCs w:val="24"/>
                <w:lang w:val="id-ID"/>
              </w:rPr>
              <w:t>ujuan, Sasaran dan indikator Renstra Perangkat Daerah.</w:t>
            </w:r>
          </w:p>
        </w:tc>
        <w:tc>
          <w:tcPr>
            <w:tcW w:w="691" w:type="dxa"/>
          </w:tcPr>
          <w:p w14:paraId="5F80ECD0" w14:textId="5D97E97C" w:rsidR="00C84CF9" w:rsidRPr="009F0D56" w:rsidRDefault="009F0D56" w:rsidP="00C84CF9">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en-US"/>
              </w:rPr>
              <w:t>61</w:t>
            </w:r>
          </w:p>
        </w:tc>
      </w:tr>
      <w:tr w:rsidR="00C84CF9" w14:paraId="67824DC1" w14:textId="77777777" w:rsidTr="0015347F">
        <w:trPr>
          <w:trHeight w:val="397"/>
        </w:trPr>
        <w:tc>
          <w:tcPr>
            <w:tcW w:w="1694" w:type="dxa"/>
          </w:tcPr>
          <w:p w14:paraId="44E5B9A0" w14:textId="77777777" w:rsidR="00C84CF9" w:rsidRDefault="00C84CF9" w:rsidP="00C84CF9">
            <w:pPr>
              <w:pStyle w:val="TableParagraph"/>
              <w:spacing w:before="55"/>
              <w:ind w:right="104"/>
              <w:rPr>
                <w:rFonts w:ascii="Bookman Old Style" w:hAnsi="Bookman Old Style"/>
                <w:sz w:val="24"/>
                <w:szCs w:val="24"/>
              </w:rPr>
            </w:pPr>
            <w:r>
              <w:rPr>
                <w:rFonts w:ascii="Bookman Old Style" w:hAnsi="Bookman Old Style"/>
                <w:sz w:val="24"/>
                <w:szCs w:val="24"/>
                <w:lang w:val="id-ID"/>
              </w:rPr>
              <w:t>Tabel 5.1</w:t>
            </w:r>
          </w:p>
        </w:tc>
        <w:tc>
          <w:tcPr>
            <w:tcW w:w="7287" w:type="dxa"/>
          </w:tcPr>
          <w:p w14:paraId="3C0F0225" w14:textId="6CAEAD35" w:rsidR="00C84CF9" w:rsidRPr="00C84CF9" w:rsidRDefault="00C84CF9" w:rsidP="00C84CF9">
            <w:pPr>
              <w:pStyle w:val="TableParagraph"/>
              <w:spacing w:before="55"/>
              <w:rPr>
                <w:rFonts w:ascii="Bookman Old Style" w:hAnsi="Bookman Old Style"/>
                <w:sz w:val="24"/>
                <w:szCs w:val="24"/>
                <w:lang w:val="en-US"/>
              </w:rPr>
            </w:pPr>
            <w:r>
              <w:rPr>
                <w:rFonts w:ascii="Bookman Old Style" w:hAnsi="Bookman Old Style"/>
                <w:sz w:val="24"/>
                <w:szCs w:val="24"/>
                <w:lang w:val="en-US"/>
              </w:rPr>
              <w:t xml:space="preserve"> </w:t>
            </w:r>
            <w:r>
              <w:rPr>
                <w:rFonts w:ascii="Bookman Old Style" w:hAnsi="Bookman Old Style"/>
                <w:sz w:val="24"/>
                <w:szCs w:val="24"/>
              </w:rPr>
              <w:t>T</w:t>
            </w:r>
            <w:r>
              <w:rPr>
                <w:rFonts w:ascii="Bookman Old Style" w:hAnsi="Bookman Old Style"/>
                <w:sz w:val="24"/>
                <w:szCs w:val="24"/>
                <w:lang w:val="id-ID"/>
              </w:rPr>
              <w:t>ujuan, Sasaran,</w:t>
            </w:r>
            <w:r>
              <w:rPr>
                <w:rFonts w:ascii="Bookman Old Style" w:hAnsi="Bookman Old Style"/>
                <w:sz w:val="24"/>
                <w:szCs w:val="24"/>
              </w:rPr>
              <w:t xml:space="preserve"> Strategi</w:t>
            </w:r>
            <w:r>
              <w:rPr>
                <w:rFonts w:ascii="Bookman Old Style" w:hAnsi="Bookman Old Style"/>
                <w:sz w:val="24"/>
                <w:szCs w:val="24"/>
                <w:lang w:val="id-ID"/>
              </w:rPr>
              <w:t xml:space="preserve"> dan Kebijakan </w:t>
            </w:r>
            <w:r>
              <w:rPr>
                <w:rFonts w:ascii="Bookman Old Style" w:hAnsi="Bookman Old Style"/>
                <w:sz w:val="24"/>
                <w:szCs w:val="24"/>
              </w:rPr>
              <w:t>…</w:t>
            </w:r>
            <w:r>
              <w:rPr>
                <w:rFonts w:ascii="Bookman Old Style" w:hAnsi="Bookman Old Style"/>
                <w:sz w:val="24"/>
                <w:szCs w:val="24"/>
                <w:lang w:val="en-US"/>
              </w:rPr>
              <w:t>…………………….</w:t>
            </w:r>
          </w:p>
        </w:tc>
        <w:tc>
          <w:tcPr>
            <w:tcW w:w="691" w:type="dxa"/>
          </w:tcPr>
          <w:p w14:paraId="26D2292C" w14:textId="1C9A21B9" w:rsidR="00C84CF9" w:rsidRPr="009F0D56" w:rsidRDefault="00C84CF9" w:rsidP="00C84CF9">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id-ID"/>
              </w:rPr>
              <w:t>6</w:t>
            </w:r>
            <w:r w:rsidR="009F0D56">
              <w:rPr>
                <w:rFonts w:ascii="Bookman Old Style" w:hAnsi="Bookman Old Style"/>
                <w:sz w:val="24"/>
                <w:szCs w:val="24"/>
                <w:lang w:val="en-US"/>
              </w:rPr>
              <w:t>5</w:t>
            </w:r>
          </w:p>
        </w:tc>
      </w:tr>
      <w:tr w:rsidR="00C84CF9" w14:paraId="3426924B" w14:textId="77777777" w:rsidTr="0015347F">
        <w:trPr>
          <w:trHeight w:val="397"/>
        </w:trPr>
        <w:tc>
          <w:tcPr>
            <w:tcW w:w="1694" w:type="dxa"/>
          </w:tcPr>
          <w:p w14:paraId="705C798E" w14:textId="3A7E92BE" w:rsidR="00C84CF9" w:rsidRPr="00C84CF9" w:rsidRDefault="00C84CF9" w:rsidP="00C84CF9">
            <w:pPr>
              <w:pStyle w:val="TableParagraph"/>
              <w:spacing w:before="55"/>
              <w:ind w:right="104"/>
              <w:rPr>
                <w:rFonts w:ascii="Bookman Old Style" w:hAnsi="Bookman Old Style"/>
                <w:sz w:val="24"/>
                <w:szCs w:val="24"/>
                <w:lang w:val="en-US"/>
              </w:rPr>
            </w:pPr>
            <w:r>
              <w:rPr>
                <w:rFonts w:ascii="Bookman Old Style" w:hAnsi="Bookman Old Style"/>
                <w:sz w:val="24"/>
                <w:szCs w:val="24"/>
                <w:lang w:val="id-ID"/>
              </w:rPr>
              <w:t>Tabel 5.</w:t>
            </w:r>
            <w:r>
              <w:rPr>
                <w:rFonts w:ascii="Bookman Old Style" w:hAnsi="Bookman Old Style"/>
                <w:sz w:val="24"/>
                <w:szCs w:val="24"/>
                <w:lang w:val="en-US"/>
              </w:rPr>
              <w:t>2</w:t>
            </w:r>
          </w:p>
        </w:tc>
        <w:tc>
          <w:tcPr>
            <w:tcW w:w="7287" w:type="dxa"/>
          </w:tcPr>
          <w:p w14:paraId="26B02231" w14:textId="54A51241" w:rsidR="00C84CF9" w:rsidRDefault="00C84CF9" w:rsidP="00C84CF9">
            <w:pPr>
              <w:pStyle w:val="TableParagraph"/>
              <w:spacing w:before="55"/>
              <w:ind w:left="106"/>
              <w:rPr>
                <w:rFonts w:ascii="Bookman Old Style" w:hAnsi="Bookman Old Style"/>
                <w:sz w:val="24"/>
                <w:szCs w:val="24"/>
              </w:rPr>
            </w:pPr>
            <w:proofErr w:type="spellStart"/>
            <w:r>
              <w:rPr>
                <w:rFonts w:ascii="Bookman Old Style" w:hAnsi="Bookman Old Style"/>
                <w:sz w:val="24"/>
                <w:szCs w:val="24"/>
                <w:lang w:val="en-US"/>
              </w:rPr>
              <w:t>Perubahan</w:t>
            </w:r>
            <w:proofErr w:type="spellEnd"/>
            <w:r>
              <w:rPr>
                <w:rFonts w:ascii="Bookman Old Style" w:hAnsi="Bookman Old Style"/>
                <w:sz w:val="24"/>
                <w:szCs w:val="24"/>
                <w:lang w:val="en-US"/>
              </w:rPr>
              <w:t xml:space="preserve"> </w:t>
            </w:r>
            <w:r>
              <w:rPr>
                <w:rFonts w:ascii="Bookman Old Style" w:hAnsi="Bookman Old Style"/>
                <w:sz w:val="24"/>
                <w:szCs w:val="24"/>
              </w:rPr>
              <w:t>T</w:t>
            </w:r>
            <w:r>
              <w:rPr>
                <w:rFonts w:ascii="Bookman Old Style" w:hAnsi="Bookman Old Style"/>
                <w:sz w:val="24"/>
                <w:szCs w:val="24"/>
                <w:lang w:val="id-ID"/>
              </w:rPr>
              <w:t>ujuan, Sasaran,</w:t>
            </w:r>
            <w:r>
              <w:rPr>
                <w:rFonts w:ascii="Bookman Old Style" w:hAnsi="Bookman Old Style"/>
                <w:sz w:val="24"/>
                <w:szCs w:val="24"/>
              </w:rPr>
              <w:t xml:space="preserve"> Strategi</w:t>
            </w:r>
            <w:r>
              <w:rPr>
                <w:rFonts w:ascii="Bookman Old Style" w:hAnsi="Bookman Old Style"/>
                <w:sz w:val="24"/>
                <w:szCs w:val="24"/>
                <w:lang w:val="id-ID"/>
              </w:rPr>
              <w:t xml:space="preserve"> dan Kebijakan </w:t>
            </w:r>
            <w:r>
              <w:rPr>
                <w:rFonts w:ascii="Bookman Old Style" w:hAnsi="Bookman Old Style"/>
                <w:sz w:val="24"/>
                <w:szCs w:val="24"/>
              </w:rPr>
              <w:t>…</w:t>
            </w:r>
            <w:r>
              <w:rPr>
                <w:rFonts w:ascii="Bookman Old Style" w:hAnsi="Bookman Old Style"/>
                <w:sz w:val="24"/>
                <w:szCs w:val="24"/>
                <w:lang w:val="en-US"/>
              </w:rPr>
              <w:t>….</w:t>
            </w:r>
          </w:p>
        </w:tc>
        <w:tc>
          <w:tcPr>
            <w:tcW w:w="691" w:type="dxa"/>
          </w:tcPr>
          <w:p w14:paraId="4E1C70F7" w14:textId="587B6205" w:rsidR="00C84CF9" w:rsidRPr="009F0D56" w:rsidRDefault="009F0D56" w:rsidP="00C84CF9">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en-US"/>
              </w:rPr>
              <w:t>66</w:t>
            </w:r>
          </w:p>
        </w:tc>
      </w:tr>
      <w:tr w:rsidR="00C84CF9" w14:paraId="7C864A4F" w14:textId="77777777" w:rsidTr="0015347F">
        <w:trPr>
          <w:trHeight w:val="397"/>
        </w:trPr>
        <w:tc>
          <w:tcPr>
            <w:tcW w:w="1694" w:type="dxa"/>
          </w:tcPr>
          <w:p w14:paraId="0CEDDDFA" w14:textId="77777777" w:rsidR="00C84CF9" w:rsidRDefault="00C84CF9" w:rsidP="00C84CF9">
            <w:pPr>
              <w:pStyle w:val="TableParagraph"/>
              <w:spacing w:before="56"/>
              <w:rPr>
                <w:rFonts w:ascii="Bookman Old Style" w:hAnsi="Bookman Old Style"/>
                <w:sz w:val="24"/>
                <w:szCs w:val="24"/>
                <w:lang w:val="id-ID"/>
              </w:rPr>
            </w:pPr>
            <w:r>
              <w:rPr>
                <w:rFonts w:ascii="Bookman Old Style" w:hAnsi="Bookman Old Style"/>
                <w:sz w:val="24"/>
                <w:szCs w:val="24"/>
                <w:lang w:val="id-ID"/>
              </w:rPr>
              <w:t>Tabel 6.1</w:t>
            </w:r>
          </w:p>
        </w:tc>
        <w:tc>
          <w:tcPr>
            <w:tcW w:w="7287" w:type="dxa"/>
          </w:tcPr>
          <w:p w14:paraId="1C6972C6" w14:textId="786969E0" w:rsidR="00C84CF9" w:rsidRDefault="00C84CF9" w:rsidP="00C84CF9">
            <w:pPr>
              <w:pStyle w:val="TableParagraph"/>
              <w:spacing w:before="56"/>
              <w:ind w:left="106"/>
              <w:rPr>
                <w:rFonts w:ascii="Bookman Old Style" w:hAnsi="Bookman Old Style"/>
                <w:sz w:val="24"/>
                <w:szCs w:val="24"/>
                <w:lang w:val="id-ID"/>
              </w:rPr>
            </w:pPr>
            <w:r>
              <w:rPr>
                <w:rFonts w:ascii="Bookman Old Style" w:hAnsi="Bookman Old Style"/>
                <w:sz w:val="24"/>
                <w:szCs w:val="24"/>
                <w:lang w:val="id-ID"/>
              </w:rPr>
              <w:t xml:space="preserve">Rencana Program, Kegiatan Sub Kegiatan dan Pendanaan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 xml:space="preserve">Kabupaten Kepulauan Selayar </w:t>
            </w:r>
            <w:r>
              <w:rPr>
                <w:rFonts w:ascii="Bookman Old Style" w:hAnsi="Bookman Old Style"/>
                <w:sz w:val="24"/>
                <w:szCs w:val="24"/>
              </w:rPr>
              <w:t>........</w:t>
            </w:r>
            <w:r>
              <w:rPr>
                <w:rFonts w:ascii="Bookman Old Style" w:hAnsi="Bookman Old Style"/>
                <w:sz w:val="24"/>
                <w:szCs w:val="24"/>
                <w:lang w:val="id-ID"/>
              </w:rPr>
              <w:t>.......</w:t>
            </w:r>
          </w:p>
        </w:tc>
        <w:tc>
          <w:tcPr>
            <w:tcW w:w="691" w:type="dxa"/>
          </w:tcPr>
          <w:p w14:paraId="1464DD31" w14:textId="6AB3368D" w:rsidR="00C84CF9" w:rsidRPr="009F0D56" w:rsidRDefault="009F0D56" w:rsidP="00C84CF9">
            <w:pPr>
              <w:pStyle w:val="TableParagraph"/>
              <w:spacing w:before="56"/>
              <w:ind w:right="197"/>
              <w:jc w:val="right"/>
              <w:rPr>
                <w:rFonts w:ascii="Bookman Old Style" w:hAnsi="Bookman Old Style"/>
                <w:sz w:val="24"/>
                <w:szCs w:val="24"/>
                <w:lang w:val="en-US"/>
              </w:rPr>
            </w:pPr>
            <w:r>
              <w:rPr>
                <w:rFonts w:ascii="Bookman Old Style" w:hAnsi="Bookman Old Style"/>
                <w:sz w:val="24"/>
                <w:szCs w:val="24"/>
                <w:lang w:val="en-US"/>
              </w:rPr>
              <w:t>75</w:t>
            </w:r>
          </w:p>
        </w:tc>
      </w:tr>
      <w:tr w:rsidR="00C84CF9" w14:paraId="4648DFC0" w14:textId="77777777" w:rsidTr="0015347F">
        <w:trPr>
          <w:trHeight w:val="613"/>
        </w:trPr>
        <w:tc>
          <w:tcPr>
            <w:tcW w:w="1694" w:type="dxa"/>
          </w:tcPr>
          <w:p w14:paraId="19AA33D6" w14:textId="7021B44A" w:rsidR="00C84CF9" w:rsidRPr="00C84CF9" w:rsidRDefault="00C84CF9" w:rsidP="00C84CF9">
            <w:pPr>
              <w:pStyle w:val="TableParagraph"/>
              <w:spacing w:before="56"/>
              <w:rPr>
                <w:rFonts w:ascii="Bookman Old Style" w:hAnsi="Bookman Old Style"/>
                <w:sz w:val="24"/>
                <w:szCs w:val="24"/>
                <w:lang w:val="en-US"/>
              </w:rPr>
            </w:pPr>
            <w:r>
              <w:rPr>
                <w:rFonts w:ascii="Bookman Old Style" w:hAnsi="Bookman Old Style"/>
                <w:sz w:val="24"/>
                <w:szCs w:val="24"/>
                <w:lang w:val="id-ID"/>
              </w:rPr>
              <w:t>Tabel 6.</w:t>
            </w:r>
            <w:r>
              <w:rPr>
                <w:rFonts w:ascii="Bookman Old Style" w:hAnsi="Bookman Old Style"/>
                <w:sz w:val="24"/>
                <w:szCs w:val="24"/>
                <w:lang w:val="en-US"/>
              </w:rPr>
              <w:t>2</w:t>
            </w:r>
          </w:p>
        </w:tc>
        <w:tc>
          <w:tcPr>
            <w:tcW w:w="7287" w:type="dxa"/>
          </w:tcPr>
          <w:p w14:paraId="31934CF8" w14:textId="1566C559" w:rsidR="00C84CF9" w:rsidRDefault="00C84CF9" w:rsidP="00C84CF9">
            <w:pPr>
              <w:pStyle w:val="TableParagraph"/>
              <w:spacing w:before="56"/>
              <w:ind w:left="106"/>
              <w:rPr>
                <w:rFonts w:ascii="Bookman Old Style" w:hAnsi="Bookman Old Style"/>
                <w:sz w:val="24"/>
                <w:szCs w:val="24"/>
                <w:lang w:val="id-ID"/>
              </w:rPr>
            </w:pPr>
            <w:proofErr w:type="spellStart"/>
            <w:r>
              <w:rPr>
                <w:rFonts w:ascii="Bookman Old Style" w:hAnsi="Bookman Old Style"/>
                <w:sz w:val="24"/>
                <w:szCs w:val="24"/>
                <w:lang w:val="en-US"/>
              </w:rPr>
              <w:t>Perubahan</w:t>
            </w:r>
            <w:proofErr w:type="spellEnd"/>
            <w:r>
              <w:rPr>
                <w:rFonts w:ascii="Bookman Old Style" w:hAnsi="Bookman Old Style"/>
                <w:sz w:val="24"/>
                <w:szCs w:val="24"/>
                <w:lang w:val="en-US"/>
              </w:rPr>
              <w:t xml:space="preserve"> </w:t>
            </w:r>
            <w:r>
              <w:rPr>
                <w:rFonts w:ascii="Bookman Old Style" w:hAnsi="Bookman Old Style"/>
                <w:sz w:val="24"/>
                <w:szCs w:val="24"/>
                <w:lang w:val="id-ID"/>
              </w:rPr>
              <w:t xml:space="preserve">Rencana Program, Kegiatan Sub Kegiatan dan Pendanaan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w:t>
            </w:r>
            <w:proofErr w:type="gramStart"/>
            <w:r w:rsidR="0015347F">
              <w:rPr>
                <w:rFonts w:ascii="Bookman Old Style" w:hAnsi="Bookman Old Style"/>
                <w:sz w:val="24"/>
                <w:szCs w:val="24"/>
                <w:lang w:val="en-US"/>
              </w:rPr>
              <w:t>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Kabupaten</w:t>
            </w:r>
            <w:proofErr w:type="gramEnd"/>
            <w:r>
              <w:rPr>
                <w:rFonts w:ascii="Bookman Old Style" w:hAnsi="Bookman Old Style"/>
                <w:sz w:val="24"/>
                <w:szCs w:val="24"/>
                <w:lang w:val="id-ID"/>
              </w:rPr>
              <w:t xml:space="preserve"> Kepulauan Selayar </w:t>
            </w:r>
          </w:p>
        </w:tc>
        <w:tc>
          <w:tcPr>
            <w:tcW w:w="691" w:type="dxa"/>
          </w:tcPr>
          <w:p w14:paraId="7AFC90B8" w14:textId="07FEE7A8" w:rsidR="00C84CF9" w:rsidRPr="009F0D56" w:rsidRDefault="009F0D56" w:rsidP="00C84CF9">
            <w:pPr>
              <w:pStyle w:val="TableParagraph"/>
              <w:spacing w:before="56"/>
              <w:ind w:right="197"/>
              <w:jc w:val="right"/>
              <w:rPr>
                <w:rFonts w:ascii="Bookman Old Style" w:hAnsi="Bookman Old Style"/>
                <w:sz w:val="24"/>
                <w:szCs w:val="24"/>
                <w:lang w:val="en-US"/>
              </w:rPr>
            </w:pPr>
            <w:r>
              <w:rPr>
                <w:rFonts w:ascii="Bookman Old Style" w:hAnsi="Bookman Old Style"/>
                <w:sz w:val="24"/>
                <w:szCs w:val="24"/>
                <w:lang w:val="en-US"/>
              </w:rPr>
              <w:t>118</w:t>
            </w:r>
          </w:p>
        </w:tc>
      </w:tr>
      <w:tr w:rsidR="00C84CF9" w14:paraId="26FE337B" w14:textId="77777777" w:rsidTr="0015347F">
        <w:trPr>
          <w:trHeight w:val="397"/>
        </w:trPr>
        <w:tc>
          <w:tcPr>
            <w:tcW w:w="1694" w:type="dxa"/>
          </w:tcPr>
          <w:p w14:paraId="46DDAAAA" w14:textId="77777777" w:rsidR="00C84CF9" w:rsidRDefault="00C84CF9" w:rsidP="00C84CF9">
            <w:pPr>
              <w:pStyle w:val="TableParagraph"/>
              <w:spacing w:before="55"/>
              <w:ind w:right="104"/>
              <w:rPr>
                <w:rFonts w:ascii="Bookman Old Style" w:hAnsi="Bookman Old Style"/>
                <w:sz w:val="24"/>
                <w:szCs w:val="24"/>
              </w:rPr>
            </w:pPr>
            <w:r>
              <w:rPr>
                <w:rFonts w:ascii="Bookman Old Style" w:hAnsi="Bookman Old Style"/>
                <w:sz w:val="24"/>
                <w:szCs w:val="24"/>
                <w:lang w:val="id-ID"/>
              </w:rPr>
              <w:t>Tabel 7.1</w:t>
            </w:r>
          </w:p>
        </w:tc>
        <w:tc>
          <w:tcPr>
            <w:tcW w:w="7287" w:type="dxa"/>
          </w:tcPr>
          <w:p w14:paraId="40E9203D" w14:textId="7A9437CC" w:rsidR="00C84CF9" w:rsidRDefault="00C84CF9" w:rsidP="00C84CF9">
            <w:pPr>
              <w:pStyle w:val="TableParagraph"/>
              <w:spacing w:before="55"/>
              <w:ind w:left="106"/>
              <w:rPr>
                <w:rFonts w:ascii="Bookman Old Style" w:hAnsi="Bookman Old Style"/>
                <w:sz w:val="24"/>
                <w:szCs w:val="24"/>
                <w:lang w:val="id-ID"/>
              </w:rPr>
            </w:pPr>
            <w:r>
              <w:rPr>
                <w:rFonts w:ascii="Bookman Old Style" w:hAnsi="Bookman Old Style"/>
                <w:sz w:val="24"/>
                <w:szCs w:val="24"/>
                <w:lang w:val="id-ID"/>
              </w:rPr>
              <w:t xml:space="preserve">Indikator Kinerja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lang w:val="id-ID"/>
              </w:rPr>
              <w:t xml:space="preserve">yang </w:t>
            </w:r>
            <w:r>
              <w:rPr>
                <w:rFonts w:ascii="Bookman Old Style" w:hAnsi="Bookman Old Style"/>
                <w:sz w:val="24"/>
                <w:szCs w:val="24"/>
                <w:lang w:val="id-ID"/>
              </w:rPr>
              <w:lastRenderedPageBreak/>
              <w:t xml:space="preserve">mengacu pada Tujuan dan Sasaran RPJMD </w:t>
            </w:r>
            <w:r>
              <w:rPr>
                <w:rFonts w:ascii="Bookman Old Style" w:hAnsi="Bookman Old Style"/>
                <w:sz w:val="24"/>
                <w:szCs w:val="24"/>
              </w:rPr>
              <w:t>………………</w:t>
            </w:r>
          </w:p>
        </w:tc>
        <w:tc>
          <w:tcPr>
            <w:tcW w:w="691" w:type="dxa"/>
          </w:tcPr>
          <w:p w14:paraId="4A868DE4" w14:textId="232D85F9" w:rsidR="00C84CF9" w:rsidRPr="009F0D56" w:rsidRDefault="0015347F" w:rsidP="00C84CF9">
            <w:pPr>
              <w:pStyle w:val="TableParagraph"/>
              <w:spacing w:before="55"/>
              <w:ind w:right="197"/>
              <w:jc w:val="right"/>
              <w:rPr>
                <w:rFonts w:ascii="Bookman Old Style" w:hAnsi="Bookman Old Style"/>
                <w:sz w:val="24"/>
                <w:szCs w:val="24"/>
                <w:lang w:val="en-US"/>
              </w:rPr>
            </w:pPr>
            <w:r>
              <w:rPr>
                <w:rFonts w:ascii="Bookman Old Style" w:hAnsi="Bookman Old Style"/>
                <w:sz w:val="24"/>
                <w:szCs w:val="24"/>
                <w:lang w:val="en-US"/>
              </w:rPr>
              <w:lastRenderedPageBreak/>
              <w:t xml:space="preserve"> </w:t>
            </w:r>
            <w:r w:rsidR="00C84CF9">
              <w:rPr>
                <w:rFonts w:ascii="Bookman Old Style" w:hAnsi="Bookman Old Style"/>
                <w:sz w:val="24"/>
                <w:szCs w:val="24"/>
                <w:lang w:val="id-ID"/>
              </w:rPr>
              <w:lastRenderedPageBreak/>
              <w:t>1</w:t>
            </w:r>
            <w:r w:rsidR="009F0D56">
              <w:rPr>
                <w:rFonts w:ascii="Bookman Old Style" w:hAnsi="Bookman Old Style"/>
                <w:sz w:val="24"/>
                <w:szCs w:val="24"/>
                <w:lang w:val="en-US"/>
              </w:rPr>
              <w:t>65</w:t>
            </w:r>
          </w:p>
        </w:tc>
      </w:tr>
    </w:tbl>
    <w:p w14:paraId="74833391" w14:textId="77777777" w:rsidR="00C84CF9" w:rsidRPr="00C84CF9" w:rsidRDefault="00C84CF9" w:rsidP="00C84CF9">
      <w:pPr>
        <w:rPr>
          <w:lang w:val="id-ID"/>
        </w:rPr>
      </w:pPr>
    </w:p>
    <w:p w14:paraId="4DEE9C1A" w14:textId="77777777" w:rsidR="00EC66EE" w:rsidRDefault="00192C7F">
      <w:pPr>
        <w:pStyle w:val="Heading1"/>
        <w:spacing w:before="70"/>
        <w:ind w:left="527" w:right="607"/>
        <w:jc w:val="center"/>
        <w:rPr>
          <w:rFonts w:ascii="Bookman Old Style" w:hAnsi="Bookman Old Style"/>
          <w:lang w:val="id-ID"/>
        </w:rPr>
      </w:pPr>
      <w:r>
        <w:rPr>
          <w:rFonts w:ascii="Bookman Old Style" w:hAnsi="Bookman Old Style"/>
        </w:rPr>
        <w:t xml:space="preserve">DAFTAR </w:t>
      </w:r>
      <w:r>
        <w:rPr>
          <w:rFonts w:ascii="Bookman Old Style" w:hAnsi="Bookman Old Style"/>
          <w:lang w:val="id-ID"/>
        </w:rPr>
        <w:t>GAMBAR</w:t>
      </w:r>
    </w:p>
    <w:p w14:paraId="55E7631E" w14:textId="77777777" w:rsidR="00EC66EE" w:rsidRDefault="00192C7F">
      <w:pPr>
        <w:pStyle w:val="BodyText"/>
        <w:tabs>
          <w:tab w:val="left" w:leader="dot" w:pos="9157"/>
        </w:tabs>
        <w:spacing w:before="508" w:line="415" w:lineRule="auto"/>
        <w:ind w:left="302" w:right="247" w:firstLine="8062"/>
        <w:rPr>
          <w:rFonts w:ascii="Bookman Old Style" w:hAnsi="Bookman Old Style"/>
          <w:lang w:val="id-ID"/>
        </w:rPr>
      </w:pPr>
      <w:r>
        <w:rPr>
          <w:rFonts w:ascii="Bookman Old Style" w:hAnsi="Bookman Old Style"/>
        </w:rPr>
        <w:t>Halaman</w:t>
      </w:r>
    </w:p>
    <w:p w14:paraId="28D24F4A" w14:textId="77777777" w:rsidR="00EC66EE" w:rsidRDefault="00EC66EE">
      <w:pPr>
        <w:pStyle w:val="BodyText"/>
        <w:spacing w:before="3"/>
        <w:rPr>
          <w:rFonts w:ascii="Bookman Old Style" w:hAnsi="Bookman Old Style"/>
        </w:rPr>
      </w:pPr>
    </w:p>
    <w:tbl>
      <w:tblPr>
        <w:tblW w:w="0" w:type="auto"/>
        <w:tblInd w:w="109" w:type="dxa"/>
        <w:tblLayout w:type="fixed"/>
        <w:tblCellMar>
          <w:left w:w="0" w:type="dxa"/>
          <w:right w:w="0" w:type="dxa"/>
        </w:tblCellMar>
        <w:tblLook w:val="04A0" w:firstRow="1" w:lastRow="0" w:firstColumn="1" w:lastColumn="0" w:noHBand="0" w:noVBand="1"/>
      </w:tblPr>
      <w:tblGrid>
        <w:gridCol w:w="1694"/>
        <w:gridCol w:w="7017"/>
        <w:gridCol w:w="652"/>
      </w:tblGrid>
      <w:tr w:rsidR="00EC66EE" w14:paraId="787766C8" w14:textId="77777777">
        <w:trPr>
          <w:trHeight w:val="397"/>
        </w:trPr>
        <w:tc>
          <w:tcPr>
            <w:tcW w:w="1694" w:type="dxa"/>
          </w:tcPr>
          <w:p w14:paraId="2738981C" w14:textId="77777777" w:rsidR="00EC66EE" w:rsidRDefault="00192C7F">
            <w:pPr>
              <w:pStyle w:val="TableParagraph"/>
              <w:spacing w:before="56"/>
              <w:ind w:right="104"/>
              <w:rPr>
                <w:rFonts w:ascii="Bookman Old Style" w:hAnsi="Bookman Old Style"/>
                <w:sz w:val="24"/>
                <w:szCs w:val="24"/>
                <w:lang w:val="id-ID"/>
              </w:rPr>
            </w:pPr>
            <w:r>
              <w:rPr>
                <w:rFonts w:ascii="Bookman Old Style" w:hAnsi="Bookman Old Style"/>
                <w:sz w:val="24"/>
                <w:szCs w:val="24"/>
                <w:lang w:val="id-ID"/>
              </w:rPr>
              <w:t xml:space="preserve">Gambar </w:t>
            </w:r>
            <w:r>
              <w:rPr>
                <w:rFonts w:ascii="Bookman Old Style" w:hAnsi="Bookman Old Style"/>
                <w:sz w:val="24"/>
                <w:szCs w:val="24"/>
              </w:rPr>
              <w:t>1</w:t>
            </w:r>
          </w:p>
        </w:tc>
        <w:tc>
          <w:tcPr>
            <w:tcW w:w="7017" w:type="dxa"/>
          </w:tcPr>
          <w:p w14:paraId="413035ED" w14:textId="5DAAE745" w:rsidR="00EC66EE" w:rsidRDefault="00192C7F">
            <w:pPr>
              <w:pStyle w:val="TableParagraph"/>
              <w:spacing w:before="56"/>
              <w:ind w:left="106"/>
              <w:rPr>
                <w:rFonts w:ascii="Bookman Old Style" w:hAnsi="Bookman Old Style"/>
                <w:sz w:val="24"/>
                <w:szCs w:val="24"/>
                <w:lang w:val="id-ID"/>
              </w:rPr>
            </w:pPr>
            <w:r>
              <w:rPr>
                <w:rFonts w:ascii="Bookman Old Style" w:hAnsi="Bookman Old Style"/>
                <w:sz w:val="24"/>
                <w:szCs w:val="24"/>
                <w:lang w:val="id-ID"/>
              </w:rPr>
              <w:t xml:space="preserve">Bagan Struktur Organisasi Kecamatan </w:t>
            </w:r>
            <w:proofErr w:type="spellStart"/>
            <w:r w:rsidR="0015347F">
              <w:rPr>
                <w:rFonts w:ascii="Bookman Old Style" w:hAnsi="Bookman Old Style"/>
                <w:sz w:val="24"/>
                <w:szCs w:val="24"/>
                <w:lang w:val="en-US"/>
              </w:rPr>
              <w:t>Pasimasunggu</w:t>
            </w:r>
            <w:proofErr w:type="spellEnd"/>
            <w:r w:rsidR="0015347F">
              <w:rPr>
                <w:rFonts w:ascii="Bookman Old Style" w:hAnsi="Bookman Old Style"/>
                <w:sz w:val="24"/>
                <w:szCs w:val="24"/>
                <w:lang w:val="en-US"/>
              </w:rPr>
              <w:t xml:space="preserve"> Timur</w:t>
            </w:r>
            <w:r w:rsidR="0015347F">
              <w:rPr>
                <w:rFonts w:ascii="Bookman Old Style" w:hAnsi="Bookman Old Style"/>
                <w:sz w:val="24"/>
                <w:szCs w:val="24"/>
              </w:rPr>
              <w:t xml:space="preserve"> </w:t>
            </w:r>
            <w:r w:rsidR="0015347F">
              <w:rPr>
                <w:rFonts w:ascii="Bookman Old Style" w:hAnsi="Bookman Old Style"/>
                <w:sz w:val="24"/>
                <w:szCs w:val="24"/>
                <w:lang w:val="id-ID"/>
              </w:rPr>
              <w:t xml:space="preserve"> </w:t>
            </w:r>
            <w:r>
              <w:rPr>
                <w:rFonts w:ascii="Bookman Old Style" w:hAnsi="Bookman Old Style"/>
                <w:sz w:val="24"/>
                <w:szCs w:val="24"/>
              </w:rPr>
              <w:t>..............</w:t>
            </w:r>
          </w:p>
        </w:tc>
        <w:tc>
          <w:tcPr>
            <w:tcW w:w="652" w:type="dxa"/>
          </w:tcPr>
          <w:p w14:paraId="71919112" w14:textId="77777777" w:rsidR="00EC66EE" w:rsidRDefault="00192C7F">
            <w:pPr>
              <w:pStyle w:val="TableParagraph"/>
              <w:spacing w:before="56"/>
              <w:ind w:right="197"/>
              <w:jc w:val="right"/>
              <w:rPr>
                <w:rFonts w:ascii="Bookman Old Style" w:hAnsi="Bookman Old Style"/>
                <w:sz w:val="24"/>
                <w:szCs w:val="24"/>
                <w:lang w:val="id-ID"/>
              </w:rPr>
            </w:pPr>
            <w:r>
              <w:rPr>
                <w:rFonts w:ascii="Bookman Old Style" w:hAnsi="Bookman Old Style"/>
                <w:sz w:val="24"/>
                <w:szCs w:val="24"/>
                <w:lang w:val="id-ID"/>
              </w:rPr>
              <w:t>28</w:t>
            </w:r>
          </w:p>
        </w:tc>
      </w:tr>
    </w:tbl>
    <w:p w14:paraId="17AF019E" w14:textId="77777777" w:rsidR="00EC66EE" w:rsidRDefault="00EC66EE">
      <w:pPr>
        <w:pStyle w:val="Heading1"/>
        <w:spacing w:before="83" w:line="446" w:lineRule="auto"/>
        <w:ind w:left="2410" w:right="3361"/>
        <w:jc w:val="center"/>
        <w:rPr>
          <w:rFonts w:ascii="Bookman Old Style" w:hAnsi="Bookman Old Style"/>
          <w:lang w:val="id-ID"/>
        </w:rPr>
      </w:pPr>
    </w:p>
    <w:p w14:paraId="2FDDC0B9" w14:textId="77777777" w:rsidR="00EC66EE" w:rsidRDefault="00EC66EE">
      <w:pPr>
        <w:pStyle w:val="Heading1"/>
        <w:spacing w:before="83" w:line="446" w:lineRule="auto"/>
        <w:ind w:left="2410" w:right="3361"/>
        <w:jc w:val="center"/>
        <w:rPr>
          <w:rFonts w:ascii="Bookman Old Style" w:hAnsi="Bookman Old Style"/>
          <w:lang w:val="id-ID"/>
        </w:rPr>
      </w:pPr>
    </w:p>
    <w:p w14:paraId="69374721" w14:textId="77777777" w:rsidR="00EC66EE" w:rsidRDefault="00EC66EE">
      <w:pPr>
        <w:pStyle w:val="Heading1"/>
        <w:spacing w:before="83" w:line="446" w:lineRule="auto"/>
        <w:ind w:left="2410" w:right="3361"/>
        <w:jc w:val="center"/>
        <w:rPr>
          <w:rFonts w:ascii="Bookman Old Style" w:hAnsi="Bookman Old Style"/>
          <w:lang w:val="id-ID"/>
        </w:rPr>
      </w:pPr>
    </w:p>
    <w:p w14:paraId="08B0B999" w14:textId="77777777" w:rsidR="00EC66EE" w:rsidRDefault="00EC66EE">
      <w:pPr>
        <w:pStyle w:val="Heading1"/>
        <w:spacing w:before="83" w:line="446" w:lineRule="auto"/>
        <w:ind w:left="2410" w:right="3361"/>
        <w:jc w:val="center"/>
        <w:rPr>
          <w:rFonts w:ascii="Bookman Old Style" w:hAnsi="Bookman Old Style"/>
          <w:lang w:val="id-ID"/>
        </w:rPr>
        <w:sectPr w:rsidR="00EC66EE" w:rsidSect="00F34B33">
          <w:footerReference w:type="even" r:id="rId16"/>
          <w:footerReference w:type="default" r:id="rId17"/>
          <w:pgSz w:w="12240" w:h="20160" w:code="5"/>
          <w:pgMar w:top="1627" w:right="418" w:bottom="2707" w:left="1598" w:header="0" w:footer="2506" w:gutter="0"/>
          <w:pgNumType w:fmt="upperRoman" w:start="1"/>
          <w:cols w:space="720"/>
        </w:sectPr>
      </w:pPr>
    </w:p>
    <w:p w14:paraId="7ECCD8AD" w14:textId="77777777" w:rsidR="00EC66EE" w:rsidRDefault="00192C7F">
      <w:pPr>
        <w:pStyle w:val="Heading1"/>
        <w:spacing w:before="83" w:line="446" w:lineRule="auto"/>
        <w:ind w:left="2410" w:right="3361"/>
        <w:jc w:val="center"/>
        <w:rPr>
          <w:rFonts w:ascii="Bookman Old Style" w:hAnsi="Bookman Old Style"/>
          <w:lang w:val="id-ID"/>
        </w:rPr>
      </w:pPr>
      <w:r>
        <w:rPr>
          <w:rFonts w:ascii="Bookman Old Style" w:hAnsi="Bookman Old Style"/>
        </w:rPr>
        <w:lastRenderedPageBreak/>
        <w:t>BAB I</w:t>
      </w:r>
    </w:p>
    <w:p w14:paraId="13A16A99" w14:textId="77777777" w:rsidR="00EC66EE" w:rsidRDefault="00192C7F">
      <w:pPr>
        <w:pStyle w:val="Heading1"/>
        <w:spacing w:before="83" w:line="446" w:lineRule="auto"/>
        <w:ind w:left="3119" w:right="3983"/>
        <w:jc w:val="center"/>
        <w:rPr>
          <w:rFonts w:ascii="Bookman Old Style" w:hAnsi="Bookman Old Style"/>
        </w:rPr>
      </w:pPr>
      <w:r>
        <w:rPr>
          <w:rFonts w:ascii="Bookman Old Style" w:hAnsi="Bookman Old Style"/>
        </w:rPr>
        <w:t xml:space="preserve"> PENDAHULUAN</w:t>
      </w:r>
    </w:p>
    <w:p w14:paraId="32832BE7" w14:textId="77777777" w:rsidR="00EC66EE" w:rsidRDefault="00EC66EE">
      <w:pPr>
        <w:pStyle w:val="BodyText"/>
        <w:spacing w:before="3"/>
        <w:rPr>
          <w:rFonts w:ascii="Bookman Old Style" w:hAnsi="Bookman Old Style"/>
          <w:b/>
          <w:sz w:val="37"/>
        </w:rPr>
      </w:pPr>
    </w:p>
    <w:p w14:paraId="6D37F8DC" w14:textId="77777777" w:rsidR="00EC66EE" w:rsidRDefault="00192C7F">
      <w:pPr>
        <w:pStyle w:val="Heading1"/>
        <w:numPr>
          <w:ilvl w:val="1"/>
          <w:numId w:val="1"/>
        </w:numPr>
        <w:tabs>
          <w:tab w:val="left" w:pos="821"/>
          <w:tab w:val="left" w:pos="822"/>
        </w:tabs>
        <w:rPr>
          <w:rFonts w:ascii="Bookman Old Style" w:hAnsi="Bookman Old Style"/>
        </w:rPr>
      </w:pPr>
      <w:bookmarkStart w:id="0" w:name="_TOC_250013"/>
      <w:r>
        <w:rPr>
          <w:rFonts w:ascii="Bookman Old Style" w:hAnsi="Bookman Old Style"/>
        </w:rPr>
        <w:t>Latar</w:t>
      </w:r>
      <w:r>
        <w:rPr>
          <w:rFonts w:ascii="Bookman Old Style" w:hAnsi="Bookman Old Style"/>
          <w:spacing w:val="-1"/>
        </w:rPr>
        <w:t xml:space="preserve"> </w:t>
      </w:r>
      <w:bookmarkEnd w:id="0"/>
      <w:r>
        <w:rPr>
          <w:rFonts w:ascii="Bookman Old Style" w:hAnsi="Bookman Old Style"/>
        </w:rPr>
        <w:t>Belakang</w:t>
      </w:r>
    </w:p>
    <w:p w14:paraId="1752F5C1" w14:textId="77777777" w:rsidR="00EC66EE" w:rsidRDefault="00EC66EE">
      <w:pPr>
        <w:pStyle w:val="Heading1"/>
        <w:tabs>
          <w:tab w:val="left" w:pos="821"/>
          <w:tab w:val="left" w:pos="822"/>
        </w:tabs>
        <w:ind w:left="822"/>
        <w:rPr>
          <w:rFonts w:ascii="Bookman Old Style" w:hAnsi="Bookman Old Style"/>
          <w:lang w:val="id-ID"/>
        </w:rPr>
      </w:pPr>
    </w:p>
    <w:p w14:paraId="64AA9AE4" w14:textId="77777777" w:rsidR="00EC66EE" w:rsidRDefault="00192C7F">
      <w:pPr>
        <w:pStyle w:val="Heading1"/>
        <w:tabs>
          <w:tab w:val="left" w:pos="821"/>
          <w:tab w:val="left" w:pos="822"/>
        </w:tabs>
        <w:spacing w:line="276" w:lineRule="auto"/>
        <w:ind w:left="822" w:right="1006"/>
        <w:jc w:val="both"/>
        <w:rPr>
          <w:rFonts w:ascii="Bookman Old Style" w:hAnsi="Bookman Old Style"/>
          <w:b w:val="0"/>
        </w:rPr>
      </w:pPr>
      <w:r>
        <w:rPr>
          <w:rFonts w:ascii="Bookman Old Style" w:hAnsi="Bookman Old Style"/>
          <w:lang w:val="id-ID"/>
        </w:rPr>
        <w:tab/>
      </w:r>
      <w:r>
        <w:rPr>
          <w:rFonts w:ascii="Bookman Old Style" w:hAnsi="Bookman Old Style"/>
          <w:b w:val="0"/>
          <w:lang w:val="id-ID"/>
        </w:rPr>
        <w:t>Sebagai tindak lanjut berlakunya Undang-Undang Nomor 23 tahun 2014 tentang Pemerintahan Daerah dan Peraturan Daerah Kabupaten Kepulauan Selayar No   Tahun 2021 Tentang Rencana Pembangunan Jangka Menengah Daerah (RPJMD) Kabupaten kepulauan Selayar 2021-2026 dalam rangka mendukung tercapainya pembangunan, RPJMD yang telah dirumuskan dan disepakatiharus dijabarkan dalam Rencana Strategis (Renstra) pada Opd</w:t>
      </w:r>
    </w:p>
    <w:p w14:paraId="00051C5C" w14:textId="77777777" w:rsidR="00EC66EE" w:rsidRDefault="00EC66EE">
      <w:pPr>
        <w:pStyle w:val="Heading1"/>
        <w:tabs>
          <w:tab w:val="left" w:pos="821"/>
          <w:tab w:val="left" w:pos="822"/>
        </w:tabs>
        <w:spacing w:line="276" w:lineRule="auto"/>
        <w:ind w:left="822"/>
        <w:rPr>
          <w:rFonts w:ascii="Bookman Old Style" w:hAnsi="Bookman Old Style"/>
          <w:lang w:val="id-ID"/>
        </w:rPr>
      </w:pPr>
    </w:p>
    <w:p w14:paraId="5F1DAEBE" w14:textId="77777777" w:rsidR="00EC66EE" w:rsidRDefault="00192C7F">
      <w:pPr>
        <w:pStyle w:val="Heading1"/>
        <w:numPr>
          <w:ilvl w:val="0"/>
          <w:numId w:val="2"/>
        </w:numPr>
        <w:tabs>
          <w:tab w:val="left" w:pos="821"/>
          <w:tab w:val="left" w:pos="822"/>
        </w:tabs>
        <w:rPr>
          <w:rFonts w:ascii="Bookman Old Style" w:hAnsi="Bookman Old Style"/>
        </w:rPr>
      </w:pPr>
      <w:r>
        <w:rPr>
          <w:rFonts w:ascii="Bookman Old Style" w:hAnsi="Bookman Old Style"/>
          <w:lang w:val="id-ID"/>
        </w:rPr>
        <w:t>Pengertian Renstra</w:t>
      </w:r>
    </w:p>
    <w:p w14:paraId="10C58725" w14:textId="77777777" w:rsidR="00EC66EE" w:rsidRDefault="00EC66EE">
      <w:pPr>
        <w:pStyle w:val="BodyText"/>
        <w:spacing w:before="2"/>
        <w:rPr>
          <w:rFonts w:ascii="Bookman Old Style" w:hAnsi="Bookman Old Style"/>
          <w:b/>
          <w:sz w:val="29"/>
        </w:rPr>
      </w:pPr>
    </w:p>
    <w:p w14:paraId="04DE48CC" w14:textId="21182480" w:rsidR="00EC66EE" w:rsidRDefault="00192C7F">
      <w:pPr>
        <w:pStyle w:val="BodyText"/>
        <w:spacing w:line="372" w:lineRule="auto"/>
        <w:ind w:left="810" w:right="1006" w:firstLine="708"/>
        <w:jc w:val="both"/>
        <w:rPr>
          <w:rFonts w:ascii="Bookman Old Style" w:hAnsi="Bookman Old Style"/>
          <w:w w:val="110"/>
          <w:lang w:val="id-ID"/>
        </w:rPr>
      </w:pPr>
      <w:r>
        <w:rPr>
          <w:rFonts w:ascii="Bookman Old Style" w:hAnsi="Bookman Old Style"/>
          <w:w w:val="110"/>
        </w:rPr>
        <w:t>Ren</w:t>
      </w:r>
      <w:r>
        <w:rPr>
          <w:rFonts w:ascii="Bookman Old Style" w:hAnsi="Bookman Old Style"/>
          <w:w w:val="110"/>
          <w:lang w:val="id-ID"/>
        </w:rPr>
        <w:t>stra</w:t>
      </w:r>
      <w:r>
        <w:rPr>
          <w:rFonts w:ascii="Bookman Old Style" w:hAnsi="Bookman Old Style"/>
          <w:w w:val="110"/>
        </w:rPr>
        <w:t xml:space="preserve">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rPr>
        <w:t>Kabupaten</w:t>
      </w:r>
      <w:r>
        <w:rPr>
          <w:rFonts w:ascii="Bookman Old Style" w:hAnsi="Bookman Old Style"/>
          <w:w w:val="110"/>
          <w:lang w:val="id-ID"/>
        </w:rPr>
        <w:t xml:space="preserve"> Kepulauan Selayar</w:t>
      </w:r>
      <w:r>
        <w:rPr>
          <w:rFonts w:ascii="Bookman Old Style" w:hAnsi="Bookman Old Style"/>
          <w:w w:val="110"/>
        </w:rPr>
        <w:t xml:space="preserve">  Tahun  20</w:t>
      </w:r>
      <w:r>
        <w:rPr>
          <w:rFonts w:ascii="Bookman Old Style" w:hAnsi="Bookman Old Style"/>
          <w:w w:val="110"/>
          <w:lang w:val="id-ID"/>
        </w:rPr>
        <w:t>21</w:t>
      </w:r>
      <w:r>
        <w:rPr>
          <w:rFonts w:ascii="Bookman Old Style" w:hAnsi="Bookman Old Style"/>
          <w:w w:val="110"/>
        </w:rPr>
        <w:t>-202</w:t>
      </w:r>
      <w:r>
        <w:rPr>
          <w:rFonts w:ascii="Bookman Old Style" w:hAnsi="Bookman Old Style"/>
          <w:w w:val="110"/>
          <w:lang w:val="id-ID"/>
        </w:rPr>
        <w:t>6</w:t>
      </w:r>
      <w:r>
        <w:rPr>
          <w:rFonts w:ascii="Bookman Old Style" w:hAnsi="Bookman Old Style"/>
          <w:w w:val="110"/>
        </w:rPr>
        <w:t xml:space="preserve">  </w:t>
      </w:r>
      <w:r>
        <w:rPr>
          <w:rFonts w:ascii="Bookman Old Style" w:hAnsi="Bookman Old Style"/>
          <w:w w:val="110"/>
          <w:lang w:val="id-ID"/>
        </w:rPr>
        <w:t>adalah</w:t>
      </w:r>
      <w:r>
        <w:rPr>
          <w:rFonts w:ascii="Bookman Old Style" w:hAnsi="Bookman Old Style"/>
          <w:w w:val="110"/>
        </w:rPr>
        <w:t xml:space="preserve">  dokumen  perencanaan  jangka</w:t>
      </w:r>
      <w:r>
        <w:rPr>
          <w:rFonts w:ascii="Bookman Old Style" w:hAnsi="Bookman Old Style"/>
          <w:w w:val="110"/>
          <w:lang w:val="id-ID"/>
        </w:rPr>
        <w:t xml:space="preserve"> </w:t>
      </w:r>
      <w:r>
        <w:rPr>
          <w:rFonts w:ascii="Bookman Old Style" w:hAnsi="Bookman Old Style"/>
          <w:w w:val="110"/>
        </w:rPr>
        <w:t xml:space="preserve">menengah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rPr>
        <w:t>Kabupa</w:t>
      </w:r>
      <w:r>
        <w:rPr>
          <w:rFonts w:ascii="Bookman Old Style" w:hAnsi="Bookman Old Style"/>
          <w:w w:val="110"/>
          <w:lang w:val="id-ID"/>
        </w:rPr>
        <w:t>ten Kepulauan Selayar</w:t>
      </w:r>
      <w:r>
        <w:rPr>
          <w:rFonts w:ascii="Bookman Old Style" w:hAnsi="Bookman Old Style"/>
          <w:w w:val="110"/>
        </w:rPr>
        <w:t xml:space="preserve">  untuk  periode  5</w:t>
      </w:r>
      <w:r>
        <w:rPr>
          <w:rFonts w:ascii="Bookman Old Style" w:hAnsi="Bookman Old Style"/>
          <w:w w:val="110"/>
          <w:lang w:val="id-ID"/>
        </w:rPr>
        <w:t xml:space="preserve"> </w:t>
      </w:r>
      <w:r>
        <w:rPr>
          <w:rFonts w:ascii="Bookman Old Style" w:hAnsi="Bookman Old Style"/>
          <w:w w:val="110"/>
        </w:rPr>
        <w:t>(lima) tahun terhitung sejak tahun 20</w:t>
      </w:r>
      <w:r>
        <w:rPr>
          <w:rFonts w:ascii="Bookman Old Style" w:hAnsi="Bookman Old Style"/>
          <w:w w:val="110"/>
          <w:lang w:val="id-ID"/>
        </w:rPr>
        <w:t>21</w:t>
      </w:r>
      <w:r>
        <w:rPr>
          <w:rFonts w:ascii="Bookman Old Style" w:hAnsi="Bookman Old Style"/>
          <w:w w:val="110"/>
        </w:rPr>
        <w:t xml:space="preserve"> sampai dengan tahun 202</w:t>
      </w:r>
      <w:r>
        <w:rPr>
          <w:rFonts w:ascii="Bookman Old Style" w:hAnsi="Bookman Old Style"/>
          <w:w w:val="110"/>
          <w:lang w:val="id-ID"/>
        </w:rPr>
        <w:t>6</w:t>
      </w:r>
      <w:r>
        <w:rPr>
          <w:rFonts w:ascii="Bookman Old Style" w:hAnsi="Bookman Old Style"/>
          <w:w w:val="110"/>
        </w:rPr>
        <w:t>,</w:t>
      </w:r>
      <w:r>
        <w:rPr>
          <w:rFonts w:ascii="Bookman Old Style" w:hAnsi="Bookman Old Style"/>
          <w:w w:val="110"/>
          <w:lang w:val="id-ID"/>
        </w:rPr>
        <w:t xml:space="preserve"> </w:t>
      </w:r>
      <w:r>
        <w:rPr>
          <w:rFonts w:ascii="Bookman Old Style" w:hAnsi="Bookman Old Style"/>
          <w:w w:val="110"/>
        </w:rPr>
        <w:t>yang disusun sesuai dengan arah kebijakan pembangunan dalam RPJMD  Kabupaten  Kepulauan Selayar Tahun 2021-202</w:t>
      </w:r>
      <w:r>
        <w:rPr>
          <w:rFonts w:ascii="Bookman Old Style" w:hAnsi="Bookman Old Style"/>
          <w:w w:val="110"/>
          <w:lang w:val="id-ID"/>
        </w:rPr>
        <w:t>6</w:t>
      </w:r>
      <w:r>
        <w:rPr>
          <w:rFonts w:ascii="Bookman Old Style" w:hAnsi="Bookman Old Style"/>
          <w:w w:val="110"/>
        </w:rPr>
        <w:t xml:space="preserve">. </w:t>
      </w:r>
    </w:p>
    <w:p w14:paraId="0C23E107" w14:textId="2701D3E1" w:rsidR="00EC66EE" w:rsidRDefault="00192C7F" w:rsidP="0015347F">
      <w:pPr>
        <w:pStyle w:val="BodyText"/>
        <w:spacing w:line="372" w:lineRule="auto"/>
        <w:ind w:left="810" w:right="1006" w:firstLine="630"/>
        <w:jc w:val="both"/>
        <w:rPr>
          <w:rFonts w:ascii="Bookman Old Style" w:hAnsi="Bookman Old Style"/>
          <w:w w:val="110"/>
          <w:lang w:val="id-ID"/>
        </w:rPr>
      </w:pPr>
      <w:r>
        <w:rPr>
          <w:rFonts w:ascii="Bookman Old Style" w:hAnsi="Bookman Old Style"/>
          <w:w w:val="110"/>
          <w:lang w:val="id-ID"/>
        </w:rPr>
        <w:t xml:space="preserve"> Rencana  Strategi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lang w:val="id-ID"/>
        </w:rPr>
        <w:t>Tahun  2021-2026,   merupakan bentuk pengorganisasian secara komprehensif atas seluruh kegiatan dan proses dalam mengkoordinasikan dan menyelaraskan seluruh tindakan dalam pencapaian visi dan misi  organisasi  dan   RPJMD  Kabupaten  Kepulauan Selayar  5  (lima)  tahun  ke  depan  dan merupakan suatu proses yang berorientasi pada hasil yang ingin dicapai selama kurun waktu  1  (satu)  sampai  dengan  5  (lima)  tahun  kedepan  secara  sistematis  dan berkesinambungan dengan memperhitungkan  potensi, peluang dan kendala yang ada atau mungkin timbul yang secara  formal memuat visi, misi, tujuan,sasaran, strategi, arah kebijakan, program dan kegiatan OPD.</w:t>
      </w:r>
    </w:p>
    <w:p w14:paraId="577C9226" w14:textId="10D20C69" w:rsidR="00EC66EE" w:rsidRDefault="00192C7F">
      <w:pPr>
        <w:pStyle w:val="BodyText"/>
        <w:spacing w:line="372" w:lineRule="auto"/>
        <w:ind w:left="810" w:right="1006" w:firstLine="708"/>
        <w:jc w:val="both"/>
        <w:rPr>
          <w:rFonts w:ascii="Bookman Old Style" w:hAnsi="Bookman Old Style"/>
          <w:w w:val="110"/>
          <w:lang w:val="id-ID"/>
        </w:rPr>
      </w:pPr>
      <w:r>
        <w:rPr>
          <w:rFonts w:ascii="Bookman Old Style" w:hAnsi="Bookman Old Style"/>
          <w:w w:val="110"/>
          <w:lang w:val="id-ID"/>
        </w:rPr>
        <w:t xml:space="preserve">Penyusunan Renstra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lang w:val="id-ID"/>
        </w:rPr>
        <w:t xml:space="preserve">Tahun 2021-2026 dilatarbelakangi oleh tuntutan untuk menjalankan amanat yang ditetapkan dalam  peraturan  </w:t>
      </w:r>
      <w:r>
        <w:rPr>
          <w:rFonts w:ascii="Bookman Old Style" w:hAnsi="Bookman Old Style"/>
          <w:w w:val="110"/>
          <w:lang w:val="id-ID"/>
        </w:rPr>
        <w:lastRenderedPageBreak/>
        <w:t xml:space="preserve">perundang  –  undangan  yang  berlaku  serta  upaya  untuk  turut mendukung  suksesnya  pencapaian  sasaran  pembangunan  daerah  sebagaimana  yang telah ditetapkan dalam Rencana Pembangunan Jangka Menengah Daerah   (RPJMD) Kabupaten Kepulauan Selayar.  Renstra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Pr>
          <w:rFonts w:ascii="Bookman Old Style" w:hAnsi="Bookman Old Style"/>
          <w:w w:val="110"/>
          <w:lang w:val="id-ID"/>
        </w:rPr>
        <w:t xml:space="preserve">memuat  gambaran  umum keadaan  yang  ingin  dicapai  dalam  melaksanakan  tugas  yang  diformulasikan  dalam bentuk  pernyataan  Visi,  Misi  dan  Rencana  Kerja  hingga  Strategi  yang  akan dilaksanakan  selama  kurun  waktu  5  Tahun  ke  depan  (  2021  -  2026  ).  Renstra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 </w:t>
      </w:r>
      <w:r>
        <w:rPr>
          <w:rFonts w:ascii="Bookman Old Style" w:hAnsi="Bookman Old Style"/>
          <w:w w:val="110"/>
          <w:lang w:val="id-ID"/>
        </w:rPr>
        <w:t xml:space="preserve">merupakan penjabaran dari RPJMD Kabupaten Kepulauan Selayar sehingga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 </w:t>
      </w:r>
      <w:r>
        <w:rPr>
          <w:rFonts w:ascii="Bookman Old Style" w:hAnsi="Bookman Old Style"/>
          <w:w w:val="110"/>
          <w:lang w:val="id-ID"/>
        </w:rPr>
        <w:t>berperan dalam pencapaian pembangunan dan target indikatif Kabupaten Kepulauan Selayar. Untuk menjaga konsistensi antara dokumen Renstra  dengan  RPJMD,  maka  disusunlah  strategi  yang  memanifestasikan  Strategi Kecamatan  dalam  pencapaian  pembangunan  Kabupaten  Kepulauan Selayar  periode  2021  –2026 secara maksimal.</w:t>
      </w:r>
    </w:p>
    <w:p w14:paraId="60FF9604" w14:textId="68362A61" w:rsidR="00EC66EE" w:rsidRDefault="00192C7F">
      <w:pPr>
        <w:pStyle w:val="BodyText"/>
        <w:spacing w:line="372" w:lineRule="auto"/>
        <w:ind w:left="810" w:right="1006" w:firstLine="708"/>
        <w:jc w:val="both"/>
        <w:rPr>
          <w:rFonts w:ascii="Bookman Old Style" w:hAnsi="Bookman Old Style"/>
          <w:w w:val="110"/>
          <w:lang w:val="id-ID"/>
        </w:rPr>
      </w:pPr>
      <w:r>
        <w:rPr>
          <w:rFonts w:ascii="Bookman Old Style" w:hAnsi="Bookman Old Style"/>
          <w:w w:val="110"/>
          <w:lang w:val="id-ID"/>
        </w:rPr>
        <w:t xml:space="preserve">Terkait dengan Sistem Perencanaan Pembangunan  maka keberadaan Renstra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lang w:val="id-ID"/>
        </w:rPr>
        <w:t xml:space="preserve">merupakan satu bagian yang utuh dari manajemen kerja di Lingkup Pemerintah Kabupaten Kepulauan Selayar khususnya dalam menjalankan Rencana Agenda  Pembangunan  yang  tertuang  dalam  RPJMD  Kabupaten  Kepulauan Selayar. </w:t>
      </w:r>
    </w:p>
    <w:p w14:paraId="482B0BF7" w14:textId="3CD85E34" w:rsidR="00EC66EE" w:rsidRDefault="00192C7F">
      <w:pPr>
        <w:pStyle w:val="BodyText"/>
        <w:spacing w:line="372" w:lineRule="auto"/>
        <w:ind w:left="810" w:right="1006" w:firstLine="708"/>
        <w:jc w:val="both"/>
        <w:rPr>
          <w:rFonts w:ascii="Bookman Old Style" w:hAnsi="Bookman Old Style"/>
          <w:w w:val="110"/>
          <w:lang w:val="id-ID"/>
        </w:rPr>
      </w:pPr>
      <w:r>
        <w:rPr>
          <w:rFonts w:ascii="Bookman Old Style" w:hAnsi="Bookman Old Style"/>
          <w:w w:val="110"/>
          <w:lang w:val="id-ID"/>
        </w:rPr>
        <w:t xml:space="preserve">Keberadaan  Renstra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lang w:val="id-ID"/>
        </w:rPr>
        <w:t xml:space="preserve">setiap  tahun  selama  periode perencanaan  akan  dijadikan  pedoman  bagi  penyiapan  Rencana  Kerja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lang w:val="id-ID"/>
        </w:rPr>
        <w:t xml:space="preserve">(Renja)  yang  dalam  penyusunan  mengacu  pada  Rencana  Kerja Pemerintah  Daerah  (RKPD).  Selanjutnya  dalam  kaitan  Sistem  Keuangan sebagaimana  yang  diamanatkan  Undang  –  Undang  Nomor  17  Tahun  2003, keberadaan  Renja  Kantor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lang w:val="id-ID"/>
        </w:rPr>
        <w:t xml:space="preserve">menjadi  pedoman  bagi penyusunan  RKA  –  DPA  Kecamatan  Buki  dimana  substansi RKA/DPA tersebut akan tercermin pada Anggaran Pendapatan dan Belanja Daerah </w:t>
      </w:r>
      <w:r>
        <w:rPr>
          <w:rFonts w:ascii="Bookman Old Style" w:hAnsi="Bookman Old Style"/>
          <w:w w:val="110"/>
          <w:lang w:val="id-ID"/>
        </w:rPr>
        <w:lastRenderedPageBreak/>
        <w:t>(APBD) Kabupaten Kepulauan Selayar.</w:t>
      </w:r>
    </w:p>
    <w:p w14:paraId="3676EDE1" w14:textId="7C373250" w:rsidR="00EC66EE" w:rsidRDefault="00192C7F">
      <w:pPr>
        <w:pStyle w:val="BodyText"/>
        <w:spacing w:line="372" w:lineRule="auto"/>
        <w:ind w:left="810" w:right="1006" w:firstLine="708"/>
        <w:jc w:val="both"/>
        <w:rPr>
          <w:rFonts w:ascii="Bookman Old Style" w:hAnsi="Bookman Old Style"/>
          <w:w w:val="110"/>
          <w:lang w:val="id-ID"/>
        </w:rPr>
      </w:pPr>
      <w:r>
        <w:rPr>
          <w:rFonts w:ascii="Bookman Old Style" w:hAnsi="Bookman Old Style"/>
          <w:w w:val="110"/>
          <w:lang w:val="id-ID"/>
        </w:rPr>
        <w:t xml:space="preserve">Renstra  Kecamatan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w:t>
      </w:r>
      <w:r w:rsidR="0015347F">
        <w:rPr>
          <w:rFonts w:ascii="Bookman Old Style" w:hAnsi="Bookman Old Style"/>
        </w:rPr>
        <w:t xml:space="preserve"> </w:t>
      </w:r>
      <w:r w:rsidR="0015347F">
        <w:rPr>
          <w:rFonts w:ascii="Bookman Old Style" w:hAnsi="Bookman Old Style"/>
          <w:lang w:val="id-ID"/>
        </w:rPr>
        <w:t xml:space="preserve"> </w:t>
      </w:r>
      <w:r>
        <w:rPr>
          <w:rFonts w:ascii="Bookman Old Style" w:hAnsi="Bookman Old Style"/>
          <w:w w:val="110"/>
          <w:lang w:val="id-ID"/>
        </w:rPr>
        <w:t>tahun  2021  –  2026  disusun  berdasarkan RPJMD  Provinsi Sulawesi Selatan,  RPJMD  Kabupaten Kepulauan Selayar,  RPJPD Kabupaten Kepulauan Selayar . Kelembagaan Pemerintah merupakan suatu si</w:t>
      </w:r>
      <w:r w:rsidR="0015347F">
        <w:rPr>
          <w:rFonts w:ascii="Bookman Old Style" w:hAnsi="Bookman Old Style"/>
          <w:w w:val="110"/>
          <w:lang w:val="en-US"/>
        </w:rPr>
        <w:t>s</w:t>
      </w:r>
      <w:r>
        <w:rPr>
          <w:rFonts w:ascii="Bookman Old Style" w:hAnsi="Bookman Old Style"/>
          <w:w w:val="110"/>
          <w:lang w:val="id-ID"/>
        </w:rPr>
        <w:t>tim, hubungan antara  Renstra  Kecamatan</w:t>
      </w:r>
      <w:r w:rsidR="0015347F">
        <w:rPr>
          <w:rFonts w:ascii="Bookman Old Style" w:hAnsi="Bookman Old Style"/>
          <w:w w:val="110"/>
          <w:lang w:val="en-US"/>
        </w:rPr>
        <w:t xml:space="preserve"> </w:t>
      </w:r>
      <w:proofErr w:type="spellStart"/>
      <w:r w:rsidR="0015347F">
        <w:rPr>
          <w:rFonts w:ascii="Bookman Old Style" w:hAnsi="Bookman Old Style"/>
          <w:lang w:val="en-US"/>
        </w:rPr>
        <w:t>Pasimasunggu</w:t>
      </w:r>
      <w:proofErr w:type="spellEnd"/>
      <w:r w:rsidR="0015347F">
        <w:rPr>
          <w:rFonts w:ascii="Bookman Old Style" w:hAnsi="Bookman Old Style"/>
          <w:lang w:val="en-US"/>
        </w:rPr>
        <w:t xml:space="preserve"> Timur </w:t>
      </w:r>
      <w:r>
        <w:rPr>
          <w:rFonts w:ascii="Bookman Old Style" w:hAnsi="Bookman Old Style"/>
          <w:w w:val="110"/>
          <w:lang w:val="id-ID"/>
        </w:rPr>
        <w:t>dengan  dokumen  perencanaan  lainnya  di tingkat Nasional, Regional dan Daerah dapat dijelaskan sebagai berikut:</w:t>
      </w:r>
    </w:p>
    <w:p w14:paraId="0B90A0D7" w14:textId="77777777" w:rsidR="00EC66EE" w:rsidRDefault="00192C7F">
      <w:pPr>
        <w:pStyle w:val="ListParagraph"/>
        <w:numPr>
          <w:ilvl w:val="2"/>
          <w:numId w:val="3"/>
        </w:numPr>
        <w:tabs>
          <w:tab w:val="left" w:pos="1382"/>
        </w:tabs>
        <w:spacing w:line="360" w:lineRule="auto"/>
        <w:ind w:right="1006"/>
        <w:jc w:val="both"/>
        <w:rPr>
          <w:rFonts w:ascii="Bookman Old Style" w:hAnsi="Bookman Old Style"/>
          <w:sz w:val="24"/>
        </w:rPr>
      </w:pPr>
      <w:r>
        <w:rPr>
          <w:rFonts w:ascii="Bookman Old Style" w:hAnsi="Bookman Old Style"/>
          <w:w w:val="110"/>
          <w:lang w:val="id-ID"/>
        </w:rPr>
        <w:tab/>
      </w:r>
      <w:r>
        <w:rPr>
          <w:rFonts w:ascii="Bookman Old Style" w:hAnsi="Bookman Old Style"/>
          <w:sz w:val="24"/>
        </w:rPr>
        <w:t xml:space="preserve">RPJP Nasional, RPJPD Provinsi </w:t>
      </w:r>
      <w:r>
        <w:rPr>
          <w:rFonts w:ascii="Bookman Old Style" w:hAnsi="Bookman Old Style"/>
          <w:sz w:val="24"/>
          <w:lang w:val="id-ID"/>
        </w:rPr>
        <w:t>Sulawesi Selatan</w:t>
      </w:r>
      <w:r>
        <w:rPr>
          <w:rFonts w:ascii="Bookman Old Style" w:hAnsi="Bookman Old Style"/>
          <w:sz w:val="24"/>
        </w:rPr>
        <w:t xml:space="preserve"> dan RPJPD Kabupaten</w:t>
      </w:r>
      <w:r>
        <w:rPr>
          <w:rFonts w:ascii="Bookman Old Style" w:hAnsi="Bookman Old Style"/>
          <w:sz w:val="24"/>
          <w:lang w:val="id-ID"/>
        </w:rPr>
        <w:t xml:space="preserve"> Kepulauan Selayar</w:t>
      </w:r>
      <w:r>
        <w:rPr>
          <w:rFonts w:ascii="Bookman Old Style" w:hAnsi="Bookman Old Style"/>
          <w:sz w:val="24"/>
        </w:rPr>
        <w:t xml:space="preserve"> adalah dokumen perencanaan makro, bersifat jangka panjang berupa dokumen perencanaan 20 (dua puluh) tahun di tingkat Nasional, Provinsi dan Kabupaten/Kota yang memuat Visi, Misi dan arah Pembangunan Jangka  Panjang.</w:t>
      </w:r>
    </w:p>
    <w:p w14:paraId="46771240" w14:textId="77777777" w:rsidR="00EC66EE" w:rsidRDefault="00192C7F">
      <w:pPr>
        <w:pStyle w:val="ListParagraph"/>
        <w:numPr>
          <w:ilvl w:val="2"/>
          <w:numId w:val="3"/>
        </w:numPr>
        <w:tabs>
          <w:tab w:val="left" w:pos="1382"/>
        </w:tabs>
        <w:spacing w:line="360" w:lineRule="auto"/>
        <w:ind w:right="1006"/>
        <w:jc w:val="both"/>
        <w:rPr>
          <w:rFonts w:ascii="Bookman Old Style" w:hAnsi="Bookman Old Style"/>
          <w:sz w:val="24"/>
        </w:rPr>
      </w:pPr>
      <w:r>
        <w:rPr>
          <w:rFonts w:ascii="Bookman Old Style" w:hAnsi="Bookman Old Style"/>
          <w:sz w:val="24"/>
        </w:rPr>
        <w:t xml:space="preserve">RPJM Nasional, RPJMD Provinsi </w:t>
      </w:r>
      <w:r>
        <w:rPr>
          <w:rFonts w:ascii="Bookman Old Style" w:hAnsi="Bookman Old Style"/>
          <w:sz w:val="24"/>
          <w:lang w:val="id-ID"/>
        </w:rPr>
        <w:t>Sulawesi Selatan</w:t>
      </w:r>
      <w:r>
        <w:rPr>
          <w:rFonts w:ascii="Bookman Old Style" w:hAnsi="Bookman Old Style"/>
          <w:sz w:val="24"/>
        </w:rPr>
        <w:t xml:space="preserve"> dan RPJMD Kabupaten </w:t>
      </w:r>
      <w:r>
        <w:rPr>
          <w:rFonts w:ascii="Bookman Old Style" w:hAnsi="Bookman Old Style"/>
          <w:sz w:val="24"/>
          <w:lang w:val="id-ID"/>
        </w:rPr>
        <w:t>Kepulauan Selayar</w:t>
      </w:r>
      <w:r>
        <w:rPr>
          <w:rFonts w:ascii="Bookman Old Style" w:hAnsi="Bookman Old Style"/>
          <w:sz w:val="24"/>
        </w:rPr>
        <w:t xml:space="preserve"> adalah dokumen perencanaan berjangka 5 (lima) tahun di tingkat Nasional, Provinsi</w:t>
      </w:r>
      <w:r>
        <w:rPr>
          <w:rFonts w:ascii="Bookman Old Style" w:hAnsi="Bookman Old Style"/>
          <w:sz w:val="24"/>
          <w:lang w:val="id-ID"/>
        </w:rPr>
        <w:t>,</w:t>
      </w:r>
      <w:r>
        <w:rPr>
          <w:rFonts w:ascii="Bookman Old Style" w:hAnsi="Bookman Old Style"/>
          <w:sz w:val="24"/>
        </w:rPr>
        <w:t xml:space="preserve"> </w:t>
      </w:r>
      <w:r>
        <w:rPr>
          <w:rFonts w:ascii="Bookman Old Style" w:hAnsi="Bookman Old Style"/>
          <w:sz w:val="24"/>
          <w:lang w:val="id-ID"/>
        </w:rPr>
        <w:t xml:space="preserve">Kabupaten/Kota </w:t>
      </w:r>
      <w:r>
        <w:rPr>
          <w:rFonts w:ascii="Bookman Old Style" w:hAnsi="Bookman Old Style"/>
          <w:sz w:val="24"/>
        </w:rPr>
        <w:t>yang merupakan acuan bagi</w:t>
      </w:r>
      <w:r>
        <w:rPr>
          <w:rFonts w:ascii="Bookman Old Style" w:hAnsi="Bookman Old Style"/>
          <w:spacing w:val="11"/>
          <w:sz w:val="24"/>
        </w:rPr>
        <w:t xml:space="preserve"> </w:t>
      </w:r>
      <w:r>
        <w:rPr>
          <w:rFonts w:ascii="Bookman Old Style" w:hAnsi="Bookman Old Style"/>
          <w:sz w:val="24"/>
        </w:rPr>
        <w:t>Pemerintah</w:t>
      </w:r>
      <w:r>
        <w:rPr>
          <w:rFonts w:ascii="Bookman Old Style" w:hAnsi="Bookman Old Style"/>
          <w:sz w:val="24"/>
          <w:lang w:val="id-ID"/>
        </w:rPr>
        <w:t xml:space="preserve"> </w:t>
      </w:r>
      <w:r>
        <w:rPr>
          <w:rFonts w:ascii="Bookman Old Style" w:hAnsi="Bookman Old Style"/>
        </w:rPr>
        <w:t xml:space="preserve">Kabupaten </w:t>
      </w:r>
      <w:r>
        <w:rPr>
          <w:rFonts w:ascii="Bookman Old Style" w:hAnsi="Bookman Old Style"/>
          <w:lang w:val="id-ID"/>
        </w:rPr>
        <w:t>Kepulauan Selayar</w:t>
      </w:r>
      <w:r>
        <w:rPr>
          <w:rFonts w:ascii="Bookman Old Style" w:hAnsi="Bookman Old Style"/>
        </w:rPr>
        <w:t xml:space="preserve"> yang pendanaannya dialokasikan dari APBN dan APBD Provinsi.</w:t>
      </w:r>
    </w:p>
    <w:p w14:paraId="6103F94A" w14:textId="77777777" w:rsidR="00EC66EE" w:rsidRDefault="00192C7F">
      <w:pPr>
        <w:pStyle w:val="ListParagraph"/>
        <w:numPr>
          <w:ilvl w:val="2"/>
          <w:numId w:val="3"/>
        </w:numPr>
        <w:tabs>
          <w:tab w:val="left" w:pos="1382"/>
        </w:tabs>
        <w:spacing w:line="360" w:lineRule="auto"/>
        <w:ind w:right="1006"/>
        <w:jc w:val="both"/>
        <w:rPr>
          <w:rFonts w:ascii="Bookman Old Style" w:hAnsi="Bookman Old Style"/>
          <w:sz w:val="24"/>
        </w:rPr>
      </w:pPr>
      <w:r>
        <w:rPr>
          <w:rFonts w:ascii="Bookman Old Style" w:hAnsi="Bookman Old Style"/>
          <w:sz w:val="24"/>
        </w:rPr>
        <w:t xml:space="preserve">Rencana Kerja Pemerintah Daerah (RKPD) Kabupaten </w:t>
      </w:r>
      <w:r>
        <w:rPr>
          <w:rFonts w:ascii="Bookman Old Style" w:hAnsi="Bookman Old Style"/>
          <w:sz w:val="24"/>
          <w:lang w:val="id-ID"/>
        </w:rPr>
        <w:t>Kepulauan Selayar</w:t>
      </w:r>
      <w:r>
        <w:rPr>
          <w:rFonts w:ascii="Bookman Old Style" w:hAnsi="Bookman Old Style"/>
          <w:sz w:val="24"/>
        </w:rPr>
        <w:t xml:space="preserve"> adalah dokumen perencanaan tahunan pemerintah kabupaten </w:t>
      </w:r>
      <w:r>
        <w:rPr>
          <w:rFonts w:ascii="Bookman Old Style" w:hAnsi="Bookman Old Style"/>
          <w:sz w:val="24"/>
          <w:lang w:val="id-ID"/>
        </w:rPr>
        <w:t>Kepulauan Selayar</w:t>
      </w:r>
      <w:r>
        <w:rPr>
          <w:rFonts w:ascii="Bookman Old Style" w:hAnsi="Bookman Old Style"/>
          <w:sz w:val="24"/>
        </w:rPr>
        <w:t xml:space="preserve"> yang penyusunannya berpedoman kepada RPJMD Kabupaten </w:t>
      </w:r>
      <w:r>
        <w:rPr>
          <w:rFonts w:ascii="Bookman Old Style" w:hAnsi="Bookman Old Style"/>
          <w:sz w:val="24"/>
          <w:lang w:val="id-ID"/>
        </w:rPr>
        <w:t>Kepulauan Selayar</w:t>
      </w:r>
      <w:r>
        <w:rPr>
          <w:rFonts w:ascii="Bookman Old Style" w:hAnsi="Bookman Old Style"/>
          <w:sz w:val="24"/>
        </w:rPr>
        <w:t xml:space="preserve"> .</w:t>
      </w:r>
    </w:p>
    <w:p w14:paraId="707F7621" w14:textId="77777777" w:rsidR="00EC66EE" w:rsidRDefault="00192C7F">
      <w:pPr>
        <w:pStyle w:val="ListParagraph"/>
        <w:numPr>
          <w:ilvl w:val="2"/>
          <w:numId w:val="3"/>
        </w:numPr>
        <w:tabs>
          <w:tab w:val="left" w:pos="1382"/>
        </w:tabs>
        <w:spacing w:line="360" w:lineRule="auto"/>
        <w:ind w:right="1006"/>
        <w:jc w:val="both"/>
        <w:rPr>
          <w:rFonts w:ascii="Bookman Old Style" w:hAnsi="Bookman Old Style"/>
          <w:sz w:val="24"/>
        </w:rPr>
      </w:pPr>
      <w:r>
        <w:rPr>
          <w:rFonts w:ascii="Bookman Old Style" w:hAnsi="Bookman Old Style"/>
          <w:sz w:val="24"/>
        </w:rPr>
        <w:t xml:space="preserve">Renstra Perangkat Daerah disusun dengan berpedoman kepada RPJMD Kabupaten </w:t>
      </w:r>
      <w:r>
        <w:rPr>
          <w:rFonts w:ascii="Bookman Old Style" w:hAnsi="Bookman Old Style"/>
          <w:sz w:val="24"/>
          <w:lang w:val="id-ID"/>
        </w:rPr>
        <w:t>Kepulauan Selayar</w:t>
      </w:r>
      <w:r>
        <w:rPr>
          <w:rFonts w:ascii="Bookman Old Style" w:hAnsi="Bookman Old Style"/>
          <w:sz w:val="24"/>
        </w:rPr>
        <w:t xml:space="preserve"> yang merupakan penjabaran visi, misi dan program Kepala Daerah yang penyusunannya berpedoman pada RPJP Daerah dan memperhatikan RPJM</w:t>
      </w:r>
      <w:r>
        <w:rPr>
          <w:rFonts w:ascii="Bookman Old Style" w:hAnsi="Bookman Old Style"/>
          <w:spacing w:val="-1"/>
          <w:sz w:val="24"/>
        </w:rPr>
        <w:t xml:space="preserve"> </w:t>
      </w:r>
      <w:r>
        <w:rPr>
          <w:rFonts w:ascii="Bookman Old Style" w:hAnsi="Bookman Old Style"/>
          <w:sz w:val="24"/>
        </w:rPr>
        <w:t>Nasional.</w:t>
      </w:r>
    </w:p>
    <w:p w14:paraId="64E3BF8E" w14:textId="77777777" w:rsidR="00EC66EE" w:rsidRDefault="00EC66EE">
      <w:pPr>
        <w:pStyle w:val="BodyText"/>
        <w:spacing w:line="360" w:lineRule="auto"/>
        <w:ind w:left="1021" w:right="381" w:firstLine="720"/>
        <w:jc w:val="both"/>
        <w:rPr>
          <w:rFonts w:ascii="Bookman Old Style" w:hAnsi="Bookman Old Style"/>
          <w:lang w:val="id-ID"/>
        </w:rPr>
      </w:pPr>
    </w:p>
    <w:p w14:paraId="10389643" w14:textId="77777777" w:rsidR="00EC66EE" w:rsidRDefault="00192C7F">
      <w:pPr>
        <w:pStyle w:val="BodyText"/>
        <w:spacing w:line="360" w:lineRule="auto"/>
        <w:ind w:right="381" w:firstLine="720"/>
        <w:jc w:val="both"/>
        <w:rPr>
          <w:rFonts w:ascii="Bookman Old Style" w:hAnsi="Bookman Old Style"/>
          <w:b/>
          <w:lang w:val="id-ID"/>
        </w:rPr>
      </w:pPr>
      <w:r>
        <w:rPr>
          <w:rFonts w:ascii="Bookman Old Style" w:hAnsi="Bookman Old Style"/>
          <w:b/>
          <w:lang w:val="id-ID"/>
        </w:rPr>
        <w:t>B. Fungsi renstra kecamatan dalam penyelenggaraan pembangunan</w:t>
      </w:r>
    </w:p>
    <w:p w14:paraId="65E93C7D" w14:textId="77777777" w:rsidR="00EC66EE" w:rsidRDefault="00192C7F">
      <w:pPr>
        <w:pStyle w:val="BodyText"/>
        <w:spacing w:line="360" w:lineRule="auto"/>
        <w:ind w:left="1021" w:right="381" w:firstLine="720"/>
        <w:jc w:val="both"/>
        <w:rPr>
          <w:rFonts w:ascii="Bookman Old Style" w:hAnsi="Bookman Old Style"/>
          <w:b/>
          <w:lang w:val="id-ID"/>
        </w:rPr>
      </w:pPr>
      <w:r>
        <w:rPr>
          <w:rFonts w:ascii="Bookman Old Style" w:hAnsi="Bookman Old Style"/>
          <w:b/>
          <w:lang w:val="id-ID"/>
        </w:rPr>
        <w:t>Daerah.</w:t>
      </w:r>
    </w:p>
    <w:p w14:paraId="3FC2716F" w14:textId="77777777" w:rsidR="00EC66EE" w:rsidRDefault="00192C7F">
      <w:pPr>
        <w:pStyle w:val="BodyText"/>
        <w:spacing w:line="360" w:lineRule="auto"/>
        <w:ind w:left="1021" w:right="381" w:firstLine="397"/>
        <w:jc w:val="both"/>
        <w:rPr>
          <w:rFonts w:ascii="Bookman Old Style" w:hAnsi="Bookman Old Style"/>
          <w:lang w:val="id-ID"/>
        </w:rPr>
      </w:pPr>
      <w:r>
        <w:rPr>
          <w:rFonts w:ascii="Bookman Old Style" w:hAnsi="Bookman Old Style"/>
          <w:lang w:val="id-ID"/>
        </w:rPr>
        <w:t>1.  Fungsi bagi Pemerintah :</w:t>
      </w:r>
    </w:p>
    <w:p w14:paraId="218689FD" w14:textId="77777777" w:rsidR="00EC66EE" w:rsidRDefault="00192C7F">
      <w:pPr>
        <w:pStyle w:val="BodyText"/>
        <w:spacing w:line="360" w:lineRule="auto"/>
        <w:ind w:left="2127" w:right="1006" w:hanging="284"/>
        <w:jc w:val="both"/>
        <w:rPr>
          <w:rFonts w:ascii="Bookman Old Style" w:hAnsi="Bookman Old Style"/>
          <w:lang w:val="id-ID"/>
        </w:rPr>
      </w:pPr>
      <w:r>
        <w:rPr>
          <w:rFonts w:ascii="Bookman Old Style" w:hAnsi="Bookman Old Style"/>
          <w:lang w:val="id-ID"/>
        </w:rPr>
        <w:t xml:space="preserve">-  memberikan    arah    dalam    pelaksanaan  pembangunan  agar  dapat  sesuai dengan keadaan yang diinginkan, berkelanjutan dan dapat  menciptakan    </w:t>
      </w:r>
      <w:r>
        <w:rPr>
          <w:rFonts w:ascii="Bookman Old Style" w:hAnsi="Bookman Old Style"/>
          <w:lang w:val="id-ID"/>
        </w:rPr>
        <w:lastRenderedPageBreak/>
        <w:t xml:space="preserve">serta mendorong    peluang masyarakat untuk ambil peran. </w:t>
      </w:r>
    </w:p>
    <w:p w14:paraId="41688082" w14:textId="77777777" w:rsidR="00EC66EE" w:rsidRDefault="00192C7F">
      <w:pPr>
        <w:pStyle w:val="BodyText"/>
        <w:spacing w:line="360" w:lineRule="auto"/>
        <w:ind w:left="2127" w:right="1006" w:hanging="284"/>
        <w:jc w:val="both"/>
        <w:rPr>
          <w:rFonts w:ascii="Bookman Old Style" w:hAnsi="Bookman Old Style"/>
          <w:lang w:val="id-ID"/>
        </w:rPr>
      </w:pPr>
      <w:r>
        <w:rPr>
          <w:rFonts w:ascii="Bookman Old Style" w:hAnsi="Bookman Old Style"/>
          <w:lang w:val="id-ID"/>
        </w:rPr>
        <w:t>- Untuk   mengantisipasi setiap perubahan yang terjadi di masyarakat secara aktif.</w:t>
      </w:r>
    </w:p>
    <w:p w14:paraId="6116CDA5" w14:textId="77777777" w:rsidR="00EC66EE" w:rsidRDefault="00192C7F">
      <w:pPr>
        <w:pStyle w:val="BodyText"/>
        <w:spacing w:line="360" w:lineRule="auto"/>
        <w:ind w:left="2127" w:right="1006" w:hanging="284"/>
        <w:jc w:val="both"/>
        <w:rPr>
          <w:rFonts w:ascii="Bookman Old Style" w:hAnsi="Bookman Old Style"/>
          <w:lang w:val="id-ID"/>
        </w:rPr>
      </w:pPr>
      <w:r>
        <w:rPr>
          <w:rFonts w:ascii="Bookman Old Style" w:hAnsi="Bookman Old Style"/>
          <w:lang w:val="id-ID"/>
        </w:rPr>
        <w:t>-  Memanfaatkan    seluruh  potensi  serta  sumber  daya  yang  ada  secara  optimal, sebagai   bagian penting dari organisasi untuk mencapai hasil yang diinginkan.</w:t>
      </w:r>
    </w:p>
    <w:p w14:paraId="42DC2BA7" w14:textId="77777777" w:rsidR="00EC66EE" w:rsidRDefault="00192C7F">
      <w:pPr>
        <w:pStyle w:val="BodyText"/>
        <w:tabs>
          <w:tab w:val="left" w:pos="2127"/>
        </w:tabs>
        <w:spacing w:line="360" w:lineRule="auto"/>
        <w:ind w:left="2127" w:right="1006" w:hanging="284"/>
        <w:jc w:val="both"/>
        <w:rPr>
          <w:rFonts w:ascii="Bookman Old Style" w:hAnsi="Bookman Old Style"/>
          <w:lang w:val="id-ID"/>
        </w:rPr>
      </w:pPr>
      <w:r>
        <w:rPr>
          <w:rFonts w:ascii="Bookman Old Style" w:hAnsi="Bookman Old Style"/>
          <w:lang w:val="id-ID"/>
        </w:rPr>
        <w:t>- Diperoleh  komitmen  untuk  kegiatan  masa  datang  dengan  didasarkan  pada pengumpulan   informasi   secara lengkap dan analisis atas berbagai alternatif.</w:t>
      </w:r>
    </w:p>
    <w:p w14:paraId="1383710D" w14:textId="77777777" w:rsidR="00EC66EE" w:rsidRDefault="00192C7F">
      <w:pPr>
        <w:pStyle w:val="BodyText"/>
        <w:spacing w:line="360" w:lineRule="auto"/>
        <w:ind w:left="2127" w:right="1006" w:hanging="284"/>
        <w:jc w:val="both"/>
        <w:rPr>
          <w:rFonts w:ascii="Bookman Old Style" w:hAnsi="Bookman Old Style"/>
          <w:lang w:val="id-ID"/>
        </w:rPr>
      </w:pPr>
      <w:r>
        <w:rPr>
          <w:rFonts w:ascii="Bookman Old Style" w:hAnsi="Bookman Old Style"/>
          <w:lang w:val="id-ID"/>
        </w:rPr>
        <w:t xml:space="preserve">- Rencana     strategis  bersifat  adaktif,  fleksibel,  dan  mampu  menjawab  setiap perubahan   yang muncul serta dapat memanfaatkan setiap peluang yang datang. </w:t>
      </w:r>
    </w:p>
    <w:p w14:paraId="3494A8DC" w14:textId="77777777" w:rsidR="00EC66EE" w:rsidRDefault="00192C7F">
      <w:pPr>
        <w:pStyle w:val="BodyText"/>
        <w:spacing w:line="360" w:lineRule="auto"/>
        <w:ind w:left="2127" w:right="1006" w:hanging="284"/>
        <w:jc w:val="both"/>
        <w:rPr>
          <w:rFonts w:ascii="Bookman Old Style" w:hAnsi="Bookman Old Style"/>
          <w:lang w:val="id-ID"/>
        </w:rPr>
      </w:pPr>
      <w:r>
        <w:rPr>
          <w:rFonts w:ascii="Bookman Old Style" w:hAnsi="Bookman Old Style"/>
          <w:lang w:val="id-ID"/>
        </w:rPr>
        <w:t>-  Pemerintah    dan  aparat  mampu  memberikan  pelayanan  yang prima  dan memberikan kepuasan pada masyarakat yang membutuhkan.</w:t>
      </w:r>
    </w:p>
    <w:p w14:paraId="461ECF0C" w14:textId="77777777" w:rsidR="00EC66EE" w:rsidRDefault="00192C7F">
      <w:pPr>
        <w:pStyle w:val="BodyText"/>
        <w:spacing w:line="360" w:lineRule="auto"/>
        <w:ind w:left="2127" w:right="1006" w:hanging="284"/>
        <w:jc w:val="both"/>
        <w:rPr>
          <w:rFonts w:ascii="Bookman Old Style" w:hAnsi="Bookman Old Style"/>
          <w:lang w:val="id-ID"/>
        </w:rPr>
      </w:pPr>
      <w:r>
        <w:rPr>
          <w:rFonts w:ascii="Bookman Old Style" w:hAnsi="Bookman Old Style"/>
          <w:lang w:val="id-ID"/>
        </w:rPr>
        <w:t>-  Rencana    strategis  dapat  meningkatkan  komunikasi  secara  vertikal  maupun horisontal.</w:t>
      </w:r>
    </w:p>
    <w:p w14:paraId="26F9D202" w14:textId="77777777" w:rsidR="00EC66EE" w:rsidRDefault="00EC66EE">
      <w:pPr>
        <w:pStyle w:val="BodyText"/>
        <w:spacing w:line="360" w:lineRule="auto"/>
        <w:ind w:left="2127" w:right="381" w:hanging="284"/>
        <w:jc w:val="both"/>
        <w:rPr>
          <w:rFonts w:ascii="Bookman Old Style" w:hAnsi="Bookman Old Style"/>
          <w:lang w:val="id-ID"/>
        </w:rPr>
      </w:pPr>
    </w:p>
    <w:p w14:paraId="58FA579D" w14:textId="77777777" w:rsidR="00EC66EE" w:rsidRDefault="00192C7F">
      <w:pPr>
        <w:pStyle w:val="BodyText"/>
        <w:spacing w:line="360" w:lineRule="auto"/>
        <w:ind w:left="1021" w:right="381" w:firstLine="397"/>
        <w:jc w:val="both"/>
        <w:rPr>
          <w:rFonts w:ascii="Bookman Old Style" w:hAnsi="Bookman Old Style"/>
          <w:lang w:val="id-ID"/>
        </w:rPr>
      </w:pPr>
      <w:r>
        <w:rPr>
          <w:rFonts w:ascii="Bookman Old Style" w:hAnsi="Bookman Old Style"/>
          <w:lang w:val="id-ID"/>
        </w:rPr>
        <w:t>2. Fungsi bagi masyarakat :</w:t>
      </w:r>
    </w:p>
    <w:p w14:paraId="1700076A" w14:textId="77777777" w:rsidR="00EC66EE" w:rsidRDefault="00192C7F">
      <w:pPr>
        <w:pStyle w:val="BodyText"/>
        <w:spacing w:line="360" w:lineRule="auto"/>
        <w:ind w:left="2127" w:right="381" w:hanging="284"/>
        <w:jc w:val="both"/>
        <w:rPr>
          <w:rFonts w:ascii="Bookman Old Style" w:hAnsi="Bookman Old Style"/>
          <w:lang w:val="id-ID"/>
        </w:rPr>
      </w:pPr>
      <w:r>
        <w:rPr>
          <w:rFonts w:ascii="Bookman Old Style" w:hAnsi="Bookman Old Style"/>
          <w:lang w:val="id-ID"/>
        </w:rPr>
        <w:t>-  Sebagai    kerangka       landasan    partisipasi    masyarakat    dalam pembangunan 5 tahun ke depan.</w:t>
      </w:r>
    </w:p>
    <w:p w14:paraId="77293E21" w14:textId="77777777" w:rsidR="00EC66EE" w:rsidRDefault="00192C7F">
      <w:pPr>
        <w:pStyle w:val="BodyText"/>
        <w:spacing w:line="360" w:lineRule="auto"/>
        <w:ind w:left="1021" w:right="381" w:firstLine="822"/>
        <w:jc w:val="both"/>
        <w:rPr>
          <w:rFonts w:ascii="Bookman Old Style" w:hAnsi="Bookman Old Style"/>
          <w:lang w:val="id-ID"/>
        </w:rPr>
      </w:pPr>
      <w:r>
        <w:rPr>
          <w:rFonts w:ascii="Bookman Old Style" w:hAnsi="Bookman Old Style"/>
          <w:lang w:val="id-ID"/>
        </w:rPr>
        <w:t>-  Sebagai pendorong partisipasi aktif bagi masyarakat .</w:t>
      </w:r>
    </w:p>
    <w:p w14:paraId="044162EA" w14:textId="77777777" w:rsidR="00EC66EE" w:rsidRDefault="00192C7F">
      <w:pPr>
        <w:pStyle w:val="BodyText"/>
        <w:spacing w:line="360" w:lineRule="auto"/>
        <w:ind w:left="2127" w:right="381" w:hanging="284"/>
        <w:jc w:val="both"/>
        <w:rPr>
          <w:rFonts w:ascii="Bookman Old Style" w:hAnsi="Bookman Old Style"/>
          <w:lang w:val="id-ID"/>
        </w:rPr>
      </w:pPr>
      <w:r>
        <w:rPr>
          <w:rFonts w:ascii="Bookman Old Style" w:hAnsi="Bookman Old Style"/>
          <w:lang w:val="id-ID"/>
        </w:rPr>
        <w:t>-</w:t>
      </w:r>
      <w:r>
        <w:rPr>
          <w:rFonts w:ascii="Bookman Old Style" w:hAnsi="Bookman Old Style"/>
          <w:lang w:val="id-ID"/>
        </w:rPr>
        <w:tab/>
        <w:t>Memberikan  gambaran  usaha  Pemerintah  dalam  meningkatkan  mutupelayanannya sesuai kebutuhan masyarakat setempat.</w:t>
      </w:r>
    </w:p>
    <w:p w14:paraId="5B7C6646" w14:textId="77777777" w:rsidR="00EC66EE" w:rsidRDefault="00192C7F">
      <w:pPr>
        <w:pStyle w:val="BodyText"/>
        <w:spacing w:line="360" w:lineRule="auto"/>
        <w:ind w:left="2127" w:right="381" w:hanging="284"/>
        <w:jc w:val="both"/>
        <w:rPr>
          <w:rFonts w:ascii="Bookman Old Style" w:hAnsi="Bookman Old Style"/>
          <w:lang w:val="id-ID"/>
        </w:rPr>
      </w:pPr>
      <w:r>
        <w:rPr>
          <w:rFonts w:ascii="Bookman Old Style" w:hAnsi="Bookman Old Style"/>
          <w:lang w:val="id-ID"/>
        </w:rPr>
        <w:t xml:space="preserve">-  </w:t>
      </w:r>
      <w:r>
        <w:rPr>
          <w:rFonts w:ascii="Bookman Old Style" w:hAnsi="Bookman Old Style"/>
          <w:lang w:val="id-ID"/>
        </w:rPr>
        <w:tab/>
        <w:t>Memberikan  dukungan  bagi  masyarakat  yang  ingin  berperan  aktif  dan menunjukkan hasil yang diperoleh pada setiap tahap pembangunan</w:t>
      </w:r>
    </w:p>
    <w:p w14:paraId="4E6C7F45" w14:textId="77777777" w:rsidR="00EC66EE" w:rsidRDefault="00EC66EE">
      <w:pPr>
        <w:pStyle w:val="BodyText"/>
        <w:spacing w:line="360" w:lineRule="auto"/>
        <w:ind w:left="2127" w:right="381" w:hanging="284"/>
        <w:jc w:val="both"/>
        <w:rPr>
          <w:rFonts w:ascii="Bookman Old Style" w:hAnsi="Bookman Old Style"/>
          <w:lang w:val="id-ID"/>
        </w:rPr>
      </w:pPr>
    </w:p>
    <w:p w14:paraId="335B4CDD" w14:textId="77777777" w:rsidR="00EC66EE" w:rsidRDefault="00192C7F">
      <w:pPr>
        <w:pStyle w:val="Heading1"/>
        <w:numPr>
          <w:ilvl w:val="1"/>
          <w:numId w:val="1"/>
        </w:numPr>
        <w:tabs>
          <w:tab w:val="left" w:pos="821"/>
          <w:tab w:val="left" w:pos="822"/>
        </w:tabs>
        <w:rPr>
          <w:rFonts w:ascii="Bookman Old Style" w:hAnsi="Bookman Old Style"/>
        </w:rPr>
      </w:pPr>
      <w:bookmarkStart w:id="1" w:name="_TOC_250014"/>
      <w:bookmarkStart w:id="2" w:name="_TOC_250012"/>
      <w:bookmarkEnd w:id="1"/>
      <w:r>
        <w:rPr>
          <w:rFonts w:ascii="Bookman Old Style" w:hAnsi="Bookman Old Style"/>
          <w:lang w:val="id-ID"/>
        </w:rPr>
        <w:t>L</w:t>
      </w:r>
      <w:r>
        <w:rPr>
          <w:rFonts w:ascii="Bookman Old Style" w:hAnsi="Bookman Old Style"/>
        </w:rPr>
        <w:t>andasan</w:t>
      </w:r>
      <w:r>
        <w:rPr>
          <w:rFonts w:ascii="Bookman Old Style" w:hAnsi="Bookman Old Style"/>
          <w:spacing w:val="-2"/>
        </w:rPr>
        <w:t xml:space="preserve"> </w:t>
      </w:r>
      <w:bookmarkEnd w:id="2"/>
      <w:r>
        <w:rPr>
          <w:rFonts w:ascii="Bookman Old Style" w:hAnsi="Bookman Old Style"/>
        </w:rPr>
        <w:t>Hukum</w:t>
      </w:r>
    </w:p>
    <w:p w14:paraId="50A0891C" w14:textId="2565445B" w:rsidR="00EC66EE" w:rsidRDefault="00192C7F">
      <w:pPr>
        <w:pStyle w:val="BodyText"/>
        <w:spacing w:before="145" w:line="372" w:lineRule="auto"/>
        <w:ind w:left="810" w:right="995" w:firstLine="568"/>
        <w:jc w:val="both"/>
        <w:rPr>
          <w:rFonts w:ascii="Bookman Old Style" w:hAnsi="Bookman Old Style"/>
        </w:rPr>
      </w:pPr>
      <w:r>
        <w:rPr>
          <w:rFonts w:ascii="Bookman Old Style" w:hAnsi="Bookman Old Style"/>
          <w:w w:val="110"/>
        </w:rPr>
        <w:t xml:space="preserve">Rencana Strategis (Renstra) Kantor Kecamatan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rPr>
        <w:t>Kabupaten Kepulauan Selayar disusun atas</w:t>
      </w:r>
      <w:r>
        <w:rPr>
          <w:rFonts w:ascii="Bookman Old Style" w:hAnsi="Bookman Old Style"/>
          <w:spacing w:val="56"/>
          <w:w w:val="110"/>
        </w:rPr>
        <w:t xml:space="preserve"> </w:t>
      </w:r>
      <w:r>
        <w:rPr>
          <w:rFonts w:ascii="Bookman Old Style" w:hAnsi="Bookman Old Style"/>
          <w:w w:val="110"/>
        </w:rPr>
        <w:t>dasar:</w:t>
      </w:r>
    </w:p>
    <w:p w14:paraId="39B8D44F" w14:textId="77777777" w:rsidR="00EC66EE" w:rsidRDefault="00192C7F">
      <w:pPr>
        <w:pStyle w:val="ListParagraph"/>
        <w:numPr>
          <w:ilvl w:val="0"/>
          <w:numId w:val="4"/>
        </w:numPr>
        <w:tabs>
          <w:tab w:val="left" w:pos="1235"/>
        </w:tabs>
        <w:spacing w:line="372" w:lineRule="auto"/>
        <w:ind w:right="992"/>
        <w:jc w:val="both"/>
        <w:rPr>
          <w:rFonts w:ascii="Bookman Old Style" w:hAnsi="Bookman Old Style"/>
          <w:sz w:val="24"/>
        </w:rPr>
      </w:pPr>
      <w:r>
        <w:rPr>
          <w:rFonts w:ascii="Bookman Old Style" w:hAnsi="Bookman Old Style"/>
          <w:w w:val="105"/>
          <w:sz w:val="24"/>
        </w:rPr>
        <w:t>Undang-Undang Nomor 29 Tahun 1959</w:t>
      </w:r>
      <w:r>
        <w:rPr>
          <w:rFonts w:ascii="Bookman Old Style" w:hAnsi="Bookman Old Style"/>
          <w:spacing w:val="60"/>
          <w:w w:val="105"/>
          <w:sz w:val="24"/>
        </w:rPr>
        <w:t xml:space="preserve"> </w:t>
      </w:r>
      <w:r>
        <w:rPr>
          <w:rFonts w:ascii="Bookman Old Style" w:hAnsi="Bookman Old Style"/>
          <w:w w:val="105"/>
          <w:sz w:val="24"/>
        </w:rPr>
        <w:t>tentang  Pembentukan  Daerah – Daerah Tingkat II di Sulawesi (Lembaran Negara Republik Indonesia Tahun 1959 Nomor 74, Tambahan Lembaran Negara Republik Indonesia Nomor</w:t>
      </w:r>
      <w:r>
        <w:rPr>
          <w:rFonts w:ascii="Bookman Old Style" w:hAnsi="Bookman Old Style"/>
          <w:spacing w:val="50"/>
          <w:w w:val="105"/>
          <w:sz w:val="24"/>
        </w:rPr>
        <w:t xml:space="preserve"> </w:t>
      </w:r>
      <w:r>
        <w:rPr>
          <w:rFonts w:ascii="Bookman Old Style" w:hAnsi="Bookman Old Style"/>
          <w:w w:val="105"/>
          <w:sz w:val="24"/>
        </w:rPr>
        <w:lastRenderedPageBreak/>
        <w:t>1822);</w:t>
      </w:r>
    </w:p>
    <w:p w14:paraId="02B5AC13" w14:textId="77777777" w:rsidR="00EC66EE" w:rsidRDefault="00192C7F">
      <w:pPr>
        <w:pStyle w:val="ListParagraph"/>
        <w:numPr>
          <w:ilvl w:val="0"/>
          <w:numId w:val="4"/>
        </w:numPr>
        <w:tabs>
          <w:tab w:val="left" w:pos="1235"/>
        </w:tabs>
        <w:spacing w:before="1" w:line="372" w:lineRule="auto"/>
        <w:ind w:right="996"/>
        <w:jc w:val="both"/>
        <w:rPr>
          <w:rFonts w:ascii="Bookman Old Style" w:hAnsi="Bookman Old Style"/>
          <w:w w:val="110"/>
          <w:sz w:val="24"/>
        </w:rPr>
      </w:pPr>
      <w:r>
        <w:rPr>
          <w:rFonts w:ascii="Bookman Old Style" w:hAnsi="Bookman Old Style"/>
          <w:w w:val="110"/>
          <w:sz w:val="24"/>
        </w:rPr>
        <w:t>Undang-Undang  Nomor  28  Tahun  1999  tentang  Penyelenggaraan Negara yang Bersih dan Bebas dari Korupsi, Kolusi dan Nepotisme (Lembaran  Negara  Republik  Indonesia  Tahun  1999  Nomor  75, Tambahan Lembaran Negara Republik Indonesia Nomor 3851) ;</w:t>
      </w:r>
      <w:r>
        <w:rPr>
          <w:rFonts w:ascii="Bookman Old Style" w:hAnsi="Bookman Old Style"/>
          <w:w w:val="110"/>
          <w:sz w:val="24"/>
          <w:lang w:val="id-ID"/>
        </w:rPr>
        <w:t xml:space="preserve"> sebagaimana telah diubah dengan </w:t>
      </w:r>
      <w:r>
        <w:rPr>
          <w:rFonts w:ascii="Bookman Old Style" w:hAnsi="Bookman Old Style"/>
          <w:w w:val="110"/>
          <w:sz w:val="24"/>
        </w:rPr>
        <w:t xml:space="preserve">Undang-Undang Nomor </w:t>
      </w:r>
      <w:r>
        <w:rPr>
          <w:rFonts w:ascii="Bookman Old Style" w:hAnsi="Bookman Old Style"/>
          <w:w w:val="110"/>
          <w:sz w:val="24"/>
          <w:lang w:val="id-ID"/>
        </w:rPr>
        <w:t>30</w:t>
      </w:r>
      <w:r>
        <w:rPr>
          <w:rFonts w:ascii="Bookman Old Style" w:hAnsi="Bookman Old Style"/>
          <w:w w:val="110"/>
          <w:sz w:val="24"/>
        </w:rPr>
        <w:t xml:space="preserve"> Tahun </w:t>
      </w:r>
      <w:r>
        <w:rPr>
          <w:rFonts w:ascii="Bookman Old Style" w:hAnsi="Bookman Old Style"/>
          <w:w w:val="110"/>
          <w:sz w:val="24"/>
          <w:lang w:val="id-ID"/>
        </w:rPr>
        <w:t>2002</w:t>
      </w:r>
      <w:r>
        <w:rPr>
          <w:rFonts w:ascii="Bookman Old Style" w:hAnsi="Bookman Old Style"/>
          <w:w w:val="110"/>
          <w:sz w:val="24"/>
        </w:rPr>
        <w:t xml:space="preserve"> tentang </w:t>
      </w:r>
      <w:r>
        <w:rPr>
          <w:rFonts w:ascii="Bookman Old Style" w:hAnsi="Bookman Old Style"/>
          <w:w w:val="110"/>
          <w:sz w:val="24"/>
          <w:lang w:val="id-ID"/>
        </w:rPr>
        <w:t xml:space="preserve">Komisi Pemberantasan Tindak Pidana Korupsi </w:t>
      </w:r>
      <w:r>
        <w:rPr>
          <w:rFonts w:ascii="Bookman Old Style" w:hAnsi="Bookman Old Style"/>
          <w:w w:val="110"/>
          <w:sz w:val="24"/>
        </w:rPr>
        <w:t xml:space="preserve">(Lembaran Negara Republik Indonesia Tahun </w:t>
      </w:r>
      <w:r>
        <w:rPr>
          <w:rFonts w:ascii="Bookman Old Style" w:hAnsi="Bookman Old Style"/>
          <w:w w:val="110"/>
          <w:sz w:val="24"/>
          <w:lang w:val="id-ID"/>
        </w:rPr>
        <w:t>2002</w:t>
      </w:r>
      <w:r>
        <w:rPr>
          <w:rFonts w:ascii="Bookman Old Style" w:hAnsi="Bookman Old Style"/>
          <w:w w:val="110"/>
          <w:sz w:val="24"/>
        </w:rPr>
        <w:t xml:space="preserve"> Nomor </w:t>
      </w:r>
      <w:r>
        <w:rPr>
          <w:rFonts w:ascii="Bookman Old Style" w:hAnsi="Bookman Old Style"/>
          <w:w w:val="110"/>
          <w:sz w:val="24"/>
          <w:lang w:val="id-ID"/>
        </w:rPr>
        <w:t>137</w:t>
      </w:r>
      <w:r>
        <w:rPr>
          <w:rFonts w:ascii="Bookman Old Style" w:hAnsi="Bookman Old Style"/>
          <w:w w:val="110"/>
          <w:sz w:val="24"/>
        </w:rPr>
        <w:t xml:space="preserve">, Tambahan Lembaran Negara Republik Indonesia Nomor </w:t>
      </w:r>
      <w:r>
        <w:rPr>
          <w:rFonts w:ascii="Bookman Old Style" w:hAnsi="Bookman Old Style"/>
          <w:w w:val="110"/>
          <w:sz w:val="24"/>
          <w:lang w:val="id-ID"/>
        </w:rPr>
        <w:t>4250</w:t>
      </w:r>
      <w:r>
        <w:rPr>
          <w:rFonts w:ascii="Bookman Old Style" w:hAnsi="Bookman Old Style"/>
          <w:w w:val="110"/>
          <w:sz w:val="24"/>
        </w:rPr>
        <w:t>)</w:t>
      </w:r>
      <w:r>
        <w:rPr>
          <w:rFonts w:ascii="Bookman Old Style" w:hAnsi="Bookman Old Style"/>
          <w:spacing w:val="27"/>
          <w:w w:val="110"/>
          <w:sz w:val="24"/>
        </w:rPr>
        <w:t xml:space="preserve"> </w:t>
      </w:r>
      <w:r>
        <w:rPr>
          <w:rFonts w:ascii="Bookman Old Style" w:hAnsi="Bookman Old Style"/>
          <w:w w:val="110"/>
          <w:sz w:val="24"/>
        </w:rPr>
        <w:t>;</w:t>
      </w:r>
    </w:p>
    <w:p w14:paraId="0E97126C" w14:textId="77777777" w:rsidR="00EC66EE" w:rsidRDefault="00192C7F">
      <w:pPr>
        <w:pStyle w:val="ListParagraph"/>
        <w:numPr>
          <w:ilvl w:val="0"/>
          <w:numId w:val="4"/>
        </w:numPr>
        <w:tabs>
          <w:tab w:val="left" w:pos="1235"/>
        </w:tabs>
        <w:spacing w:line="372" w:lineRule="auto"/>
        <w:ind w:right="993"/>
        <w:jc w:val="both"/>
        <w:rPr>
          <w:rFonts w:ascii="Bookman Old Style" w:hAnsi="Bookman Old Style"/>
          <w:w w:val="110"/>
          <w:sz w:val="24"/>
        </w:rPr>
      </w:pPr>
      <w:r>
        <w:rPr>
          <w:rFonts w:ascii="Bookman Old Style" w:hAnsi="Bookman Old Style"/>
          <w:w w:val="110"/>
          <w:sz w:val="24"/>
        </w:rPr>
        <w:t>Undang-Undang  Nomor  17  Tahun  2003  tentang  Keuangan  Negara (Lembaran  Negara  Republik  Indonesia  Tahun  2003  Nomor  47, Tambahan lembaran Negara Republik Indonesia Nomor 4287) ;</w:t>
      </w:r>
      <w:r>
        <w:rPr>
          <w:rFonts w:ascii="Bookman Old Style" w:hAnsi="Bookman Old Style"/>
          <w:w w:val="110"/>
          <w:sz w:val="24"/>
          <w:lang w:val="id-ID"/>
        </w:rPr>
        <w:t xml:space="preserve"> sebagaiman telah diubah dengan</w:t>
      </w:r>
      <w:r>
        <w:rPr>
          <w:rFonts w:ascii="Bookman Old Style" w:hAnsi="Bookman Old Style"/>
          <w:w w:val="110"/>
          <w:sz w:val="24"/>
        </w:rPr>
        <w:t xml:space="preserve"> Undang-Undang Nomor </w:t>
      </w:r>
      <w:r>
        <w:rPr>
          <w:rFonts w:ascii="Bookman Old Style" w:hAnsi="Bookman Old Style"/>
          <w:w w:val="110"/>
          <w:sz w:val="24"/>
          <w:lang w:val="id-ID"/>
        </w:rPr>
        <w:t>2</w:t>
      </w:r>
      <w:r>
        <w:rPr>
          <w:rFonts w:ascii="Bookman Old Style" w:hAnsi="Bookman Old Style"/>
          <w:w w:val="110"/>
          <w:sz w:val="24"/>
        </w:rPr>
        <w:t xml:space="preserve"> Tahun 20</w:t>
      </w:r>
      <w:r>
        <w:rPr>
          <w:rFonts w:ascii="Bookman Old Style" w:hAnsi="Bookman Old Style"/>
          <w:w w:val="110"/>
          <w:sz w:val="24"/>
          <w:lang w:val="id-ID"/>
        </w:rPr>
        <w:t>20</w:t>
      </w:r>
      <w:r>
        <w:rPr>
          <w:rFonts w:ascii="Bookman Old Style" w:hAnsi="Bookman Old Style"/>
          <w:w w:val="110"/>
          <w:sz w:val="24"/>
        </w:rPr>
        <w:t xml:space="preserve"> tenta</w:t>
      </w:r>
      <w:r>
        <w:rPr>
          <w:rFonts w:ascii="Bookman Old Style" w:hAnsi="Bookman Old Style"/>
          <w:w w:val="110"/>
          <w:sz w:val="24"/>
          <w:lang w:val="id-ID"/>
        </w:rPr>
        <w:t xml:space="preserve">ng Kebijakan keuangan Negara dan Stabilitas Sistem Keuangan untuk penanganan  Pandemi Corona Virus Disease 2019 (Covid-19) dan/atau dalam rangka Menghadapi Ancaman yang Membahayakan Perokonomian Nasional </w:t>
      </w:r>
      <w:r>
        <w:rPr>
          <w:rFonts w:ascii="Bookman Old Style" w:hAnsi="Bookman Old Style"/>
          <w:w w:val="110"/>
          <w:sz w:val="24"/>
        </w:rPr>
        <w:t>(Lembaran Negara Republik Indonesia Tahun 20</w:t>
      </w:r>
      <w:r>
        <w:rPr>
          <w:rFonts w:ascii="Bookman Old Style" w:hAnsi="Bookman Old Style"/>
          <w:w w:val="110"/>
          <w:sz w:val="24"/>
          <w:lang w:val="id-ID"/>
        </w:rPr>
        <w:t xml:space="preserve">20 </w:t>
      </w:r>
      <w:r>
        <w:rPr>
          <w:rFonts w:ascii="Bookman Old Style" w:hAnsi="Bookman Old Style"/>
          <w:w w:val="110"/>
          <w:sz w:val="24"/>
        </w:rPr>
        <w:t xml:space="preserve">Nomor </w:t>
      </w:r>
      <w:r>
        <w:rPr>
          <w:rFonts w:ascii="Bookman Old Style" w:hAnsi="Bookman Old Style"/>
          <w:w w:val="110"/>
          <w:sz w:val="24"/>
          <w:lang w:val="id-ID"/>
        </w:rPr>
        <w:t>134</w:t>
      </w:r>
      <w:r>
        <w:rPr>
          <w:rFonts w:ascii="Bookman Old Style" w:hAnsi="Bookman Old Style"/>
          <w:w w:val="110"/>
          <w:sz w:val="24"/>
        </w:rPr>
        <w:t xml:space="preserve">, Tambahan lembaran Negara Republik Indonesia Nomor </w:t>
      </w:r>
      <w:r>
        <w:rPr>
          <w:rFonts w:ascii="Bookman Old Style" w:hAnsi="Bookman Old Style"/>
          <w:w w:val="110"/>
          <w:sz w:val="24"/>
          <w:lang w:val="id-ID"/>
        </w:rPr>
        <w:t>6516</w:t>
      </w:r>
      <w:r>
        <w:rPr>
          <w:rFonts w:ascii="Bookman Old Style" w:hAnsi="Bookman Old Style"/>
          <w:w w:val="110"/>
          <w:sz w:val="24"/>
        </w:rPr>
        <w:t>)</w:t>
      </w:r>
      <w:r>
        <w:rPr>
          <w:rFonts w:ascii="Bookman Old Style" w:hAnsi="Bookman Old Style"/>
          <w:spacing w:val="23"/>
          <w:w w:val="110"/>
          <w:sz w:val="24"/>
        </w:rPr>
        <w:t xml:space="preserve"> </w:t>
      </w:r>
      <w:r>
        <w:rPr>
          <w:rFonts w:ascii="Bookman Old Style" w:hAnsi="Bookman Old Style"/>
          <w:w w:val="110"/>
          <w:sz w:val="24"/>
        </w:rPr>
        <w:t>;</w:t>
      </w:r>
    </w:p>
    <w:p w14:paraId="54AA7195" w14:textId="77777777" w:rsidR="00EC66EE" w:rsidRDefault="00192C7F">
      <w:pPr>
        <w:pStyle w:val="ListParagraph"/>
        <w:numPr>
          <w:ilvl w:val="0"/>
          <w:numId w:val="4"/>
        </w:numPr>
        <w:tabs>
          <w:tab w:val="left" w:pos="1235"/>
        </w:tabs>
        <w:spacing w:line="372" w:lineRule="auto"/>
        <w:ind w:right="993"/>
        <w:jc w:val="both"/>
        <w:rPr>
          <w:rFonts w:ascii="Bookman Old Style" w:hAnsi="Bookman Old Style"/>
          <w:w w:val="110"/>
          <w:sz w:val="24"/>
        </w:rPr>
      </w:pPr>
      <w:r>
        <w:rPr>
          <w:rFonts w:ascii="Bookman Old Style" w:hAnsi="Bookman Old Style"/>
          <w:sz w:val="24"/>
        </w:rPr>
        <w:t>Undang-Undang  Nomor  1  Tahun  2004  tentang  Perbendaharaan Negara  (Lembaran  Negara  Republik  Indonesia  Tahun  2004  Nomor 4310);</w:t>
      </w:r>
      <w:r>
        <w:rPr>
          <w:rFonts w:ascii="Bookman Old Style" w:hAnsi="Bookman Old Style"/>
          <w:sz w:val="24"/>
          <w:lang w:val="id-ID"/>
        </w:rPr>
        <w:t xml:space="preserve"> </w:t>
      </w:r>
      <w:r>
        <w:rPr>
          <w:rFonts w:ascii="Bookman Old Style" w:hAnsi="Bookman Old Style"/>
          <w:w w:val="110"/>
          <w:sz w:val="24"/>
          <w:lang w:val="id-ID"/>
        </w:rPr>
        <w:t>sebagaiman telah diubah dengan</w:t>
      </w:r>
      <w:r>
        <w:rPr>
          <w:rFonts w:ascii="Bookman Old Style" w:hAnsi="Bookman Old Style"/>
          <w:w w:val="110"/>
          <w:sz w:val="24"/>
        </w:rPr>
        <w:t xml:space="preserve"> Undang-Undang Nomor </w:t>
      </w:r>
      <w:r>
        <w:rPr>
          <w:rFonts w:ascii="Bookman Old Style" w:hAnsi="Bookman Old Style"/>
          <w:w w:val="110"/>
          <w:sz w:val="24"/>
          <w:lang w:val="id-ID"/>
        </w:rPr>
        <w:t>2</w:t>
      </w:r>
      <w:r>
        <w:rPr>
          <w:rFonts w:ascii="Bookman Old Style" w:hAnsi="Bookman Old Style"/>
          <w:w w:val="110"/>
          <w:sz w:val="24"/>
        </w:rPr>
        <w:t xml:space="preserve"> Tahun 20</w:t>
      </w:r>
      <w:r>
        <w:rPr>
          <w:rFonts w:ascii="Bookman Old Style" w:hAnsi="Bookman Old Style"/>
          <w:w w:val="110"/>
          <w:sz w:val="24"/>
          <w:lang w:val="id-ID"/>
        </w:rPr>
        <w:t>20</w:t>
      </w:r>
      <w:r>
        <w:rPr>
          <w:rFonts w:ascii="Bookman Old Style" w:hAnsi="Bookman Old Style"/>
          <w:w w:val="110"/>
          <w:sz w:val="24"/>
        </w:rPr>
        <w:t xml:space="preserve"> tenta</w:t>
      </w:r>
      <w:r>
        <w:rPr>
          <w:rFonts w:ascii="Bookman Old Style" w:hAnsi="Bookman Old Style"/>
          <w:w w:val="110"/>
          <w:sz w:val="24"/>
          <w:lang w:val="id-ID"/>
        </w:rPr>
        <w:t xml:space="preserve">ng Kebijakan keuangan Negara dan Stabilitas Sistem Keuangan untuk penanganan  Pandemi Corona Virus Disease 2019 (Covid-19) dan/atau dalam rangka Menghadapi Ancaman yang Membahayakan Perokonomian Nasional </w:t>
      </w:r>
      <w:r>
        <w:rPr>
          <w:rFonts w:ascii="Bookman Old Style" w:hAnsi="Bookman Old Style"/>
          <w:w w:val="110"/>
          <w:sz w:val="24"/>
        </w:rPr>
        <w:t>(Lembaran Negara Republik Indonesia Tahun 20</w:t>
      </w:r>
      <w:r>
        <w:rPr>
          <w:rFonts w:ascii="Bookman Old Style" w:hAnsi="Bookman Old Style"/>
          <w:w w:val="110"/>
          <w:sz w:val="24"/>
          <w:lang w:val="id-ID"/>
        </w:rPr>
        <w:t xml:space="preserve">20 </w:t>
      </w:r>
      <w:r>
        <w:rPr>
          <w:rFonts w:ascii="Bookman Old Style" w:hAnsi="Bookman Old Style"/>
          <w:w w:val="110"/>
          <w:sz w:val="24"/>
        </w:rPr>
        <w:t xml:space="preserve">Nomor </w:t>
      </w:r>
      <w:r>
        <w:rPr>
          <w:rFonts w:ascii="Bookman Old Style" w:hAnsi="Bookman Old Style"/>
          <w:w w:val="110"/>
          <w:sz w:val="24"/>
          <w:lang w:val="id-ID"/>
        </w:rPr>
        <w:t>134</w:t>
      </w:r>
      <w:r>
        <w:rPr>
          <w:rFonts w:ascii="Bookman Old Style" w:hAnsi="Bookman Old Style"/>
          <w:w w:val="110"/>
          <w:sz w:val="24"/>
        </w:rPr>
        <w:t xml:space="preserve">, Tambahan lembaran Negara Republik Indonesia Nomor </w:t>
      </w:r>
      <w:r>
        <w:rPr>
          <w:rFonts w:ascii="Bookman Old Style" w:hAnsi="Bookman Old Style"/>
          <w:w w:val="110"/>
          <w:sz w:val="24"/>
          <w:lang w:val="id-ID"/>
        </w:rPr>
        <w:t>6516</w:t>
      </w:r>
      <w:r>
        <w:rPr>
          <w:rFonts w:ascii="Bookman Old Style" w:hAnsi="Bookman Old Style"/>
          <w:w w:val="110"/>
          <w:sz w:val="24"/>
        </w:rPr>
        <w:t>)</w:t>
      </w:r>
      <w:r>
        <w:rPr>
          <w:rFonts w:ascii="Bookman Old Style" w:hAnsi="Bookman Old Style"/>
          <w:spacing w:val="23"/>
          <w:w w:val="110"/>
          <w:sz w:val="24"/>
        </w:rPr>
        <w:t xml:space="preserve"> </w:t>
      </w:r>
      <w:r>
        <w:rPr>
          <w:rFonts w:ascii="Bookman Old Style" w:hAnsi="Bookman Old Style"/>
          <w:w w:val="110"/>
          <w:sz w:val="24"/>
        </w:rPr>
        <w:t>;</w:t>
      </w:r>
    </w:p>
    <w:p w14:paraId="29D44263" w14:textId="77777777" w:rsidR="00EC66EE" w:rsidRDefault="00192C7F">
      <w:pPr>
        <w:pStyle w:val="ListParagraph"/>
        <w:numPr>
          <w:ilvl w:val="0"/>
          <w:numId w:val="4"/>
        </w:numPr>
        <w:tabs>
          <w:tab w:val="left" w:pos="1235"/>
        </w:tabs>
        <w:spacing w:line="372" w:lineRule="auto"/>
        <w:ind w:right="993"/>
        <w:jc w:val="both"/>
        <w:rPr>
          <w:rFonts w:ascii="Bookman Old Style" w:hAnsi="Bookman Old Style"/>
          <w:w w:val="110"/>
          <w:sz w:val="24"/>
        </w:rPr>
      </w:pPr>
      <w:r>
        <w:rPr>
          <w:rFonts w:ascii="Bookman Old Style" w:hAnsi="Bookman Old Style"/>
          <w:sz w:val="24"/>
        </w:rPr>
        <w:t xml:space="preserve">Undang-Undang  Nomor  </w:t>
      </w:r>
      <w:r>
        <w:rPr>
          <w:rFonts w:ascii="Bookman Old Style" w:hAnsi="Bookman Old Style"/>
          <w:sz w:val="24"/>
          <w:lang w:val="id-ID"/>
        </w:rPr>
        <w:t>33</w:t>
      </w:r>
      <w:r>
        <w:rPr>
          <w:rFonts w:ascii="Bookman Old Style" w:hAnsi="Bookman Old Style"/>
          <w:sz w:val="24"/>
        </w:rPr>
        <w:t xml:space="preserve">  Tahun  2004  tentang  Pe</w:t>
      </w:r>
      <w:r>
        <w:rPr>
          <w:rFonts w:ascii="Bookman Old Style" w:hAnsi="Bookman Old Style"/>
          <w:sz w:val="24"/>
          <w:lang w:val="id-ID"/>
        </w:rPr>
        <w:t>rimbangan Keuangan antara Pemerintah Pusat dan Pemerintah Daerah</w:t>
      </w:r>
      <w:r>
        <w:rPr>
          <w:rFonts w:ascii="Bookman Old Style" w:hAnsi="Bookman Old Style"/>
          <w:sz w:val="24"/>
        </w:rPr>
        <w:t xml:space="preserve">  (Lembaran  Negara  Republik  Indonesia  Tahun  2004  Nomor </w:t>
      </w:r>
      <w:r>
        <w:rPr>
          <w:rFonts w:ascii="Bookman Old Style" w:hAnsi="Bookman Old Style"/>
          <w:sz w:val="24"/>
          <w:lang w:val="id-ID"/>
        </w:rPr>
        <w:t xml:space="preserve">126, </w:t>
      </w:r>
      <w:r>
        <w:rPr>
          <w:rFonts w:ascii="Bookman Old Style" w:hAnsi="Bookman Old Style"/>
          <w:w w:val="110"/>
          <w:sz w:val="24"/>
        </w:rPr>
        <w:t xml:space="preserve">Tambahan lembaran Negara Republik Indonesia </w:t>
      </w:r>
      <w:r>
        <w:rPr>
          <w:rFonts w:ascii="Bookman Old Style" w:hAnsi="Bookman Old Style"/>
          <w:w w:val="110"/>
          <w:sz w:val="24"/>
        </w:rPr>
        <w:lastRenderedPageBreak/>
        <w:t xml:space="preserve">Nomor </w:t>
      </w:r>
      <w:r>
        <w:rPr>
          <w:rFonts w:ascii="Bookman Old Style" w:hAnsi="Bookman Old Style"/>
          <w:w w:val="110"/>
          <w:sz w:val="24"/>
          <w:lang w:val="id-ID"/>
        </w:rPr>
        <w:t>4438</w:t>
      </w:r>
      <w:r>
        <w:rPr>
          <w:rFonts w:ascii="Bookman Old Style" w:hAnsi="Bookman Old Style"/>
          <w:sz w:val="24"/>
        </w:rPr>
        <w:t>);</w:t>
      </w:r>
      <w:r>
        <w:rPr>
          <w:rFonts w:ascii="Bookman Old Style" w:hAnsi="Bookman Old Style"/>
          <w:sz w:val="24"/>
          <w:lang w:val="id-ID"/>
        </w:rPr>
        <w:t xml:space="preserve"> </w:t>
      </w:r>
      <w:r>
        <w:rPr>
          <w:rFonts w:ascii="Bookman Old Style" w:hAnsi="Bookman Old Style"/>
          <w:w w:val="110"/>
          <w:sz w:val="24"/>
          <w:lang w:val="id-ID"/>
        </w:rPr>
        <w:t>sebagaiman telah diubah dengan</w:t>
      </w:r>
      <w:r>
        <w:rPr>
          <w:rFonts w:ascii="Bookman Old Style" w:hAnsi="Bookman Old Style"/>
          <w:w w:val="110"/>
          <w:sz w:val="24"/>
        </w:rPr>
        <w:t xml:space="preserve"> Undang-Undang Nomor </w:t>
      </w:r>
      <w:r>
        <w:rPr>
          <w:rFonts w:ascii="Bookman Old Style" w:hAnsi="Bookman Old Style"/>
          <w:w w:val="110"/>
          <w:sz w:val="24"/>
          <w:lang w:val="id-ID"/>
        </w:rPr>
        <w:t>2</w:t>
      </w:r>
      <w:r>
        <w:rPr>
          <w:rFonts w:ascii="Bookman Old Style" w:hAnsi="Bookman Old Style"/>
          <w:w w:val="110"/>
          <w:sz w:val="24"/>
        </w:rPr>
        <w:t xml:space="preserve"> Tahun 20</w:t>
      </w:r>
      <w:r>
        <w:rPr>
          <w:rFonts w:ascii="Bookman Old Style" w:hAnsi="Bookman Old Style"/>
          <w:w w:val="110"/>
          <w:sz w:val="24"/>
          <w:lang w:val="id-ID"/>
        </w:rPr>
        <w:t>20</w:t>
      </w:r>
      <w:r>
        <w:rPr>
          <w:rFonts w:ascii="Bookman Old Style" w:hAnsi="Bookman Old Style"/>
          <w:w w:val="110"/>
          <w:sz w:val="24"/>
        </w:rPr>
        <w:t xml:space="preserve"> tenta</w:t>
      </w:r>
      <w:r>
        <w:rPr>
          <w:rFonts w:ascii="Bookman Old Style" w:hAnsi="Bookman Old Style"/>
          <w:w w:val="110"/>
          <w:sz w:val="24"/>
          <w:lang w:val="id-ID"/>
        </w:rPr>
        <w:t xml:space="preserve">ng Kebijakan keuangan Negara dan Stabilitas Sistem Keuangan untuk penanganan  Pandemi Corona Virus Disease 2019 (Covid-19) dan/atau dalam rangka Menghadapi Ancaman yang Membahayakan Perokonomian Nasional </w:t>
      </w:r>
      <w:r>
        <w:rPr>
          <w:rFonts w:ascii="Bookman Old Style" w:hAnsi="Bookman Old Style"/>
          <w:w w:val="110"/>
          <w:sz w:val="24"/>
        </w:rPr>
        <w:t>(Lembaran Negara Republik Indonesia Tahun 20</w:t>
      </w:r>
      <w:r>
        <w:rPr>
          <w:rFonts w:ascii="Bookman Old Style" w:hAnsi="Bookman Old Style"/>
          <w:w w:val="110"/>
          <w:sz w:val="24"/>
          <w:lang w:val="id-ID"/>
        </w:rPr>
        <w:t xml:space="preserve">20 </w:t>
      </w:r>
      <w:r>
        <w:rPr>
          <w:rFonts w:ascii="Bookman Old Style" w:hAnsi="Bookman Old Style"/>
          <w:w w:val="110"/>
          <w:sz w:val="24"/>
        </w:rPr>
        <w:t xml:space="preserve">Nomor </w:t>
      </w:r>
      <w:r>
        <w:rPr>
          <w:rFonts w:ascii="Bookman Old Style" w:hAnsi="Bookman Old Style"/>
          <w:w w:val="110"/>
          <w:sz w:val="24"/>
          <w:lang w:val="id-ID"/>
        </w:rPr>
        <w:t>134</w:t>
      </w:r>
      <w:r>
        <w:rPr>
          <w:rFonts w:ascii="Bookman Old Style" w:hAnsi="Bookman Old Style"/>
          <w:w w:val="110"/>
          <w:sz w:val="24"/>
        </w:rPr>
        <w:t xml:space="preserve">, Tambahan lembaran Negara Republik Indonesia Nomor </w:t>
      </w:r>
      <w:r>
        <w:rPr>
          <w:rFonts w:ascii="Bookman Old Style" w:hAnsi="Bookman Old Style"/>
          <w:w w:val="110"/>
          <w:sz w:val="24"/>
          <w:lang w:val="id-ID"/>
        </w:rPr>
        <w:t>6516</w:t>
      </w:r>
      <w:r>
        <w:rPr>
          <w:rFonts w:ascii="Bookman Old Style" w:hAnsi="Bookman Old Style"/>
          <w:w w:val="110"/>
          <w:sz w:val="24"/>
        </w:rPr>
        <w:t>)</w:t>
      </w:r>
      <w:r>
        <w:rPr>
          <w:rFonts w:ascii="Bookman Old Style" w:hAnsi="Bookman Old Style"/>
          <w:spacing w:val="23"/>
          <w:w w:val="110"/>
          <w:sz w:val="24"/>
        </w:rPr>
        <w:t xml:space="preserve"> </w:t>
      </w:r>
      <w:r>
        <w:rPr>
          <w:rFonts w:ascii="Bookman Old Style" w:hAnsi="Bookman Old Style"/>
          <w:w w:val="110"/>
          <w:sz w:val="24"/>
        </w:rPr>
        <w:t>;</w:t>
      </w:r>
    </w:p>
    <w:p w14:paraId="4F03A0F6" w14:textId="77777777" w:rsidR="00EC66EE" w:rsidRDefault="00192C7F">
      <w:pPr>
        <w:pStyle w:val="ListParagraph"/>
        <w:numPr>
          <w:ilvl w:val="0"/>
          <w:numId w:val="4"/>
        </w:numPr>
        <w:tabs>
          <w:tab w:val="left" w:pos="1235"/>
        </w:tabs>
        <w:spacing w:line="372" w:lineRule="auto"/>
        <w:ind w:right="993"/>
        <w:jc w:val="both"/>
        <w:rPr>
          <w:rFonts w:ascii="Bookman Old Style" w:hAnsi="Bookman Old Style"/>
          <w:sz w:val="24"/>
        </w:rPr>
      </w:pPr>
      <w:r>
        <w:rPr>
          <w:rFonts w:ascii="Bookman Old Style" w:hAnsi="Bookman Old Style"/>
          <w:w w:val="110"/>
          <w:sz w:val="24"/>
        </w:rPr>
        <w:t>Undang-Undang Nomor 25 Tahun 2004 tentang Sistem Perencanaan Pembangunan Nasional (Lembaran Negara Republik Indonesia Tahun 2004 Nomor 104, Tambahan Lembaran Negara Republik Indonesia Nomor</w:t>
      </w:r>
      <w:r>
        <w:rPr>
          <w:rFonts w:ascii="Bookman Old Style" w:hAnsi="Bookman Old Style"/>
          <w:spacing w:val="33"/>
          <w:w w:val="110"/>
          <w:sz w:val="24"/>
        </w:rPr>
        <w:t xml:space="preserve"> </w:t>
      </w:r>
      <w:r>
        <w:rPr>
          <w:rFonts w:ascii="Bookman Old Style" w:hAnsi="Bookman Old Style"/>
          <w:w w:val="110"/>
          <w:sz w:val="24"/>
        </w:rPr>
        <w:t>4421);</w:t>
      </w:r>
    </w:p>
    <w:p w14:paraId="5942E4C4" w14:textId="77777777" w:rsidR="00EC66EE" w:rsidRDefault="00192C7F">
      <w:pPr>
        <w:pStyle w:val="ListParagraph"/>
        <w:numPr>
          <w:ilvl w:val="0"/>
          <w:numId w:val="4"/>
        </w:numPr>
        <w:tabs>
          <w:tab w:val="left" w:pos="1235"/>
        </w:tabs>
        <w:spacing w:line="372" w:lineRule="auto"/>
        <w:ind w:right="993"/>
        <w:jc w:val="both"/>
        <w:rPr>
          <w:rFonts w:ascii="Bookman Old Style" w:hAnsi="Bookman Old Style"/>
          <w:sz w:val="24"/>
        </w:rPr>
      </w:pPr>
      <w:r>
        <w:rPr>
          <w:rFonts w:ascii="Bookman Old Style" w:hAnsi="Bookman Old Style"/>
          <w:w w:val="110"/>
          <w:sz w:val="24"/>
        </w:rPr>
        <w:t>Undang-Undang Nomor 17 Tahun 2007 tentang Rencana Pembangunan Jangka Panjang Nasional Tahun 2005-2025 (Lembaran Negara Republik Indonesia Tahun 2007 Nomor 33, Tambahan Lembaran Negara Republik Indonesia Nomor 4700)</w:t>
      </w:r>
      <w:r>
        <w:rPr>
          <w:rFonts w:ascii="Bookman Old Style" w:hAnsi="Bookman Old Style"/>
          <w:spacing w:val="-1"/>
          <w:w w:val="110"/>
          <w:sz w:val="24"/>
        </w:rPr>
        <w:t xml:space="preserve"> </w:t>
      </w:r>
      <w:r>
        <w:rPr>
          <w:rFonts w:ascii="Bookman Old Style" w:hAnsi="Bookman Old Style"/>
          <w:w w:val="110"/>
          <w:sz w:val="24"/>
        </w:rPr>
        <w:t>;</w:t>
      </w:r>
    </w:p>
    <w:p w14:paraId="764F2684" w14:textId="77777777" w:rsidR="00EC66EE" w:rsidRDefault="00192C7F">
      <w:pPr>
        <w:pStyle w:val="ListParagraph"/>
        <w:numPr>
          <w:ilvl w:val="0"/>
          <w:numId w:val="4"/>
        </w:numPr>
        <w:tabs>
          <w:tab w:val="left" w:pos="1235"/>
        </w:tabs>
        <w:spacing w:line="372" w:lineRule="auto"/>
        <w:ind w:right="992"/>
        <w:jc w:val="both"/>
        <w:rPr>
          <w:rFonts w:ascii="Bookman Old Style" w:hAnsi="Bookman Old Style"/>
          <w:w w:val="110"/>
          <w:sz w:val="24"/>
        </w:rPr>
      </w:pPr>
      <w:r>
        <w:rPr>
          <w:rFonts w:ascii="Bookman Old Style" w:hAnsi="Bookman Old Style"/>
          <w:w w:val="110"/>
          <w:sz w:val="24"/>
        </w:rPr>
        <w:t>Undang-Undang  Nomor  12  Tahun  2011  tentang  Pembentukan Peraturan  Perundang-undangan  (Lembaran  Negara  Republik Indonesia  Tahun  2011  Nomor  82,  Tambahan  Lembaran  Negara Republik Indonesia Nomor 5234);</w:t>
      </w:r>
      <w:r>
        <w:rPr>
          <w:rFonts w:ascii="Bookman Old Style" w:hAnsi="Bookman Old Style"/>
          <w:w w:val="110"/>
          <w:sz w:val="24"/>
          <w:lang w:val="id-ID"/>
        </w:rPr>
        <w:t xml:space="preserve"> sebagaimana telah diubah dengan </w:t>
      </w:r>
      <w:r>
        <w:rPr>
          <w:rFonts w:ascii="Bookman Old Style" w:hAnsi="Bookman Old Style"/>
          <w:w w:val="110"/>
          <w:sz w:val="24"/>
        </w:rPr>
        <w:t>Undang-Undang Nomor 1</w:t>
      </w:r>
      <w:r>
        <w:rPr>
          <w:rFonts w:ascii="Bookman Old Style" w:hAnsi="Bookman Old Style"/>
          <w:w w:val="110"/>
          <w:sz w:val="24"/>
          <w:lang w:val="id-ID"/>
        </w:rPr>
        <w:t>5</w:t>
      </w:r>
      <w:r>
        <w:rPr>
          <w:rFonts w:ascii="Bookman Old Style" w:hAnsi="Bookman Old Style"/>
          <w:w w:val="110"/>
          <w:sz w:val="24"/>
        </w:rPr>
        <w:t xml:space="preserve"> Tahun 20</w:t>
      </w:r>
      <w:r>
        <w:rPr>
          <w:rFonts w:ascii="Bookman Old Style" w:hAnsi="Bookman Old Style"/>
          <w:w w:val="110"/>
          <w:sz w:val="24"/>
          <w:lang w:val="id-ID"/>
        </w:rPr>
        <w:t>19</w:t>
      </w:r>
      <w:r>
        <w:rPr>
          <w:rFonts w:ascii="Bookman Old Style" w:hAnsi="Bookman Old Style"/>
          <w:w w:val="110"/>
          <w:sz w:val="24"/>
        </w:rPr>
        <w:t xml:space="preserve"> tentang </w:t>
      </w:r>
      <w:r>
        <w:rPr>
          <w:rFonts w:ascii="Bookman Old Style" w:hAnsi="Bookman Old Style"/>
          <w:w w:val="110"/>
          <w:sz w:val="24"/>
          <w:lang w:val="id-ID"/>
        </w:rPr>
        <w:t xml:space="preserve">Perubahan atas Undang-Undang Nomor 12 tahun 2011 tentang </w:t>
      </w:r>
      <w:r>
        <w:rPr>
          <w:rFonts w:ascii="Bookman Old Style" w:hAnsi="Bookman Old Style"/>
          <w:w w:val="110"/>
          <w:sz w:val="24"/>
        </w:rPr>
        <w:t>Pembentukan Peraturan  Perundang-</w:t>
      </w:r>
      <w:r>
        <w:rPr>
          <w:rFonts w:ascii="Bookman Old Style" w:hAnsi="Bookman Old Style"/>
          <w:w w:val="110"/>
          <w:sz w:val="24"/>
          <w:lang w:val="id-ID"/>
        </w:rPr>
        <w:t>U</w:t>
      </w:r>
      <w:r>
        <w:rPr>
          <w:rFonts w:ascii="Bookman Old Style" w:hAnsi="Bookman Old Style"/>
          <w:w w:val="110"/>
          <w:sz w:val="24"/>
        </w:rPr>
        <w:t>nd</w:t>
      </w:r>
      <w:r>
        <w:rPr>
          <w:rFonts w:ascii="Bookman Old Style" w:hAnsi="Bookman Old Style"/>
          <w:w w:val="110"/>
          <w:sz w:val="24"/>
          <w:lang w:val="id-ID"/>
        </w:rPr>
        <w:t>angan</w:t>
      </w:r>
      <w:r>
        <w:rPr>
          <w:rFonts w:ascii="Bookman Old Style" w:hAnsi="Bookman Old Style"/>
          <w:w w:val="110"/>
          <w:sz w:val="24"/>
        </w:rPr>
        <w:t xml:space="preserve"> (Lembaran Negara Republik Indonesia Tahun 20</w:t>
      </w:r>
      <w:r>
        <w:rPr>
          <w:rFonts w:ascii="Bookman Old Style" w:hAnsi="Bookman Old Style"/>
          <w:w w:val="110"/>
          <w:sz w:val="24"/>
          <w:lang w:val="id-ID"/>
        </w:rPr>
        <w:t>19</w:t>
      </w:r>
      <w:r>
        <w:rPr>
          <w:rFonts w:ascii="Bookman Old Style" w:hAnsi="Bookman Old Style"/>
          <w:w w:val="110"/>
          <w:sz w:val="24"/>
        </w:rPr>
        <w:t xml:space="preserve"> Nomor </w:t>
      </w:r>
      <w:r>
        <w:rPr>
          <w:rFonts w:ascii="Bookman Old Style" w:hAnsi="Bookman Old Style"/>
          <w:w w:val="110"/>
          <w:sz w:val="24"/>
          <w:lang w:val="id-ID"/>
        </w:rPr>
        <w:t>183</w:t>
      </w:r>
      <w:r>
        <w:rPr>
          <w:rFonts w:ascii="Bookman Old Style" w:hAnsi="Bookman Old Style"/>
          <w:w w:val="110"/>
          <w:sz w:val="24"/>
        </w:rPr>
        <w:t>, Tambahan Lembaran Negara Republik Indonesia Nomor</w:t>
      </w:r>
      <w:r>
        <w:rPr>
          <w:rFonts w:ascii="Bookman Old Style" w:hAnsi="Bookman Old Style"/>
          <w:spacing w:val="30"/>
          <w:w w:val="110"/>
          <w:sz w:val="24"/>
        </w:rPr>
        <w:t xml:space="preserve"> </w:t>
      </w:r>
      <w:r>
        <w:rPr>
          <w:rFonts w:ascii="Bookman Old Style" w:hAnsi="Bookman Old Style"/>
          <w:w w:val="110"/>
          <w:sz w:val="24"/>
          <w:lang w:val="id-ID"/>
        </w:rPr>
        <w:t>6398</w:t>
      </w:r>
      <w:r>
        <w:rPr>
          <w:rFonts w:ascii="Bookman Old Style" w:hAnsi="Bookman Old Style"/>
          <w:w w:val="110"/>
          <w:sz w:val="24"/>
        </w:rPr>
        <w:t>);</w:t>
      </w:r>
    </w:p>
    <w:p w14:paraId="558584B2" w14:textId="77777777" w:rsidR="00EC66EE" w:rsidRDefault="00192C7F">
      <w:pPr>
        <w:pStyle w:val="ListParagraph"/>
        <w:numPr>
          <w:ilvl w:val="0"/>
          <w:numId w:val="4"/>
        </w:numPr>
        <w:tabs>
          <w:tab w:val="left" w:pos="1235"/>
        </w:tabs>
        <w:spacing w:line="372" w:lineRule="auto"/>
        <w:ind w:right="992"/>
        <w:jc w:val="both"/>
        <w:rPr>
          <w:rFonts w:ascii="Bookman Old Style" w:hAnsi="Bookman Old Style"/>
          <w:w w:val="110"/>
          <w:sz w:val="24"/>
        </w:rPr>
      </w:pPr>
      <w:r>
        <w:rPr>
          <w:rFonts w:ascii="Bookman Old Style" w:hAnsi="Bookman Old Style"/>
          <w:sz w:val="24"/>
        </w:rPr>
        <w:t xml:space="preserve">Undang–Undang  Nomor  23  Tahun  2014  tentang  Pemerintahan Daerah (Lembaran Negara Republik Indonesia Tahun 2014 Nomor 244,  Tambahan  Lembaran  Negara  Republik  Indonesia  Nomor 5587)  sebagaimana  telah  diubah  beberapa  kali  dan  terakhir dengan  Undang–Undang </w:t>
      </w:r>
      <w:r>
        <w:rPr>
          <w:rFonts w:ascii="Bookman Old Style" w:hAnsi="Bookman Old Style"/>
          <w:w w:val="110"/>
          <w:sz w:val="24"/>
        </w:rPr>
        <w:t>Nomor 1</w:t>
      </w:r>
      <w:r>
        <w:rPr>
          <w:rFonts w:ascii="Bookman Old Style" w:hAnsi="Bookman Old Style"/>
          <w:w w:val="110"/>
          <w:sz w:val="24"/>
          <w:lang w:val="id-ID"/>
        </w:rPr>
        <w:t>1</w:t>
      </w:r>
      <w:r>
        <w:rPr>
          <w:rFonts w:ascii="Bookman Old Style" w:hAnsi="Bookman Old Style"/>
          <w:w w:val="110"/>
          <w:sz w:val="24"/>
        </w:rPr>
        <w:t xml:space="preserve"> Tahun 20</w:t>
      </w:r>
      <w:r>
        <w:rPr>
          <w:rFonts w:ascii="Bookman Old Style" w:hAnsi="Bookman Old Style"/>
          <w:w w:val="110"/>
          <w:sz w:val="24"/>
          <w:lang w:val="id-ID"/>
        </w:rPr>
        <w:t>20</w:t>
      </w:r>
      <w:r>
        <w:rPr>
          <w:rFonts w:ascii="Bookman Old Style" w:hAnsi="Bookman Old Style"/>
          <w:w w:val="110"/>
          <w:sz w:val="24"/>
        </w:rPr>
        <w:t xml:space="preserve"> tentang </w:t>
      </w:r>
      <w:r>
        <w:rPr>
          <w:rFonts w:ascii="Bookman Old Style" w:hAnsi="Bookman Old Style"/>
          <w:w w:val="110"/>
          <w:sz w:val="24"/>
          <w:lang w:val="id-ID"/>
        </w:rPr>
        <w:t>Cipta Kerja</w:t>
      </w:r>
      <w:r>
        <w:rPr>
          <w:rFonts w:ascii="Bookman Old Style" w:hAnsi="Bookman Old Style"/>
          <w:w w:val="110"/>
          <w:sz w:val="24"/>
        </w:rPr>
        <w:t xml:space="preserve"> (Lembaran Negara Republik Indonesia Tahun 20</w:t>
      </w:r>
      <w:r>
        <w:rPr>
          <w:rFonts w:ascii="Bookman Old Style" w:hAnsi="Bookman Old Style"/>
          <w:w w:val="110"/>
          <w:sz w:val="24"/>
          <w:lang w:val="id-ID"/>
        </w:rPr>
        <w:t>20</w:t>
      </w:r>
      <w:r>
        <w:rPr>
          <w:rFonts w:ascii="Bookman Old Style" w:hAnsi="Bookman Old Style"/>
          <w:w w:val="110"/>
          <w:sz w:val="24"/>
        </w:rPr>
        <w:t xml:space="preserve"> Nomor </w:t>
      </w:r>
      <w:r>
        <w:rPr>
          <w:rFonts w:ascii="Bookman Old Style" w:hAnsi="Bookman Old Style"/>
          <w:w w:val="110"/>
          <w:sz w:val="24"/>
          <w:lang w:val="id-ID"/>
        </w:rPr>
        <w:t>245</w:t>
      </w:r>
      <w:r>
        <w:rPr>
          <w:rFonts w:ascii="Bookman Old Style" w:hAnsi="Bookman Old Style"/>
          <w:w w:val="110"/>
          <w:sz w:val="24"/>
        </w:rPr>
        <w:t>, Tambahan Lembaran Negara Republik Indonesia Nomor</w:t>
      </w:r>
      <w:r>
        <w:rPr>
          <w:rFonts w:ascii="Bookman Old Style" w:hAnsi="Bookman Old Style"/>
          <w:spacing w:val="30"/>
          <w:w w:val="110"/>
          <w:sz w:val="24"/>
        </w:rPr>
        <w:t xml:space="preserve"> </w:t>
      </w:r>
      <w:r>
        <w:rPr>
          <w:rFonts w:ascii="Bookman Old Style" w:hAnsi="Bookman Old Style"/>
          <w:w w:val="110"/>
          <w:sz w:val="24"/>
        </w:rPr>
        <w:t>5234);</w:t>
      </w:r>
    </w:p>
    <w:p w14:paraId="7E408C7B" w14:textId="77777777" w:rsidR="00EC66EE" w:rsidRDefault="00192C7F">
      <w:pPr>
        <w:pStyle w:val="ListParagraph"/>
        <w:numPr>
          <w:ilvl w:val="0"/>
          <w:numId w:val="4"/>
        </w:numPr>
        <w:tabs>
          <w:tab w:val="left" w:pos="1235"/>
        </w:tabs>
        <w:spacing w:line="372" w:lineRule="auto"/>
        <w:ind w:right="996"/>
        <w:jc w:val="both"/>
        <w:rPr>
          <w:rFonts w:ascii="Bookman Old Style" w:hAnsi="Bookman Old Style"/>
          <w:sz w:val="24"/>
        </w:rPr>
      </w:pPr>
      <w:r>
        <w:rPr>
          <w:rFonts w:ascii="Bookman Old Style" w:hAnsi="Bookman Old Style"/>
          <w:w w:val="110"/>
          <w:sz w:val="24"/>
        </w:rPr>
        <w:t xml:space="preserve">Peraturan Pemerintah Nomor 8 Tahun 2008 tentang Tahapan Tata Cara Penyusunan, Pengendalian dan </w:t>
      </w:r>
      <w:r>
        <w:rPr>
          <w:rFonts w:ascii="Bookman Old Style" w:hAnsi="Bookman Old Style"/>
          <w:w w:val="110"/>
          <w:sz w:val="24"/>
        </w:rPr>
        <w:lastRenderedPageBreak/>
        <w:t>Evaluasi Pelaksanaan Pembangunan Daerah (Lembaran Negara Republik Indonesia Tahun 2008 Nomor 21, Tambahan Lembaran Negara Republik Indonesia Nomor</w:t>
      </w:r>
      <w:r>
        <w:rPr>
          <w:rFonts w:ascii="Bookman Old Style" w:hAnsi="Bookman Old Style"/>
          <w:spacing w:val="23"/>
          <w:w w:val="110"/>
          <w:sz w:val="24"/>
        </w:rPr>
        <w:t xml:space="preserve"> </w:t>
      </w:r>
      <w:r>
        <w:rPr>
          <w:rFonts w:ascii="Bookman Old Style" w:hAnsi="Bookman Old Style"/>
          <w:w w:val="110"/>
          <w:sz w:val="24"/>
        </w:rPr>
        <w:t>4817);</w:t>
      </w:r>
    </w:p>
    <w:p w14:paraId="0D5A5980" w14:textId="77777777" w:rsidR="00EC66EE" w:rsidRDefault="00192C7F">
      <w:pPr>
        <w:pStyle w:val="ListParagraph"/>
        <w:numPr>
          <w:ilvl w:val="0"/>
          <w:numId w:val="4"/>
        </w:numPr>
        <w:tabs>
          <w:tab w:val="left" w:pos="1235"/>
        </w:tabs>
        <w:spacing w:line="372" w:lineRule="auto"/>
        <w:ind w:right="994"/>
        <w:jc w:val="both"/>
        <w:rPr>
          <w:rFonts w:ascii="Bookman Old Style" w:hAnsi="Bookman Old Style"/>
          <w:sz w:val="24"/>
        </w:rPr>
      </w:pPr>
      <w:r>
        <w:rPr>
          <w:rFonts w:ascii="Bookman Old Style" w:hAnsi="Bookman Old Style"/>
          <w:w w:val="110"/>
          <w:sz w:val="24"/>
        </w:rPr>
        <w:t>Peraturan Pemerintah Nomor 59 Tahun 2008 tentang Perubahan Nama Kabupaten Selayar menjadi Kabupaten Kepulauan Selayar Provinsi Sulawesi Selatan (Lembaran Negara Republik Indonesia Tahun 2008 Nomor 124, Tambahan Lembaran Negara Republik Indonesia Nomor</w:t>
      </w:r>
      <w:r>
        <w:rPr>
          <w:rFonts w:ascii="Bookman Old Style" w:hAnsi="Bookman Old Style"/>
          <w:spacing w:val="21"/>
          <w:w w:val="110"/>
          <w:sz w:val="24"/>
        </w:rPr>
        <w:t xml:space="preserve"> </w:t>
      </w:r>
      <w:r>
        <w:rPr>
          <w:rFonts w:ascii="Bookman Old Style" w:hAnsi="Bookman Old Style"/>
          <w:w w:val="110"/>
          <w:sz w:val="24"/>
        </w:rPr>
        <w:t>4889);</w:t>
      </w:r>
    </w:p>
    <w:p w14:paraId="5E283F11" w14:textId="77777777" w:rsidR="00EC66EE" w:rsidRDefault="00192C7F">
      <w:pPr>
        <w:pStyle w:val="ListParagraph"/>
        <w:numPr>
          <w:ilvl w:val="0"/>
          <w:numId w:val="4"/>
        </w:numPr>
        <w:tabs>
          <w:tab w:val="left" w:pos="1235"/>
        </w:tabs>
        <w:spacing w:line="372" w:lineRule="auto"/>
        <w:ind w:right="996"/>
        <w:jc w:val="both"/>
        <w:rPr>
          <w:rFonts w:ascii="Bookman Old Style" w:hAnsi="Bookman Old Style"/>
          <w:sz w:val="24"/>
        </w:rPr>
      </w:pPr>
      <w:r>
        <w:rPr>
          <w:rFonts w:ascii="Bookman Old Style" w:hAnsi="Bookman Old Style"/>
          <w:w w:val="110"/>
          <w:sz w:val="24"/>
        </w:rPr>
        <w:t xml:space="preserve">Peraturan Pemerintah Nomor </w:t>
      </w:r>
      <w:r>
        <w:rPr>
          <w:rFonts w:ascii="Bookman Old Style" w:hAnsi="Bookman Old Style"/>
          <w:w w:val="110"/>
          <w:sz w:val="24"/>
          <w:lang w:val="id-ID"/>
        </w:rPr>
        <w:t>18</w:t>
      </w:r>
      <w:r>
        <w:rPr>
          <w:rFonts w:ascii="Bookman Old Style" w:hAnsi="Bookman Old Style"/>
          <w:w w:val="110"/>
          <w:sz w:val="24"/>
        </w:rPr>
        <w:t xml:space="preserve"> Tahun 20</w:t>
      </w:r>
      <w:r>
        <w:rPr>
          <w:rFonts w:ascii="Bookman Old Style" w:hAnsi="Bookman Old Style"/>
          <w:w w:val="110"/>
          <w:sz w:val="24"/>
          <w:lang w:val="id-ID"/>
        </w:rPr>
        <w:t>16 tentang</w:t>
      </w:r>
      <w:r>
        <w:rPr>
          <w:rFonts w:ascii="Bookman Old Style" w:hAnsi="Bookman Old Style"/>
          <w:w w:val="110"/>
          <w:sz w:val="24"/>
        </w:rPr>
        <w:t xml:space="preserve"> </w:t>
      </w:r>
      <w:r>
        <w:rPr>
          <w:rFonts w:ascii="Bookman Old Style" w:hAnsi="Bookman Old Style"/>
          <w:w w:val="110"/>
          <w:sz w:val="24"/>
          <w:lang w:val="id-ID"/>
        </w:rPr>
        <w:t>Perangkat</w:t>
      </w:r>
      <w:r>
        <w:rPr>
          <w:rFonts w:ascii="Bookman Old Style" w:hAnsi="Bookman Old Style"/>
          <w:w w:val="110"/>
          <w:sz w:val="24"/>
        </w:rPr>
        <w:t xml:space="preserve"> Daerah (Lembaran Negara Republik Indonesia Tahun 20</w:t>
      </w:r>
      <w:r>
        <w:rPr>
          <w:rFonts w:ascii="Bookman Old Style" w:hAnsi="Bookman Old Style"/>
          <w:w w:val="110"/>
          <w:sz w:val="24"/>
          <w:lang w:val="id-ID"/>
        </w:rPr>
        <w:t>16</w:t>
      </w:r>
      <w:r>
        <w:rPr>
          <w:rFonts w:ascii="Bookman Old Style" w:hAnsi="Bookman Old Style"/>
          <w:w w:val="110"/>
          <w:sz w:val="24"/>
        </w:rPr>
        <w:t xml:space="preserve"> Nomor </w:t>
      </w:r>
      <w:r>
        <w:rPr>
          <w:rFonts w:ascii="Bookman Old Style" w:hAnsi="Bookman Old Style"/>
          <w:w w:val="110"/>
          <w:sz w:val="24"/>
          <w:lang w:val="id-ID"/>
        </w:rPr>
        <w:t>114</w:t>
      </w:r>
      <w:r>
        <w:rPr>
          <w:rFonts w:ascii="Bookman Old Style" w:hAnsi="Bookman Old Style"/>
          <w:w w:val="110"/>
          <w:sz w:val="24"/>
        </w:rPr>
        <w:t>, Tambahan Lembaran Negara Republik Indonesia Nomor</w:t>
      </w:r>
      <w:r>
        <w:rPr>
          <w:rFonts w:ascii="Bookman Old Style" w:hAnsi="Bookman Old Style"/>
          <w:spacing w:val="23"/>
          <w:w w:val="110"/>
          <w:sz w:val="24"/>
        </w:rPr>
        <w:t xml:space="preserve"> </w:t>
      </w:r>
      <w:r>
        <w:rPr>
          <w:rFonts w:ascii="Bookman Old Style" w:hAnsi="Bookman Old Style"/>
          <w:w w:val="110"/>
          <w:sz w:val="24"/>
          <w:lang w:val="id-ID"/>
        </w:rPr>
        <w:t>5888</w:t>
      </w:r>
      <w:r>
        <w:rPr>
          <w:rFonts w:ascii="Bookman Old Style" w:hAnsi="Bookman Old Style"/>
          <w:w w:val="110"/>
          <w:sz w:val="24"/>
        </w:rPr>
        <w:t>);</w:t>
      </w:r>
      <w:r>
        <w:rPr>
          <w:rFonts w:ascii="Bookman Old Style" w:hAnsi="Bookman Old Style"/>
          <w:w w:val="110"/>
          <w:sz w:val="24"/>
          <w:lang w:val="id-ID"/>
        </w:rPr>
        <w:t xml:space="preserve"> sebagaimana telah diubah dengan</w:t>
      </w:r>
      <w:r>
        <w:rPr>
          <w:rFonts w:ascii="Bookman Old Style" w:hAnsi="Bookman Old Style"/>
          <w:w w:val="110"/>
          <w:sz w:val="24"/>
        </w:rPr>
        <w:t xml:space="preserve"> Peraturan Pemerintah Nomor </w:t>
      </w:r>
      <w:r>
        <w:rPr>
          <w:rFonts w:ascii="Bookman Old Style" w:hAnsi="Bookman Old Style"/>
          <w:w w:val="110"/>
          <w:sz w:val="24"/>
          <w:lang w:val="id-ID"/>
        </w:rPr>
        <w:t>72</w:t>
      </w:r>
      <w:r>
        <w:rPr>
          <w:rFonts w:ascii="Bookman Old Style" w:hAnsi="Bookman Old Style"/>
          <w:w w:val="110"/>
          <w:sz w:val="24"/>
        </w:rPr>
        <w:t xml:space="preserve"> Tahun 20</w:t>
      </w:r>
      <w:r>
        <w:rPr>
          <w:rFonts w:ascii="Bookman Old Style" w:hAnsi="Bookman Old Style"/>
          <w:w w:val="110"/>
          <w:sz w:val="24"/>
          <w:lang w:val="id-ID"/>
        </w:rPr>
        <w:t>19</w:t>
      </w:r>
      <w:r>
        <w:rPr>
          <w:rFonts w:ascii="Bookman Old Style" w:hAnsi="Bookman Old Style"/>
          <w:w w:val="110"/>
          <w:sz w:val="24"/>
        </w:rPr>
        <w:t xml:space="preserve"> tentang</w:t>
      </w:r>
      <w:r>
        <w:rPr>
          <w:rFonts w:ascii="Bookman Old Style" w:hAnsi="Bookman Old Style"/>
          <w:w w:val="110"/>
          <w:sz w:val="24"/>
          <w:lang w:val="id-ID"/>
        </w:rPr>
        <w:t xml:space="preserve"> Perubahan atas Peraturan Pemerintah no 18 tahun 2016 tentang Perangkat Daerah </w:t>
      </w:r>
      <w:r>
        <w:rPr>
          <w:rFonts w:ascii="Bookman Old Style" w:hAnsi="Bookman Old Style"/>
          <w:w w:val="110"/>
          <w:sz w:val="24"/>
        </w:rPr>
        <w:t>(Lembaran Negara Republik Indonesia Tahun 20</w:t>
      </w:r>
      <w:r>
        <w:rPr>
          <w:rFonts w:ascii="Bookman Old Style" w:hAnsi="Bookman Old Style"/>
          <w:w w:val="110"/>
          <w:sz w:val="24"/>
          <w:lang w:val="id-ID"/>
        </w:rPr>
        <w:t>19</w:t>
      </w:r>
      <w:r>
        <w:rPr>
          <w:rFonts w:ascii="Bookman Old Style" w:hAnsi="Bookman Old Style"/>
          <w:w w:val="110"/>
          <w:sz w:val="24"/>
        </w:rPr>
        <w:t xml:space="preserve"> Nomor </w:t>
      </w:r>
      <w:r>
        <w:rPr>
          <w:rFonts w:ascii="Bookman Old Style" w:hAnsi="Bookman Old Style"/>
          <w:w w:val="110"/>
          <w:sz w:val="24"/>
          <w:lang w:val="id-ID"/>
        </w:rPr>
        <w:t>187</w:t>
      </w:r>
      <w:r>
        <w:rPr>
          <w:rFonts w:ascii="Bookman Old Style" w:hAnsi="Bookman Old Style"/>
          <w:w w:val="110"/>
          <w:sz w:val="24"/>
        </w:rPr>
        <w:t>, Tambahan Lembaran Negara Republik Indonesia Nomor</w:t>
      </w:r>
      <w:r>
        <w:rPr>
          <w:rFonts w:ascii="Bookman Old Style" w:hAnsi="Bookman Old Style"/>
          <w:spacing w:val="23"/>
          <w:w w:val="110"/>
          <w:sz w:val="24"/>
        </w:rPr>
        <w:t xml:space="preserve"> </w:t>
      </w:r>
      <w:r>
        <w:rPr>
          <w:rFonts w:ascii="Bookman Old Style" w:hAnsi="Bookman Old Style"/>
          <w:w w:val="110"/>
          <w:sz w:val="24"/>
          <w:lang w:val="id-ID"/>
        </w:rPr>
        <w:t>6402</w:t>
      </w:r>
      <w:r>
        <w:rPr>
          <w:rFonts w:ascii="Bookman Old Style" w:hAnsi="Bookman Old Style"/>
          <w:w w:val="110"/>
          <w:sz w:val="24"/>
        </w:rPr>
        <w:t>);</w:t>
      </w:r>
    </w:p>
    <w:p w14:paraId="49085886" w14:textId="77777777" w:rsidR="00EC66EE" w:rsidRDefault="00192C7F">
      <w:pPr>
        <w:pStyle w:val="ListParagraph"/>
        <w:numPr>
          <w:ilvl w:val="0"/>
          <w:numId w:val="4"/>
        </w:numPr>
        <w:tabs>
          <w:tab w:val="left" w:pos="1235"/>
        </w:tabs>
        <w:spacing w:line="372" w:lineRule="auto"/>
        <w:ind w:right="996" w:hanging="525"/>
        <w:jc w:val="both"/>
        <w:rPr>
          <w:rFonts w:ascii="Bookman Old Style" w:hAnsi="Bookman Old Style"/>
          <w:sz w:val="24"/>
        </w:rPr>
      </w:pPr>
      <w:r>
        <w:rPr>
          <w:rFonts w:ascii="Bookman Old Style" w:hAnsi="Bookman Old Style"/>
          <w:w w:val="110"/>
          <w:sz w:val="24"/>
        </w:rPr>
        <w:t xml:space="preserve">Peraturan Pemerintah Nomor </w:t>
      </w:r>
      <w:r>
        <w:rPr>
          <w:rFonts w:ascii="Bookman Old Style" w:hAnsi="Bookman Old Style"/>
          <w:w w:val="110"/>
          <w:sz w:val="24"/>
          <w:lang w:val="id-ID"/>
        </w:rPr>
        <w:t>17</w:t>
      </w:r>
      <w:r>
        <w:rPr>
          <w:rFonts w:ascii="Bookman Old Style" w:hAnsi="Bookman Old Style"/>
          <w:w w:val="110"/>
          <w:sz w:val="24"/>
        </w:rPr>
        <w:t xml:space="preserve"> Tahun 20</w:t>
      </w:r>
      <w:r>
        <w:rPr>
          <w:rFonts w:ascii="Bookman Old Style" w:hAnsi="Bookman Old Style"/>
          <w:w w:val="110"/>
          <w:sz w:val="24"/>
          <w:lang w:val="id-ID"/>
        </w:rPr>
        <w:t>1</w:t>
      </w:r>
      <w:r>
        <w:rPr>
          <w:rFonts w:ascii="Bookman Old Style" w:hAnsi="Bookman Old Style"/>
          <w:w w:val="110"/>
          <w:sz w:val="24"/>
        </w:rPr>
        <w:t xml:space="preserve">8 tentang </w:t>
      </w:r>
      <w:r>
        <w:rPr>
          <w:rFonts w:ascii="Bookman Old Style" w:hAnsi="Bookman Old Style"/>
          <w:w w:val="110"/>
          <w:sz w:val="24"/>
          <w:lang w:val="id-ID"/>
        </w:rPr>
        <w:t>Kecamatan</w:t>
      </w:r>
      <w:r>
        <w:rPr>
          <w:rFonts w:ascii="Bookman Old Style" w:hAnsi="Bookman Old Style"/>
          <w:w w:val="110"/>
          <w:sz w:val="24"/>
        </w:rPr>
        <w:t xml:space="preserve"> (Lembaran Negara Republik Indonesia Tahun 20</w:t>
      </w:r>
      <w:r>
        <w:rPr>
          <w:rFonts w:ascii="Bookman Old Style" w:hAnsi="Bookman Old Style"/>
          <w:w w:val="110"/>
          <w:sz w:val="24"/>
          <w:lang w:val="id-ID"/>
        </w:rPr>
        <w:t>1</w:t>
      </w:r>
      <w:r>
        <w:rPr>
          <w:rFonts w:ascii="Bookman Old Style" w:hAnsi="Bookman Old Style"/>
          <w:w w:val="110"/>
          <w:sz w:val="24"/>
        </w:rPr>
        <w:t xml:space="preserve">8 Nomor </w:t>
      </w:r>
      <w:r>
        <w:rPr>
          <w:rFonts w:ascii="Bookman Old Style" w:hAnsi="Bookman Old Style"/>
          <w:w w:val="110"/>
          <w:sz w:val="24"/>
          <w:lang w:val="id-ID"/>
        </w:rPr>
        <w:t>73</w:t>
      </w:r>
      <w:r>
        <w:rPr>
          <w:rFonts w:ascii="Bookman Old Style" w:hAnsi="Bookman Old Style"/>
          <w:w w:val="110"/>
          <w:sz w:val="24"/>
        </w:rPr>
        <w:t>, Tambahan Lembaran Negara Republik Indonesia Nomor</w:t>
      </w:r>
      <w:r>
        <w:rPr>
          <w:rFonts w:ascii="Bookman Old Style" w:hAnsi="Bookman Old Style"/>
          <w:spacing w:val="23"/>
          <w:w w:val="110"/>
          <w:sz w:val="24"/>
        </w:rPr>
        <w:t xml:space="preserve"> </w:t>
      </w:r>
      <w:r>
        <w:rPr>
          <w:rFonts w:ascii="Bookman Old Style" w:hAnsi="Bookman Old Style"/>
          <w:w w:val="110"/>
          <w:sz w:val="24"/>
          <w:lang w:val="id-ID"/>
        </w:rPr>
        <w:t>6206</w:t>
      </w:r>
      <w:r>
        <w:rPr>
          <w:rFonts w:ascii="Bookman Old Style" w:hAnsi="Bookman Old Style"/>
          <w:w w:val="110"/>
          <w:sz w:val="24"/>
        </w:rPr>
        <w:t>);</w:t>
      </w:r>
    </w:p>
    <w:p w14:paraId="6038F55A" w14:textId="77777777" w:rsidR="00EC66EE" w:rsidRDefault="00192C7F">
      <w:pPr>
        <w:pStyle w:val="ListParagraph"/>
        <w:numPr>
          <w:ilvl w:val="0"/>
          <w:numId w:val="4"/>
        </w:numPr>
        <w:tabs>
          <w:tab w:val="left" w:pos="1134"/>
        </w:tabs>
        <w:spacing w:line="372" w:lineRule="auto"/>
        <w:ind w:right="996" w:hanging="525"/>
        <w:jc w:val="both"/>
        <w:rPr>
          <w:rFonts w:ascii="Bookman Old Style" w:hAnsi="Bookman Old Style"/>
          <w:sz w:val="24"/>
        </w:rPr>
      </w:pPr>
      <w:r>
        <w:rPr>
          <w:rFonts w:ascii="Bookman Old Style" w:hAnsi="Bookman Old Style"/>
          <w:w w:val="110"/>
          <w:sz w:val="24"/>
        </w:rPr>
        <w:t xml:space="preserve">Peraturan Pemerintah Nomor </w:t>
      </w:r>
      <w:r>
        <w:rPr>
          <w:rFonts w:ascii="Bookman Old Style" w:hAnsi="Bookman Old Style"/>
          <w:w w:val="110"/>
          <w:sz w:val="24"/>
          <w:lang w:val="id-ID"/>
        </w:rPr>
        <w:t>12</w:t>
      </w:r>
      <w:r>
        <w:rPr>
          <w:rFonts w:ascii="Bookman Old Style" w:hAnsi="Bookman Old Style"/>
          <w:w w:val="110"/>
          <w:sz w:val="24"/>
        </w:rPr>
        <w:t xml:space="preserve"> Tahun 20</w:t>
      </w:r>
      <w:r>
        <w:rPr>
          <w:rFonts w:ascii="Bookman Old Style" w:hAnsi="Bookman Old Style"/>
          <w:w w:val="110"/>
          <w:sz w:val="24"/>
          <w:lang w:val="id-ID"/>
        </w:rPr>
        <w:t>19</w:t>
      </w:r>
      <w:r>
        <w:rPr>
          <w:rFonts w:ascii="Bookman Old Style" w:hAnsi="Bookman Old Style"/>
          <w:w w:val="110"/>
          <w:sz w:val="24"/>
        </w:rPr>
        <w:t xml:space="preserve"> tentang </w:t>
      </w:r>
      <w:r>
        <w:rPr>
          <w:rFonts w:ascii="Bookman Old Style" w:hAnsi="Bookman Old Style"/>
          <w:w w:val="110"/>
          <w:sz w:val="24"/>
          <w:lang w:val="id-ID"/>
        </w:rPr>
        <w:t>Pengelolaan Keuangan</w:t>
      </w:r>
      <w:r>
        <w:rPr>
          <w:rFonts w:ascii="Bookman Old Style" w:hAnsi="Bookman Old Style"/>
          <w:w w:val="110"/>
          <w:sz w:val="24"/>
        </w:rPr>
        <w:t xml:space="preserve"> Daerah (Lembaran Negara Republik Indonesia Tahun 20</w:t>
      </w:r>
      <w:r>
        <w:rPr>
          <w:rFonts w:ascii="Bookman Old Style" w:hAnsi="Bookman Old Style"/>
          <w:w w:val="110"/>
          <w:sz w:val="24"/>
          <w:lang w:val="id-ID"/>
        </w:rPr>
        <w:t>19</w:t>
      </w:r>
      <w:r>
        <w:rPr>
          <w:rFonts w:ascii="Bookman Old Style" w:hAnsi="Bookman Old Style"/>
          <w:w w:val="110"/>
          <w:sz w:val="24"/>
        </w:rPr>
        <w:t xml:space="preserve"> Nomor </w:t>
      </w:r>
      <w:r>
        <w:rPr>
          <w:rFonts w:ascii="Bookman Old Style" w:hAnsi="Bookman Old Style"/>
          <w:w w:val="110"/>
          <w:sz w:val="24"/>
          <w:lang w:val="id-ID"/>
        </w:rPr>
        <w:t>42</w:t>
      </w:r>
      <w:r>
        <w:rPr>
          <w:rFonts w:ascii="Bookman Old Style" w:hAnsi="Bookman Old Style"/>
          <w:w w:val="110"/>
          <w:sz w:val="24"/>
        </w:rPr>
        <w:t>, Tambahan Lembaran Negara Republik Indonesia Nomor</w:t>
      </w:r>
      <w:r>
        <w:rPr>
          <w:rFonts w:ascii="Bookman Old Style" w:hAnsi="Bookman Old Style"/>
          <w:spacing w:val="23"/>
          <w:w w:val="110"/>
          <w:sz w:val="24"/>
        </w:rPr>
        <w:t xml:space="preserve"> </w:t>
      </w:r>
      <w:r>
        <w:rPr>
          <w:rFonts w:ascii="Bookman Old Style" w:hAnsi="Bookman Old Style"/>
          <w:w w:val="110"/>
          <w:sz w:val="24"/>
          <w:lang w:val="id-ID"/>
        </w:rPr>
        <w:t>6322</w:t>
      </w:r>
      <w:r>
        <w:rPr>
          <w:rFonts w:ascii="Bookman Old Style" w:hAnsi="Bookman Old Style"/>
          <w:w w:val="110"/>
          <w:sz w:val="24"/>
        </w:rPr>
        <w:t>);</w:t>
      </w:r>
    </w:p>
    <w:p w14:paraId="04297463" w14:textId="77777777" w:rsidR="00EC66EE" w:rsidRDefault="00192C7F">
      <w:pPr>
        <w:pStyle w:val="ListParagraph"/>
        <w:numPr>
          <w:ilvl w:val="0"/>
          <w:numId w:val="4"/>
        </w:numPr>
        <w:tabs>
          <w:tab w:val="left" w:pos="1134"/>
        </w:tabs>
        <w:spacing w:line="372" w:lineRule="auto"/>
        <w:ind w:right="996" w:hanging="525"/>
        <w:jc w:val="both"/>
        <w:rPr>
          <w:rFonts w:ascii="Bookman Old Style" w:hAnsi="Bookman Old Style"/>
          <w:sz w:val="24"/>
        </w:rPr>
      </w:pPr>
      <w:r>
        <w:rPr>
          <w:rFonts w:ascii="Bookman Old Style" w:hAnsi="Bookman Old Style"/>
          <w:w w:val="110"/>
          <w:sz w:val="24"/>
        </w:rPr>
        <w:t xml:space="preserve">Peraturan Pemerintah Nomor </w:t>
      </w:r>
      <w:r>
        <w:rPr>
          <w:rFonts w:ascii="Bookman Old Style" w:hAnsi="Bookman Old Style"/>
          <w:w w:val="110"/>
          <w:sz w:val="24"/>
          <w:lang w:val="id-ID"/>
        </w:rPr>
        <w:t>13</w:t>
      </w:r>
      <w:r>
        <w:rPr>
          <w:rFonts w:ascii="Bookman Old Style" w:hAnsi="Bookman Old Style"/>
          <w:w w:val="110"/>
          <w:sz w:val="24"/>
        </w:rPr>
        <w:t xml:space="preserve"> Tahun 20</w:t>
      </w:r>
      <w:r>
        <w:rPr>
          <w:rFonts w:ascii="Bookman Old Style" w:hAnsi="Bookman Old Style"/>
          <w:w w:val="110"/>
          <w:sz w:val="24"/>
          <w:lang w:val="id-ID"/>
        </w:rPr>
        <w:t>19</w:t>
      </w:r>
      <w:r>
        <w:rPr>
          <w:rFonts w:ascii="Bookman Old Style" w:hAnsi="Bookman Old Style"/>
          <w:w w:val="110"/>
          <w:sz w:val="24"/>
        </w:rPr>
        <w:t xml:space="preserve"> tentang </w:t>
      </w:r>
      <w:r>
        <w:rPr>
          <w:rFonts w:ascii="Bookman Old Style" w:hAnsi="Bookman Old Style"/>
          <w:w w:val="110"/>
          <w:sz w:val="24"/>
          <w:lang w:val="id-ID"/>
        </w:rPr>
        <w:t xml:space="preserve">Laporan dan Evaluasi Penyelenggaraan Pemerintah Daerah </w:t>
      </w:r>
      <w:r>
        <w:rPr>
          <w:rFonts w:ascii="Bookman Old Style" w:hAnsi="Bookman Old Style"/>
          <w:w w:val="110"/>
          <w:sz w:val="24"/>
        </w:rPr>
        <w:t>(Lembaran Negara Republik Indonesia Tahun 20</w:t>
      </w:r>
      <w:r>
        <w:rPr>
          <w:rFonts w:ascii="Bookman Old Style" w:hAnsi="Bookman Old Style"/>
          <w:w w:val="110"/>
          <w:sz w:val="24"/>
          <w:lang w:val="id-ID"/>
        </w:rPr>
        <w:t>19</w:t>
      </w:r>
      <w:r>
        <w:rPr>
          <w:rFonts w:ascii="Bookman Old Style" w:hAnsi="Bookman Old Style"/>
          <w:w w:val="110"/>
          <w:sz w:val="24"/>
        </w:rPr>
        <w:t xml:space="preserve"> Nomor </w:t>
      </w:r>
      <w:r>
        <w:rPr>
          <w:rFonts w:ascii="Bookman Old Style" w:hAnsi="Bookman Old Style"/>
          <w:w w:val="110"/>
          <w:sz w:val="24"/>
          <w:lang w:val="id-ID"/>
        </w:rPr>
        <w:t>52</w:t>
      </w:r>
      <w:r>
        <w:rPr>
          <w:rFonts w:ascii="Bookman Old Style" w:hAnsi="Bookman Old Style"/>
          <w:w w:val="110"/>
          <w:sz w:val="24"/>
        </w:rPr>
        <w:t>, Tambahan Lembaran Negara Republik Indonesia Nomor</w:t>
      </w:r>
      <w:r>
        <w:rPr>
          <w:rFonts w:ascii="Bookman Old Style" w:hAnsi="Bookman Old Style"/>
          <w:spacing w:val="23"/>
          <w:w w:val="110"/>
          <w:sz w:val="24"/>
        </w:rPr>
        <w:t xml:space="preserve"> </w:t>
      </w:r>
      <w:r>
        <w:rPr>
          <w:rFonts w:ascii="Bookman Old Style" w:hAnsi="Bookman Old Style"/>
          <w:w w:val="110"/>
          <w:sz w:val="24"/>
          <w:lang w:val="id-ID"/>
        </w:rPr>
        <w:t>6323</w:t>
      </w:r>
      <w:r>
        <w:rPr>
          <w:rFonts w:ascii="Bookman Old Style" w:hAnsi="Bookman Old Style"/>
          <w:w w:val="110"/>
          <w:sz w:val="24"/>
        </w:rPr>
        <w:t>);</w:t>
      </w:r>
    </w:p>
    <w:p w14:paraId="4562A2A7" w14:textId="77777777" w:rsidR="00EC66EE" w:rsidRDefault="00192C7F">
      <w:pPr>
        <w:pStyle w:val="ListParagraph"/>
        <w:numPr>
          <w:ilvl w:val="0"/>
          <w:numId w:val="4"/>
        </w:numPr>
        <w:tabs>
          <w:tab w:val="left" w:pos="1134"/>
        </w:tabs>
        <w:spacing w:line="372" w:lineRule="auto"/>
        <w:ind w:right="996" w:hanging="525"/>
        <w:jc w:val="both"/>
        <w:rPr>
          <w:rFonts w:ascii="Bookman Old Style" w:hAnsi="Bookman Old Style"/>
          <w:sz w:val="24"/>
        </w:rPr>
      </w:pPr>
      <w:r>
        <w:rPr>
          <w:rFonts w:ascii="Bookman Old Style" w:hAnsi="Bookman Old Style"/>
          <w:w w:val="110"/>
          <w:sz w:val="24"/>
        </w:rPr>
        <w:t>Peraturan P</w:t>
      </w:r>
      <w:r>
        <w:rPr>
          <w:rFonts w:ascii="Bookman Old Style" w:hAnsi="Bookman Old Style"/>
          <w:w w:val="110"/>
          <w:sz w:val="24"/>
          <w:lang w:val="id-ID"/>
        </w:rPr>
        <w:t>residen</w:t>
      </w:r>
      <w:r>
        <w:rPr>
          <w:rFonts w:ascii="Bookman Old Style" w:hAnsi="Bookman Old Style"/>
          <w:w w:val="110"/>
          <w:sz w:val="24"/>
        </w:rPr>
        <w:t xml:space="preserve"> Nomor </w:t>
      </w:r>
      <w:r>
        <w:rPr>
          <w:rFonts w:ascii="Bookman Old Style" w:hAnsi="Bookman Old Style"/>
          <w:w w:val="110"/>
          <w:sz w:val="24"/>
          <w:lang w:val="id-ID"/>
        </w:rPr>
        <w:t>18</w:t>
      </w:r>
      <w:r>
        <w:rPr>
          <w:rFonts w:ascii="Bookman Old Style" w:hAnsi="Bookman Old Style"/>
          <w:w w:val="110"/>
          <w:sz w:val="24"/>
        </w:rPr>
        <w:t xml:space="preserve"> Tahun 20</w:t>
      </w:r>
      <w:r>
        <w:rPr>
          <w:rFonts w:ascii="Bookman Old Style" w:hAnsi="Bookman Old Style"/>
          <w:w w:val="110"/>
          <w:sz w:val="24"/>
          <w:lang w:val="id-ID"/>
        </w:rPr>
        <w:t>20</w:t>
      </w:r>
      <w:r>
        <w:rPr>
          <w:rFonts w:ascii="Bookman Old Style" w:hAnsi="Bookman Old Style"/>
          <w:w w:val="110"/>
          <w:sz w:val="24"/>
        </w:rPr>
        <w:t xml:space="preserve"> tentang </w:t>
      </w:r>
      <w:r>
        <w:rPr>
          <w:rFonts w:ascii="Bookman Old Style" w:hAnsi="Bookman Old Style"/>
          <w:w w:val="110"/>
          <w:sz w:val="24"/>
          <w:lang w:val="id-ID"/>
        </w:rPr>
        <w:t xml:space="preserve">Rencana Jangka Menengah Nasional Tahun 2020-2024 </w:t>
      </w:r>
      <w:r>
        <w:rPr>
          <w:rFonts w:ascii="Bookman Old Style" w:hAnsi="Bookman Old Style"/>
          <w:w w:val="110"/>
          <w:sz w:val="24"/>
        </w:rPr>
        <w:t>(Lembaran Negara Republik Indonesia Tahun 20</w:t>
      </w:r>
      <w:r>
        <w:rPr>
          <w:rFonts w:ascii="Bookman Old Style" w:hAnsi="Bookman Old Style"/>
          <w:w w:val="110"/>
          <w:sz w:val="24"/>
          <w:lang w:val="id-ID"/>
        </w:rPr>
        <w:t>20</w:t>
      </w:r>
      <w:r>
        <w:rPr>
          <w:rFonts w:ascii="Bookman Old Style" w:hAnsi="Bookman Old Style"/>
          <w:w w:val="110"/>
          <w:sz w:val="24"/>
        </w:rPr>
        <w:t xml:space="preserve"> Nomor </w:t>
      </w:r>
      <w:r>
        <w:rPr>
          <w:rFonts w:ascii="Bookman Old Style" w:hAnsi="Bookman Old Style"/>
          <w:w w:val="110"/>
          <w:sz w:val="24"/>
          <w:lang w:val="id-ID"/>
        </w:rPr>
        <w:t>10</w:t>
      </w:r>
      <w:r>
        <w:rPr>
          <w:rFonts w:ascii="Bookman Old Style" w:hAnsi="Bookman Old Style"/>
          <w:w w:val="110"/>
          <w:sz w:val="24"/>
        </w:rPr>
        <w:t>);</w:t>
      </w:r>
    </w:p>
    <w:p w14:paraId="7406AC58" w14:textId="77777777" w:rsidR="00EC66EE" w:rsidRDefault="00192C7F">
      <w:pPr>
        <w:pStyle w:val="ListParagraph"/>
        <w:numPr>
          <w:ilvl w:val="0"/>
          <w:numId w:val="4"/>
        </w:numPr>
        <w:tabs>
          <w:tab w:val="left" w:pos="1235"/>
        </w:tabs>
        <w:spacing w:line="360" w:lineRule="auto"/>
        <w:ind w:right="1006" w:hanging="525"/>
        <w:jc w:val="both"/>
        <w:rPr>
          <w:rFonts w:ascii="Bookman Old Style" w:hAnsi="Bookman Old Style"/>
          <w:sz w:val="24"/>
        </w:rPr>
      </w:pPr>
      <w:r>
        <w:rPr>
          <w:rFonts w:ascii="Bookman Old Style" w:hAnsi="Bookman Old Style"/>
          <w:w w:val="110"/>
          <w:sz w:val="24"/>
          <w:shd w:val="clear" w:color="auto" w:fill="FFFFFF" w:themeFill="background1"/>
        </w:rPr>
        <w:t>Per</w:t>
      </w:r>
      <w:r>
        <w:rPr>
          <w:rFonts w:ascii="Bookman Old Style" w:hAnsi="Bookman Old Style"/>
          <w:w w:val="110"/>
          <w:sz w:val="24"/>
          <w:shd w:val="clear" w:color="auto" w:fill="FFFFFF" w:themeFill="background1"/>
          <w:lang w:val="id-ID"/>
        </w:rPr>
        <w:t>aturan M</w:t>
      </w:r>
      <w:r>
        <w:rPr>
          <w:rFonts w:ascii="Bookman Old Style" w:hAnsi="Bookman Old Style"/>
          <w:w w:val="110"/>
          <w:sz w:val="24"/>
          <w:shd w:val="clear" w:color="auto" w:fill="FFFFFF" w:themeFill="background1"/>
        </w:rPr>
        <w:t>en</w:t>
      </w:r>
      <w:r>
        <w:rPr>
          <w:rFonts w:ascii="Bookman Old Style" w:hAnsi="Bookman Old Style"/>
          <w:w w:val="110"/>
          <w:sz w:val="24"/>
          <w:shd w:val="clear" w:color="auto" w:fill="FFFFFF" w:themeFill="background1"/>
          <w:lang w:val="id-ID"/>
        </w:rPr>
        <w:t>teri Dalam Negeri</w:t>
      </w:r>
      <w:r>
        <w:rPr>
          <w:rFonts w:ascii="Bookman Old Style" w:hAnsi="Bookman Old Style"/>
          <w:w w:val="110"/>
          <w:sz w:val="24"/>
          <w:shd w:val="clear" w:color="auto" w:fill="FFFFFF" w:themeFill="background1"/>
        </w:rPr>
        <w:t xml:space="preserve"> Nomor 86 Tahun 2017</w:t>
      </w:r>
      <w:r>
        <w:rPr>
          <w:rFonts w:ascii="Bookman Old Style" w:hAnsi="Bookman Old Style"/>
          <w:spacing w:val="5"/>
          <w:w w:val="110"/>
          <w:sz w:val="24"/>
          <w:shd w:val="clear" w:color="auto" w:fill="FFFFFF" w:themeFill="background1"/>
        </w:rPr>
        <w:t xml:space="preserve"> </w:t>
      </w:r>
      <w:r>
        <w:rPr>
          <w:rFonts w:ascii="Bookman Old Style" w:hAnsi="Bookman Old Style"/>
          <w:w w:val="110"/>
          <w:sz w:val="24"/>
          <w:shd w:val="clear" w:color="auto" w:fill="FFFFFF" w:themeFill="background1"/>
        </w:rPr>
        <w:lastRenderedPageBreak/>
        <w:t>tentang</w:t>
      </w:r>
      <w:r>
        <w:rPr>
          <w:rFonts w:ascii="Bookman Old Style" w:hAnsi="Bookman Old Style"/>
          <w:sz w:val="24"/>
          <w:lang w:val="id-ID"/>
        </w:rPr>
        <w:t xml:space="preserve"> Tata Cara Perencanaan, Pengendalian dan Evaluasi Pembangunan Daerah, Tata Cara Evaluasi Rancangan Peraturan Daerah Tentang Rencana Pembangunan Jangka Panjang Daerah dan Rencana Jangka Menengah Daerah, Serta Tata Cara Perubahan Rencana Pembangunan ( Berita Negara  Tahun 2017 Nomor 1312)</w:t>
      </w:r>
    </w:p>
    <w:p w14:paraId="3F0E9757" w14:textId="77777777" w:rsidR="00EC66EE" w:rsidRDefault="00192C7F">
      <w:pPr>
        <w:pStyle w:val="ListParagraph"/>
        <w:numPr>
          <w:ilvl w:val="0"/>
          <w:numId w:val="4"/>
        </w:numPr>
        <w:tabs>
          <w:tab w:val="left" w:pos="1235"/>
        </w:tabs>
        <w:spacing w:line="360" w:lineRule="auto"/>
        <w:ind w:right="1006" w:hanging="525"/>
        <w:jc w:val="both"/>
        <w:rPr>
          <w:rFonts w:ascii="Bookman Old Style" w:hAnsi="Bookman Old Style"/>
          <w:sz w:val="24"/>
        </w:rPr>
      </w:pPr>
      <w:r>
        <w:rPr>
          <w:rFonts w:ascii="Bookman Old Style" w:hAnsi="Bookman Old Style"/>
          <w:w w:val="110"/>
          <w:sz w:val="24"/>
          <w:shd w:val="clear" w:color="auto" w:fill="FFFFFF" w:themeFill="background1"/>
        </w:rPr>
        <w:t>Per</w:t>
      </w:r>
      <w:r>
        <w:rPr>
          <w:rFonts w:ascii="Bookman Old Style" w:hAnsi="Bookman Old Style"/>
          <w:w w:val="110"/>
          <w:sz w:val="24"/>
          <w:shd w:val="clear" w:color="auto" w:fill="FFFFFF" w:themeFill="background1"/>
          <w:lang w:val="id-ID"/>
        </w:rPr>
        <w:t>aturan M</w:t>
      </w:r>
      <w:r>
        <w:rPr>
          <w:rFonts w:ascii="Bookman Old Style" w:hAnsi="Bookman Old Style"/>
          <w:w w:val="110"/>
          <w:sz w:val="24"/>
          <w:shd w:val="clear" w:color="auto" w:fill="FFFFFF" w:themeFill="background1"/>
        </w:rPr>
        <w:t>en</w:t>
      </w:r>
      <w:r>
        <w:rPr>
          <w:rFonts w:ascii="Bookman Old Style" w:hAnsi="Bookman Old Style"/>
          <w:w w:val="110"/>
          <w:sz w:val="24"/>
          <w:shd w:val="clear" w:color="auto" w:fill="FFFFFF" w:themeFill="background1"/>
          <w:lang w:val="id-ID"/>
        </w:rPr>
        <w:t>teri Dalam Negeri</w:t>
      </w:r>
      <w:r>
        <w:rPr>
          <w:rFonts w:ascii="Bookman Old Style" w:hAnsi="Bookman Old Style"/>
          <w:w w:val="110"/>
          <w:sz w:val="24"/>
          <w:shd w:val="clear" w:color="auto" w:fill="FFFFFF" w:themeFill="background1"/>
        </w:rPr>
        <w:t xml:space="preserve"> Nomor </w:t>
      </w:r>
      <w:r>
        <w:rPr>
          <w:rFonts w:ascii="Bookman Old Style" w:hAnsi="Bookman Old Style"/>
          <w:w w:val="110"/>
          <w:sz w:val="24"/>
          <w:shd w:val="clear" w:color="auto" w:fill="FFFFFF" w:themeFill="background1"/>
          <w:lang w:val="id-ID"/>
        </w:rPr>
        <w:t>90</w:t>
      </w:r>
      <w:r>
        <w:rPr>
          <w:rFonts w:ascii="Bookman Old Style" w:hAnsi="Bookman Old Style"/>
          <w:w w:val="110"/>
          <w:sz w:val="24"/>
          <w:shd w:val="clear" w:color="auto" w:fill="FFFFFF" w:themeFill="background1"/>
        </w:rPr>
        <w:t xml:space="preserve"> Tahun 201</w:t>
      </w:r>
      <w:r>
        <w:rPr>
          <w:rFonts w:ascii="Bookman Old Style" w:hAnsi="Bookman Old Style"/>
          <w:w w:val="110"/>
          <w:sz w:val="24"/>
          <w:shd w:val="clear" w:color="auto" w:fill="FFFFFF" w:themeFill="background1"/>
          <w:lang w:val="id-ID"/>
        </w:rPr>
        <w:t>9</w:t>
      </w:r>
      <w:r>
        <w:rPr>
          <w:rFonts w:ascii="Bookman Old Style" w:hAnsi="Bookman Old Style"/>
          <w:spacing w:val="5"/>
          <w:w w:val="110"/>
          <w:sz w:val="24"/>
          <w:shd w:val="clear" w:color="auto" w:fill="FFFFFF" w:themeFill="background1"/>
        </w:rPr>
        <w:t xml:space="preserve"> </w:t>
      </w:r>
      <w:r>
        <w:rPr>
          <w:rFonts w:ascii="Bookman Old Style" w:hAnsi="Bookman Old Style"/>
          <w:w w:val="110"/>
          <w:sz w:val="24"/>
          <w:shd w:val="clear" w:color="auto" w:fill="FFFFFF" w:themeFill="background1"/>
        </w:rPr>
        <w:t>tentang</w:t>
      </w:r>
      <w:r>
        <w:rPr>
          <w:rFonts w:ascii="Bookman Old Style" w:hAnsi="Bookman Old Style"/>
          <w:w w:val="110"/>
          <w:sz w:val="24"/>
          <w:shd w:val="clear" w:color="auto" w:fill="FFFFFF" w:themeFill="background1"/>
          <w:lang w:val="id-ID"/>
        </w:rPr>
        <w:t xml:space="preserve"> Klasifikasi, Kodfikasi, dan NomenklaturPerencanaan Pembangunandan keuangan daerah </w:t>
      </w:r>
      <w:r>
        <w:rPr>
          <w:rFonts w:ascii="Bookman Old Style" w:hAnsi="Bookman Old Style"/>
          <w:sz w:val="24"/>
          <w:lang w:val="id-ID"/>
        </w:rPr>
        <w:t>( Berita Negara  Tahun 2019 Nomor 1447)</w:t>
      </w:r>
      <w:r>
        <w:rPr>
          <w:rFonts w:ascii="Bookman Old Style" w:hAnsi="Bookman Old Style"/>
          <w:w w:val="110"/>
          <w:sz w:val="24"/>
          <w:shd w:val="clear" w:color="auto" w:fill="FFFFFF" w:themeFill="background1"/>
          <w:lang w:val="id-ID"/>
        </w:rPr>
        <w:t>;</w:t>
      </w:r>
    </w:p>
    <w:p w14:paraId="2DD0C9AF" w14:textId="77777777" w:rsidR="00EC66EE" w:rsidRDefault="00192C7F">
      <w:pPr>
        <w:pStyle w:val="ListParagraph"/>
        <w:numPr>
          <w:ilvl w:val="0"/>
          <w:numId w:val="4"/>
        </w:numPr>
        <w:tabs>
          <w:tab w:val="left" w:pos="1235"/>
        </w:tabs>
        <w:spacing w:line="360" w:lineRule="auto"/>
        <w:ind w:right="1006" w:hanging="525"/>
        <w:jc w:val="both"/>
        <w:rPr>
          <w:rFonts w:ascii="Bookman Old Style" w:hAnsi="Bookman Old Style"/>
          <w:sz w:val="24"/>
        </w:rPr>
      </w:pPr>
      <w:r>
        <w:rPr>
          <w:rFonts w:ascii="Bookman Old Style" w:hAnsi="Bookman Old Style"/>
          <w:w w:val="110"/>
          <w:sz w:val="24"/>
          <w:shd w:val="clear" w:color="auto" w:fill="FFFFFF" w:themeFill="background1"/>
        </w:rPr>
        <w:t>Per</w:t>
      </w:r>
      <w:r>
        <w:rPr>
          <w:rFonts w:ascii="Bookman Old Style" w:hAnsi="Bookman Old Style"/>
          <w:w w:val="110"/>
          <w:sz w:val="24"/>
          <w:shd w:val="clear" w:color="auto" w:fill="FFFFFF" w:themeFill="background1"/>
          <w:lang w:val="id-ID"/>
        </w:rPr>
        <w:t>aturan M</w:t>
      </w:r>
      <w:r>
        <w:rPr>
          <w:rFonts w:ascii="Bookman Old Style" w:hAnsi="Bookman Old Style"/>
          <w:w w:val="110"/>
          <w:sz w:val="24"/>
          <w:shd w:val="clear" w:color="auto" w:fill="FFFFFF" w:themeFill="background1"/>
        </w:rPr>
        <w:t>en</w:t>
      </w:r>
      <w:r>
        <w:rPr>
          <w:rFonts w:ascii="Bookman Old Style" w:hAnsi="Bookman Old Style"/>
          <w:w w:val="110"/>
          <w:sz w:val="24"/>
          <w:shd w:val="clear" w:color="auto" w:fill="FFFFFF" w:themeFill="background1"/>
          <w:lang w:val="id-ID"/>
        </w:rPr>
        <w:t>teri Dalam Negeri</w:t>
      </w:r>
      <w:r>
        <w:rPr>
          <w:rFonts w:ascii="Bookman Old Style" w:hAnsi="Bookman Old Style"/>
          <w:w w:val="110"/>
          <w:sz w:val="24"/>
          <w:shd w:val="clear" w:color="auto" w:fill="FFFFFF" w:themeFill="background1"/>
        </w:rPr>
        <w:t xml:space="preserve"> Nomor </w:t>
      </w:r>
      <w:r>
        <w:rPr>
          <w:rFonts w:ascii="Bookman Old Style" w:hAnsi="Bookman Old Style"/>
          <w:w w:val="110"/>
          <w:sz w:val="24"/>
          <w:shd w:val="clear" w:color="auto" w:fill="FFFFFF" w:themeFill="background1"/>
          <w:lang w:val="id-ID"/>
        </w:rPr>
        <w:t>18</w:t>
      </w:r>
      <w:r>
        <w:rPr>
          <w:rFonts w:ascii="Bookman Old Style" w:hAnsi="Bookman Old Style"/>
          <w:w w:val="110"/>
          <w:sz w:val="24"/>
          <w:shd w:val="clear" w:color="auto" w:fill="FFFFFF" w:themeFill="background1"/>
        </w:rPr>
        <w:t xml:space="preserve"> Tahun 20</w:t>
      </w:r>
      <w:r>
        <w:rPr>
          <w:rFonts w:ascii="Bookman Old Style" w:hAnsi="Bookman Old Style"/>
          <w:w w:val="110"/>
          <w:sz w:val="24"/>
          <w:shd w:val="clear" w:color="auto" w:fill="FFFFFF" w:themeFill="background1"/>
          <w:lang w:val="id-ID"/>
        </w:rPr>
        <w:t>20</w:t>
      </w:r>
      <w:r>
        <w:rPr>
          <w:rFonts w:ascii="Bookman Old Style" w:hAnsi="Bookman Old Style"/>
          <w:spacing w:val="5"/>
          <w:w w:val="110"/>
          <w:sz w:val="24"/>
          <w:shd w:val="clear" w:color="auto" w:fill="FFFFFF" w:themeFill="background1"/>
        </w:rPr>
        <w:t xml:space="preserve"> </w:t>
      </w:r>
      <w:r>
        <w:rPr>
          <w:rFonts w:ascii="Bookman Old Style" w:hAnsi="Bookman Old Style"/>
          <w:w w:val="110"/>
          <w:sz w:val="24"/>
          <w:shd w:val="clear" w:color="auto" w:fill="FFFFFF" w:themeFill="background1"/>
        </w:rPr>
        <w:t>tentang</w:t>
      </w:r>
      <w:r>
        <w:rPr>
          <w:rFonts w:ascii="Bookman Old Style" w:hAnsi="Bookman Old Style"/>
          <w:w w:val="110"/>
          <w:sz w:val="24"/>
          <w:shd w:val="clear" w:color="auto" w:fill="FFFFFF" w:themeFill="background1"/>
          <w:lang w:val="id-ID"/>
        </w:rPr>
        <w:t xml:space="preserve"> Peraturan Pelaksanaan Peraturan Pemerintah Nomor 13 Tahun 2019 Tentang Laporan Dan Evaluasi Penyelenggaraan Pemerintahan Daerah </w:t>
      </w:r>
      <w:r>
        <w:rPr>
          <w:rFonts w:ascii="Bookman Old Style" w:hAnsi="Bookman Old Style"/>
          <w:sz w:val="24"/>
          <w:lang w:val="id-ID"/>
        </w:rPr>
        <w:t>( Berita Negara  Tahun 2020 Nomor 288)</w:t>
      </w:r>
      <w:r>
        <w:rPr>
          <w:rFonts w:ascii="Bookman Old Style" w:hAnsi="Bookman Old Style"/>
          <w:w w:val="110"/>
          <w:sz w:val="24"/>
          <w:shd w:val="clear" w:color="auto" w:fill="FFFFFF" w:themeFill="background1"/>
          <w:lang w:val="id-ID"/>
        </w:rPr>
        <w:t>;</w:t>
      </w:r>
    </w:p>
    <w:p w14:paraId="3DD619B0" w14:textId="77777777" w:rsidR="00EC66EE" w:rsidRDefault="00192C7F">
      <w:pPr>
        <w:pStyle w:val="ListParagraph"/>
        <w:numPr>
          <w:ilvl w:val="0"/>
          <w:numId w:val="4"/>
        </w:numPr>
        <w:tabs>
          <w:tab w:val="left" w:pos="1235"/>
        </w:tabs>
        <w:spacing w:line="360" w:lineRule="auto"/>
        <w:ind w:right="1006" w:hanging="525"/>
        <w:jc w:val="both"/>
        <w:rPr>
          <w:rFonts w:ascii="Bookman Old Style" w:hAnsi="Bookman Old Style"/>
          <w:sz w:val="24"/>
        </w:rPr>
      </w:pPr>
      <w:r>
        <w:rPr>
          <w:rFonts w:ascii="Bookman Old Style" w:hAnsi="Bookman Old Style"/>
          <w:w w:val="110"/>
          <w:sz w:val="24"/>
          <w:shd w:val="clear" w:color="auto" w:fill="FFFFFF" w:themeFill="background1"/>
          <w:lang w:val="id-ID"/>
        </w:rPr>
        <w:t xml:space="preserve">Keputusan Menteri Dalam Negeri Nomor 050-3708 Tahun 2020 Tentang Hasil Verifikasi dan Validasi Pmutakhiran Klasifikasi, Kodefikasi, dan Nomenklatur Perencanaan Pembangunan dan Keuangan Daerah </w:t>
      </w:r>
      <w:r>
        <w:rPr>
          <w:rFonts w:ascii="Bookman Old Style" w:hAnsi="Bookman Old Style"/>
          <w:sz w:val="24"/>
          <w:lang w:val="id-ID"/>
        </w:rPr>
        <w:t>( Berita Negara  Tahun 2020 Nomor 288)</w:t>
      </w:r>
      <w:r>
        <w:rPr>
          <w:rFonts w:ascii="Bookman Old Style" w:hAnsi="Bookman Old Style"/>
          <w:w w:val="110"/>
          <w:sz w:val="24"/>
          <w:shd w:val="clear" w:color="auto" w:fill="FFFFFF" w:themeFill="background1"/>
          <w:lang w:val="id-ID"/>
        </w:rPr>
        <w:t>;</w:t>
      </w:r>
    </w:p>
    <w:p w14:paraId="59A449FB" w14:textId="77777777" w:rsidR="00EC66EE" w:rsidRDefault="00192C7F">
      <w:pPr>
        <w:widowControl/>
        <w:numPr>
          <w:ilvl w:val="0"/>
          <w:numId w:val="4"/>
        </w:numPr>
        <w:tabs>
          <w:tab w:val="left" w:pos="851"/>
        </w:tabs>
        <w:autoSpaceDE/>
        <w:autoSpaceDN/>
        <w:spacing w:after="200" w:line="360" w:lineRule="auto"/>
        <w:ind w:left="1276" w:right="1006" w:hanging="567"/>
        <w:jc w:val="both"/>
        <w:rPr>
          <w:rFonts w:ascii="Bookman Old Style" w:hAnsi="Bookman Old Style" w:cs="Aparajita"/>
          <w:sz w:val="24"/>
          <w:szCs w:val="24"/>
        </w:rPr>
      </w:pPr>
      <w:r>
        <w:rPr>
          <w:rFonts w:ascii="Bookman Old Style" w:hAnsi="Bookman Old Style" w:cs="Aparajita"/>
          <w:sz w:val="24"/>
          <w:szCs w:val="24"/>
        </w:rPr>
        <w:t>Peratura</w:t>
      </w:r>
      <w:r>
        <w:rPr>
          <w:rFonts w:ascii="Bookman Old Style" w:hAnsi="Bookman Old Style" w:cs="Aparajita"/>
          <w:sz w:val="24"/>
          <w:szCs w:val="24"/>
          <w:lang w:val="id-ID"/>
        </w:rPr>
        <w:t>n Daerah Provinsi Sulawesi Selatan</w:t>
      </w:r>
      <w:r>
        <w:rPr>
          <w:rFonts w:ascii="Bookman Old Style" w:hAnsi="Bookman Old Style" w:cs="Aparajita"/>
          <w:sz w:val="24"/>
          <w:szCs w:val="24"/>
        </w:rPr>
        <w:t xml:space="preserve"> Nomor </w:t>
      </w:r>
      <w:r>
        <w:rPr>
          <w:rFonts w:ascii="Bookman Old Style" w:hAnsi="Bookman Old Style" w:cs="Aparajita"/>
          <w:sz w:val="24"/>
          <w:szCs w:val="24"/>
          <w:lang w:val="id-ID"/>
        </w:rPr>
        <w:t>9</w:t>
      </w:r>
      <w:r>
        <w:rPr>
          <w:rFonts w:ascii="Bookman Old Style" w:hAnsi="Bookman Old Style" w:cs="Aparajita"/>
          <w:sz w:val="24"/>
          <w:szCs w:val="24"/>
        </w:rPr>
        <w:t xml:space="preserve"> Tahun 20</w:t>
      </w:r>
      <w:r>
        <w:rPr>
          <w:rFonts w:ascii="Bookman Old Style" w:hAnsi="Bookman Old Style" w:cs="Aparajita"/>
          <w:sz w:val="24"/>
          <w:szCs w:val="24"/>
          <w:lang w:val="id-ID"/>
        </w:rPr>
        <w:t>09</w:t>
      </w:r>
      <w:r>
        <w:rPr>
          <w:rFonts w:ascii="Bookman Old Style" w:hAnsi="Bookman Old Style" w:cs="Aparajita"/>
          <w:sz w:val="24"/>
          <w:szCs w:val="24"/>
        </w:rPr>
        <w:t xml:space="preserve"> tentang </w:t>
      </w:r>
      <w:r>
        <w:rPr>
          <w:rFonts w:ascii="Bookman Old Style" w:hAnsi="Bookman Old Style" w:cs="Aparajita"/>
          <w:sz w:val="24"/>
          <w:szCs w:val="24"/>
          <w:lang w:val="id-ID"/>
        </w:rPr>
        <w:t>Rencana Tata Ruang Wilayah 2009-2029</w:t>
      </w:r>
      <w:r>
        <w:rPr>
          <w:rFonts w:ascii="Bookman Old Style" w:hAnsi="Bookman Old Style" w:cs="Aparajita"/>
          <w:sz w:val="24"/>
          <w:szCs w:val="24"/>
        </w:rPr>
        <w:t xml:space="preserve"> (Lembaran Daerah </w:t>
      </w:r>
      <w:r>
        <w:rPr>
          <w:rFonts w:ascii="Bookman Old Style" w:hAnsi="Bookman Old Style" w:cs="Aparajita"/>
          <w:sz w:val="24"/>
          <w:szCs w:val="24"/>
          <w:lang w:val="id-ID"/>
        </w:rPr>
        <w:t>Provinsi Sulawesi Selatan</w:t>
      </w:r>
      <w:r>
        <w:rPr>
          <w:rFonts w:ascii="Bookman Old Style" w:hAnsi="Bookman Old Style" w:cs="Aparajita"/>
          <w:sz w:val="24"/>
          <w:szCs w:val="24"/>
        </w:rPr>
        <w:t xml:space="preserve"> Tahun 20</w:t>
      </w:r>
      <w:r>
        <w:rPr>
          <w:rFonts w:ascii="Bookman Old Style" w:hAnsi="Bookman Old Style" w:cs="Aparajita"/>
          <w:sz w:val="24"/>
          <w:szCs w:val="24"/>
          <w:lang w:val="id-ID"/>
        </w:rPr>
        <w:t>09</w:t>
      </w:r>
      <w:r>
        <w:rPr>
          <w:rFonts w:ascii="Bookman Old Style" w:hAnsi="Bookman Old Style" w:cs="Aparajita"/>
          <w:sz w:val="24"/>
          <w:szCs w:val="24"/>
        </w:rPr>
        <w:t xml:space="preserve"> Nomor </w:t>
      </w:r>
      <w:r>
        <w:rPr>
          <w:rFonts w:ascii="Bookman Old Style" w:hAnsi="Bookman Old Style" w:cs="Aparajita"/>
          <w:sz w:val="24"/>
          <w:szCs w:val="24"/>
          <w:lang w:val="id-ID"/>
        </w:rPr>
        <w:t>113</w:t>
      </w:r>
      <w:r>
        <w:rPr>
          <w:rFonts w:ascii="Bookman Old Style" w:hAnsi="Bookman Old Style" w:cs="Aparajita"/>
          <w:sz w:val="24"/>
          <w:szCs w:val="24"/>
        </w:rPr>
        <w:t>);</w:t>
      </w:r>
    </w:p>
    <w:p w14:paraId="0EB7023F" w14:textId="77777777" w:rsidR="00EC66EE" w:rsidRDefault="00192C7F">
      <w:pPr>
        <w:pStyle w:val="ListParagraph"/>
        <w:numPr>
          <w:ilvl w:val="0"/>
          <w:numId w:val="4"/>
        </w:numPr>
        <w:tabs>
          <w:tab w:val="left" w:pos="1235"/>
        </w:tabs>
        <w:spacing w:line="360" w:lineRule="auto"/>
        <w:ind w:right="996" w:hanging="525"/>
        <w:jc w:val="both"/>
        <w:rPr>
          <w:rFonts w:ascii="Bookman Old Style" w:hAnsi="Bookman Old Style"/>
          <w:sz w:val="24"/>
        </w:rPr>
      </w:pPr>
      <w:r>
        <w:rPr>
          <w:rFonts w:ascii="Bookman Old Style" w:hAnsi="Bookman Old Style" w:cs="Aparajita"/>
          <w:sz w:val="24"/>
          <w:szCs w:val="24"/>
        </w:rPr>
        <w:t>Peratura</w:t>
      </w:r>
      <w:r>
        <w:rPr>
          <w:rFonts w:ascii="Bookman Old Style" w:hAnsi="Bookman Old Style" w:cs="Aparajita"/>
          <w:sz w:val="24"/>
          <w:szCs w:val="24"/>
          <w:lang w:val="id-ID"/>
        </w:rPr>
        <w:t>n Daerah Provinsi Sulawesi Selatan</w:t>
      </w:r>
      <w:r>
        <w:rPr>
          <w:rFonts w:ascii="Bookman Old Style" w:hAnsi="Bookman Old Style" w:cs="Aparajita"/>
          <w:sz w:val="24"/>
          <w:szCs w:val="24"/>
        </w:rPr>
        <w:t xml:space="preserve"> Nomor </w:t>
      </w:r>
      <w:r>
        <w:rPr>
          <w:rFonts w:ascii="Bookman Old Style" w:hAnsi="Bookman Old Style" w:cs="Aparajita"/>
          <w:sz w:val="24"/>
          <w:szCs w:val="24"/>
          <w:lang w:val="id-ID"/>
        </w:rPr>
        <w:t>2</w:t>
      </w:r>
      <w:r>
        <w:rPr>
          <w:rFonts w:ascii="Bookman Old Style" w:hAnsi="Bookman Old Style" w:cs="Aparajita"/>
          <w:sz w:val="24"/>
          <w:szCs w:val="24"/>
        </w:rPr>
        <w:t xml:space="preserve"> Tahun 20</w:t>
      </w:r>
      <w:r>
        <w:rPr>
          <w:rFonts w:ascii="Bookman Old Style" w:hAnsi="Bookman Old Style" w:cs="Aparajita"/>
          <w:sz w:val="24"/>
          <w:szCs w:val="24"/>
          <w:lang w:val="id-ID"/>
        </w:rPr>
        <w:t>10</w:t>
      </w:r>
      <w:r>
        <w:rPr>
          <w:rFonts w:ascii="Bookman Old Style" w:hAnsi="Bookman Old Style" w:cs="Aparajita"/>
          <w:sz w:val="24"/>
          <w:szCs w:val="24"/>
        </w:rPr>
        <w:t xml:space="preserve"> tentang </w:t>
      </w:r>
      <w:r>
        <w:rPr>
          <w:rFonts w:ascii="Bookman Old Style" w:hAnsi="Bookman Old Style" w:cs="Aparajita"/>
          <w:sz w:val="24"/>
          <w:szCs w:val="24"/>
          <w:lang w:val="id-ID"/>
        </w:rPr>
        <w:t>Sistem Perencanaan Pembangunan daerah</w:t>
      </w:r>
      <w:r>
        <w:rPr>
          <w:rFonts w:ascii="Bookman Old Style" w:hAnsi="Bookman Old Style" w:cs="Aparajita"/>
          <w:sz w:val="24"/>
          <w:szCs w:val="24"/>
        </w:rPr>
        <w:t xml:space="preserve"> (Lembaran Daerah </w:t>
      </w:r>
      <w:r>
        <w:rPr>
          <w:rFonts w:ascii="Bookman Old Style" w:hAnsi="Bookman Old Style" w:cs="Aparajita"/>
          <w:sz w:val="24"/>
          <w:szCs w:val="24"/>
          <w:lang w:val="id-ID"/>
        </w:rPr>
        <w:t>Provinsi Sulawesi Selatan</w:t>
      </w:r>
      <w:r>
        <w:rPr>
          <w:rFonts w:ascii="Bookman Old Style" w:hAnsi="Bookman Old Style" w:cs="Aparajita"/>
          <w:sz w:val="24"/>
          <w:szCs w:val="24"/>
        </w:rPr>
        <w:t xml:space="preserve"> Tahun 20</w:t>
      </w:r>
      <w:r>
        <w:rPr>
          <w:rFonts w:ascii="Bookman Old Style" w:hAnsi="Bookman Old Style" w:cs="Aparajita"/>
          <w:sz w:val="24"/>
          <w:szCs w:val="24"/>
          <w:lang w:val="id-ID"/>
        </w:rPr>
        <w:t>10</w:t>
      </w:r>
      <w:r>
        <w:rPr>
          <w:rFonts w:ascii="Bookman Old Style" w:hAnsi="Bookman Old Style" w:cs="Aparajita"/>
          <w:sz w:val="24"/>
          <w:szCs w:val="24"/>
        </w:rPr>
        <w:t xml:space="preserve"> Nomor </w:t>
      </w:r>
      <w:r>
        <w:rPr>
          <w:rFonts w:ascii="Bookman Old Style" w:hAnsi="Bookman Old Style" w:cs="Aparajita"/>
          <w:sz w:val="24"/>
          <w:szCs w:val="24"/>
          <w:lang w:val="id-ID"/>
        </w:rPr>
        <w:t>2</w:t>
      </w:r>
      <w:r>
        <w:rPr>
          <w:rFonts w:ascii="Bookman Old Style" w:hAnsi="Bookman Old Style" w:cs="Aparajita"/>
          <w:sz w:val="24"/>
          <w:szCs w:val="24"/>
        </w:rPr>
        <w:t>6</w:t>
      </w:r>
      <w:r>
        <w:rPr>
          <w:rFonts w:ascii="Bookman Old Style" w:hAnsi="Bookman Old Style" w:cs="Aparajita"/>
          <w:sz w:val="24"/>
          <w:szCs w:val="24"/>
          <w:lang w:val="id-ID"/>
        </w:rPr>
        <w:t>,</w:t>
      </w:r>
      <w:r>
        <w:rPr>
          <w:rFonts w:ascii="Bookman Old Style" w:hAnsi="Bookman Old Style"/>
          <w:w w:val="110"/>
          <w:sz w:val="24"/>
        </w:rPr>
        <w:t xml:space="preserve"> Tambahan Lembaran </w:t>
      </w:r>
      <w:r>
        <w:rPr>
          <w:rFonts w:ascii="Bookman Old Style" w:hAnsi="Bookman Old Style"/>
          <w:w w:val="110"/>
          <w:sz w:val="24"/>
          <w:lang w:val="id-ID"/>
        </w:rPr>
        <w:t>Daerah Provinsi Sulawesi Selatan</w:t>
      </w:r>
      <w:r>
        <w:rPr>
          <w:rFonts w:ascii="Bookman Old Style" w:hAnsi="Bookman Old Style"/>
          <w:w w:val="110"/>
          <w:sz w:val="24"/>
        </w:rPr>
        <w:t xml:space="preserve"> Nomor</w:t>
      </w:r>
      <w:r>
        <w:rPr>
          <w:rFonts w:ascii="Bookman Old Style" w:hAnsi="Bookman Old Style"/>
          <w:spacing w:val="23"/>
          <w:w w:val="110"/>
          <w:sz w:val="24"/>
        </w:rPr>
        <w:t xml:space="preserve"> </w:t>
      </w:r>
      <w:r>
        <w:rPr>
          <w:rFonts w:ascii="Bookman Old Style" w:hAnsi="Bookman Old Style"/>
          <w:w w:val="110"/>
          <w:sz w:val="24"/>
          <w:lang w:val="id-ID"/>
        </w:rPr>
        <w:t>251</w:t>
      </w:r>
      <w:r>
        <w:rPr>
          <w:rFonts w:ascii="Bookman Old Style" w:hAnsi="Bookman Old Style"/>
          <w:w w:val="110"/>
          <w:sz w:val="24"/>
        </w:rPr>
        <w:t>);</w:t>
      </w:r>
    </w:p>
    <w:p w14:paraId="1DDDD91F" w14:textId="77777777" w:rsidR="00EC66EE" w:rsidRDefault="00192C7F">
      <w:pPr>
        <w:widowControl/>
        <w:numPr>
          <w:ilvl w:val="0"/>
          <w:numId w:val="4"/>
        </w:numPr>
        <w:tabs>
          <w:tab w:val="left" w:pos="851"/>
        </w:tabs>
        <w:autoSpaceDE/>
        <w:autoSpaceDN/>
        <w:spacing w:after="200" w:line="360" w:lineRule="auto"/>
        <w:ind w:left="1276" w:right="1006" w:hanging="567"/>
        <w:jc w:val="both"/>
        <w:rPr>
          <w:rFonts w:ascii="Bookman Old Style" w:hAnsi="Bookman Old Style" w:cs="Aparajita"/>
          <w:sz w:val="24"/>
          <w:szCs w:val="24"/>
        </w:rPr>
      </w:pPr>
      <w:r>
        <w:rPr>
          <w:rFonts w:ascii="Bookman Old Style" w:hAnsi="Bookman Old Style" w:cs="Aparajita"/>
          <w:sz w:val="24"/>
          <w:szCs w:val="24"/>
        </w:rPr>
        <w:t>Peratura</w:t>
      </w:r>
      <w:r>
        <w:rPr>
          <w:rFonts w:ascii="Bookman Old Style" w:hAnsi="Bookman Old Style" w:cs="Aparajita"/>
          <w:sz w:val="24"/>
          <w:szCs w:val="24"/>
          <w:lang w:val="id-ID"/>
        </w:rPr>
        <w:t>n Daerah Provinsi Sulawesi Selatan</w:t>
      </w:r>
      <w:r>
        <w:rPr>
          <w:rFonts w:ascii="Bookman Old Style" w:hAnsi="Bookman Old Style" w:cs="Aparajita"/>
          <w:sz w:val="24"/>
          <w:szCs w:val="24"/>
        </w:rPr>
        <w:t xml:space="preserve"> Nomor </w:t>
      </w:r>
      <w:r>
        <w:rPr>
          <w:rFonts w:ascii="Bookman Old Style" w:hAnsi="Bookman Old Style" w:cs="Aparajita"/>
          <w:sz w:val="24"/>
          <w:szCs w:val="24"/>
          <w:lang w:val="id-ID"/>
        </w:rPr>
        <w:t>1</w:t>
      </w:r>
      <w:r>
        <w:rPr>
          <w:rFonts w:ascii="Bookman Old Style" w:hAnsi="Bookman Old Style" w:cs="Aparajita"/>
          <w:sz w:val="24"/>
          <w:szCs w:val="24"/>
        </w:rPr>
        <w:t xml:space="preserve"> Tahun 20</w:t>
      </w:r>
      <w:r>
        <w:rPr>
          <w:rFonts w:ascii="Bookman Old Style" w:hAnsi="Bookman Old Style" w:cs="Aparajita"/>
          <w:sz w:val="24"/>
          <w:szCs w:val="24"/>
          <w:lang w:val="id-ID"/>
        </w:rPr>
        <w:t>21</w:t>
      </w:r>
      <w:r>
        <w:rPr>
          <w:rFonts w:ascii="Bookman Old Style" w:hAnsi="Bookman Old Style" w:cs="Aparajita"/>
          <w:sz w:val="24"/>
          <w:szCs w:val="24"/>
        </w:rPr>
        <w:t xml:space="preserve"> tentang</w:t>
      </w:r>
      <w:r>
        <w:rPr>
          <w:rFonts w:ascii="Bookman Old Style" w:hAnsi="Bookman Old Style" w:cs="Aparajita"/>
          <w:sz w:val="24"/>
          <w:szCs w:val="24"/>
          <w:lang w:val="id-ID"/>
        </w:rPr>
        <w:t xml:space="preserve"> Perubahan Atas Peraturan Daerah Nomor 1 Tahun 2019 tentang Rencana Pembangunan Jangka Menengah Daerah Provinsi Sulawesi selatan  Tahun 2018-2023</w:t>
      </w:r>
      <w:r>
        <w:rPr>
          <w:rFonts w:ascii="Bookman Old Style" w:hAnsi="Bookman Old Style" w:cs="Aparajita"/>
          <w:sz w:val="24"/>
          <w:szCs w:val="24"/>
        </w:rPr>
        <w:t xml:space="preserve"> (Lembaran Daerah </w:t>
      </w:r>
      <w:r>
        <w:rPr>
          <w:rFonts w:ascii="Bookman Old Style" w:hAnsi="Bookman Old Style" w:cs="Aparajita"/>
          <w:sz w:val="24"/>
          <w:szCs w:val="24"/>
          <w:lang w:val="id-ID"/>
        </w:rPr>
        <w:t>Provinsi Sulawesi Selatan</w:t>
      </w:r>
      <w:r>
        <w:rPr>
          <w:rFonts w:ascii="Bookman Old Style" w:hAnsi="Bookman Old Style" w:cs="Aparajita"/>
          <w:sz w:val="24"/>
          <w:szCs w:val="24"/>
        </w:rPr>
        <w:t xml:space="preserve"> Tahun 20</w:t>
      </w:r>
      <w:r>
        <w:rPr>
          <w:rFonts w:ascii="Bookman Old Style" w:hAnsi="Bookman Old Style" w:cs="Aparajita"/>
          <w:sz w:val="24"/>
          <w:szCs w:val="24"/>
          <w:lang w:val="id-ID"/>
        </w:rPr>
        <w:t>21</w:t>
      </w:r>
      <w:r>
        <w:rPr>
          <w:rFonts w:ascii="Bookman Old Style" w:hAnsi="Bookman Old Style" w:cs="Aparajita"/>
          <w:sz w:val="24"/>
          <w:szCs w:val="24"/>
        </w:rPr>
        <w:t xml:space="preserve"> Nomor </w:t>
      </w:r>
      <w:r>
        <w:rPr>
          <w:rFonts w:ascii="Bookman Old Style" w:hAnsi="Bookman Old Style" w:cs="Aparajita"/>
          <w:sz w:val="24"/>
          <w:szCs w:val="24"/>
          <w:lang w:val="id-ID"/>
        </w:rPr>
        <w:t>6</w:t>
      </w:r>
      <w:r>
        <w:rPr>
          <w:rFonts w:ascii="Bookman Old Style" w:hAnsi="Bookman Old Style" w:cs="Aparajita"/>
          <w:sz w:val="24"/>
          <w:szCs w:val="24"/>
        </w:rPr>
        <w:t>);</w:t>
      </w:r>
      <w:r>
        <w:rPr>
          <w:rFonts w:ascii="Bookman Old Style" w:hAnsi="Bookman Old Style"/>
          <w:sz w:val="24"/>
        </w:rPr>
        <w:tab/>
      </w:r>
      <w:r>
        <w:rPr>
          <w:rFonts w:ascii="Bookman Old Style" w:hAnsi="Bookman Old Style"/>
          <w:sz w:val="24"/>
        </w:rPr>
        <w:tab/>
      </w:r>
    </w:p>
    <w:p w14:paraId="62DF3082" w14:textId="7A2C0062" w:rsidR="00EC66EE" w:rsidRPr="00F34B33" w:rsidRDefault="00192C7F">
      <w:pPr>
        <w:widowControl/>
        <w:numPr>
          <w:ilvl w:val="0"/>
          <w:numId w:val="4"/>
        </w:numPr>
        <w:tabs>
          <w:tab w:val="left" w:pos="851"/>
        </w:tabs>
        <w:autoSpaceDE/>
        <w:autoSpaceDN/>
        <w:spacing w:after="200" w:line="360" w:lineRule="auto"/>
        <w:ind w:left="1276" w:right="1006" w:hanging="567"/>
        <w:jc w:val="both"/>
        <w:rPr>
          <w:rFonts w:ascii="Bookman Old Style" w:hAnsi="Bookman Old Style" w:cs="Aparajita"/>
          <w:color w:val="000000" w:themeColor="text1"/>
          <w:sz w:val="24"/>
          <w:szCs w:val="24"/>
        </w:rPr>
      </w:pPr>
      <w:r w:rsidRPr="00F34B33">
        <w:rPr>
          <w:rFonts w:ascii="Bookman Old Style" w:hAnsi="Bookman Old Style" w:cs="Aparajita"/>
          <w:color w:val="000000" w:themeColor="text1"/>
          <w:sz w:val="24"/>
          <w:szCs w:val="24"/>
        </w:rPr>
        <w:t>Peraturan Daerah Kabupaten Kepulauan Selayar Nomor 16 Tahun 200</w:t>
      </w:r>
      <w:r w:rsidR="006610C3" w:rsidRPr="00F34B33">
        <w:rPr>
          <w:rFonts w:ascii="Bookman Old Style" w:hAnsi="Bookman Old Style" w:cs="Aparajita"/>
          <w:color w:val="000000" w:themeColor="text1"/>
          <w:sz w:val="24"/>
          <w:szCs w:val="24"/>
          <w:lang w:val="en-US"/>
        </w:rPr>
        <w:t>4</w:t>
      </w:r>
      <w:r w:rsidRPr="00F34B33">
        <w:rPr>
          <w:rFonts w:ascii="Bookman Old Style" w:hAnsi="Bookman Old Style" w:cs="Aparajita"/>
          <w:color w:val="000000" w:themeColor="text1"/>
          <w:sz w:val="24"/>
          <w:szCs w:val="24"/>
        </w:rPr>
        <w:t xml:space="preserve"> tentang Pembentukan Kecamatan </w:t>
      </w:r>
      <w:proofErr w:type="spellStart"/>
      <w:r w:rsidR="006610C3" w:rsidRPr="00F34B33">
        <w:rPr>
          <w:rFonts w:ascii="Bookman Old Style" w:hAnsi="Bookman Old Style"/>
          <w:color w:val="000000" w:themeColor="text1"/>
          <w:sz w:val="24"/>
          <w:szCs w:val="24"/>
          <w:lang w:val="en-US"/>
        </w:rPr>
        <w:t>Pasimasunggu</w:t>
      </w:r>
      <w:proofErr w:type="spellEnd"/>
      <w:r w:rsidR="006610C3" w:rsidRPr="00F34B33">
        <w:rPr>
          <w:rFonts w:ascii="Bookman Old Style" w:hAnsi="Bookman Old Style"/>
          <w:color w:val="000000" w:themeColor="text1"/>
          <w:sz w:val="24"/>
          <w:szCs w:val="24"/>
          <w:lang w:val="en-US"/>
        </w:rPr>
        <w:t xml:space="preserve"> </w:t>
      </w:r>
      <w:r w:rsidR="006610C3" w:rsidRPr="00F34B33">
        <w:rPr>
          <w:rFonts w:ascii="Bookman Old Style" w:hAnsi="Bookman Old Style"/>
          <w:color w:val="000000" w:themeColor="text1"/>
          <w:sz w:val="24"/>
          <w:szCs w:val="24"/>
          <w:lang w:val="en-US"/>
        </w:rPr>
        <w:lastRenderedPageBreak/>
        <w:t>Timur</w:t>
      </w:r>
      <w:r w:rsidR="006610C3" w:rsidRPr="00F34B33">
        <w:rPr>
          <w:rFonts w:ascii="Bookman Old Style" w:hAnsi="Bookman Old Style"/>
          <w:color w:val="000000" w:themeColor="text1"/>
          <w:sz w:val="24"/>
          <w:szCs w:val="24"/>
        </w:rPr>
        <w:t xml:space="preserve"> </w:t>
      </w:r>
      <w:r w:rsidR="006610C3" w:rsidRPr="00F34B33">
        <w:rPr>
          <w:rFonts w:ascii="Bookman Old Style" w:hAnsi="Bookman Old Style"/>
          <w:color w:val="000000" w:themeColor="text1"/>
          <w:sz w:val="24"/>
          <w:szCs w:val="24"/>
          <w:lang w:val="id-ID"/>
        </w:rPr>
        <w:t xml:space="preserve"> </w:t>
      </w:r>
      <w:r w:rsidRPr="00F34B33">
        <w:rPr>
          <w:rFonts w:ascii="Bookman Old Style" w:hAnsi="Bookman Old Style" w:cs="Aparajita"/>
          <w:color w:val="000000" w:themeColor="text1"/>
          <w:sz w:val="24"/>
          <w:szCs w:val="24"/>
        </w:rPr>
        <w:t>(Lembaran Daerah Kabupaten Selayar Tahun 2007 Nomor 16);</w:t>
      </w:r>
    </w:p>
    <w:p w14:paraId="2754D88C" w14:textId="77777777" w:rsidR="00EC66EE" w:rsidRDefault="00192C7F">
      <w:pPr>
        <w:widowControl/>
        <w:numPr>
          <w:ilvl w:val="0"/>
          <w:numId w:val="4"/>
        </w:numPr>
        <w:tabs>
          <w:tab w:val="left" w:pos="851"/>
        </w:tabs>
        <w:autoSpaceDE/>
        <w:autoSpaceDN/>
        <w:spacing w:after="200" w:line="360" w:lineRule="auto"/>
        <w:ind w:left="1276" w:right="1006" w:hanging="567"/>
        <w:jc w:val="both"/>
        <w:rPr>
          <w:rFonts w:ascii="Bookman Old Style" w:hAnsi="Bookman Old Style" w:cs="Aparajita"/>
          <w:sz w:val="24"/>
          <w:szCs w:val="24"/>
        </w:rPr>
      </w:pPr>
      <w:r>
        <w:rPr>
          <w:rFonts w:ascii="Bookman Old Style" w:hAnsi="Bookman Old Style"/>
          <w:w w:val="105"/>
          <w:sz w:val="24"/>
        </w:rPr>
        <w:t>Peraturan Daerah Kabupaten Kepulauan Selayar Nomor 10  Tahun</w:t>
      </w:r>
      <w:r>
        <w:rPr>
          <w:rFonts w:ascii="Bookman Old Style" w:hAnsi="Bookman Old Style"/>
          <w:spacing w:val="60"/>
          <w:w w:val="105"/>
          <w:sz w:val="24"/>
        </w:rPr>
        <w:t xml:space="preserve"> </w:t>
      </w:r>
      <w:r>
        <w:rPr>
          <w:rFonts w:ascii="Bookman Old Style" w:hAnsi="Bookman Old Style"/>
          <w:w w:val="105"/>
          <w:sz w:val="24"/>
        </w:rPr>
        <w:t>2009 tentang Rencana Pembangunan</w:t>
      </w:r>
      <w:r>
        <w:rPr>
          <w:rFonts w:ascii="Bookman Old Style" w:hAnsi="Bookman Old Style"/>
          <w:spacing w:val="60"/>
          <w:w w:val="105"/>
          <w:sz w:val="24"/>
        </w:rPr>
        <w:t xml:space="preserve"> </w:t>
      </w:r>
      <w:r>
        <w:rPr>
          <w:rFonts w:ascii="Bookman Old Style" w:hAnsi="Bookman Old Style"/>
          <w:w w:val="105"/>
          <w:sz w:val="24"/>
        </w:rPr>
        <w:t>Jangka  Panjang  Daerah  (RPJPD) Kabupaten Kepulauan Selayar</w:t>
      </w:r>
      <w:r>
        <w:rPr>
          <w:rFonts w:ascii="Bookman Old Style" w:hAnsi="Bookman Old Style"/>
          <w:spacing w:val="60"/>
          <w:w w:val="105"/>
          <w:sz w:val="24"/>
        </w:rPr>
        <w:t xml:space="preserve"> </w:t>
      </w:r>
      <w:r>
        <w:rPr>
          <w:rFonts w:ascii="Bookman Old Style" w:hAnsi="Bookman Old Style"/>
          <w:w w:val="105"/>
          <w:sz w:val="24"/>
        </w:rPr>
        <w:t>Tahun  2005  –  2025 Lembaran</w:t>
      </w:r>
      <w:r>
        <w:rPr>
          <w:rFonts w:ascii="Bookman Old Style" w:hAnsi="Bookman Old Style"/>
          <w:spacing w:val="60"/>
          <w:w w:val="105"/>
          <w:sz w:val="24"/>
        </w:rPr>
        <w:t xml:space="preserve"> </w:t>
      </w:r>
      <w:r>
        <w:rPr>
          <w:rFonts w:ascii="Bookman Old Style" w:hAnsi="Bookman Old Style"/>
          <w:w w:val="105"/>
          <w:sz w:val="24"/>
        </w:rPr>
        <w:t>Daerah  Kabupaten  Kepulauan  Selayar  Tahun  2009  Nomor</w:t>
      </w:r>
      <w:r>
        <w:rPr>
          <w:rFonts w:ascii="Bookman Old Style" w:hAnsi="Bookman Old Style"/>
          <w:spacing w:val="16"/>
          <w:w w:val="105"/>
          <w:sz w:val="24"/>
        </w:rPr>
        <w:t xml:space="preserve"> </w:t>
      </w:r>
      <w:r>
        <w:rPr>
          <w:rFonts w:ascii="Bookman Old Style" w:hAnsi="Bookman Old Style"/>
          <w:w w:val="105"/>
          <w:sz w:val="24"/>
        </w:rPr>
        <w:t>10);</w:t>
      </w:r>
      <w:r>
        <w:rPr>
          <w:rFonts w:ascii="Bookman Old Style" w:hAnsi="Bookman Old Style"/>
          <w:sz w:val="24"/>
        </w:rPr>
        <w:tab/>
      </w:r>
    </w:p>
    <w:p w14:paraId="7D044D38" w14:textId="77777777" w:rsidR="00EC66EE" w:rsidRDefault="00192C7F">
      <w:pPr>
        <w:pStyle w:val="ListParagraph"/>
        <w:numPr>
          <w:ilvl w:val="0"/>
          <w:numId w:val="4"/>
        </w:numPr>
        <w:tabs>
          <w:tab w:val="left" w:pos="1276"/>
        </w:tabs>
        <w:spacing w:line="372" w:lineRule="auto"/>
        <w:ind w:left="1276" w:right="992" w:hanging="567"/>
        <w:jc w:val="both"/>
        <w:rPr>
          <w:rFonts w:ascii="Bookman Old Style" w:hAnsi="Bookman Old Style"/>
          <w:sz w:val="24"/>
        </w:rPr>
      </w:pPr>
      <w:r>
        <w:rPr>
          <w:rFonts w:ascii="Bookman Old Style" w:hAnsi="Bookman Old Style"/>
          <w:w w:val="110"/>
          <w:sz w:val="24"/>
        </w:rPr>
        <w:t>Peraturan Daerah Kabupaten Kepulauan Selayar Nomor 3 Tahun 201</w:t>
      </w:r>
      <w:r>
        <w:rPr>
          <w:rFonts w:ascii="Bookman Old Style" w:hAnsi="Bookman Old Style"/>
          <w:w w:val="110"/>
          <w:sz w:val="24"/>
          <w:lang w:val="id-ID"/>
        </w:rPr>
        <w:t>0</w:t>
      </w:r>
      <w:r>
        <w:rPr>
          <w:rFonts w:ascii="Bookman Old Style" w:hAnsi="Bookman Old Style"/>
          <w:w w:val="110"/>
          <w:sz w:val="24"/>
        </w:rPr>
        <w:t xml:space="preserve"> tentang Tata Cara Penyusunan Perencanaan Pembangunan Daerah dan Pelaksanaan Musyawarah Pembangunan Daerah (Lembaran Daerah Kabupaten Kepulauan Selayar Tahun  2011  Nomor</w:t>
      </w:r>
      <w:r>
        <w:rPr>
          <w:rFonts w:ascii="Bookman Old Style" w:hAnsi="Bookman Old Style"/>
          <w:spacing w:val="12"/>
          <w:w w:val="110"/>
          <w:sz w:val="24"/>
        </w:rPr>
        <w:t xml:space="preserve"> </w:t>
      </w:r>
      <w:r>
        <w:rPr>
          <w:rFonts w:ascii="Bookman Old Style" w:hAnsi="Bookman Old Style"/>
          <w:w w:val="110"/>
          <w:sz w:val="24"/>
        </w:rPr>
        <w:t>3);</w:t>
      </w:r>
    </w:p>
    <w:p w14:paraId="29135FCC" w14:textId="77777777" w:rsidR="00EC66EE" w:rsidRDefault="00192C7F">
      <w:pPr>
        <w:pStyle w:val="ListParagraph"/>
        <w:numPr>
          <w:ilvl w:val="0"/>
          <w:numId w:val="4"/>
        </w:numPr>
        <w:tabs>
          <w:tab w:val="left" w:pos="1276"/>
        </w:tabs>
        <w:spacing w:before="87" w:line="372" w:lineRule="auto"/>
        <w:ind w:left="1276" w:right="993" w:hanging="567"/>
        <w:jc w:val="both"/>
        <w:rPr>
          <w:rFonts w:ascii="Bookman Old Style" w:hAnsi="Bookman Old Style"/>
          <w:sz w:val="24"/>
        </w:rPr>
      </w:pPr>
      <w:r>
        <w:rPr>
          <w:rFonts w:ascii="Bookman Old Style" w:hAnsi="Bookman Old Style"/>
          <w:w w:val="105"/>
          <w:sz w:val="24"/>
        </w:rPr>
        <w:t xml:space="preserve">Peraturan Daerah Kabupaten Kepulauan Selayar Nomor </w:t>
      </w:r>
      <w:r>
        <w:rPr>
          <w:rFonts w:ascii="Bookman Old Style" w:hAnsi="Bookman Old Style"/>
          <w:w w:val="105"/>
          <w:sz w:val="24"/>
          <w:lang w:val="id-ID"/>
        </w:rPr>
        <w:t>5</w:t>
      </w:r>
      <w:r>
        <w:rPr>
          <w:rFonts w:ascii="Bookman Old Style" w:hAnsi="Bookman Old Style"/>
          <w:w w:val="105"/>
          <w:sz w:val="24"/>
        </w:rPr>
        <w:t xml:space="preserve">  Tahun</w:t>
      </w:r>
      <w:r>
        <w:rPr>
          <w:rFonts w:ascii="Bookman Old Style" w:hAnsi="Bookman Old Style"/>
          <w:spacing w:val="60"/>
          <w:w w:val="105"/>
          <w:sz w:val="24"/>
        </w:rPr>
        <w:t xml:space="preserve"> </w:t>
      </w:r>
      <w:r>
        <w:rPr>
          <w:rFonts w:ascii="Bookman Old Style" w:hAnsi="Bookman Old Style"/>
          <w:w w:val="105"/>
          <w:sz w:val="24"/>
        </w:rPr>
        <w:t>20</w:t>
      </w:r>
      <w:r>
        <w:rPr>
          <w:rFonts w:ascii="Bookman Old Style" w:hAnsi="Bookman Old Style"/>
          <w:w w:val="105"/>
          <w:sz w:val="24"/>
          <w:lang w:val="id-ID"/>
        </w:rPr>
        <w:t>12</w:t>
      </w:r>
      <w:r>
        <w:rPr>
          <w:rFonts w:ascii="Bookman Old Style" w:hAnsi="Bookman Old Style"/>
          <w:w w:val="105"/>
          <w:sz w:val="24"/>
        </w:rPr>
        <w:t xml:space="preserve"> tentang Rencana </w:t>
      </w:r>
      <w:r>
        <w:rPr>
          <w:rFonts w:ascii="Bookman Old Style" w:hAnsi="Bookman Old Style"/>
          <w:w w:val="105"/>
          <w:sz w:val="24"/>
          <w:lang w:val="id-ID"/>
        </w:rPr>
        <w:t xml:space="preserve">Tata Ruang Wilayah </w:t>
      </w:r>
      <w:r>
        <w:rPr>
          <w:rFonts w:ascii="Bookman Old Style" w:hAnsi="Bookman Old Style"/>
          <w:w w:val="105"/>
          <w:sz w:val="24"/>
        </w:rPr>
        <w:t>Kabupaten Kepulauan Selayar</w:t>
      </w:r>
      <w:r>
        <w:rPr>
          <w:rFonts w:ascii="Bookman Old Style" w:hAnsi="Bookman Old Style"/>
          <w:spacing w:val="60"/>
          <w:w w:val="105"/>
          <w:sz w:val="24"/>
        </w:rPr>
        <w:t xml:space="preserve"> </w:t>
      </w:r>
      <w:r>
        <w:rPr>
          <w:rFonts w:ascii="Bookman Old Style" w:hAnsi="Bookman Old Style"/>
          <w:w w:val="105"/>
          <w:sz w:val="24"/>
        </w:rPr>
        <w:t>Tahun  20</w:t>
      </w:r>
      <w:r>
        <w:rPr>
          <w:rFonts w:ascii="Bookman Old Style" w:hAnsi="Bookman Old Style"/>
          <w:w w:val="105"/>
          <w:sz w:val="24"/>
          <w:lang w:val="id-ID"/>
        </w:rPr>
        <w:t>12</w:t>
      </w:r>
      <w:r>
        <w:rPr>
          <w:rFonts w:ascii="Bookman Old Style" w:hAnsi="Bookman Old Style"/>
          <w:w w:val="105"/>
          <w:sz w:val="24"/>
        </w:rPr>
        <w:t xml:space="preserve">  –  20</w:t>
      </w:r>
      <w:r>
        <w:rPr>
          <w:rFonts w:ascii="Bookman Old Style" w:hAnsi="Bookman Old Style"/>
          <w:w w:val="105"/>
          <w:sz w:val="24"/>
          <w:lang w:val="id-ID"/>
        </w:rPr>
        <w:t>32</w:t>
      </w:r>
      <w:r>
        <w:rPr>
          <w:rFonts w:ascii="Bookman Old Style" w:hAnsi="Bookman Old Style"/>
          <w:w w:val="105"/>
          <w:sz w:val="24"/>
        </w:rPr>
        <w:t xml:space="preserve"> </w:t>
      </w:r>
      <w:r>
        <w:rPr>
          <w:rFonts w:ascii="Bookman Old Style" w:hAnsi="Bookman Old Style"/>
          <w:w w:val="105"/>
          <w:sz w:val="24"/>
          <w:lang w:val="id-ID"/>
        </w:rPr>
        <w:t>(</w:t>
      </w:r>
      <w:r>
        <w:rPr>
          <w:rFonts w:ascii="Bookman Old Style" w:hAnsi="Bookman Old Style"/>
          <w:w w:val="105"/>
          <w:sz w:val="24"/>
        </w:rPr>
        <w:t>Lembaran</w:t>
      </w:r>
      <w:r>
        <w:rPr>
          <w:rFonts w:ascii="Bookman Old Style" w:hAnsi="Bookman Old Style"/>
          <w:spacing w:val="60"/>
          <w:w w:val="105"/>
          <w:sz w:val="24"/>
        </w:rPr>
        <w:t xml:space="preserve"> </w:t>
      </w:r>
      <w:r>
        <w:rPr>
          <w:rFonts w:ascii="Bookman Old Style" w:hAnsi="Bookman Old Style"/>
          <w:w w:val="105"/>
          <w:sz w:val="24"/>
        </w:rPr>
        <w:t>Daerah  Kabupaten  Kepulauan  Selayar  Tahun  20</w:t>
      </w:r>
      <w:r>
        <w:rPr>
          <w:rFonts w:ascii="Bookman Old Style" w:hAnsi="Bookman Old Style"/>
          <w:w w:val="105"/>
          <w:sz w:val="24"/>
          <w:lang w:val="id-ID"/>
        </w:rPr>
        <w:t>12</w:t>
      </w:r>
      <w:r>
        <w:rPr>
          <w:rFonts w:ascii="Bookman Old Style" w:hAnsi="Bookman Old Style"/>
          <w:w w:val="105"/>
          <w:sz w:val="24"/>
        </w:rPr>
        <w:t xml:space="preserve">  Nomor</w:t>
      </w:r>
      <w:r>
        <w:rPr>
          <w:rFonts w:ascii="Bookman Old Style" w:hAnsi="Bookman Old Style"/>
          <w:spacing w:val="16"/>
          <w:w w:val="105"/>
          <w:sz w:val="24"/>
        </w:rPr>
        <w:t xml:space="preserve"> </w:t>
      </w:r>
      <w:r>
        <w:rPr>
          <w:rFonts w:ascii="Bookman Old Style" w:hAnsi="Bookman Old Style"/>
          <w:w w:val="105"/>
          <w:sz w:val="24"/>
          <w:lang w:val="id-ID"/>
        </w:rPr>
        <w:t>05</w:t>
      </w:r>
      <w:r>
        <w:rPr>
          <w:rFonts w:ascii="Bookman Old Style" w:hAnsi="Bookman Old Style"/>
          <w:w w:val="105"/>
          <w:sz w:val="24"/>
        </w:rPr>
        <w:t>);</w:t>
      </w:r>
    </w:p>
    <w:p w14:paraId="674ED1B9" w14:textId="77777777" w:rsidR="00EC66EE" w:rsidRPr="006610C3" w:rsidRDefault="00192C7F">
      <w:pPr>
        <w:pStyle w:val="ListParagraph"/>
        <w:numPr>
          <w:ilvl w:val="0"/>
          <w:numId w:val="4"/>
        </w:numPr>
        <w:tabs>
          <w:tab w:val="left" w:pos="1276"/>
        </w:tabs>
        <w:spacing w:line="372" w:lineRule="auto"/>
        <w:ind w:left="1276" w:right="992" w:hanging="567"/>
        <w:jc w:val="both"/>
        <w:rPr>
          <w:rFonts w:ascii="Bookman Old Style" w:hAnsi="Bookman Old Style"/>
          <w:color w:val="FF0000"/>
          <w:sz w:val="24"/>
        </w:rPr>
      </w:pPr>
      <w:r w:rsidRPr="006610C3">
        <w:rPr>
          <w:rFonts w:ascii="Bookman Old Style" w:hAnsi="Bookman Old Style"/>
          <w:color w:val="FF0000"/>
          <w:w w:val="105"/>
          <w:sz w:val="24"/>
        </w:rPr>
        <w:t>Peraturan Daerah Kabupaten</w:t>
      </w:r>
      <w:r w:rsidRPr="006610C3">
        <w:rPr>
          <w:rFonts w:ascii="Bookman Old Style" w:hAnsi="Bookman Old Style"/>
          <w:color w:val="FF0000"/>
          <w:spacing w:val="60"/>
          <w:w w:val="105"/>
          <w:sz w:val="24"/>
        </w:rPr>
        <w:t xml:space="preserve"> </w:t>
      </w:r>
      <w:r w:rsidRPr="006610C3">
        <w:rPr>
          <w:rFonts w:ascii="Bookman Old Style" w:hAnsi="Bookman Old Style"/>
          <w:color w:val="FF0000"/>
          <w:w w:val="105"/>
          <w:sz w:val="24"/>
        </w:rPr>
        <w:t xml:space="preserve">Kepulauan  Selayar  Nomor </w:t>
      </w:r>
      <w:r w:rsidRPr="006610C3">
        <w:rPr>
          <w:rFonts w:ascii="Bookman Old Style" w:hAnsi="Bookman Old Style"/>
          <w:color w:val="FF0000"/>
          <w:w w:val="105"/>
          <w:sz w:val="24"/>
          <w:lang w:val="id-ID"/>
        </w:rPr>
        <w:t>81</w:t>
      </w:r>
      <w:r w:rsidRPr="006610C3">
        <w:rPr>
          <w:rFonts w:ascii="Bookman Old Style" w:hAnsi="Bookman Old Style"/>
          <w:color w:val="FF0000"/>
          <w:w w:val="105"/>
          <w:sz w:val="24"/>
        </w:rPr>
        <w:t>Tahun 20</w:t>
      </w:r>
      <w:r w:rsidRPr="006610C3">
        <w:rPr>
          <w:rFonts w:ascii="Bookman Old Style" w:hAnsi="Bookman Old Style"/>
          <w:color w:val="FF0000"/>
          <w:w w:val="105"/>
          <w:sz w:val="24"/>
          <w:lang w:val="id-ID"/>
        </w:rPr>
        <w:t>20</w:t>
      </w:r>
      <w:r w:rsidRPr="006610C3">
        <w:rPr>
          <w:rFonts w:ascii="Bookman Old Style" w:hAnsi="Bookman Old Style"/>
          <w:color w:val="FF0000"/>
          <w:w w:val="105"/>
          <w:sz w:val="24"/>
        </w:rPr>
        <w:t xml:space="preserve"> tentang</w:t>
      </w:r>
      <w:r w:rsidRPr="006610C3">
        <w:rPr>
          <w:rFonts w:ascii="Bookman Old Style" w:hAnsi="Bookman Old Style"/>
          <w:color w:val="FF0000"/>
          <w:w w:val="105"/>
          <w:sz w:val="24"/>
          <w:lang w:val="id-ID"/>
        </w:rPr>
        <w:t xml:space="preserve"> </w:t>
      </w:r>
      <w:r w:rsidRPr="006610C3">
        <w:rPr>
          <w:rFonts w:ascii="Bookman Old Style" w:hAnsi="Bookman Old Style"/>
          <w:color w:val="FF0000"/>
          <w:sz w:val="24"/>
          <w:szCs w:val="24"/>
          <w:lang w:val="id-ID"/>
        </w:rPr>
        <w:t>Kedudukan, Susunan Organisasi, Tugas dan Fungsi, serta Tata Kerja Kecamatan Buki</w:t>
      </w:r>
      <w:r w:rsidRPr="006610C3">
        <w:rPr>
          <w:rFonts w:ascii="Bookman Old Style" w:hAnsi="Bookman Old Style"/>
          <w:color w:val="FF0000"/>
          <w:sz w:val="20"/>
          <w:szCs w:val="20"/>
          <w:lang w:val="id-ID"/>
        </w:rPr>
        <w:t xml:space="preserve"> </w:t>
      </w:r>
      <w:r w:rsidRPr="006610C3">
        <w:rPr>
          <w:rFonts w:ascii="Bookman Old Style" w:hAnsi="Bookman Old Style"/>
          <w:color w:val="FF0000"/>
          <w:w w:val="105"/>
          <w:sz w:val="24"/>
        </w:rPr>
        <w:t>(Lembaran  Daerah</w:t>
      </w:r>
      <w:r w:rsidRPr="006610C3">
        <w:rPr>
          <w:rFonts w:ascii="Bookman Old Style" w:hAnsi="Bookman Old Style"/>
          <w:color w:val="FF0000"/>
          <w:spacing w:val="33"/>
          <w:w w:val="105"/>
          <w:sz w:val="24"/>
        </w:rPr>
        <w:t xml:space="preserve"> </w:t>
      </w:r>
      <w:r w:rsidRPr="006610C3">
        <w:rPr>
          <w:rFonts w:ascii="Bookman Old Style" w:hAnsi="Bookman Old Style"/>
          <w:color w:val="FF0000"/>
          <w:w w:val="105"/>
          <w:sz w:val="24"/>
        </w:rPr>
        <w:t>Kabupaten</w:t>
      </w:r>
      <w:r w:rsidRPr="006610C3">
        <w:rPr>
          <w:rFonts w:ascii="Bookman Old Style" w:hAnsi="Bookman Old Style"/>
          <w:color w:val="FF0000"/>
          <w:spacing w:val="33"/>
          <w:w w:val="105"/>
          <w:sz w:val="24"/>
        </w:rPr>
        <w:t xml:space="preserve"> </w:t>
      </w:r>
      <w:r w:rsidRPr="006610C3">
        <w:rPr>
          <w:rFonts w:ascii="Bookman Old Style" w:hAnsi="Bookman Old Style"/>
          <w:color w:val="FF0000"/>
          <w:w w:val="105"/>
          <w:sz w:val="24"/>
        </w:rPr>
        <w:t>Kepulauan</w:t>
      </w:r>
      <w:r w:rsidRPr="006610C3">
        <w:rPr>
          <w:rFonts w:ascii="Bookman Old Style" w:hAnsi="Bookman Old Style"/>
          <w:color w:val="FF0000"/>
          <w:spacing w:val="32"/>
          <w:w w:val="105"/>
          <w:sz w:val="24"/>
        </w:rPr>
        <w:t xml:space="preserve"> </w:t>
      </w:r>
      <w:r w:rsidRPr="006610C3">
        <w:rPr>
          <w:rFonts w:ascii="Bookman Old Style" w:hAnsi="Bookman Old Style"/>
          <w:color w:val="FF0000"/>
          <w:w w:val="105"/>
          <w:sz w:val="24"/>
        </w:rPr>
        <w:t>Selayar</w:t>
      </w:r>
      <w:r w:rsidRPr="006610C3">
        <w:rPr>
          <w:rFonts w:ascii="Bookman Old Style" w:hAnsi="Bookman Old Style"/>
          <w:color w:val="FF0000"/>
          <w:spacing w:val="32"/>
          <w:w w:val="105"/>
          <w:sz w:val="24"/>
        </w:rPr>
        <w:t xml:space="preserve"> </w:t>
      </w:r>
      <w:r w:rsidRPr="006610C3">
        <w:rPr>
          <w:rFonts w:ascii="Bookman Old Style" w:hAnsi="Bookman Old Style"/>
          <w:color w:val="FF0000"/>
          <w:w w:val="105"/>
          <w:sz w:val="24"/>
        </w:rPr>
        <w:t>Tahun</w:t>
      </w:r>
      <w:r w:rsidRPr="006610C3">
        <w:rPr>
          <w:rFonts w:ascii="Bookman Old Style" w:hAnsi="Bookman Old Style"/>
          <w:color w:val="FF0000"/>
          <w:spacing w:val="33"/>
          <w:w w:val="105"/>
          <w:sz w:val="24"/>
        </w:rPr>
        <w:t xml:space="preserve"> </w:t>
      </w:r>
      <w:r w:rsidRPr="006610C3">
        <w:rPr>
          <w:rFonts w:ascii="Bookman Old Style" w:hAnsi="Bookman Old Style"/>
          <w:color w:val="FF0000"/>
          <w:w w:val="105"/>
          <w:sz w:val="24"/>
        </w:rPr>
        <w:t>20</w:t>
      </w:r>
      <w:r w:rsidRPr="006610C3">
        <w:rPr>
          <w:rFonts w:ascii="Bookman Old Style" w:hAnsi="Bookman Old Style"/>
          <w:color w:val="FF0000"/>
          <w:w w:val="105"/>
          <w:sz w:val="24"/>
          <w:lang w:val="id-ID"/>
        </w:rPr>
        <w:t>20</w:t>
      </w:r>
      <w:r w:rsidRPr="006610C3">
        <w:rPr>
          <w:rFonts w:ascii="Bookman Old Style" w:hAnsi="Bookman Old Style"/>
          <w:color w:val="FF0000"/>
          <w:spacing w:val="32"/>
          <w:w w:val="105"/>
          <w:sz w:val="24"/>
        </w:rPr>
        <w:t xml:space="preserve"> </w:t>
      </w:r>
      <w:r w:rsidRPr="006610C3">
        <w:rPr>
          <w:rFonts w:ascii="Bookman Old Style" w:hAnsi="Bookman Old Style"/>
          <w:color w:val="FF0000"/>
          <w:w w:val="105"/>
          <w:sz w:val="24"/>
        </w:rPr>
        <w:t>Nomor</w:t>
      </w:r>
      <w:r w:rsidRPr="006610C3">
        <w:rPr>
          <w:rFonts w:ascii="Arial" w:hAnsi="Arial" w:cs="Arial"/>
          <w:color w:val="FF0000"/>
          <w:sz w:val="24"/>
        </w:rPr>
        <w:t xml:space="preserve"> </w:t>
      </w:r>
      <w:r w:rsidRPr="006610C3">
        <w:rPr>
          <w:rFonts w:ascii="Bookman Old Style" w:hAnsi="Bookman Old Style" w:cs="Arial"/>
          <w:color w:val="FF0000"/>
          <w:sz w:val="24"/>
          <w:lang w:val="id-ID"/>
        </w:rPr>
        <w:t>529</w:t>
      </w:r>
      <w:r w:rsidRPr="006610C3">
        <w:rPr>
          <w:rFonts w:ascii="Bookman Old Style" w:hAnsi="Bookman Old Style" w:cs="Arial"/>
          <w:color w:val="FF0000"/>
          <w:sz w:val="24"/>
        </w:rPr>
        <w:t>, Tambahan Lembaran Daerah Kabupaten Selayar Nomor 47</w:t>
      </w:r>
      <w:r w:rsidRPr="006610C3">
        <w:rPr>
          <w:rFonts w:ascii="Bookman Old Style" w:hAnsi="Bookman Old Style"/>
          <w:color w:val="FF0000"/>
          <w:w w:val="105"/>
          <w:sz w:val="24"/>
        </w:rPr>
        <w:t>)</w:t>
      </w:r>
    </w:p>
    <w:p w14:paraId="55D0A463" w14:textId="77777777" w:rsidR="00EC66EE" w:rsidRDefault="00192C7F">
      <w:pPr>
        <w:pStyle w:val="ListParagraph"/>
        <w:numPr>
          <w:ilvl w:val="0"/>
          <w:numId w:val="4"/>
        </w:numPr>
        <w:spacing w:line="372" w:lineRule="auto"/>
        <w:ind w:left="1276" w:right="864" w:hanging="525"/>
        <w:jc w:val="both"/>
        <w:rPr>
          <w:rFonts w:ascii="Bookman Old Style" w:hAnsi="Bookman Old Style"/>
          <w:sz w:val="24"/>
          <w:lang w:val="id-ID"/>
        </w:rPr>
      </w:pPr>
      <w:r>
        <w:rPr>
          <w:rFonts w:ascii="Bookman Old Style" w:hAnsi="Bookman Old Style"/>
          <w:w w:val="105"/>
          <w:sz w:val="24"/>
        </w:rPr>
        <w:t>Peraturan Daerah Kabupaten</w:t>
      </w:r>
      <w:r>
        <w:rPr>
          <w:rFonts w:ascii="Bookman Old Style" w:hAnsi="Bookman Old Style"/>
          <w:spacing w:val="60"/>
          <w:w w:val="105"/>
          <w:sz w:val="24"/>
        </w:rPr>
        <w:t xml:space="preserve"> </w:t>
      </w:r>
      <w:r>
        <w:rPr>
          <w:rFonts w:ascii="Bookman Old Style" w:hAnsi="Bookman Old Style"/>
          <w:w w:val="105"/>
          <w:sz w:val="24"/>
        </w:rPr>
        <w:t>Kepulauan  Selayar  Nomor</w:t>
      </w:r>
      <w:r>
        <w:rPr>
          <w:rFonts w:ascii="Bookman Old Style" w:hAnsi="Bookman Old Style"/>
          <w:w w:val="105"/>
          <w:sz w:val="24"/>
          <w:lang w:val="id-ID"/>
        </w:rPr>
        <w:t xml:space="preserve"> 2</w:t>
      </w:r>
      <w:r>
        <w:rPr>
          <w:rFonts w:ascii="Bookman Old Style" w:hAnsi="Bookman Old Style"/>
          <w:w w:val="105"/>
          <w:sz w:val="24"/>
        </w:rPr>
        <w:t xml:space="preserve">    Tahun 20</w:t>
      </w:r>
      <w:r>
        <w:rPr>
          <w:rFonts w:ascii="Bookman Old Style" w:hAnsi="Bookman Old Style"/>
          <w:w w:val="105"/>
          <w:sz w:val="24"/>
          <w:lang w:val="id-ID"/>
        </w:rPr>
        <w:t>21</w:t>
      </w:r>
      <w:r>
        <w:rPr>
          <w:rFonts w:ascii="Bookman Old Style" w:hAnsi="Bookman Old Style"/>
          <w:w w:val="105"/>
          <w:sz w:val="24"/>
        </w:rPr>
        <w:t xml:space="preserve"> tentang Rencana Pembangunan Jangka Menengah Daerah ( RPJMD ) Kabupaten Kepulauan Selayar 20</w:t>
      </w:r>
      <w:r>
        <w:rPr>
          <w:rFonts w:ascii="Bookman Old Style" w:hAnsi="Bookman Old Style"/>
          <w:w w:val="105"/>
          <w:sz w:val="24"/>
          <w:lang w:val="id-ID"/>
        </w:rPr>
        <w:t>21</w:t>
      </w:r>
      <w:r>
        <w:rPr>
          <w:rFonts w:ascii="Bookman Old Style" w:hAnsi="Bookman Old Style"/>
          <w:w w:val="105"/>
          <w:sz w:val="24"/>
        </w:rPr>
        <w:t xml:space="preserve"> – 202</w:t>
      </w:r>
      <w:r>
        <w:rPr>
          <w:rFonts w:ascii="Bookman Old Style" w:hAnsi="Bookman Old Style"/>
          <w:w w:val="105"/>
          <w:sz w:val="24"/>
          <w:lang w:val="id-ID"/>
        </w:rPr>
        <w:t>6</w:t>
      </w:r>
      <w:r>
        <w:rPr>
          <w:rFonts w:ascii="Bookman Old Style" w:hAnsi="Bookman Old Style"/>
          <w:spacing w:val="60"/>
          <w:w w:val="105"/>
          <w:sz w:val="24"/>
        </w:rPr>
        <w:t xml:space="preserve"> </w:t>
      </w:r>
      <w:r>
        <w:rPr>
          <w:rFonts w:ascii="Bookman Old Style" w:hAnsi="Bookman Old Style"/>
          <w:w w:val="105"/>
          <w:sz w:val="24"/>
        </w:rPr>
        <w:t>(Lembaran  Daerah</w:t>
      </w:r>
      <w:r>
        <w:rPr>
          <w:rFonts w:ascii="Bookman Old Style" w:hAnsi="Bookman Old Style"/>
          <w:spacing w:val="33"/>
          <w:w w:val="105"/>
          <w:sz w:val="24"/>
        </w:rPr>
        <w:t xml:space="preserve"> </w:t>
      </w:r>
      <w:r>
        <w:rPr>
          <w:rFonts w:ascii="Bookman Old Style" w:hAnsi="Bookman Old Style"/>
          <w:w w:val="105"/>
          <w:sz w:val="24"/>
        </w:rPr>
        <w:t>Kabupaten</w:t>
      </w:r>
      <w:r>
        <w:rPr>
          <w:rFonts w:ascii="Bookman Old Style" w:hAnsi="Bookman Old Style"/>
          <w:spacing w:val="33"/>
          <w:w w:val="105"/>
          <w:sz w:val="24"/>
        </w:rPr>
        <w:t xml:space="preserve"> </w:t>
      </w:r>
      <w:r>
        <w:rPr>
          <w:rFonts w:ascii="Bookman Old Style" w:hAnsi="Bookman Old Style"/>
          <w:w w:val="105"/>
          <w:sz w:val="24"/>
        </w:rPr>
        <w:t>Kepulauan</w:t>
      </w:r>
      <w:r>
        <w:rPr>
          <w:rFonts w:ascii="Bookman Old Style" w:hAnsi="Bookman Old Style"/>
          <w:spacing w:val="32"/>
          <w:w w:val="105"/>
          <w:sz w:val="24"/>
        </w:rPr>
        <w:t xml:space="preserve"> </w:t>
      </w:r>
      <w:r>
        <w:rPr>
          <w:rFonts w:ascii="Bookman Old Style" w:hAnsi="Bookman Old Style"/>
          <w:w w:val="105"/>
          <w:sz w:val="24"/>
        </w:rPr>
        <w:t>Selayar</w:t>
      </w:r>
      <w:r>
        <w:rPr>
          <w:rFonts w:ascii="Bookman Old Style" w:hAnsi="Bookman Old Style"/>
          <w:spacing w:val="32"/>
          <w:w w:val="105"/>
          <w:sz w:val="24"/>
        </w:rPr>
        <w:t xml:space="preserve"> </w:t>
      </w:r>
      <w:r>
        <w:rPr>
          <w:rFonts w:ascii="Bookman Old Style" w:hAnsi="Bookman Old Style"/>
          <w:w w:val="105"/>
          <w:sz w:val="24"/>
        </w:rPr>
        <w:t>Tahun</w:t>
      </w:r>
      <w:r>
        <w:rPr>
          <w:rFonts w:ascii="Bookman Old Style" w:hAnsi="Bookman Old Style"/>
          <w:spacing w:val="33"/>
          <w:w w:val="105"/>
          <w:sz w:val="24"/>
        </w:rPr>
        <w:t xml:space="preserve"> </w:t>
      </w:r>
      <w:r>
        <w:rPr>
          <w:rFonts w:ascii="Bookman Old Style" w:hAnsi="Bookman Old Style"/>
          <w:w w:val="105"/>
          <w:sz w:val="24"/>
        </w:rPr>
        <w:t>20</w:t>
      </w:r>
      <w:r>
        <w:rPr>
          <w:rFonts w:ascii="Bookman Old Style" w:hAnsi="Bookman Old Style"/>
          <w:w w:val="105"/>
          <w:sz w:val="24"/>
          <w:lang w:val="id-ID"/>
        </w:rPr>
        <w:t>21</w:t>
      </w:r>
      <w:r>
        <w:rPr>
          <w:rFonts w:ascii="Bookman Old Style" w:hAnsi="Bookman Old Style"/>
          <w:spacing w:val="32"/>
          <w:w w:val="105"/>
          <w:sz w:val="24"/>
        </w:rPr>
        <w:t xml:space="preserve"> </w:t>
      </w:r>
      <w:r>
        <w:rPr>
          <w:rFonts w:ascii="Bookman Old Style" w:hAnsi="Bookman Old Style"/>
          <w:w w:val="105"/>
          <w:sz w:val="24"/>
        </w:rPr>
        <w:t>Nomor</w:t>
      </w:r>
      <w:r>
        <w:rPr>
          <w:rFonts w:ascii="Bookman Old Style" w:hAnsi="Bookman Old Style"/>
          <w:spacing w:val="34"/>
          <w:w w:val="105"/>
          <w:sz w:val="24"/>
        </w:rPr>
        <w:t xml:space="preserve"> </w:t>
      </w:r>
      <w:r>
        <w:rPr>
          <w:rFonts w:ascii="Bookman Old Style" w:hAnsi="Bookman Old Style"/>
          <w:w w:val="105"/>
          <w:sz w:val="24"/>
        </w:rPr>
        <w:t>)</w:t>
      </w:r>
    </w:p>
    <w:p w14:paraId="403F3F4F" w14:textId="77777777" w:rsidR="00EC66EE" w:rsidRDefault="00EC66EE">
      <w:pPr>
        <w:pStyle w:val="ListParagraph"/>
        <w:spacing w:line="372" w:lineRule="auto"/>
        <w:ind w:left="1276" w:right="864" w:firstLine="0"/>
        <w:rPr>
          <w:rFonts w:ascii="Bookman Old Style" w:hAnsi="Bookman Old Style"/>
          <w:sz w:val="24"/>
          <w:lang w:val="id-ID"/>
        </w:rPr>
      </w:pPr>
    </w:p>
    <w:p w14:paraId="556C8F44" w14:textId="77777777" w:rsidR="00EC66EE" w:rsidRDefault="00EC66EE">
      <w:pPr>
        <w:spacing w:line="372" w:lineRule="auto"/>
        <w:ind w:right="864"/>
        <w:jc w:val="both"/>
        <w:rPr>
          <w:rFonts w:ascii="Bookman Old Style" w:hAnsi="Bookman Old Style"/>
          <w:sz w:val="24"/>
          <w:lang w:val="id-ID"/>
        </w:rPr>
      </w:pPr>
    </w:p>
    <w:p w14:paraId="40C10E2D" w14:textId="77777777" w:rsidR="00EC66EE" w:rsidRDefault="00192C7F">
      <w:pPr>
        <w:pStyle w:val="Heading1"/>
        <w:numPr>
          <w:ilvl w:val="1"/>
          <w:numId w:val="1"/>
        </w:numPr>
        <w:tabs>
          <w:tab w:val="left" w:pos="821"/>
          <w:tab w:val="left" w:pos="822"/>
        </w:tabs>
        <w:spacing w:before="1"/>
        <w:rPr>
          <w:rFonts w:ascii="Bookman Old Style" w:hAnsi="Bookman Old Style"/>
        </w:rPr>
      </w:pPr>
      <w:bookmarkStart w:id="3" w:name="_TOC_250011"/>
      <w:r>
        <w:rPr>
          <w:rFonts w:ascii="Bookman Old Style" w:hAnsi="Bookman Old Style"/>
        </w:rPr>
        <w:t>Maksud dan</w:t>
      </w:r>
      <w:r>
        <w:rPr>
          <w:rFonts w:ascii="Bookman Old Style" w:hAnsi="Bookman Old Style"/>
          <w:spacing w:val="-3"/>
        </w:rPr>
        <w:t xml:space="preserve"> </w:t>
      </w:r>
      <w:bookmarkEnd w:id="3"/>
      <w:r>
        <w:rPr>
          <w:rFonts w:ascii="Bookman Old Style" w:hAnsi="Bookman Old Style"/>
        </w:rPr>
        <w:t>Tujuan</w:t>
      </w:r>
    </w:p>
    <w:p w14:paraId="4949B275" w14:textId="77777777" w:rsidR="00EC66EE" w:rsidRDefault="00EC66EE">
      <w:pPr>
        <w:pStyle w:val="BodyText"/>
        <w:spacing w:before="9"/>
        <w:rPr>
          <w:rFonts w:ascii="Bookman Old Style" w:hAnsi="Bookman Old Style"/>
          <w:b/>
          <w:sz w:val="28"/>
        </w:rPr>
      </w:pPr>
    </w:p>
    <w:p w14:paraId="2B5011BD" w14:textId="77777777" w:rsidR="00EC66EE" w:rsidRDefault="00192C7F">
      <w:pPr>
        <w:pStyle w:val="Heading1"/>
        <w:numPr>
          <w:ilvl w:val="2"/>
          <w:numId w:val="1"/>
        </w:numPr>
        <w:tabs>
          <w:tab w:val="left" w:pos="1672"/>
        </w:tabs>
        <w:spacing w:before="1"/>
        <w:rPr>
          <w:rFonts w:ascii="Bookman Old Style" w:hAnsi="Bookman Old Style"/>
        </w:rPr>
      </w:pPr>
      <w:bookmarkStart w:id="4" w:name="_TOC_250010"/>
      <w:bookmarkEnd w:id="4"/>
      <w:r>
        <w:rPr>
          <w:rFonts w:ascii="Bookman Old Style" w:hAnsi="Bookman Old Style"/>
        </w:rPr>
        <w:t>Maksud</w:t>
      </w:r>
    </w:p>
    <w:p w14:paraId="39C55454" w14:textId="77777777" w:rsidR="00EC66EE" w:rsidRDefault="00EC66EE">
      <w:pPr>
        <w:pStyle w:val="BodyText"/>
        <w:spacing w:before="4"/>
        <w:rPr>
          <w:rFonts w:ascii="Bookman Old Style" w:hAnsi="Bookman Old Style"/>
          <w:b/>
          <w:sz w:val="29"/>
        </w:rPr>
      </w:pPr>
    </w:p>
    <w:p w14:paraId="6240FE18" w14:textId="26A26325" w:rsidR="00EC66EE" w:rsidRDefault="00192C7F">
      <w:pPr>
        <w:pStyle w:val="BodyText"/>
        <w:spacing w:line="372" w:lineRule="auto"/>
        <w:ind w:left="1134" w:right="993" w:firstLine="567"/>
        <w:jc w:val="both"/>
        <w:rPr>
          <w:rFonts w:ascii="Bookman Old Style" w:hAnsi="Bookman Old Style"/>
          <w:w w:val="110"/>
          <w:lang w:val="id-ID"/>
        </w:rPr>
      </w:pPr>
      <w:r>
        <w:rPr>
          <w:rFonts w:ascii="Bookman Old Style" w:hAnsi="Bookman Old Style"/>
          <w:w w:val="110"/>
          <w:lang w:val="id-ID"/>
        </w:rPr>
        <w:t xml:space="preserve">Maksud </w:t>
      </w:r>
      <w:r>
        <w:rPr>
          <w:rFonts w:ascii="Bookman Old Style" w:hAnsi="Bookman Old Style"/>
          <w:w w:val="110"/>
        </w:rPr>
        <w:t>Penyusunan Rencana Strategis</w:t>
      </w:r>
      <w:r>
        <w:rPr>
          <w:rFonts w:ascii="Bookman Old Style" w:hAnsi="Bookman Old Style"/>
          <w:w w:val="110"/>
          <w:lang w:val="id-ID"/>
        </w:rPr>
        <w:t xml:space="preserve"> (Renstra)</w:t>
      </w:r>
      <w:r>
        <w:rPr>
          <w:rFonts w:ascii="Bookman Old Style" w:hAnsi="Bookman Old Style"/>
          <w:w w:val="110"/>
        </w:rPr>
        <w:t xml:space="preserve"> Kecamatan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lang w:val="id-ID"/>
        </w:rPr>
        <w:t>2021-2026 adalah;</w:t>
      </w:r>
      <w:r>
        <w:rPr>
          <w:rFonts w:ascii="Bookman Old Style" w:hAnsi="Bookman Old Style"/>
          <w:w w:val="110"/>
        </w:rPr>
        <w:t xml:space="preserve"> </w:t>
      </w:r>
    </w:p>
    <w:p w14:paraId="7260C7EA" w14:textId="3EC2571C" w:rsidR="00EC66EE" w:rsidRDefault="00192C7F">
      <w:pPr>
        <w:pStyle w:val="BodyText"/>
        <w:numPr>
          <w:ilvl w:val="3"/>
          <w:numId w:val="1"/>
        </w:numPr>
        <w:tabs>
          <w:tab w:val="left" w:pos="9214"/>
        </w:tabs>
        <w:spacing w:line="372" w:lineRule="auto"/>
        <w:ind w:left="1418" w:right="993"/>
        <w:jc w:val="both"/>
        <w:rPr>
          <w:rFonts w:ascii="Bookman Old Style" w:hAnsi="Bookman Old Style"/>
          <w:w w:val="110"/>
          <w:lang w:val="id-ID"/>
        </w:rPr>
      </w:pPr>
      <w:r>
        <w:rPr>
          <w:rFonts w:ascii="Bookman Old Style" w:hAnsi="Bookman Old Style"/>
          <w:w w:val="110"/>
          <w:lang w:val="id-ID"/>
        </w:rPr>
        <w:t xml:space="preserve">sebagai pedoman dalam pelaksanaan pemerintahan dan Pembangunan Oleh Perangkat  Daerah yang akan </w:t>
      </w:r>
      <w:r>
        <w:rPr>
          <w:rFonts w:ascii="Bookman Old Style" w:hAnsi="Bookman Old Style"/>
          <w:w w:val="110"/>
          <w:lang w:val="id-ID"/>
        </w:rPr>
        <w:lastRenderedPageBreak/>
        <w:t>dilaksanakan 5 (lima) tahun Kedepan</w:t>
      </w:r>
      <w:r w:rsidR="006610C3">
        <w:rPr>
          <w:rFonts w:ascii="Bookman Old Style" w:hAnsi="Bookman Old Style"/>
          <w:w w:val="110"/>
          <w:lang w:val="en-US"/>
        </w:rPr>
        <w:t xml:space="preserve"> </w:t>
      </w:r>
      <w:r>
        <w:rPr>
          <w:rFonts w:ascii="Bookman Old Style" w:hAnsi="Bookman Old Style"/>
          <w:w w:val="110"/>
          <w:lang w:val="id-ID"/>
        </w:rPr>
        <w:t>dalam rangka mendorong pencapaian visi dan misi Pemerintah Daerah Kabupaten Kepulauan selayar sebagaimana tertuang dalam RPJMD Tahun 2021-2026;</w:t>
      </w:r>
    </w:p>
    <w:p w14:paraId="05E25D1D" w14:textId="234D9EF4" w:rsidR="00EC66EE" w:rsidRDefault="00192C7F">
      <w:pPr>
        <w:pStyle w:val="BodyText"/>
        <w:numPr>
          <w:ilvl w:val="3"/>
          <w:numId w:val="1"/>
        </w:numPr>
        <w:tabs>
          <w:tab w:val="left" w:pos="9214"/>
        </w:tabs>
        <w:spacing w:line="372" w:lineRule="auto"/>
        <w:ind w:left="1418" w:right="993"/>
        <w:jc w:val="both"/>
        <w:rPr>
          <w:rFonts w:ascii="Bookman Old Style" w:hAnsi="Bookman Old Style"/>
          <w:w w:val="110"/>
          <w:lang w:val="id-ID"/>
        </w:rPr>
      </w:pPr>
      <w:r>
        <w:rPr>
          <w:rFonts w:ascii="Bookman Old Style" w:hAnsi="Bookman Old Style"/>
          <w:w w:val="110"/>
          <w:lang w:val="id-ID"/>
        </w:rPr>
        <w:t xml:space="preserve">sebagai acuan dalam penyusunan Renja Kecamatan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lang w:val="id-ID"/>
        </w:rPr>
        <w:t xml:space="preserve">5 (lima) tahun kedepan. </w:t>
      </w:r>
    </w:p>
    <w:p w14:paraId="581AD3D0" w14:textId="77777777" w:rsidR="00EC66EE" w:rsidRDefault="00192C7F">
      <w:pPr>
        <w:pStyle w:val="Heading1"/>
        <w:numPr>
          <w:ilvl w:val="2"/>
          <w:numId w:val="1"/>
        </w:numPr>
        <w:tabs>
          <w:tab w:val="left" w:pos="1657"/>
        </w:tabs>
        <w:ind w:left="1656"/>
        <w:rPr>
          <w:rFonts w:ascii="Bookman Old Style" w:hAnsi="Bookman Old Style"/>
        </w:rPr>
      </w:pPr>
      <w:r>
        <w:rPr>
          <w:rFonts w:ascii="Bookman Old Style" w:hAnsi="Bookman Old Style"/>
        </w:rPr>
        <w:t>Tujuan</w:t>
      </w:r>
    </w:p>
    <w:p w14:paraId="183CA7D5" w14:textId="77777777" w:rsidR="00EC66EE" w:rsidRDefault="00EC66EE">
      <w:pPr>
        <w:pStyle w:val="BodyText"/>
        <w:spacing w:before="5"/>
        <w:rPr>
          <w:rFonts w:ascii="Bookman Old Style" w:hAnsi="Bookman Old Style"/>
          <w:b/>
          <w:sz w:val="29"/>
        </w:rPr>
      </w:pPr>
    </w:p>
    <w:p w14:paraId="69FF64FA" w14:textId="33C89105" w:rsidR="00EC66EE" w:rsidRDefault="00192C7F">
      <w:pPr>
        <w:pStyle w:val="BodyText"/>
        <w:spacing w:line="372" w:lineRule="auto"/>
        <w:ind w:left="1662" w:right="996" w:firstLine="567"/>
        <w:jc w:val="both"/>
        <w:rPr>
          <w:rFonts w:ascii="Bookman Old Style" w:hAnsi="Bookman Old Style"/>
          <w:w w:val="110"/>
        </w:rPr>
      </w:pPr>
      <w:r>
        <w:rPr>
          <w:rFonts w:ascii="Bookman Old Style" w:hAnsi="Bookman Old Style"/>
          <w:w w:val="110"/>
        </w:rPr>
        <w:t>Tujuan  penyusunan  Renstra  Kecamatan</w:t>
      </w:r>
      <w:r>
        <w:rPr>
          <w:rFonts w:ascii="Bookman Old Style" w:hAnsi="Bookman Old Style"/>
          <w:w w:val="110"/>
          <w:lang w:val="id-ID"/>
        </w:rPr>
        <w:t xml:space="preserve">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rPr>
        <w:t>Kabupaten</w:t>
      </w:r>
      <w:r>
        <w:rPr>
          <w:rFonts w:ascii="Bookman Old Style" w:hAnsi="Bookman Old Style"/>
          <w:w w:val="110"/>
          <w:lang w:val="id-ID"/>
        </w:rPr>
        <w:t xml:space="preserve"> Kepulauan Selyar</w:t>
      </w:r>
      <w:r>
        <w:rPr>
          <w:rFonts w:ascii="Bookman Old Style" w:hAnsi="Bookman Old Style"/>
          <w:w w:val="110"/>
        </w:rPr>
        <w:t xml:space="preserve"> Tahun 20</w:t>
      </w:r>
      <w:r>
        <w:rPr>
          <w:rFonts w:ascii="Bookman Old Style" w:hAnsi="Bookman Old Style"/>
          <w:w w:val="110"/>
          <w:lang w:val="id-ID"/>
        </w:rPr>
        <w:t>21</w:t>
      </w:r>
      <w:r>
        <w:rPr>
          <w:rFonts w:ascii="Bookman Old Style" w:hAnsi="Bookman Old Style"/>
          <w:w w:val="110"/>
        </w:rPr>
        <w:t>-202</w:t>
      </w:r>
      <w:r>
        <w:rPr>
          <w:rFonts w:ascii="Bookman Old Style" w:hAnsi="Bookman Old Style"/>
          <w:w w:val="110"/>
          <w:lang w:val="id-ID"/>
        </w:rPr>
        <w:t>6</w:t>
      </w:r>
      <w:r>
        <w:rPr>
          <w:rFonts w:ascii="Bookman Old Style" w:hAnsi="Bookman Old Style"/>
          <w:w w:val="110"/>
        </w:rPr>
        <w:t xml:space="preserve"> sebagai berikut.</w:t>
      </w:r>
    </w:p>
    <w:p w14:paraId="05D1B96B" w14:textId="26BA3E10" w:rsidR="00EC66EE" w:rsidRDefault="00192C7F">
      <w:pPr>
        <w:pStyle w:val="BodyText"/>
        <w:numPr>
          <w:ilvl w:val="3"/>
          <w:numId w:val="1"/>
        </w:numPr>
        <w:spacing w:line="372" w:lineRule="auto"/>
        <w:ind w:left="1985" w:right="996" w:hanging="425"/>
        <w:jc w:val="both"/>
        <w:rPr>
          <w:rFonts w:ascii="Bookman Old Style" w:hAnsi="Bookman Old Style"/>
          <w:w w:val="110"/>
        </w:rPr>
      </w:pPr>
      <w:r>
        <w:rPr>
          <w:rFonts w:ascii="Bookman Old Style" w:hAnsi="Bookman Old Style"/>
          <w:w w:val="110"/>
          <w:lang w:val="id-ID"/>
        </w:rPr>
        <w:t xml:space="preserve">tersedianya dokumen yang dapat digunakan oleh Camat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lang w:val="id-ID"/>
        </w:rPr>
        <w:t xml:space="preserve">untuk mengarahkan dan mengalokasikan sumber daya dalam rangka pencapaian tujuan Kecamatan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p>
    <w:p w14:paraId="59C2F53E" w14:textId="5AA904C1" w:rsidR="00EC66EE" w:rsidRDefault="00192C7F">
      <w:pPr>
        <w:pStyle w:val="BodyText"/>
        <w:numPr>
          <w:ilvl w:val="0"/>
          <w:numId w:val="1"/>
        </w:numPr>
        <w:tabs>
          <w:tab w:val="left" w:pos="1985"/>
        </w:tabs>
        <w:spacing w:line="372" w:lineRule="auto"/>
        <w:ind w:left="1985" w:right="996" w:hanging="425"/>
        <w:jc w:val="both"/>
        <w:rPr>
          <w:rFonts w:ascii="Bookman Old Style" w:hAnsi="Bookman Old Style"/>
          <w:w w:val="110"/>
        </w:rPr>
      </w:pPr>
      <w:r>
        <w:rPr>
          <w:rFonts w:ascii="Bookman Old Style" w:hAnsi="Bookman Old Style"/>
          <w:w w:val="110"/>
          <w:lang w:val="id-ID"/>
        </w:rPr>
        <w:t>m</w:t>
      </w:r>
      <w:r>
        <w:rPr>
          <w:rFonts w:ascii="Bookman Old Style" w:hAnsi="Bookman Old Style"/>
          <w:w w:val="110"/>
        </w:rPr>
        <w:t>enjamin</w:t>
      </w:r>
      <w:r>
        <w:rPr>
          <w:rFonts w:ascii="Bookman Old Style" w:hAnsi="Bookman Old Style"/>
          <w:w w:val="110"/>
          <w:lang w:val="id-ID"/>
        </w:rPr>
        <w:t xml:space="preserve"> </w:t>
      </w:r>
      <w:r>
        <w:rPr>
          <w:rFonts w:ascii="Bookman Old Style" w:hAnsi="Bookman Old Style"/>
          <w:w w:val="110"/>
        </w:rPr>
        <w:t>konsistens</w:t>
      </w:r>
      <w:r>
        <w:rPr>
          <w:rFonts w:ascii="Bookman Old Style" w:hAnsi="Bookman Old Style"/>
          <w:w w:val="110"/>
          <w:lang w:val="id-ID"/>
        </w:rPr>
        <w:t xml:space="preserve"> </w:t>
      </w:r>
      <w:r>
        <w:rPr>
          <w:rFonts w:ascii="Bookman Old Style" w:hAnsi="Bookman Old Style"/>
          <w:w w:val="110"/>
        </w:rPr>
        <w:t>antara</w:t>
      </w:r>
      <w:r>
        <w:rPr>
          <w:rFonts w:ascii="Bookman Old Style" w:hAnsi="Bookman Old Style"/>
          <w:w w:val="110"/>
          <w:lang w:val="id-ID"/>
        </w:rPr>
        <w:t xml:space="preserve"> </w:t>
      </w:r>
      <w:r>
        <w:rPr>
          <w:rFonts w:ascii="Bookman Old Style" w:hAnsi="Bookman Old Style"/>
          <w:w w:val="110"/>
        </w:rPr>
        <w:t>perencanaan</w:t>
      </w:r>
      <w:r>
        <w:rPr>
          <w:rFonts w:ascii="Bookman Old Style" w:hAnsi="Bookman Old Style"/>
          <w:w w:val="110"/>
          <w:lang w:val="id-ID"/>
        </w:rPr>
        <w:t xml:space="preserve"> dan kinerja Kecamatan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p>
    <w:p w14:paraId="27472E48" w14:textId="23A524E1" w:rsidR="00EC66EE" w:rsidRDefault="00192C7F">
      <w:pPr>
        <w:pStyle w:val="BodyText"/>
        <w:numPr>
          <w:ilvl w:val="0"/>
          <w:numId w:val="1"/>
        </w:numPr>
        <w:tabs>
          <w:tab w:val="left" w:pos="1985"/>
        </w:tabs>
        <w:spacing w:line="372" w:lineRule="auto"/>
        <w:ind w:left="1985" w:right="996" w:hanging="425"/>
        <w:jc w:val="both"/>
        <w:rPr>
          <w:rFonts w:ascii="Bookman Old Style" w:hAnsi="Bookman Old Style"/>
          <w:w w:val="110"/>
        </w:rPr>
      </w:pPr>
      <w:r>
        <w:rPr>
          <w:rFonts w:ascii="Bookman Old Style" w:hAnsi="Bookman Old Style"/>
          <w:w w:val="110"/>
          <w:lang w:val="id-ID"/>
        </w:rPr>
        <w:t>m</w:t>
      </w:r>
      <w:r>
        <w:rPr>
          <w:rFonts w:ascii="Bookman Old Style" w:hAnsi="Bookman Old Style"/>
          <w:w w:val="110"/>
        </w:rPr>
        <w:t>e</w:t>
      </w:r>
      <w:r>
        <w:rPr>
          <w:rFonts w:ascii="Bookman Old Style" w:hAnsi="Bookman Old Style"/>
          <w:w w:val="110"/>
          <w:lang w:val="id-ID"/>
        </w:rPr>
        <w:t xml:space="preserve">mudahkan pengendalian kegiatan serta pelaksananaan koordinasi dengan instansi terkait, monitoring, evaluasi kegiatan baik secara internal maupun eksternal yang menjadi kerangka dasar bagi Kecamatan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lang w:val="id-ID"/>
        </w:rPr>
        <w:t>dalam upaya meningkatkan kualitas rencana pembangunan</w:t>
      </w:r>
    </w:p>
    <w:p w14:paraId="70C74311" w14:textId="239B2C72" w:rsidR="00EC66EE" w:rsidRDefault="00192C7F">
      <w:pPr>
        <w:pStyle w:val="BodyText"/>
        <w:numPr>
          <w:ilvl w:val="0"/>
          <w:numId w:val="1"/>
        </w:numPr>
        <w:spacing w:line="372" w:lineRule="auto"/>
        <w:ind w:left="1985" w:right="996" w:hanging="425"/>
        <w:jc w:val="both"/>
        <w:rPr>
          <w:rFonts w:ascii="Bookman Old Style" w:hAnsi="Bookman Old Style"/>
          <w:w w:val="110"/>
        </w:rPr>
      </w:pPr>
      <w:r>
        <w:rPr>
          <w:rFonts w:ascii="Bookman Old Style" w:hAnsi="Bookman Old Style"/>
          <w:w w:val="110"/>
          <w:lang w:val="id-ID"/>
        </w:rPr>
        <w:t>m</w:t>
      </w:r>
      <w:r>
        <w:rPr>
          <w:rFonts w:ascii="Bookman Old Style" w:hAnsi="Bookman Old Style"/>
          <w:w w:val="110"/>
        </w:rPr>
        <w:t>e</w:t>
      </w:r>
      <w:r>
        <w:rPr>
          <w:rFonts w:ascii="Bookman Old Style" w:hAnsi="Bookman Old Style"/>
          <w:w w:val="110"/>
          <w:lang w:val="id-ID"/>
        </w:rPr>
        <w:t xml:space="preserve">ningkatkan Koordinasi sinkronisasi dan sinergi antar seksi dalam Kecamatan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rPr>
        <w:t>.</w:t>
      </w:r>
    </w:p>
    <w:p w14:paraId="2764C4E2" w14:textId="77777777" w:rsidR="00EC66EE" w:rsidRDefault="00192C7F">
      <w:pPr>
        <w:pStyle w:val="BodyText"/>
        <w:spacing w:line="372" w:lineRule="auto"/>
        <w:ind w:left="1560" w:right="996"/>
        <w:jc w:val="both"/>
        <w:rPr>
          <w:rFonts w:ascii="Bookman Old Style" w:hAnsi="Bookman Old Style"/>
          <w:w w:val="110"/>
          <w:lang w:val="id-ID"/>
        </w:rPr>
      </w:pPr>
      <w:r>
        <w:rPr>
          <w:rFonts w:ascii="Bookman Old Style" w:hAnsi="Bookman Old Style"/>
          <w:w w:val="110"/>
          <w:lang w:val="id-ID"/>
        </w:rPr>
        <w:t xml:space="preserve"> </w:t>
      </w:r>
      <w:bookmarkStart w:id="5" w:name="_TOC_250008"/>
    </w:p>
    <w:p w14:paraId="5FE1E68B" w14:textId="77777777" w:rsidR="00EC66EE" w:rsidRDefault="00192C7F">
      <w:pPr>
        <w:pStyle w:val="Heading1"/>
        <w:numPr>
          <w:ilvl w:val="1"/>
          <w:numId w:val="5"/>
        </w:numPr>
        <w:tabs>
          <w:tab w:val="left" w:pos="821"/>
          <w:tab w:val="left" w:pos="822"/>
        </w:tabs>
        <w:spacing w:before="196"/>
        <w:rPr>
          <w:rFonts w:ascii="Bookman Old Style" w:hAnsi="Bookman Old Style"/>
        </w:rPr>
      </w:pPr>
      <w:r>
        <w:rPr>
          <w:rFonts w:ascii="Bookman Old Style" w:hAnsi="Bookman Old Style"/>
        </w:rPr>
        <w:t>Sistematika</w:t>
      </w:r>
      <w:r>
        <w:rPr>
          <w:rFonts w:ascii="Bookman Old Style" w:hAnsi="Bookman Old Style"/>
          <w:spacing w:val="-2"/>
        </w:rPr>
        <w:t xml:space="preserve"> </w:t>
      </w:r>
      <w:bookmarkEnd w:id="5"/>
      <w:r>
        <w:rPr>
          <w:rFonts w:ascii="Bookman Old Style" w:hAnsi="Bookman Old Style"/>
        </w:rPr>
        <w:t>Penulisan</w:t>
      </w:r>
    </w:p>
    <w:p w14:paraId="78565788" w14:textId="77777777" w:rsidR="00EC66EE" w:rsidRDefault="00EC66EE">
      <w:pPr>
        <w:pStyle w:val="BodyText"/>
        <w:spacing w:before="3"/>
        <w:rPr>
          <w:rFonts w:ascii="Bookman Old Style" w:hAnsi="Bookman Old Style"/>
          <w:b/>
          <w:sz w:val="29"/>
        </w:rPr>
      </w:pPr>
    </w:p>
    <w:p w14:paraId="2368F1F9" w14:textId="3DCAB968" w:rsidR="00EC66EE" w:rsidRDefault="00192C7F">
      <w:pPr>
        <w:pStyle w:val="BodyText"/>
        <w:spacing w:before="173" w:line="360" w:lineRule="auto"/>
        <w:ind w:left="426" w:right="384" w:firstLine="419"/>
        <w:jc w:val="both"/>
        <w:rPr>
          <w:rFonts w:ascii="Bookman Old Style" w:hAnsi="Bookman Old Style"/>
        </w:rPr>
      </w:pPr>
      <w:r>
        <w:rPr>
          <w:rFonts w:ascii="Bookman Old Style" w:hAnsi="Bookman Old Style"/>
        </w:rPr>
        <w:t xml:space="preserve">Penyusunan Rencana Strategis (Renstra) Kecamatan </w:t>
      </w:r>
      <w:proofErr w:type="spellStart"/>
      <w:r w:rsidR="006610C3">
        <w:rPr>
          <w:rFonts w:ascii="Bookman Old Style" w:hAnsi="Bookman Old Style"/>
          <w:lang w:val="en-US"/>
        </w:rPr>
        <w:t>Pasimasunggu</w:t>
      </w:r>
      <w:proofErr w:type="spellEnd"/>
      <w:r w:rsid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rPr>
        <w:t>disusun dengan sistematika penyusunan sebagai berikut :</w:t>
      </w:r>
    </w:p>
    <w:p w14:paraId="0C1790C9" w14:textId="77777777" w:rsidR="00EC66EE" w:rsidRDefault="00EC66EE">
      <w:pPr>
        <w:pStyle w:val="Heading1"/>
        <w:spacing w:before="5"/>
        <w:rPr>
          <w:rFonts w:ascii="Bookman Old Style" w:hAnsi="Bookman Old Style"/>
          <w:lang w:val="id-ID"/>
        </w:rPr>
      </w:pPr>
    </w:p>
    <w:p w14:paraId="7F1A32C0" w14:textId="77777777" w:rsidR="00EC66EE" w:rsidRDefault="00192C7F">
      <w:pPr>
        <w:pStyle w:val="Heading1"/>
        <w:spacing w:before="5"/>
        <w:rPr>
          <w:rFonts w:ascii="Bookman Old Style" w:hAnsi="Bookman Old Style"/>
          <w:b w:val="0"/>
          <w:lang w:val="id-ID"/>
        </w:rPr>
      </w:pPr>
      <w:r>
        <w:rPr>
          <w:rFonts w:ascii="Bookman Old Style" w:hAnsi="Bookman Old Style"/>
          <w:b w:val="0"/>
          <w:lang w:val="id-ID"/>
        </w:rPr>
        <w:t>BAB I  PENDAHULUAN,</w:t>
      </w:r>
    </w:p>
    <w:p w14:paraId="2B19F7BF" w14:textId="77777777" w:rsidR="00EC66EE" w:rsidRDefault="00192C7F">
      <w:pPr>
        <w:pStyle w:val="Heading1"/>
        <w:spacing w:before="5"/>
        <w:rPr>
          <w:rFonts w:ascii="Bookman Old Style" w:hAnsi="Bookman Old Style"/>
          <w:lang w:val="id-ID"/>
        </w:rPr>
      </w:pPr>
      <w:r>
        <w:rPr>
          <w:rFonts w:ascii="Bookman Old Style" w:hAnsi="Bookman Old Style"/>
          <w:lang w:val="id-ID"/>
        </w:rPr>
        <w:t xml:space="preserve"> </w:t>
      </w:r>
    </w:p>
    <w:p w14:paraId="1E4227F1" w14:textId="6400AA6E" w:rsidR="00EC66EE" w:rsidRDefault="00192C7F">
      <w:pPr>
        <w:pStyle w:val="Heading1"/>
        <w:spacing w:before="5" w:line="360" w:lineRule="auto"/>
        <w:ind w:right="341"/>
        <w:jc w:val="both"/>
        <w:rPr>
          <w:rFonts w:ascii="Bookman Old Style" w:hAnsi="Bookman Old Style"/>
          <w:b w:val="0"/>
          <w:lang w:val="id-ID"/>
        </w:rPr>
      </w:pPr>
      <w:r>
        <w:rPr>
          <w:rFonts w:ascii="Bookman Old Style" w:hAnsi="Bookman Old Style"/>
          <w:b w:val="0"/>
          <w:lang w:val="id-ID"/>
        </w:rPr>
        <w:t xml:space="preserve">Berisi  latar  belakang  penyusunan  Renstra  Kecamatan </w:t>
      </w:r>
      <w:proofErr w:type="spellStart"/>
      <w:r w:rsidR="006610C3" w:rsidRPr="006610C3">
        <w:rPr>
          <w:rFonts w:ascii="Bookman Old Style" w:hAnsi="Bookman Old Style"/>
          <w:b w:val="0"/>
          <w:bCs w:val="0"/>
          <w:lang w:val="en-US"/>
        </w:rPr>
        <w:t>Pasimasunggu</w:t>
      </w:r>
      <w:proofErr w:type="spellEnd"/>
      <w:r w:rsidR="006610C3" w:rsidRPr="006610C3">
        <w:rPr>
          <w:rFonts w:ascii="Bookman Old Style" w:hAnsi="Bookman Old Style"/>
          <w:b w:val="0"/>
          <w:bCs w:val="0"/>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b w:val="0"/>
          <w:lang w:val="id-ID"/>
        </w:rPr>
        <w:t>Kabupaten  Kepulauan  Selayar,  Landasan  Hukum, Maksud dan Tujuan serta Sistematika Penulisan.</w:t>
      </w:r>
    </w:p>
    <w:p w14:paraId="6B02FBF3" w14:textId="77777777" w:rsidR="00EC66EE" w:rsidRDefault="00EC66EE">
      <w:pPr>
        <w:pStyle w:val="Heading1"/>
        <w:spacing w:before="5"/>
        <w:rPr>
          <w:rFonts w:ascii="Bookman Old Style" w:hAnsi="Bookman Old Style"/>
          <w:b w:val="0"/>
          <w:lang w:val="id-ID"/>
        </w:rPr>
      </w:pPr>
    </w:p>
    <w:p w14:paraId="6C888A57" w14:textId="77777777" w:rsidR="00EC66EE" w:rsidRDefault="00192C7F">
      <w:pPr>
        <w:pStyle w:val="Heading1"/>
        <w:spacing w:before="5"/>
        <w:rPr>
          <w:rFonts w:ascii="Bookman Old Style" w:hAnsi="Bookman Old Style"/>
          <w:b w:val="0"/>
          <w:lang w:val="id-ID"/>
        </w:rPr>
      </w:pPr>
      <w:r>
        <w:rPr>
          <w:rFonts w:ascii="Bookman Old Style" w:hAnsi="Bookman Old Style"/>
          <w:b w:val="0"/>
          <w:lang w:val="id-ID"/>
        </w:rPr>
        <w:t>BAB II  GAMBARAN PELAYANAN KECAMATAN BUKI</w:t>
      </w:r>
    </w:p>
    <w:p w14:paraId="4D302F8E" w14:textId="77777777" w:rsidR="00EC66EE" w:rsidRDefault="00EC66EE">
      <w:pPr>
        <w:pStyle w:val="Heading1"/>
        <w:spacing w:before="5"/>
        <w:rPr>
          <w:rFonts w:ascii="Bookman Old Style" w:hAnsi="Bookman Old Style"/>
          <w:b w:val="0"/>
          <w:lang w:val="id-ID"/>
        </w:rPr>
      </w:pPr>
    </w:p>
    <w:p w14:paraId="4C9D2F7B" w14:textId="2A81023A" w:rsidR="00EC66EE" w:rsidRDefault="00192C7F">
      <w:pPr>
        <w:pStyle w:val="Heading1"/>
        <w:spacing w:before="5" w:line="360" w:lineRule="auto"/>
        <w:ind w:right="341"/>
        <w:jc w:val="both"/>
        <w:rPr>
          <w:rFonts w:ascii="Bookman Old Style" w:hAnsi="Bookman Old Style"/>
          <w:b w:val="0"/>
          <w:lang w:val="id-ID"/>
        </w:rPr>
      </w:pPr>
      <w:r>
        <w:rPr>
          <w:rFonts w:ascii="Bookman Old Style" w:hAnsi="Bookman Old Style"/>
          <w:b w:val="0"/>
          <w:lang w:val="id-ID"/>
        </w:rPr>
        <w:t xml:space="preserve">Berisi  Tugas,  Fungsi,   dan  Struktur  Kecamatan  </w:t>
      </w:r>
      <w:proofErr w:type="spellStart"/>
      <w:r w:rsidR="006610C3" w:rsidRPr="006610C3">
        <w:rPr>
          <w:rFonts w:ascii="Bookman Old Style" w:hAnsi="Bookman Old Style"/>
          <w:b w:val="0"/>
          <w:bCs w:val="0"/>
          <w:lang w:val="en-US"/>
        </w:rPr>
        <w:t>Pasimasunggu</w:t>
      </w:r>
      <w:proofErr w:type="spellEnd"/>
      <w:r w:rsidR="006610C3" w:rsidRPr="006610C3">
        <w:rPr>
          <w:rFonts w:ascii="Bookman Old Style" w:hAnsi="Bookman Old Style"/>
          <w:b w:val="0"/>
          <w:bCs w:val="0"/>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b w:val="0"/>
          <w:lang w:val="id-ID"/>
        </w:rPr>
        <w:t xml:space="preserve">, </w:t>
      </w:r>
      <w:r>
        <w:rPr>
          <w:rFonts w:ascii="Bookman Old Style" w:hAnsi="Bookman Old Style"/>
          <w:b w:val="0"/>
          <w:lang w:val="id-ID"/>
        </w:rPr>
        <w:lastRenderedPageBreak/>
        <w:t>sumber  daya kecamatan,  kinerja  pelayanan  kecamatan serta  tantangan  dan  peluang  pengembangan  pelayanan kecamatan.</w:t>
      </w:r>
    </w:p>
    <w:p w14:paraId="453353CE" w14:textId="77777777" w:rsidR="00EC66EE" w:rsidRDefault="00EC66EE">
      <w:pPr>
        <w:pStyle w:val="Heading1"/>
        <w:spacing w:before="5"/>
        <w:ind w:right="341"/>
        <w:jc w:val="both"/>
        <w:rPr>
          <w:rFonts w:ascii="Bookman Old Style" w:hAnsi="Bookman Old Style"/>
          <w:b w:val="0"/>
          <w:lang w:val="id-ID"/>
        </w:rPr>
      </w:pPr>
    </w:p>
    <w:p w14:paraId="5D22E2AC" w14:textId="77777777" w:rsidR="00EC66EE" w:rsidRDefault="00192C7F">
      <w:pPr>
        <w:pStyle w:val="Heading1"/>
        <w:spacing w:before="5"/>
        <w:rPr>
          <w:rFonts w:ascii="Bookman Old Style" w:hAnsi="Bookman Old Style"/>
          <w:b w:val="0"/>
          <w:lang w:val="id-ID"/>
        </w:rPr>
      </w:pPr>
      <w:r>
        <w:rPr>
          <w:rFonts w:ascii="Bookman Old Style" w:hAnsi="Bookman Old Style"/>
          <w:b w:val="0"/>
          <w:lang w:val="id-ID"/>
        </w:rPr>
        <w:t>BAB III  PERMASALAHAN  DAN  ISU-ISU  STRATEGIS KECAMATAN,</w:t>
      </w:r>
    </w:p>
    <w:p w14:paraId="1E5EBC59" w14:textId="77777777" w:rsidR="00EC66EE" w:rsidRDefault="00EC66EE">
      <w:pPr>
        <w:pStyle w:val="Heading1"/>
        <w:spacing w:before="5"/>
        <w:rPr>
          <w:rFonts w:ascii="Bookman Old Style" w:hAnsi="Bookman Old Style"/>
          <w:b w:val="0"/>
          <w:lang w:val="id-ID"/>
        </w:rPr>
      </w:pPr>
    </w:p>
    <w:p w14:paraId="336C7055" w14:textId="77777777" w:rsidR="00EC66EE" w:rsidRDefault="00192C7F">
      <w:pPr>
        <w:pStyle w:val="Heading1"/>
        <w:spacing w:before="5" w:line="360" w:lineRule="auto"/>
        <w:ind w:right="341"/>
        <w:jc w:val="both"/>
        <w:rPr>
          <w:rFonts w:ascii="Bookman Old Style" w:hAnsi="Bookman Old Style"/>
          <w:b w:val="0"/>
          <w:lang w:val="id-ID"/>
        </w:rPr>
      </w:pPr>
      <w:r>
        <w:rPr>
          <w:rFonts w:ascii="Bookman Old Style" w:hAnsi="Bookman Old Style"/>
          <w:b w:val="0"/>
          <w:lang w:val="id-ID"/>
        </w:rPr>
        <w:t>Berisi  identifikasi  permasalahan berdasarkan  Tugas  dan  Fungsi  Pelayanan,  telaahan visi,  misi  dan  program  Bupati  dan  Wakil  Bupati, Telahaan Renstra K/L dan renstra Kecamatan, telahaan RTRW  dan  Kajian Lingkungan  Hidup  Strategis, Penentuan isu-isu strategis.</w:t>
      </w:r>
    </w:p>
    <w:p w14:paraId="621E4A17" w14:textId="77777777" w:rsidR="00EC66EE" w:rsidRDefault="00EC66EE">
      <w:pPr>
        <w:pStyle w:val="Heading1"/>
        <w:spacing w:before="5"/>
        <w:ind w:right="341"/>
        <w:jc w:val="both"/>
        <w:rPr>
          <w:rFonts w:ascii="Bookman Old Style" w:hAnsi="Bookman Old Style"/>
          <w:b w:val="0"/>
          <w:lang w:val="id-ID"/>
        </w:rPr>
      </w:pPr>
    </w:p>
    <w:p w14:paraId="3F0D2CB2" w14:textId="77777777" w:rsidR="00EC66EE" w:rsidRDefault="00192C7F">
      <w:pPr>
        <w:pStyle w:val="Heading1"/>
        <w:spacing w:before="5"/>
        <w:rPr>
          <w:rFonts w:ascii="Bookman Old Style" w:hAnsi="Bookman Old Style"/>
          <w:b w:val="0"/>
          <w:lang w:val="id-ID"/>
        </w:rPr>
      </w:pPr>
      <w:r>
        <w:rPr>
          <w:rFonts w:ascii="Bookman Old Style" w:hAnsi="Bookman Old Style"/>
          <w:b w:val="0"/>
          <w:lang w:val="id-ID"/>
        </w:rPr>
        <w:t xml:space="preserve">BAB IV  TUJUAN  DAN  SASARAN </w:t>
      </w:r>
    </w:p>
    <w:p w14:paraId="7778886B" w14:textId="77777777" w:rsidR="00EC66EE" w:rsidRDefault="00EC66EE">
      <w:pPr>
        <w:pStyle w:val="Heading1"/>
        <w:spacing w:before="5"/>
        <w:rPr>
          <w:rFonts w:ascii="Bookman Old Style" w:hAnsi="Bookman Old Style"/>
          <w:lang w:val="id-ID"/>
        </w:rPr>
      </w:pPr>
    </w:p>
    <w:p w14:paraId="66167651" w14:textId="5CE81A87" w:rsidR="00EC66EE" w:rsidRDefault="00192C7F">
      <w:pPr>
        <w:pStyle w:val="Heading1"/>
        <w:spacing w:before="5" w:line="360" w:lineRule="auto"/>
        <w:ind w:right="341"/>
        <w:jc w:val="both"/>
        <w:rPr>
          <w:rFonts w:ascii="Bookman Old Style" w:hAnsi="Bookman Old Style"/>
          <w:b w:val="0"/>
          <w:lang w:val="id-ID"/>
        </w:rPr>
      </w:pPr>
      <w:r>
        <w:rPr>
          <w:rFonts w:ascii="Bookman Old Style" w:hAnsi="Bookman Old Style"/>
          <w:b w:val="0"/>
          <w:lang w:val="id-ID"/>
        </w:rPr>
        <w:t xml:space="preserve">Berisi  tujuan, indikator kinerja, kelompok sasaran  dan  sasaran jangka menengah Kecamatan </w:t>
      </w:r>
      <w:proofErr w:type="spellStart"/>
      <w:r w:rsidR="006610C3" w:rsidRPr="006610C3">
        <w:rPr>
          <w:rFonts w:ascii="Bookman Old Style" w:hAnsi="Bookman Old Style"/>
          <w:b w:val="0"/>
          <w:bCs w:val="0"/>
          <w:lang w:val="en-US"/>
        </w:rPr>
        <w:t>Pasimasunggu</w:t>
      </w:r>
      <w:proofErr w:type="spellEnd"/>
      <w:r w:rsidR="006610C3" w:rsidRPr="006610C3">
        <w:rPr>
          <w:rFonts w:ascii="Bookman Old Style" w:hAnsi="Bookman Old Style"/>
          <w:b w:val="0"/>
          <w:bCs w:val="0"/>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p>
    <w:p w14:paraId="06C5EE9A" w14:textId="77777777" w:rsidR="00EC66EE" w:rsidRDefault="00EC66EE">
      <w:pPr>
        <w:pStyle w:val="Heading1"/>
        <w:spacing w:before="5"/>
        <w:ind w:left="0"/>
        <w:jc w:val="both"/>
        <w:rPr>
          <w:rFonts w:ascii="Bookman Old Style" w:hAnsi="Bookman Old Style"/>
          <w:b w:val="0"/>
          <w:lang w:val="id-ID"/>
        </w:rPr>
      </w:pPr>
    </w:p>
    <w:p w14:paraId="725F3002" w14:textId="77777777" w:rsidR="00EC66EE" w:rsidRDefault="00192C7F">
      <w:pPr>
        <w:pStyle w:val="Heading1"/>
        <w:spacing w:before="5"/>
        <w:jc w:val="both"/>
        <w:rPr>
          <w:rFonts w:ascii="Bookman Old Style" w:hAnsi="Bookman Old Style"/>
          <w:b w:val="0"/>
          <w:lang w:val="id-ID"/>
        </w:rPr>
      </w:pPr>
      <w:r>
        <w:rPr>
          <w:rFonts w:ascii="Bookman Old Style" w:hAnsi="Bookman Old Style"/>
          <w:b w:val="0"/>
          <w:lang w:val="id-ID"/>
        </w:rPr>
        <w:t xml:space="preserve">BAB V STRATEGIS  DAN  ARAH  KEBIJAKAN </w:t>
      </w:r>
    </w:p>
    <w:p w14:paraId="48C1A10E" w14:textId="77777777" w:rsidR="00EC66EE" w:rsidRDefault="00EC66EE">
      <w:pPr>
        <w:pStyle w:val="Heading1"/>
        <w:spacing w:before="5"/>
        <w:jc w:val="both"/>
        <w:rPr>
          <w:rFonts w:ascii="Bookman Old Style" w:hAnsi="Bookman Old Style"/>
          <w:b w:val="0"/>
          <w:lang w:val="id-ID"/>
        </w:rPr>
      </w:pPr>
    </w:p>
    <w:p w14:paraId="474C7851" w14:textId="77777777" w:rsidR="00EC66EE" w:rsidRDefault="00192C7F">
      <w:pPr>
        <w:pStyle w:val="Heading1"/>
        <w:spacing w:before="5"/>
        <w:ind w:right="341"/>
        <w:jc w:val="both"/>
        <w:rPr>
          <w:rFonts w:ascii="Bookman Old Style" w:hAnsi="Bookman Old Style"/>
          <w:b w:val="0"/>
          <w:lang w:val="id-ID"/>
        </w:rPr>
      </w:pPr>
      <w:r>
        <w:rPr>
          <w:rFonts w:ascii="Bookman Old Style" w:hAnsi="Bookman Old Style"/>
          <w:b w:val="0"/>
          <w:lang w:val="id-ID"/>
        </w:rPr>
        <w:t>Berisi  rumusan strategis dan arah kebijakan Perangkat Daerah.</w:t>
      </w:r>
    </w:p>
    <w:p w14:paraId="5BB09A49" w14:textId="77777777" w:rsidR="00EC66EE" w:rsidRDefault="00EC66EE">
      <w:pPr>
        <w:pStyle w:val="Heading1"/>
        <w:spacing w:before="5"/>
        <w:ind w:right="341"/>
        <w:jc w:val="both"/>
        <w:rPr>
          <w:rFonts w:ascii="Bookman Old Style" w:hAnsi="Bookman Old Style"/>
          <w:b w:val="0"/>
          <w:lang w:val="id-ID"/>
        </w:rPr>
      </w:pPr>
    </w:p>
    <w:p w14:paraId="211BBAB6" w14:textId="77777777" w:rsidR="00EC66EE" w:rsidRDefault="00192C7F">
      <w:pPr>
        <w:pStyle w:val="Heading1"/>
        <w:spacing w:before="5"/>
        <w:ind w:left="0" w:right="341" w:firstLine="668"/>
        <w:jc w:val="both"/>
        <w:rPr>
          <w:rFonts w:ascii="Bookman Old Style" w:hAnsi="Bookman Old Style"/>
          <w:b w:val="0"/>
          <w:lang w:val="id-ID"/>
        </w:rPr>
      </w:pPr>
      <w:r>
        <w:rPr>
          <w:rFonts w:ascii="Bookman Old Style" w:hAnsi="Bookman Old Style"/>
          <w:b w:val="0"/>
          <w:lang w:val="id-ID"/>
        </w:rPr>
        <w:t xml:space="preserve">BAB VI RENCANA  PROGRAM  DAN  KEGIATAN  SERTA PENDANAAN </w:t>
      </w:r>
    </w:p>
    <w:p w14:paraId="3FD6A9F0" w14:textId="77777777" w:rsidR="00EC66EE" w:rsidRDefault="00EC66EE">
      <w:pPr>
        <w:pStyle w:val="Heading1"/>
        <w:spacing w:before="5"/>
        <w:ind w:left="709" w:right="341"/>
        <w:jc w:val="both"/>
        <w:rPr>
          <w:rFonts w:ascii="Bookman Old Style" w:hAnsi="Bookman Old Style"/>
          <w:b w:val="0"/>
          <w:lang w:val="id-ID"/>
        </w:rPr>
      </w:pPr>
    </w:p>
    <w:p w14:paraId="29424384" w14:textId="242CC398" w:rsidR="00EC66EE" w:rsidRDefault="00192C7F">
      <w:pPr>
        <w:pStyle w:val="Heading1"/>
        <w:spacing w:before="5" w:line="360" w:lineRule="auto"/>
        <w:ind w:right="341"/>
        <w:jc w:val="both"/>
        <w:rPr>
          <w:rFonts w:ascii="Bookman Old Style" w:hAnsi="Bookman Old Style"/>
          <w:b w:val="0"/>
          <w:lang w:val="id-ID"/>
        </w:rPr>
      </w:pPr>
      <w:r>
        <w:rPr>
          <w:rFonts w:ascii="Bookman Old Style" w:hAnsi="Bookman Old Style"/>
          <w:b w:val="0"/>
          <w:lang w:val="id-ID"/>
        </w:rPr>
        <w:t>Berisi  program  dan  kegiatan,  dan pendanaan  yang  merupakan  kewenangan  Kecamatan</w:t>
      </w:r>
      <w:r w:rsidR="006610C3">
        <w:rPr>
          <w:rFonts w:ascii="Bookman Old Style" w:hAnsi="Bookman Old Style"/>
          <w:b w:val="0"/>
          <w:lang w:val="en-US"/>
        </w:rPr>
        <w:t xml:space="preserve"> </w:t>
      </w:r>
      <w:proofErr w:type="spellStart"/>
      <w:r w:rsidR="006610C3" w:rsidRPr="006610C3">
        <w:rPr>
          <w:rFonts w:ascii="Bookman Old Style" w:hAnsi="Bookman Old Style"/>
          <w:b w:val="0"/>
          <w:bCs w:val="0"/>
          <w:lang w:val="en-US"/>
        </w:rPr>
        <w:t>Pasimasunggu</w:t>
      </w:r>
      <w:proofErr w:type="spellEnd"/>
      <w:r w:rsidR="006610C3" w:rsidRPr="006610C3">
        <w:rPr>
          <w:rFonts w:ascii="Bookman Old Style" w:hAnsi="Bookman Old Style"/>
          <w:b w:val="0"/>
          <w:bCs w:val="0"/>
          <w:lang w:val="en-US"/>
        </w:rPr>
        <w:t xml:space="preserve"> Timu</w:t>
      </w:r>
      <w:r w:rsidR="006610C3">
        <w:rPr>
          <w:rFonts w:ascii="Bookman Old Style" w:hAnsi="Bookman Old Style"/>
          <w:b w:val="0"/>
          <w:bCs w:val="0"/>
          <w:lang w:val="en-US"/>
        </w:rPr>
        <w:t xml:space="preserve">r </w:t>
      </w:r>
      <w:r>
        <w:rPr>
          <w:rFonts w:ascii="Bookman Old Style" w:hAnsi="Bookman Old Style"/>
          <w:b w:val="0"/>
          <w:lang w:val="id-ID"/>
        </w:rPr>
        <w:t>Kabupaten Kepulauan Selayar.</w:t>
      </w:r>
    </w:p>
    <w:p w14:paraId="6E24E4EF" w14:textId="77777777" w:rsidR="00EC66EE" w:rsidRDefault="00EC66EE">
      <w:pPr>
        <w:pStyle w:val="Heading1"/>
        <w:spacing w:before="5"/>
        <w:ind w:right="341"/>
        <w:jc w:val="both"/>
        <w:rPr>
          <w:rFonts w:ascii="Bookman Old Style" w:hAnsi="Bookman Old Style"/>
          <w:b w:val="0"/>
          <w:lang w:val="id-ID"/>
        </w:rPr>
      </w:pPr>
    </w:p>
    <w:p w14:paraId="186F97B1" w14:textId="77777777" w:rsidR="00EC66EE" w:rsidRDefault="00192C7F">
      <w:pPr>
        <w:pStyle w:val="Heading1"/>
        <w:spacing w:before="5"/>
        <w:ind w:right="341"/>
        <w:jc w:val="both"/>
        <w:rPr>
          <w:rFonts w:ascii="Bookman Old Style" w:hAnsi="Bookman Old Style"/>
          <w:b w:val="0"/>
          <w:lang w:val="id-ID"/>
        </w:rPr>
      </w:pPr>
      <w:r>
        <w:rPr>
          <w:rFonts w:ascii="Bookman Old Style" w:hAnsi="Bookman Old Style"/>
          <w:b w:val="0"/>
          <w:lang w:val="id-ID"/>
        </w:rPr>
        <w:t>BAB VII  KINERJA PENYELENGGARAAN BIDANG URUSAN</w:t>
      </w:r>
    </w:p>
    <w:p w14:paraId="0C1B2650" w14:textId="77777777" w:rsidR="00EC66EE" w:rsidRDefault="00192C7F">
      <w:pPr>
        <w:pStyle w:val="Heading1"/>
        <w:spacing w:before="5"/>
        <w:ind w:right="341"/>
        <w:jc w:val="both"/>
        <w:rPr>
          <w:rFonts w:ascii="Bookman Old Style" w:hAnsi="Bookman Old Style"/>
          <w:b w:val="0"/>
          <w:lang w:val="id-ID"/>
        </w:rPr>
      </w:pPr>
      <w:r>
        <w:rPr>
          <w:rFonts w:ascii="Bookman Old Style" w:hAnsi="Bookman Old Style"/>
          <w:b w:val="0"/>
          <w:lang w:val="id-ID"/>
        </w:rPr>
        <w:t xml:space="preserve"> </w:t>
      </w:r>
    </w:p>
    <w:p w14:paraId="089989B5" w14:textId="77777777" w:rsidR="00EC66EE" w:rsidRDefault="00192C7F">
      <w:pPr>
        <w:pStyle w:val="Heading1"/>
        <w:spacing w:before="5" w:line="360" w:lineRule="auto"/>
        <w:ind w:right="341"/>
        <w:jc w:val="both"/>
        <w:rPr>
          <w:rFonts w:ascii="Bookman Old Style" w:hAnsi="Bookman Old Style"/>
          <w:b w:val="0"/>
          <w:lang w:val="id-ID"/>
        </w:rPr>
      </w:pPr>
      <w:r>
        <w:rPr>
          <w:rFonts w:ascii="Bookman Old Style" w:hAnsi="Bookman Old Style"/>
          <w:b w:val="0"/>
          <w:lang w:val="id-ID"/>
        </w:rPr>
        <w:t>Berisi  Indikator Kinerja SKPD  yang menunjang RPJMD Kabupaten Kepulauan Selayar.</w:t>
      </w:r>
    </w:p>
    <w:p w14:paraId="0544928A" w14:textId="77777777" w:rsidR="00EC66EE" w:rsidRDefault="00EC66EE">
      <w:pPr>
        <w:pStyle w:val="Heading1"/>
        <w:spacing w:before="5"/>
        <w:ind w:right="341"/>
        <w:jc w:val="both"/>
        <w:rPr>
          <w:rFonts w:ascii="Bookman Old Style" w:hAnsi="Bookman Old Style"/>
          <w:b w:val="0"/>
          <w:lang w:val="id-ID"/>
        </w:rPr>
      </w:pPr>
    </w:p>
    <w:p w14:paraId="32B66AEF" w14:textId="77777777" w:rsidR="00EC66EE" w:rsidRDefault="00192C7F">
      <w:pPr>
        <w:pStyle w:val="Heading1"/>
        <w:spacing w:before="5"/>
        <w:ind w:right="341"/>
        <w:jc w:val="both"/>
        <w:rPr>
          <w:rFonts w:ascii="Bookman Old Style" w:hAnsi="Bookman Old Style"/>
          <w:b w:val="0"/>
          <w:lang w:val="id-ID"/>
        </w:rPr>
      </w:pPr>
      <w:r>
        <w:rPr>
          <w:rFonts w:ascii="Bookman Old Style" w:hAnsi="Bookman Old Style"/>
          <w:b w:val="0"/>
          <w:lang w:val="id-ID"/>
        </w:rPr>
        <w:t>BAB VIII  PENUTUP</w:t>
      </w:r>
    </w:p>
    <w:p w14:paraId="1B313283" w14:textId="77777777" w:rsidR="00EC66EE" w:rsidRDefault="00EC66EE">
      <w:pPr>
        <w:pStyle w:val="Heading1"/>
        <w:spacing w:before="5"/>
        <w:ind w:right="341"/>
        <w:jc w:val="both"/>
        <w:rPr>
          <w:rFonts w:ascii="Bookman Old Style" w:hAnsi="Bookman Old Style"/>
          <w:b w:val="0"/>
          <w:lang w:val="id-ID"/>
        </w:rPr>
        <w:sectPr w:rsidR="00EC66EE">
          <w:footerReference w:type="even" r:id="rId18"/>
          <w:footerReference w:type="default" r:id="rId19"/>
          <w:pgSz w:w="12240" w:h="20160"/>
          <w:pgMar w:top="1440" w:right="860" w:bottom="1600" w:left="1400" w:header="0" w:footer="2180" w:gutter="0"/>
          <w:pgNumType w:start="1"/>
          <w:cols w:space="720"/>
          <w:docGrid w:linePitch="299"/>
        </w:sectPr>
      </w:pPr>
    </w:p>
    <w:p w14:paraId="496B7D58" w14:textId="77777777" w:rsidR="00EC66EE" w:rsidRDefault="00192C7F">
      <w:pPr>
        <w:pStyle w:val="Heading1"/>
        <w:spacing w:before="83"/>
        <w:ind w:left="214" w:right="1106"/>
        <w:jc w:val="center"/>
        <w:rPr>
          <w:rFonts w:ascii="Bookman Old Style" w:hAnsi="Bookman Old Style"/>
        </w:rPr>
      </w:pPr>
      <w:bookmarkStart w:id="6" w:name="_TOC_250009"/>
      <w:bookmarkEnd w:id="6"/>
      <w:r>
        <w:rPr>
          <w:rFonts w:ascii="Bookman Old Style" w:hAnsi="Bookman Old Style"/>
        </w:rPr>
        <w:lastRenderedPageBreak/>
        <w:t>BAB II</w:t>
      </w:r>
    </w:p>
    <w:p w14:paraId="3BB463D3" w14:textId="1B700C97" w:rsidR="00EC66EE" w:rsidRPr="006610C3" w:rsidRDefault="00192C7F">
      <w:pPr>
        <w:spacing w:before="140"/>
        <w:ind w:left="213" w:right="1106"/>
        <w:jc w:val="center"/>
        <w:rPr>
          <w:rFonts w:ascii="Bookman Old Style" w:hAnsi="Bookman Old Style"/>
          <w:b/>
          <w:sz w:val="24"/>
          <w:lang w:val="en-US"/>
        </w:rPr>
      </w:pPr>
      <w:r>
        <w:rPr>
          <w:rFonts w:ascii="Bookman Old Style" w:hAnsi="Bookman Old Style"/>
          <w:b/>
          <w:sz w:val="24"/>
        </w:rPr>
        <w:t xml:space="preserve">GAMBARAN PELAYANAN KECAMATAN </w:t>
      </w:r>
      <w:r w:rsidR="006610C3">
        <w:rPr>
          <w:rFonts w:ascii="Bookman Old Style" w:hAnsi="Bookman Old Style"/>
          <w:b/>
          <w:sz w:val="24"/>
          <w:lang w:val="en-US"/>
        </w:rPr>
        <w:t>PASIMASUNGGU TIMUR</w:t>
      </w:r>
    </w:p>
    <w:p w14:paraId="12665ABD" w14:textId="77777777" w:rsidR="00EC66EE" w:rsidRDefault="00EC66EE">
      <w:pPr>
        <w:pStyle w:val="BodyText"/>
        <w:rPr>
          <w:rFonts w:ascii="Bookman Old Style" w:hAnsi="Bookman Old Style"/>
          <w:b/>
          <w:sz w:val="28"/>
        </w:rPr>
      </w:pPr>
    </w:p>
    <w:p w14:paraId="7BB3CA44" w14:textId="7DB88F89" w:rsidR="00EC66EE" w:rsidRDefault="00192C7F">
      <w:pPr>
        <w:pStyle w:val="BodyText"/>
        <w:spacing w:before="175" w:line="372" w:lineRule="auto"/>
        <w:ind w:left="102" w:right="995" w:firstLine="851"/>
        <w:jc w:val="both"/>
        <w:rPr>
          <w:rFonts w:ascii="Bookman Old Style" w:hAnsi="Bookman Old Style"/>
          <w:w w:val="110"/>
        </w:rPr>
      </w:pPr>
      <w:r>
        <w:rPr>
          <w:rFonts w:ascii="Bookman Old Style" w:hAnsi="Bookman Old Style"/>
          <w:w w:val="110"/>
        </w:rPr>
        <w:t xml:space="preserve">Kecamatan  </w:t>
      </w:r>
      <w:proofErr w:type="spellStart"/>
      <w:r w:rsidR="006610C3" w:rsidRPr="006610C3">
        <w:rPr>
          <w:rFonts w:ascii="Bookman Old Style" w:hAnsi="Bookman Old Style"/>
          <w:lang w:val="en-US"/>
        </w:rPr>
        <w:t>Pasimasunggu</w:t>
      </w:r>
      <w:proofErr w:type="spellEnd"/>
      <w:r w:rsidR="006610C3" w:rsidRP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lang w:val="id-ID"/>
        </w:rPr>
        <w:t xml:space="preserve">,  </w:t>
      </w:r>
      <w:r>
        <w:rPr>
          <w:rFonts w:ascii="Bookman Old Style" w:hAnsi="Bookman Old Style"/>
          <w:w w:val="110"/>
        </w:rPr>
        <w:t xml:space="preserve">merupakan  salah  satu  kecamatan  yang  ada  di  Kabupaten </w:t>
      </w:r>
      <w:r>
        <w:rPr>
          <w:rFonts w:ascii="Bookman Old Style" w:hAnsi="Bookman Old Style"/>
          <w:w w:val="110"/>
          <w:lang w:val="id-ID"/>
        </w:rPr>
        <w:t>Kepulauan Selayar</w:t>
      </w:r>
      <w:r>
        <w:rPr>
          <w:rFonts w:ascii="Bookman Old Style" w:hAnsi="Bookman Old Style"/>
          <w:w w:val="110"/>
        </w:rPr>
        <w:t xml:space="preserve">  dan  merupakan  Organisasi  Perangkat  Daerah  (OPD)  berdasarkan  Peraturan Daerah Kabupaten </w:t>
      </w:r>
      <w:r>
        <w:rPr>
          <w:rFonts w:ascii="Bookman Old Style" w:hAnsi="Bookman Old Style"/>
          <w:w w:val="110"/>
          <w:lang w:val="id-ID"/>
        </w:rPr>
        <w:t xml:space="preserve">Kepulauan Selayar </w:t>
      </w:r>
      <w:r>
        <w:rPr>
          <w:rFonts w:ascii="Bookman Old Style" w:hAnsi="Bookman Old Style"/>
          <w:w w:val="110"/>
        </w:rPr>
        <w:t xml:space="preserve">Nomor </w:t>
      </w:r>
      <w:r>
        <w:rPr>
          <w:rFonts w:ascii="Bookman Old Style" w:hAnsi="Bookman Old Style"/>
          <w:w w:val="110"/>
          <w:lang w:val="id-ID"/>
        </w:rPr>
        <w:t>16</w:t>
      </w:r>
      <w:r>
        <w:rPr>
          <w:rFonts w:ascii="Bookman Old Style" w:hAnsi="Bookman Old Style"/>
          <w:w w:val="110"/>
        </w:rPr>
        <w:t xml:space="preserve"> Tahun 20</w:t>
      </w:r>
      <w:r>
        <w:rPr>
          <w:rFonts w:ascii="Bookman Old Style" w:hAnsi="Bookman Old Style"/>
          <w:w w:val="110"/>
          <w:lang w:val="id-ID"/>
        </w:rPr>
        <w:t>07</w:t>
      </w:r>
      <w:r>
        <w:rPr>
          <w:rFonts w:ascii="Bookman Old Style" w:hAnsi="Bookman Old Style"/>
          <w:w w:val="110"/>
        </w:rPr>
        <w:t>. Kepala OPD Kecamatan dipimpin oleh seorang  Camat  yang  bertanggungjawab  kepada  Bupati  melalui  Sekretaris  Daerah.  Pusat Pemerintahan Kecamatan</w:t>
      </w:r>
      <w:r>
        <w:rPr>
          <w:rFonts w:ascii="Bookman Old Style" w:hAnsi="Bookman Old Style"/>
          <w:w w:val="110"/>
          <w:lang w:val="id-ID"/>
        </w:rPr>
        <w:t xml:space="preserve"> </w:t>
      </w:r>
      <w:proofErr w:type="spellStart"/>
      <w:r w:rsidR="006610C3" w:rsidRPr="006610C3">
        <w:rPr>
          <w:rFonts w:ascii="Bookman Old Style" w:hAnsi="Bookman Old Style"/>
          <w:lang w:val="en-US"/>
        </w:rPr>
        <w:t>Pasimasunggu</w:t>
      </w:r>
      <w:proofErr w:type="spellEnd"/>
      <w:r w:rsidR="006610C3" w:rsidRP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rPr>
        <w:t xml:space="preserve">berada di </w:t>
      </w:r>
      <w:r w:rsidR="006610C3">
        <w:rPr>
          <w:rFonts w:ascii="Bookman Old Style" w:hAnsi="Bookman Old Style"/>
          <w:w w:val="110"/>
          <w:lang w:val="en-US"/>
        </w:rPr>
        <w:t>Ujung</w:t>
      </w:r>
      <w:r>
        <w:rPr>
          <w:rFonts w:ascii="Bookman Old Style" w:hAnsi="Bookman Old Style"/>
          <w:w w:val="110"/>
        </w:rPr>
        <w:t xml:space="preserve">, Desa </w:t>
      </w:r>
      <w:proofErr w:type="spellStart"/>
      <w:r w:rsidR="006610C3">
        <w:rPr>
          <w:rFonts w:ascii="Bookman Old Style" w:hAnsi="Bookman Old Style"/>
          <w:w w:val="110"/>
          <w:lang w:val="en-US"/>
        </w:rPr>
        <w:t>Bonto</w:t>
      </w:r>
      <w:proofErr w:type="spellEnd"/>
      <w:r w:rsidR="006610C3">
        <w:rPr>
          <w:rFonts w:ascii="Bookman Old Style" w:hAnsi="Bookman Old Style"/>
          <w:w w:val="110"/>
          <w:lang w:val="en-US"/>
        </w:rPr>
        <w:t xml:space="preserve"> </w:t>
      </w:r>
      <w:proofErr w:type="spellStart"/>
      <w:r w:rsidR="006610C3">
        <w:rPr>
          <w:rFonts w:ascii="Bookman Old Style" w:hAnsi="Bookman Old Style"/>
          <w:w w:val="110"/>
          <w:lang w:val="en-US"/>
        </w:rPr>
        <w:t>Bulaeng</w:t>
      </w:r>
      <w:proofErr w:type="spellEnd"/>
      <w:r>
        <w:rPr>
          <w:rFonts w:ascii="Bookman Old Style" w:hAnsi="Bookman Old Style"/>
          <w:w w:val="110"/>
        </w:rPr>
        <w:t xml:space="preserve">, Kecamatan </w:t>
      </w:r>
      <w:proofErr w:type="spellStart"/>
      <w:r w:rsidR="006610C3" w:rsidRPr="006610C3">
        <w:rPr>
          <w:rFonts w:ascii="Bookman Old Style" w:hAnsi="Bookman Old Style"/>
          <w:lang w:val="en-US"/>
        </w:rPr>
        <w:t>Pasimasunggu</w:t>
      </w:r>
      <w:proofErr w:type="spellEnd"/>
      <w:r w:rsidR="006610C3" w:rsidRP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rPr>
        <w:t xml:space="preserve">Kabupaten  </w:t>
      </w:r>
      <w:r>
        <w:rPr>
          <w:rFonts w:ascii="Bookman Old Style" w:hAnsi="Bookman Old Style"/>
          <w:w w:val="110"/>
          <w:lang w:val="id-ID"/>
        </w:rPr>
        <w:t>Kepulauan Selayar</w:t>
      </w:r>
      <w:r>
        <w:rPr>
          <w:rFonts w:ascii="Bookman Old Style" w:hAnsi="Bookman Old Style"/>
          <w:w w:val="110"/>
        </w:rPr>
        <w:t xml:space="preserve">.  Wilayah  Yuridiksi  meliputi  </w:t>
      </w:r>
      <w:r w:rsidR="006610C3">
        <w:rPr>
          <w:rFonts w:ascii="Bookman Old Style" w:hAnsi="Bookman Old Style"/>
          <w:w w:val="110"/>
          <w:lang w:val="en-US"/>
        </w:rPr>
        <w:t>6</w:t>
      </w:r>
      <w:r>
        <w:rPr>
          <w:rFonts w:ascii="Bookman Old Style" w:hAnsi="Bookman Old Style"/>
          <w:w w:val="110"/>
        </w:rPr>
        <w:t xml:space="preserve">  (</w:t>
      </w:r>
      <w:proofErr w:type="spellStart"/>
      <w:r w:rsidR="006610C3">
        <w:rPr>
          <w:rFonts w:ascii="Bookman Old Style" w:hAnsi="Bookman Old Style"/>
          <w:w w:val="110"/>
          <w:lang w:val="en-US"/>
        </w:rPr>
        <w:t>enam</w:t>
      </w:r>
      <w:proofErr w:type="spellEnd"/>
      <w:r>
        <w:rPr>
          <w:rFonts w:ascii="Bookman Old Style" w:hAnsi="Bookman Old Style"/>
          <w:w w:val="110"/>
        </w:rPr>
        <w:t xml:space="preserve">)  Desa  yaitu  Desa </w:t>
      </w:r>
      <w:proofErr w:type="spellStart"/>
      <w:r w:rsidR="006610C3">
        <w:rPr>
          <w:rFonts w:ascii="Bookman Old Style" w:hAnsi="Bookman Old Style"/>
          <w:w w:val="110"/>
          <w:lang w:val="en-US"/>
        </w:rPr>
        <w:t>Bonto</w:t>
      </w:r>
      <w:proofErr w:type="spellEnd"/>
      <w:r w:rsidR="006610C3">
        <w:rPr>
          <w:rFonts w:ascii="Bookman Old Style" w:hAnsi="Bookman Old Style"/>
          <w:w w:val="110"/>
          <w:lang w:val="en-US"/>
        </w:rPr>
        <w:t xml:space="preserve"> </w:t>
      </w:r>
      <w:proofErr w:type="spellStart"/>
      <w:r w:rsidR="006610C3">
        <w:rPr>
          <w:rFonts w:ascii="Bookman Old Style" w:hAnsi="Bookman Old Style"/>
          <w:w w:val="110"/>
          <w:lang w:val="en-US"/>
        </w:rPr>
        <w:t>Bulaeng</w:t>
      </w:r>
      <w:proofErr w:type="spellEnd"/>
      <w:r>
        <w:rPr>
          <w:rFonts w:ascii="Bookman Old Style" w:hAnsi="Bookman Old Style"/>
          <w:w w:val="110"/>
        </w:rPr>
        <w:t xml:space="preserve">, Desa </w:t>
      </w:r>
      <w:proofErr w:type="spellStart"/>
      <w:r w:rsidR="006610C3">
        <w:rPr>
          <w:rFonts w:ascii="Bookman Old Style" w:hAnsi="Bookman Old Style"/>
          <w:w w:val="110"/>
          <w:lang w:val="en-US"/>
        </w:rPr>
        <w:t>Bonto</w:t>
      </w:r>
      <w:proofErr w:type="spellEnd"/>
      <w:r w:rsidR="006610C3">
        <w:rPr>
          <w:rFonts w:ascii="Bookman Old Style" w:hAnsi="Bookman Old Style"/>
          <w:w w:val="110"/>
          <w:lang w:val="en-US"/>
        </w:rPr>
        <w:t xml:space="preserve"> </w:t>
      </w:r>
      <w:proofErr w:type="spellStart"/>
      <w:r w:rsidR="006610C3">
        <w:rPr>
          <w:rFonts w:ascii="Bookman Old Style" w:hAnsi="Bookman Old Style"/>
          <w:w w:val="110"/>
          <w:lang w:val="en-US"/>
        </w:rPr>
        <w:t>Baru</w:t>
      </w:r>
      <w:proofErr w:type="spellEnd"/>
      <w:r>
        <w:rPr>
          <w:rFonts w:ascii="Bookman Old Style" w:hAnsi="Bookman Old Style"/>
          <w:w w:val="110"/>
          <w:lang w:val="id-ID"/>
        </w:rPr>
        <w:t>,</w:t>
      </w:r>
      <w:r>
        <w:rPr>
          <w:rFonts w:ascii="Bookman Old Style" w:hAnsi="Bookman Old Style"/>
          <w:w w:val="110"/>
        </w:rPr>
        <w:t xml:space="preserve"> Desa </w:t>
      </w:r>
      <w:r>
        <w:rPr>
          <w:rFonts w:ascii="Bookman Old Style" w:hAnsi="Bookman Old Style"/>
          <w:w w:val="110"/>
          <w:lang w:val="id-ID"/>
        </w:rPr>
        <w:t xml:space="preserve">Bonto </w:t>
      </w:r>
      <w:proofErr w:type="spellStart"/>
      <w:r w:rsidR="006610C3">
        <w:rPr>
          <w:rFonts w:ascii="Bookman Old Style" w:hAnsi="Bookman Old Style"/>
          <w:w w:val="110"/>
          <w:lang w:val="en-US"/>
        </w:rPr>
        <w:t>Jati</w:t>
      </w:r>
      <w:proofErr w:type="spellEnd"/>
      <w:r>
        <w:rPr>
          <w:rFonts w:ascii="Bookman Old Style" w:hAnsi="Bookman Old Style"/>
          <w:w w:val="110"/>
        </w:rPr>
        <w:t xml:space="preserve">, Desa </w:t>
      </w:r>
      <w:r w:rsidR="006610C3">
        <w:rPr>
          <w:rFonts w:ascii="Bookman Old Style" w:hAnsi="Bookman Old Style"/>
          <w:w w:val="110"/>
          <w:lang w:val="en-US"/>
        </w:rPr>
        <w:t>Ujung</w:t>
      </w:r>
      <w:r>
        <w:rPr>
          <w:rFonts w:ascii="Bookman Old Style" w:hAnsi="Bookman Old Style"/>
          <w:w w:val="110"/>
          <w:lang w:val="id-ID"/>
        </w:rPr>
        <w:t>,</w:t>
      </w:r>
      <w:r>
        <w:rPr>
          <w:rFonts w:ascii="Bookman Old Style" w:hAnsi="Bookman Old Style"/>
          <w:w w:val="110"/>
        </w:rPr>
        <w:t xml:space="preserve"> Desa</w:t>
      </w:r>
      <w:r>
        <w:rPr>
          <w:rFonts w:ascii="Bookman Old Style" w:hAnsi="Bookman Old Style"/>
          <w:w w:val="110"/>
          <w:lang w:val="id-ID"/>
        </w:rPr>
        <w:t xml:space="preserve"> </w:t>
      </w:r>
      <w:proofErr w:type="spellStart"/>
      <w:r w:rsidR="006610C3">
        <w:rPr>
          <w:rFonts w:ascii="Bookman Old Style" w:hAnsi="Bookman Old Style"/>
          <w:w w:val="110"/>
          <w:lang w:val="en-US"/>
        </w:rPr>
        <w:t>Bonto</w:t>
      </w:r>
      <w:proofErr w:type="spellEnd"/>
      <w:r w:rsidR="006610C3">
        <w:rPr>
          <w:rFonts w:ascii="Bookman Old Style" w:hAnsi="Bookman Old Style"/>
          <w:w w:val="110"/>
          <w:lang w:val="en-US"/>
        </w:rPr>
        <w:t xml:space="preserve"> </w:t>
      </w:r>
      <w:proofErr w:type="spellStart"/>
      <w:r w:rsidR="006610C3">
        <w:rPr>
          <w:rFonts w:ascii="Bookman Old Style" w:hAnsi="Bookman Old Style"/>
          <w:w w:val="110"/>
          <w:lang w:val="en-US"/>
        </w:rPr>
        <w:t>Malling</w:t>
      </w:r>
      <w:proofErr w:type="spellEnd"/>
      <w:r>
        <w:rPr>
          <w:rFonts w:ascii="Bookman Old Style" w:hAnsi="Bookman Old Style"/>
          <w:w w:val="110"/>
        </w:rPr>
        <w:t xml:space="preserve">, </w:t>
      </w:r>
      <w:r w:rsidR="006610C3">
        <w:rPr>
          <w:rFonts w:ascii="Bookman Old Style" w:hAnsi="Bookman Old Style"/>
          <w:w w:val="110"/>
          <w:lang w:val="en-US"/>
        </w:rPr>
        <w:t xml:space="preserve"> </w:t>
      </w:r>
      <w:r>
        <w:rPr>
          <w:rFonts w:ascii="Bookman Old Style" w:hAnsi="Bookman Old Style"/>
          <w:w w:val="110"/>
        </w:rPr>
        <w:t xml:space="preserve"> dan Desa </w:t>
      </w:r>
      <w:proofErr w:type="spellStart"/>
      <w:r w:rsidR="006610C3">
        <w:rPr>
          <w:rFonts w:ascii="Bookman Old Style" w:hAnsi="Bookman Old Style"/>
          <w:w w:val="110"/>
          <w:lang w:val="en-US"/>
        </w:rPr>
        <w:t>Lembang</w:t>
      </w:r>
      <w:proofErr w:type="spellEnd"/>
      <w:r w:rsidR="006610C3">
        <w:rPr>
          <w:rFonts w:ascii="Bookman Old Style" w:hAnsi="Bookman Old Style"/>
          <w:w w:val="110"/>
          <w:lang w:val="en-US"/>
        </w:rPr>
        <w:t xml:space="preserve"> </w:t>
      </w:r>
      <w:proofErr w:type="spellStart"/>
      <w:r w:rsidR="006610C3">
        <w:rPr>
          <w:rFonts w:ascii="Bookman Old Style" w:hAnsi="Bookman Old Style"/>
          <w:w w:val="110"/>
          <w:lang w:val="en-US"/>
        </w:rPr>
        <w:t>Baji</w:t>
      </w:r>
      <w:proofErr w:type="spellEnd"/>
      <w:r>
        <w:rPr>
          <w:rFonts w:ascii="Bookman Old Style" w:hAnsi="Bookman Old Style"/>
          <w:w w:val="110"/>
        </w:rPr>
        <w:t>.</w:t>
      </w:r>
    </w:p>
    <w:p w14:paraId="3B638917" w14:textId="15D7AE50" w:rsidR="00EC66EE" w:rsidRDefault="00192C7F">
      <w:pPr>
        <w:pStyle w:val="BodyText"/>
        <w:spacing w:before="175" w:line="372" w:lineRule="auto"/>
        <w:ind w:left="102" w:right="995" w:firstLine="851"/>
        <w:jc w:val="both"/>
        <w:rPr>
          <w:rFonts w:ascii="Bookman Old Style" w:hAnsi="Bookman Old Style"/>
          <w:w w:val="110"/>
        </w:rPr>
      </w:pPr>
      <w:r>
        <w:rPr>
          <w:rFonts w:ascii="Bookman Old Style" w:hAnsi="Bookman Old Style"/>
          <w:w w:val="110"/>
        </w:rPr>
        <w:t>Dalam  usaha  meningkatkan  efektifitas  dan  efisiensi  penyelenggaraan  Pemerintahan Kecamatan</w:t>
      </w:r>
      <w:r>
        <w:rPr>
          <w:rFonts w:ascii="Bookman Old Style" w:hAnsi="Bookman Old Style"/>
          <w:w w:val="110"/>
          <w:lang w:val="id-ID"/>
        </w:rPr>
        <w:t xml:space="preserve"> </w:t>
      </w:r>
      <w:r>
        <w:rPr>
          <w:rFonts w:ascii="Bookman Old Style" w:hAnsi="Bookman Old Style"/>
          <w:w w:val="110"/>
        </w:rPr>
        <w:t>di</w:t>
      </w:r>
      <w:r>
        <w:rPr>
          <w:rFonts w:ascii="Bookman Old Style" w:hAnsi="Bookman Old Style"/>
          <w:w w:val="110"/>
          <w:lang w:val="id-ID"/>
        </w:rPr>
        <w:t xml:space="preserve"> </w:t>
      </w:r>
      <w:r>
        <w:rPr>
          <w:rFonts w:ascii="Bookman Old Style" w:hAnsi="Bookman Old Style"/>
          <w:w w:val="110"/>
        </w:rPr>
        <w:t xml:space="preserve">wilayah  Kabupaten  </w:t>
      </w:r>
      <w:r>
        <w:rPr>
          <w:rFonts w:ascii="Bookman Old Style" w:hAnsi="Bookman Old Style"/>
          <w:w w:val="110"/>
          <w:lang w:val="id-ID"/>
        </w:rPr>
        <w:t xml:space="preserve">Kepulauan Selayar </w:t>
      </w:r>
      <w:r>
        <w:rPr>
          <w:rFonts w:ascii="Bookman Old Style" w:hAnsi="Bookman Old Style"/>
          <w:w w:val="110"/>
        </w:rPr>
        <w:t>telah  diadakan  penataan  kelembagaan organisasi pemerintahan  kecamatan dengan disahkannya Peraturan Daerah  Kabupaten</w:t>
      </w:r>
      <w:r>
        <w:rPr>
          <w:rFonts w:ascii="Bookman Old Style" w:hAnsi="Bookman Old Style"/>
          <w:w w:val="110"/>
          <w:lang w:val="id-ID"/>
        </w:rPr>
        <w:t xml:space="preserve"> Kepulauan Selayar </w:t>
      </w:r>
      <w:r>
        <w:rPr>
          <w:rFonts w:ascii="Bookman Old Style" w:hAnsi="Bookman Old Style"/>
          <w:w w:val="110"/>
        </w:rPr>
        <w:t xml:space="preserve">Nomor  </w:t>
      </w:r>
      <w:r>
        <w:rPr>
          <w:rFonts w:ascii="Bookman Old Style" w:hAnsi="Bookman Old Style"/>
          <w:w w:val="110"/>
          <w:lang w:val="id-ID"/>
        </w:rPr>
        <w:t>81</w:t>
      </w:r>
      <w:r>
        <w:rPr>
          <w:rFonts w:ascii="Bookman Old Style" w:hAnsi="Bookman Old Style"/>
          <w:w w:val="110"/>
        </w:rPr>
        <w:t xml:space="preserve">  Tahun  20</w:t>
      </w:r>
      <w:r>
        <w:rPr>
          <w:rFonts w:ascii="Bookman Old Style" w:hAnsi="Bookman Old Style"/>
          <w:w w:val="110"/>
          <w:lang w:val="id-ID"/>
        </w:rPr>
        <w:t xml:space="preserve">20 </w:t>
      </w:r>
      <w:r>
        <w:rPr>
          <w:rFonts w:ascii="Bookman Old Style" w:hAnsi="Bookman Old Style"/>
          <w:w w:val="110"/>
        </w:rPr>
        <w:t>tentang Kedudukan, Susunan Organisasi, Tugas dan Fungsi serta Tata Kerja Kecamatan</w:t>
      </w:r>
      <w:r>
        <w:rPr>
          <w:rFonts w:ascii="Bookman Old Style" w:hAnsi="Bookman Old Style"/>
          <w:w w:val="110"/>
          <w:lang w:val="id-ID"/>
        </w:rPr>
        <w:t xml:space="preserve"> </w:t>
      </w:r>
      <w:proofErr w:type="spellStart"/>
      <w:r w:rsidR="006610C3" w:rsidRPr="006610C3">
        <w:rPr>
          <w:rFonts w:ascii="Bookman Old Style" w:hAnsi="Bookman Old Style"/>
          <w:lang w:val="en-US"/>
        </w:rPr>
        <w:t>Pasimasunggu</w:t>
      </w:r>
      <w:proofErr w:type="spellEnd"/>
      <w:r w:rsidR="006610C3" w:rsidRP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rPr>
        <w:t>Kabupaten Kepulauan Selayar, dimana sangat jelas Tugas dan Fungsi Perangkat Kecamatan dalam menyelenggarakan urusan pemerintahan di Kecamatan. Dalam menjalankan tupoksinya harus didukung oleh SDM, sarana dan prasarana yang memadai antara lain adalah Sumber Daya Manusia yang handal dan terdidik serta profesionalisme dan juga sarana pendukung yang lengkap.</w:t>
      </w:r>
    </w:p>
    <w:p w14:paraId="748F10E4" w14:textId="71CB6CD3" w:rsidR="00EC66EE" w:rsidRDefault="00192C7F">
      <w:pPr>
        <w:pStyle w:val="BodyText"/>
        <w:spacing w:line="372" w:lineRule="auto"/>
        <w:ind w:left="102" w:right="994" w:firstLine="851"/>
        <w:jc w:val="both"/>
        <w:rPr>
          <w:rFonts w:ascii="Bookman Old Style" w:hAnsi="Bookman Old Style"/>
        </w:rPr>
      </w:pPr>
      <w:r>
        <w:rPr>
          <w:rFonts w:ascii="Bookman Old Style" w:hAnsi="Bookman Old Style"/>
          <w:w w:val="110"/>
        </w:rPr>
        <w:t xml:space="preserve">Berdasarkan tingkat capaian pelaksanaan Renstra Kecamatan </w:t>
      </w:r>
      <w:proofErr w:type="spellStart"/>
      <w:r w:rsidR="006610C3" w:rsidRPr="006610C3">
        <w:rPr>
          <w:rFonts w:ascii="Bookman Old Style" w:hAnsi="Bookman Old Style"/>
          <w:lang w:val="en-US"/>
        </w:rPr>
        <w:t>Pasimasunggu</w:t>
      </w:r>
      <w:proofErr w:type="spellEnd"/>
      <w:r w:rsidR="006610C3" w:rsidRPr="006610C3">
        <w:rPr>
          <w:rFonts w:ascii="Bookman Old Style" w:hAnsi="Bookman Old Style"/>
          <w:lang w:val="en-US"/>
        </w:rPr>
        <w:t xml:space="preserve"> Timur</w:t>
      </w:r>
      <w:r w:rsidR="006610C3">
        <w:rPr>
          <w:rFonts w:ascii="Bookman Old Style" w:hAnsi="Bookman Old Style"/>
          <w:lang w:val="en-US"/>
        </w:rPr>
        <w:t xml:space="preserve"> </w:t>
      </w:r>
      <w:r>
        <w:rPr>
          <w:rFonts w:ascii="Bookman Old Style" w:hAnsi="Bookman Old Style"/>
          <w:w w:val="110"/>
        </w:rPr>
        <w:t>periode sebelumnya secara umum dapat dikatakan bahwa Kinerja Pelayanan dibidang Pemerintahan sudah baik yaitu</w:t>
      </w:r>
    </w:p>
    <w:p w14:paraId="2F87FD5B" w14:textId="77777777" w:rsidR="00EC66EE" w:rsidRDefault="00192C7F">
      <w:pPr>
        <w:pStyle w:val="ListParagraph"/>
        <w:numPr>
          <w:ilvl w:val="0"/>
          <w:numId w:val="6"/>
        </w:numPr>
        <w:tabs>
          <w:tab w:val="left" w:pos="530"/>
          <w:tab w:val="left" w:pos="2329"/>
        </w:tabs>
        <w:spacing w:line="372" w:lineRule="auto"/>
        <w:ind w:right="995"/>
        <w:rPr>
          <w:rFonts w:ascii="Bookman Old Style" w:hAnsi="Bookman Old Style"/>
          <w:sz w:val="24"/>
        </w:rPr>
      </w:pPr>
      <w:r>
        <w:rPr>
          <w:rFonts w:ascii="Bookman Old Style" w:hAnsi="Bookman Old Style"/>
          <w:w w:val="105"/>
          <w:sz w:val="24"/>
        </w:rPr>
        <w:t>Mengadakan</w:t>
      </w:r>
      <w:r>
        <w:rPr>
          <w:rFonts w:ascii="Bookman Old Style" w:hAnsi="Bookman Old Style"/>
          <w:w w:val="105"/>
          <w:sz w:val="24"/>
        </w:rPr>
        <w:tab/>
        <w:t>pembinaan dan</w:t>
      </w:r>
      <w:r>
        <w:rPr>
          <w:rFonts w:ascii="Bookman Old Style" w:hAnsi="Bookman Old Style"/>
          <w:spacing w:val="60"/>
          <w:w w:val="105"/>
          <w:sz w:val="24"/>
        </w:rPr>
        <w:t xml:space="preserve"> </w:t>
      </w:r>
      <w:r>
        <w:rPr>
          <w:rFonts w:ascii="Bookman Old Style" w:hAnsi="Bookman Old Style"/>
          <w:w w:val="105"/>
          <w:sz w:val="24"/>
        </w:rPr>
        <w:t>pengawasan  kepada  Aparat  Kecamatan  dan</w:t>
      </w:r>
      <w:r>
        <w:rPr>
          <w:rFonts w:ascii="Bookman Old Style" w:hAnsi="Bookman Old Style"/>
          <w:spacing w:val="34"/>
          <w:w w:val="105"/>
          <w:sz w:val="24"/>
        </w:rPr>
        <w:t xml:space="preserve"> </w:t>
      </w:r>
      <w:r>
        <w:rPr>
          <w:rFonts w:ascii="Bookman Old Style" w:hAnsi="Bookman Old Style"/>
          <w:w w:val="105"/>
          <w:sz w:val="24"/>
        </w:rPr>
        <w:t>Desa</w:t>
      </w:r>
      <w:r>
        <w:rPr>
          <w:rFonts w:ascii="Bookman Old Style" w:hAnsi="Bookman Old Style"/>
          <w:spacing w:val="35"/>
          <w:w w:val="105"/>
          <w:sz w:val="24"/>
        </w:rPr>
        <w:t xml:space="preserve"> </w:t>
      </w:r>
      <w:r>
        <w:rPr>
          <w:rFonts w:ascii="Bookman Old Style" w:hAnsi="Bookman Old Style"/>
          <w:w w:val="105"/>
          <w:sz w:val="24"/>
        </w:rPr>
        <w:t>untuk</w:t>
      </w:r>
      <w:r>
        <w:rPr>
          <w:rFonts w:ascii="Bookman Old Style" w:hAnsi="Bookman Old Style"/>
          <w:spacing w:val="35"/>
          <w:w w:val="105"/>
          <w:sz w:val="24"/>
        </w:rPr>
        <w:t xml:space="preserve"> </w:t>
      </w:r>
      <w:r>
        <w:rPr>
          <w:rFonts w:ascii="Bookman Old Style" w:hAnsi="Bookman Old Style"/>
          <w:w w:val="105"/>
          <w:sz w:val="24"/>
        </w:rPr>
        <w:t>meningkatkan</w:t>
      </w:r>
      <w:r>
        <w:rPr>
          <w:rFonts w:ascii="Bookman Old Style" w:hAnsi="Bookman Old Style"/>
          <w:spacing w:val="34"/>
          <w:w w:val="105"/>
          <w:sz w:val="24"/>
        </w:rPr>
        <w:t xml:space="preserve"> </w:t>
      </w:r>
      <w:r>
        <w:rPr>
          <w:rFonts w:ascii="Bookman Old Style" w:hAnsi="Bookman Old Style"/>
          <w:w w:val="105"/>
          <w:sz w:val="24"/>
        </w:rPr>
        <w:t>disiplin</w:t>
      </w:r>
      <w:r>
        <w:rPr>
          <w:rFonts w:ascii="Bookman Old Style" w:hAnsi="Bookman Old Style"/>
          <w:spacing w:val="34"/>
          <w:w w:val="105"/>
          <w:sz w:val="24"/>
        </w:rPr>
        <w:t xml:space="preserve"> </w:t>
      </w:r>
      <w:r>
        <w:rPr>
          <w:rFonts w:ascii="Bookman Old Style" w:hAnsi="Bookman Old Style"/>
          <w:w w:val="105"/>
          <w:sz w:val="24"/>
        </w:rPr>
        <w:t>dalam</w:t>
      </w:r>
      <w:r>
        <w:rPr>
          <w:rFonts w:ascii="Bookman Old Style" w:hAnsi="Bookman Old Style"/>
          <w:spacing w:val="35"/>
          <w:w w:val="105"/>
          <w:sz w:val="24"/>
        </w:rPr>
        <w:t xml:space="preserve"> </w:t>
      </w:r>
      <w:r>
        <w:rPr>
          <w:rFonts w:ascii="Bookman Old Style" w:hAnsi="Bookman Old Style"/>
          <w:w w:val="105"/>
          <w:sz w:val="24"/>
        </w:rPr>
        <w:t>kegiatan</w:t>
      </w:r>
      <w:r>
        <w:rPr>
          <w:rFonts w:ascii="Bookman Old Style" w:hAnsi="Bookman Old Style"/>
          <w:spacing w:val="34"/>
          <w:w w:val="105"/>
          <w:sz w:val="24"/>
        </w:rPr>
        <w:t xml:space="preserve"> </w:t>
      </w:r>
      <w:r>
        <w:rPr>
          <w:rFonts w:ascii="Bookman Old Style" w:hAnsi="Bookman Old Style"/>
          <w:w w:val="105"/>
          <w:sz w:val="24"/>
        </w:rPr>
        <w:t>sehari</w:t>
      </w:r>
      <w:r>
        <w:rPr>
          <w:rFonts w:ascii="Bookman Old Style" w:hAnsi="Bookman Old Style"/>
          <w:spacing w:val="38"/>
          <w:w w:val="105"/>
          <w:sz w:val="24"/>
        </w:rPr>
        <w:t xml:space="preserve"> </w:t>
      </w:r>
      <w:r>
        <w:rPr>
          <w:rFonts w:ascii="Bookman Old Style" w:hAnsi="Bookman Old Style"/>
          <w:w w:val="105"/>
          <w:sz w:val="24"/>
        </w:rPr>
        <w:t>–</w:t>
      </w:r>
      <w:r>
        <w:rPr>
          <w:rFonts w:ascii="Bookman Old Style" w:hAnsi="Bookman Old Style"/>
          <w:spacing w:val="34"/>
          <w:w w:val="105"/>
          <w:sz w:val="24"/>
        </w:rPr>
        <w:t xml:space="preserve"> </w:t>
      </w:r>
      <w:r>
        <w:rPr>
          <w:rFonts w:ascii="Bookman Old Style" w:hAnsi="Bookman Old Style"/>
          <w:w w:val="105"/>
          <w:sz w:val="24"/>
        </w:rPr>
        <w:t>hari;</w:t>
      </w:r>
    </w:p>
    <w:p w14:paraId="0F0F4FB9" w14:textId="77777777" w:rsidR="00EC66EE" w:rsidRDefault="00192C7F">
      <w:pPr>
        <w:pStyle w:val="ListParagraph"/>
        <w:numPr>
          <w:ilvl w:val="0"/>
          <w:numId w:val="6"/>
        </w:numPr>
        <w:tabs>
          <w:tab w:val="left" w:pos="530"/>
        </w:tabs>
        <w:spacing w:line="372" w:lineRule="auto"/>
        <w:ind w:right="996"/>
        <w:rPr>
          <w:rFonts w:ascii="Bookman Old Style" w:hAnsi="Bookman Old Style"/>
          <w:sz w:val="24"/>
        </w:rPr>
      </w:pPr>
      <w:r>
        <w:rPr>
          <w:rFonts w:ascii="Bookman Old Style" w:hAnsi="Bookman Old Style"/>
          <w:w w:val="110"/>
          <w:sz w:val="24"/>
        </w:rPr>
        <w:t xml:space="preserve">Memberikan kesempatan kepada aparat Kecamatan untuk </w:t>
      </w:r>
      <w:r>
        <w:rPr>
          <w:rFonts w:ascii="Bookman Old Style" w:hAnsi="Bookman Old Style"/>
          <w:w w:val="110"/>
          <w:sz w:val="24"/>
          <w:lang w:val="id-ID"/>
        </w:rPr>
        <w:t xml:space="preserve">  </w:t>
      </w:r>
      <w:r>
        <w:rPr>
          <w:rFonts w:ascii="Bookman Old Style" w:hAnsi="Bookman Old Style"/>
          <w:w w:val="110"/>
          <w:sz w:val="24"/>
        </w:rPr>
        <w:t>mengikuti diklat, pendidikan yang dilaksanakan pemerintah</w:t>
      </w:r>
      <w:r>
        <w:rPr>
          <w:rFonts w:ascii="Bookman Old Style" w:hAnsi="Bookman Old Style"/>
          <w:spacing w:val="61"/>
          <w:w w:val="110"/>
          <w:sz w:val="24"/>
        </w:rPr>
        <w:t xml:space="preserve"> </w:t>
      </w:r>
      <w:r>
        <w:rPr>
          <w:rFonts w:ascii="Bookman Old Style" w:hAnsi="Bookman Old Style"/>
          <w:w w:val="110"/>
          <w:sz w:val="24"/>
        </w:rPr>
        <w:lastRenderedPageBreak/>
        <w:t>daerah;</w:t>
      </w:r>
    </w:p>
    <w:p w14:paraId="59722081" w14:textId="77777777" w:rsidR="00EC66EE" w:rsidRDefault="00192C7F">
      <w:pPr>
        <w:pStyle w:val="ListParagraph"/>
        <w:numPr>
          <w:ilvl w:val="0"/>
          <w:numId w:val="6"/>
        </w:numPr>
        <w:tabs>
          <w:tab w:val="left" w:pos="530"/>
        </w:tabs>
        <w:spacing w:line="272" w:lineRule="exact"/>
        <w:ind w:hanging="361"/>
        <w:rPr>
          <w:rFonts w:ascii="Bookman Old Style" w:hAnsi="Bookman Old Style"/>
          <w:sz w:val="24"/>
        </w:rPr>
      </w:pPr>
      <w:r>
        <w:rPr>
          <w:rFonts w:ascii="Bookman Old Style" w:hAnsi="Bookman Old Style"/>
          <w:w w:val="110"/>
          <w:sz w:val="24"/>
        </w:rPr>
        <w:t>Pembinaan kelengkapan administrasi</w:t>
      </w:r>
      <w:r>
        <w:rPr>
          <w:rFonts w:ascii="Bookman Old Style" w:hAnsi="Bookman Old Style"/>
          <w:spacing w:val="37"/>
          <w:w w:val="110"/>
          <w:sz w:val="24"/>
        </w:rPr>
        <w:t xml:space="preserve"> </w:t>
      </w:r>
      <w:r>
        <w:rPr>
          <w:rFonts w:ascii="Bookman Old Style" w:hAnsi="Bookman Old Style"/>
          <w:w w:val="110"/>
          <w:sz w:val="24"/>
        </w:rPr>
        <w:t>desa;</w:t>
      </w:r>
    </w:p>
    <w:p w14:paraId="0A55ECD4" w14:textId="77777777" w:rsidR="00EC66EE" w:rsidRDefault="00192C7F">
      <w:pPr>
        <w:pStyle w:val="ListParagraph"/>
        <w:numPr>
          <w:ilvl w:val="0"/>
          <w:numId w:val="6"/>
        </w:numPr>
        <w:tabs>
          <w:tab w:val="left" w:pos="530"/>
        </w:tabs>
        <w:spacing w:before="149"/>
        <w:ind w:hanging="361"/>
        <w:rPr>
          <w:rFonts w:ascii="Bookman Old Style" w:hAnsi="Bookman Old Style"/>
          <w:sz w:val="24"/>
        </w:rPr>
      </w:pPr>
      <w:r>
        <w:rPr>
          <w:rFonts w:ascii="Bookman Old Style" w:hAnsi="Bookman Old Style"/>
          <w:w w:val="110"/>
          <w:sz w:val="24"/>
        </w:rPr>
        <w:t>Pembinaan dan pengawasan terhadap kegiatan di</w:t>
      </w:r>
      <w:r>
        <w:rPr>
          <w:rFonts w:ascii="Bookman Old Style" w:hAnsi="Bookman Old Style"/>
          <w:spacing w:val="9"/>
          <w:w w:val="110"/>
          <w:sz w:val="24"/>
        </w:rPr>
        <w:t xml:space="preserve"> </w:t>
      </w:r>
      <w:r>
        <w:rPr>
          <w:rFonts w:ascii="Bookman Old Style" w:hAnsi="Bookman Old Style"/>
          <w:w w:val="110"/>
          <w:sz w:val="24"/>
        </w:rPr>
        <w:t>Desa;</w:t>
      </w:r>
    </w:p>
    <w:p w14:paraId="1D6B2D13" w14:textId="77777777" w:rsidR="00EC66EE" w:rsidRDefault="00192C7F">
      <w:pPr>
        <w:pStyle w:val="BodyText"/>
        <w:spacing w:before="150" w:line="372" w:lineRule="auto"/>
        <w:ind w:left="102"/>
        <w:rPr>
          <w:rFonts w:ascii="Bookman Old Style" w:hAnsi="Bookman Old Style"/>
        </w:rPr>
      </w:pPr>
      <w:r>
        <w:rPr>
          <w:rFonts w:ascii="Bookman Old Style" w:hAnsi="Bookman Old Style"/>
          <w:w w:val="110"/>
        </w:rPr>
        <w:t>Disamping Kinerja Pelayanan dibidang Pemerintahan diatas, juga dibidang Pembangunan yaitu :</w:t>
      </w:r>
    </w:p>
    <w:p w14:paraId="33AD0440" w14:textId="77777777" w:rsidR="00EC66EE" w:rsidRDefault="00192C7F">
      <w:pPr>
        <w:pStyle w:val="ListParagraph"/>
        <w:numPr>
          <w:ilvl w:val="0"/>
          <w:numId w:val="7"/>
        </w:numPr>
        <w:tabs>
          <w:tab w:val="left" w:pos="530"/>
          <w:tab w:val="left" w:pos="2146"/>
          <w:tab w:val="left" w:pos="3979"/>
          <w:tab w:val="left" w:pos="5794"/>
          <w:tab w:val="left" w:pos="6716"/>
          <w:tab w:val="left" w:pos="7502"/>
        </w:tabs>
        <w:spacing w:line="372" w:lineRule="auto"/>
        <w:ind w:right="994"/>
        <w:rPr>
          <w:rFonts w:ascii="Bookman Old Style" w:hAnsi="Bookman Old Style"/>
          <w:sz w:val="24"/>
        </w:rPr>
      </w:pPr>
      <w:r>
        <w:rPr>
          <w:rFonts w:ascii="Bookman Old Style" w:hAnsi="Bookman Old Style"/>
          <w:w w:val="110"/>
          <w:sz w:val="24"/>
        </w:rPr>
        <w:t>Monitoring</w:t>
      </w:r>
      <w:r>
        <w:rPr>
          <w:rFonts w:ascii="Bookman Old Style" w:hAnsi="Bookman Old Style"/>
          <w:w w:val="110"/>
          <w:sz w:val="24"/>
        </w:rPr>
        <w:tab/>
        <w:t>pelaksanaan</w:t>
      </w:r>
      <w:r>
        <w:rPr>
          <w:rFonts w:ascii="Bookman Old Style" w:hAnsi="Bookman Old Style"/>
          <w:w w:val="110"/>
          <w:sz w:val="24"/>
        </w:rPr>
        <w:tab/>
        <w:t>Musrenbang</w:t>
      </w:r>
      <w:r>
        <w:rPr>
          <w:rFonts w:ascii="Bookman Old Style" w:hAnsi="Bookman Old Style"/>
          <w:w w:val="110"/>
          <w:sz w:val="24"/>
        </w:rPr>
        <w:tab/>
        <w:t>Desa</w:t>
      </w:r>
      <w:r>
        <w:rPr>
          <w:rFonts w:ascii="Bookman Old Style" w:hAnsi="Bookman Old Style"/>
          <w:w w:val="110"/>
          <w:sz w:val="24"/>
        </w:rPr>
        <w:tab/>
        <w:t>dan</w:t>
      </w:r>
      <w:r>
        <w:rPr>
          <w:rFonts w:ascii="Bookman Old Style" w:hAnsi="Bookman Old Style"/>
          <w:w w:val="110"/>
          <w:sz w:val="24"/>
        </w:rPr>
        <w:tab/>
      </w:r>
      <w:r>
        <w:rPr>
          <w:rFonts w:ascii="Bookman Old Style" w:hAnsi="Bookman Old Style"/>
          <w:spacing w:val="-1"/>
          <w:w w:val="110"/>
          <w:sz w:val="24"/>
        </w:rPr>
        <w:t xml:space="preserve">melaksanakan </w:t>
      </w:r>
      <w:r>
        <w:rPr>
          <w:rFonts w:ascii="Bookman Old Style" w:hAnsi="Bookman Old Style"/>
          <w:w w:val="110"/>
          <w:sz w:val="24"/>
        </w:rPr>
        <w:t>Musrenbang</w:t>
      </w:r>
      <w:r>
        <w:rPr>
          <w:rFonts w:ascii="Bookman Old Style" w:hAnsi="Bookman Old Style"/>
          <w:spacing w:val="12"/>
          <w:w w:val="110"/>
          <w:sz w:val="24"/>
        </w:rPr>
        <w:t xml:space="preserve"> </w:t>
      </w:r>
      <w:r>
        <w:rPr>
          <w:rFonts w:ascii="Bookman Old Style" w:hAnsi="Bookman Old Style"/>
          <w:w w:val="110"/>
          <w:sz w:val="24"/>
        </w:rPr>
        <w:t>Kecamatan;</w:t>
      </w:r>
    </w:p>
    <w:p w14:paraId="0F88D6A2" w14:textId="77777777" w:rsidR="00EC66EE" w:rsidRDefault="00192C7F">
      <w:pPr>
        <w:pStyle w:val="ListParagraph"/>
        <w:numPr>
          <w:ilvl w:val="0"/>
          <w:numId w:val="7"/>
        </w:numPr>
        <w:tabs>
          <w:tab w:val="left" w:pos="530"/>
        </w:tabs>
        <w:spacing w:line="374" w:lineRule="auto"/>
        <w:ind w:right="995"/>
        <w:rPr>
          <w:rFonts w:ascii="Bookman Old Style" w:hAnsi="Bookman Old Style"/>
          <w:sz w:val="24"/>
        </w:rPr>
      </w:pPr>
      <w:r>
        <w:rPr>
          <w:rFonts w:ascii="Bookman Old Style" w:hAnsi="Bookman Old Style"/>
          <w:w w:val="110"/>
          <w:sz w:val="24"/>
        </w:rPr>
        <w:t>Monitoring hasil pembangunan di desa yang berasal dari APBD dan APBN;</w:t>
      </w:r>
    </w:p>
    <w:p w14:paraId="0F9EADFE" w14:textId="77777777" w:rsidR="00EC66EE" w:rsidRDefault="00192C7F">
      <w:pPr>
        <w:pStyle w:val="BodyText"/>
        <w:spacing w:line="372" w:lineRule="auto"/>
        <w:ind w:left="102" w:right="999"/>
        <w:jc w:val="both"/>
        <w:rPr>
          <w:rFonts w:ascii="Bookman Old Style" w:hAnsi="Bookman Old Style"/>
        </w:rPr>
      </w:pPr>
      <w:r>
        <w:rPr>
          <w:rFonts w:ascii="Bookman Old Style" w:hAnsi="Bookman Old Style"/>
          <w:w w:val="105"/>
        </w:rPr>
        <w:t>Dari tingkat capaian kinerja yang  dicapai  diatas  belum  maksimal  karena</w:t>
      </w:r>
      <w:r>
        <w:rPr>
          <w:rFonts w:ascii="Bookman Old Style" w:hAnsi="Bookman Old Style"/>
          <w:spacing w:val="60"/>
          <w:w w:val="105"/>
        </w:rPr>
        <w:t xml:space="preserve"> </w:t>
      </w:r>
      <w:r>
        <w:rPr>
          <w:rFonts w:ascii="Bookman Old Style" w:hAnsi="Bookman Old Style"/>
          <w:w w:val="105"/>
        </w:rPr>
        <w:t>masih</w:t>
      </w:r>
      <w:r>
        <w:rPr>
          <w:rFonts w:ascii="Bookman Old Style" w:hAnsi="Bookman Old Style"/>
          <w:spacing w:val="22"/>
          <w:w w:val="105"/>
        </w:rPr>
        <w:t xml:space="preserve"> </w:t>
      </w:r>
      <w:r>
        <w:rPr>
          <w:rFonts w:ascii="Bookman Old Style" w:hAnsi="Bookman Old Style"/>
          <w:w w:val="105"/>
        </w:rPr>
        <w:t>banyak</w:t>
      </w:r>
      <w:r>
        <w:rPr>
          <w:rFonts w:ascii="Bookman Old Style" w:hAnsi="Bookman Old Style"/>
          <w:spacing w:val="23"/>
          <w:w w:val="105"/>
        </w:rPr>
        <w:t xml:space="preserve"> </w:t>
      </w:r>
      <w:r>
        <w:rPr>
          <w:rFonts w:ascii="Bookman Old Style" w:hAnsi="Bookman Old Style"/>
          <w:w w:val="105"/>
        </w:rPr>
        <w:t>hambatan</w:t>
      </w:r>
      <w:r>
        <w:rPr>
          <w:rFonts w:ascii="Bookman Old Style" w:hAnsi="Bookman Old Style"/>
          <w:spacing w:val="24"/>
          <w:w w:val="105"/>
        </w:rPr>
        <w:t xml:space="preserve"> </w:t>
      </w:r>
      <w:r>
        <w:rPr>
          <w:rFonts w:ascii="Bookman Old Style" w:hAnsi="Bookman Old Style"/>
          <w:w w:val="105"/>
        </w:rPr>
        <w:t>–</w:t>
      </w:r>
      <w:r>
        <w:rPr>
          <w:rFonts w:ascii="Bookman Old Style" w:hAnsi="Bookman Old Style"/>
          <w:spacing w:val="23"/>
          <w:w w:val="105"/>
        </w:rPr>
        <w:t xml:space="preserve"> </w:t>
      </w:r>
      <w:r>
        <w:rPr>
          <w:rFonts w:ascii="Bookman Old Style" w:hAnsi="Bookman Old Style"/>
          <w:w w:val="105"/>
        </w:rPr>
        <w:t>hambatan</w:t>
      </w:r>
      <w:r>
        <w:rPr>
          <w:rFonts w:ascii="Bookman Old Style" w:hAnsi="Bookman Old Style"/>
          <w:spacing w:val="23"/>
          <w:w w:val="105"/>
        </w:rPr>
        <w:t xml:space="preserve"> </w:t>
      </w:r>
      <w:r>
        <w:rPr>
          <w:rFonts w:ascii="Bookman Old Style" w:hAnsi="Bookman Old Style"/>
          <w:w w:val="105"/>
        </w:rPr>
        <w:t>yang</w:t>
      </w:r>
      <w:r>
        <w:rPr>
          <w:rFonts w:ascii="Bookman Old Style" w:hAnsi="Bookman Old Style"/>
          <w:spacing w:val="23"/>
          <w:w w:val="105"/>
        </w:rPr>
        <w:t xml:space="preserve"> </w:t>
      </w:r>
      <w:r>
        <w:rPr>
          <w:rFonts w:ascii="Bookman Old Style" w:hAnsi="Bookman Old Style"/>
          <w:w w:val="105"/>
        </w:rPr>
        <w:t>dihadapi</w:t>
      </w:r>
      <w:r>
        <w:rPr>
          <w:rFonts w:ascii="Bookman Old Style" w:hAnsi="Bookman Old Style"/>
          <w:spacing w:val="22"/>
          <w:w w:val="105"/>
        </w:rPr>
        <w:t xml:space="preserve"> </w:t>
      </w:r>
      <w:r>
        <w:rPr>
          <w:rFonts w:ascii="Bookman Old Style" w:hAnsi="Bookman Old Style"/>
          <w:w w:val="105"/>
        </w:rPr>
        <w:t>yaitu</w:t>
      </w:r>
    </w:p>
    <w:p w14:paraId="55859209" w14:textId="77777777" w:rsidR="00EC66EE" w:rsidRDefault="00192C7F">
      <w:pPr>
        <w:pStyle w:val="ListParagraph"/>
        <w:numPr>
          <w:ilvl w:val="0"/>
          <w:numId w:val="8"/>
        </w:numPr>
        <w:tabs>
          <w:tab w:val="left" w:pos="530"/>
        </w:tabs>
        <w:spacing w:line="272" w:lineRule="exact"/>
        <w:ind w:hanging="361"/>
        <w:jc w:val="both"/>
        <w:rPr>
          <w:rFonts w:ascii="Bookman Old Style" w:hAnsi="Bookman Old Style"/>
          <w:sz w:val="24"/>
        </w:rPr>
      </w:pPr>
      <w:r>
        <w:rPr>
          <w:rFonts w:ascii="Bookman Old Style" w:hAnsi="Bookman Old Style"/>
          <w:w w:val="110"/>
          <w:sz w:val="24"/>
        </w:rPr>
        <w:t>Jumlah</w:t>
      </w:r>
      <w:r>
        <w:rPr>
          <w:rFonts w:ascii="Bookman Old Style" w:hAnsi="Bookman Old Style"/>
          <w:spacing w:val="16"/>
          <w:w w:val="110"/>
          <w:sz w:val="24"/>
        </w:rPr>
        <w:t xml:space="preserve"> </w:t>
      </w:r>
      <w:r>
        <w:rPr>
          <w:rFonts w:ascii="Bookman Old Style" w:hAnsi="Bookman Old Style"/>
          <w:w w:val="110"/>
          <w:sz w:val="24"/>
        </w:rPr>
        <w:t>staf</w:t>
      </w:r>
      <w:r>
        <w:rPr>
          <w:rFonts w:ascii="Bookman Old Style" w:hAnsi="Bookman Old Style"/>
          <w:spacing w:val="16"/>
          <w:w w:val="110"/>
          <w:sz w:val="24"/>
        </w:rPr>
        <w:t xml:space="preserve"> </w:t>
      </w:r>
      <w:r>
        <w:rPr>
          <w:rFonts w:ascii="Bookman Old Style" w:hAnsi="Bookman Old Style"/>
          <w:w w:val="110"/>
          <w:sz w:val="24"/>
        </w:rPr>
        <w:t>cukup</w:t>
      </w:r>
      <w:r>
        <w:rPr>
          <w:rFonts w:ascii="Bookman Old Style" w:hAnsi="Bookman Old Style"/>
          <w:spacing w:val="17"/>
          <w:w w:val="110"/>
          <w:sz w:val="24"/>
        </w:rPr>
        <w:t xml:space="preserve"> </w:t>
      </w:r>
      <w:r>
        <w:rPr>
          <w:rFonts w:ascii="Bookman Old Style" w:hAnsi="Bookman Old Style"/>
          <w:w w:val="110"/>
          <w:sz w:val="24"/>
        </w:rPr>
        <w:t>memadai</w:t>
      </w:r>
      <w:r>
        <w:rPr>
          <w:rFonts w:ascii="Bookman Old Style" w:hAnsi="Bookman Old Style"/>
          <w:spacing w:val="16"/>
          <w:w w:val="110"/>
          <w:sz w:val="24"/>
        </w:rPr>
        <w:t xml:space="preserve"> </w:t>
      </w:r>
      <w:r>
        <w:rPr>
          <w:rFonts w:ascii="Bookman Old Style" w:hAnsi="Bookman Old Style"/>
          <w:w w:val="110"/>
          <w:sz w:val="24"/>
        </w:rPr>
        <w:t>namun</w:t>
      </w:r>
      <w:r>
        <w:rPr>
          <w:rFonts w:ascii="Bookman Old Style" w:hAnsi="Bookman Old Style"/>
          <w:spacing w:val="17"/>
          <w:w w:val="110"/>
          <w:sz w:val="24"/>
        </w:rPr>
        <w:t xml:space="preserve"> </w:t>
      </w:r>
      <w:r>
        <w:rPr>
          <w:rFonts w:ascii="Bookman Old Style" w:hAnsi="Bookman Old Style"/>
          <w:w w:val="110"/>
          <w:sz w:val="24"/>
        </w:rPr>
        <w:t>secara</w:t>
      </w:r>
      <w:r>
        <w:rPr>
          <w:rFonts w:ascii="Bookman Old Style" w:hAnsi="Bookman Old Style"/>
          <w:spacing w:val="16"/>
          <w:w w:val="110"/>
          <w:sz w:val="24"/>
        </w:rPr>
        <w:t xml:space="preserve"> </w:t>
      </w:r>
      <w:r>
        <w:rPr>
          <w:rFonts w:ascii="Bookman Old Style" w:hAnsi="Bookman Old Style"/>
          <w:w w:val="110"/>
          <w:sz w:val="24"/>
        </w:rPr>
        <w:t>kualitas</w:t>
      </w:r>
      <w:r>
        <w:rPr>
          <w:rFonts w:ascii="Bookman Old Style" w:hAnsi="Bookman Old Style"/>
          <w:spacing w:val="17"/>
          <w:w w:val="110"/>
          <w:sz w:val="24"/>
        </w:rPr>
        <w:t xml:space="preserve"> </w:t>
      </w:r>
      <w:r>
        <w:rPr>
          <w:rFonts w:ascii="Bookman Old Style" w:hAnsi="Bookman Old Style"/>
          <w:w w:val="110"/>
          <w:sz w:val="24"/>
        </w:rPr>
        <w:t>masih</w:t>
      </w:r>
      <w:r>
        <w:rPr>
          <w:rFonts w:ascii="Bookman Old Style" w:hAnsi="Bookman Old Style"/>
          <w:spacing w:val="16"/>
          <w:w w:val="110"/>
          <w:sz w:val="24"/>
        </w:rPr>
        <w:t xml:space="preserve"> </w:t>
      </w:r>
      <w:r>
        <w:rPr>
          <w:rFonts w:ascii="Bookman Old Style" w:hAnsi="Bookman Old Style"/>
          <w:w w:val="110"/>
          <w:sz w:val="24"/>
        </w:rPr>
        <w:t>terbatas;</w:t>
      </w:r>
    </w:p>
    <w:p w14:paraId="004035EB" w14:textId="77777777" w:rsidR="00EC66EE" w:rsidRDefault="00192C7F">
      <w:pPr>
        <w:pStyle w:val="ListParagraph"/>
        <w:numPr>
          <w:ilvl w:val="0"/>
          <w:numId w:val="8"/>
        </w:numPr>
        <w:tabs>
          <w:tab w:val="left" w:pos="530"/>
        </w:tabs>
        <w:spacing w:before="145" w:line="372" w:lineRule="auto"/>
        <w:ind w:right="995"/>
        <w:jc w:val="both"/>
        <w:rPr>
          <w:rFonts w:ascii="Bookman Old Style" w:hAnsi="Bookman Old Style"/>
          <w:sz w:val="24"/>
        </w:rPr>
      </w:pPr>
      <w:r>
        <w:rPr>
          <w:rFonts w:ascii="Bookman Old Style" w:hAnsi="Bookman Old Style"/>
          <w:w w:val="110"/>
          <w:sz w:val="24"/>
        </w:rPr>
        <w:t>Belum tersedianya data pembangunan yang tersusun secara sistematis dan akurat sehingga menimbulkan kendala dalam perencanaan pembangunan yang</w:t>
      </w:r>
      <w:r>
        <w:rPr>
          <w:rFonts w:ascii="Bookman Old Style" w:hAnsi="Bookman Old Style"/>
          <w:spacing w:val="25"/>
          <w:w w:val="110"/>
          <w:sz w:val="24"/>
        </w:rPr>
        <w:t xml:space="preserve"> </w:t>
      </w:r>
      <w:r>
        <w:rPr>
          <w:rFonts w:ascii="Bookman Old Style" w:hAnsi="Bookman Old Style"/>
          <w:w w:val="110"/>
          <w:sz w:val="24"/>
        </w:rPr>
        <w:t>berkelanjutan.</w:t>
      </w:r>
    </w:p>
    <w:p w14:paraId="3A613942" w14:textId="338A697B" w:rsidR="00EC66EE" w:rsidRDefault="00192C7F">
      <w:pPr>
        <w:pStyle w:val="Heading1"/>
        <w:numPr>
          <w:ilvl w:val="1"/>
          <w:numId w:val="8"/>
        </w:numPr>
        <w:tabs>
          <w:tab w:val="left" w:pos="669"/>
        </w:tabs>
        <w:spacing w:before="236"/>
        <w:jc w:val="both"/>
        <w:rPr>
          <w:rFonts w:ascii="Bookman Old Style" w:hAnsi="Bookman Old Style"/>
        </w:rPr>
      </w:pPr>
      <w:r>
        <w:rPr>
          <w:rFonts w:ascii="Bookman Old Style" w:hAnsi="Bookman Old Style"/>
        </w:rPr>
        <w:t>Tugas, Fungsi dan Struktur Organisasi Kecamatan</w:t>
      </w:r>
      <w:r>
        <w:rPr>
          <w:rFonts w:ascii="Bookman Old Style" w:hAnsi="Bookman Old Style"/>
          <w:spacing w:val="-7"/>
        </w:rPr>
        <w:t xml:space="preserve"> </w:t>
      </w:r>
      <w:proofErr w:type="spellStart"/>
      <w:r w:rsidR="006610C3" w:rsidRPr="006610C3">
        <w:rPr>
          <w:rFonts w:ascii="Bookman Old Style" w:hAnsi="Bookman Old Style"/>
          <w:lang w:val="en-US"/>
        </w:rPr>
        <w:t>Pasimasunggu</w:t>
      </w:r>
      <w:proofErr w:type="spellEnd"/>
      <w:r w:rsidR="006610C3" w:rsidRP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p>
    <w:p w14:paraId="3EDE7E5B" w14:textId="77777777" w:rsidR="00EC66EE" w:rsidRDefault="00EC66EE">
      <w:pPr>
        <w:pStyle w:val="BodyText"/>
        <w:spacing w:before="5"/>
        <w:rPr>
          <w:rFonts w:ascii="Bookman Old Style" w:hAnsi="Bookman Old Style"/>
          <w:b/>
          <w:sz w:val="22"/>
        </w:rPr>
      </w:pPr>
    </w:p>
    <w:p w14:paraId="78A24811" w14:textId="57B51685" w:rsidR="00EC66EE" w:rsidRDefault="00192C7F">
      <w:pPr>
        <w:pStyle w:val="BodyText"/>
        <w:tabs>
          <w:tab w:val="left" w:pos="1560"/>
          <w:tab w:val="left" w:pos="3261"/>
          <w:tab w:val="left" w:pos="3402"/>
          <w:tab w:val="left" w:pos="4820"/>
        </w:tabs>
        <w:spacing w:before="1" w:line="372" w:lineRule="auto"/>
        <w:ind w:left="668" w:right="993" w:firstLine="568"/>
        <w:jc w:val="both"/>
        <w:rPr>
          <w:rFonts w:ascii="Bookman Old Style" w:hAnsi="Bookman Old Style"/>
        </w:rPr>
      </w:pPr>
      <w:r>
        <w:rPr>
          <w:rFonts w:ascii="Bookman Old Style" w:hAnsi="Bookman Old Style"/>
          <w:w w:val="110"/>
        </w:rPr>
        <w:t xml:space="preserve">Dalam Peraturan Bupati Kabupaten Kepulauan Selayar Nomor </w:t>
      </w:r>
      <w:r>
        <w:rPr>
          <w:rFonts w:ascii="Bookman Old Style" w:hAnsi="Bookman Old Style"/>
          <w:w w:val="110"/>
          <w:lang w:val="id-ID"/>
        </w:rPr>
        <w:t xml:space="preserve">4 </w:t>
      </w:r>
      <w:r>
        <w:rPr>
          <w:rFonts w:ascii="Bookman Old Style" w:hAnsi="Bookman Old Style"/>
          <w:w w:val="110"/>
        </w:rPr>
        <w:t>Tahun 20</w:t>
      </w:r>
      <w:r>
        <w:rPr>
          <w:rFonts w:ascii="Bookman Old Style" w:hAnsi="Bookman Old Style"/>
          <w:w w:val="110"/>
          <w:lang w:val="id-ID"/>
        </w:rPr>
        <w:t>20</w:t>
      </w:r>
      <w:r>
        <w:rPr>
          <w:rFonts w:ascii="Bookman Old Style" w:hAnsi="Bookman Old Style"/>
          <w:w w:val="110"/>
        </w:rPr>
        <w:t xml:space="preserve"> tentang Kedudukan, Susunan Organisasi,  Tugas  dan  Fungsi</w:t>
      </w:r>
      <w:r>
        <w:rPr>
          <w:rFonts w:ascii="Bookman Old Style" w:hAnsi="Bookman Old Style"/>
          <w:w w:val="110"/>
          <w:lang w:val="id-ID"/>
        </w:rPr>
        <w:t>, serta tata Kerja</w:t>
      </w:r>
      <w:r w:rsidR="006610C3">
        <w:rPr>
          <w:rFonts w:ascii="Bookman Old Style" w:hAnsi="Bookman Old Style"/>
          <w:w w:val="110"/>
          <w:lang w:val="en-US"/>
        </w:rPr>
        <w:t xml:space="preserve"> </w:t>
      </w:r>
      <w:r>
        <w:rPr>
          <w:rFonts w:ascii="Bookman Old Style" w:hAnsi="Bookman Old Style"/>
          <w:w w:val="110"/>
        </w:rPr>
        <w:t>Kecamatan</w:t>
      </w:r>
      <w:r w:rsidR="006610C3">
        <w:rPr>
          <w:rFonts w:ascii="Bookman Old Style" w:hAnsi="Bookman Old Style"/>
          <w:w w:val="110"/>
          <w:lang w:val="en-US"/>
        </w:rPr>
        <w:t xml:space="preserve"> </w:t>
      </w:r>
      <w:proofErr w:type="spellStart"/>
      <w:r w:rsidR="006610C3" w:rsidRPr="006610C3">
        <w:rPr>
          <w:rFonts w:ascii="Bookman Old Style" w:hAnsi="Bookman Old Style"/>
          <w:lang w:val="en-US"/>
        </w:rPr>
        <w:t>Pasimasunggu</w:t>
      </w:r>
      <w:proofErr w:type="spellEnd"/>
      <w:r w:rsidR="006610C3" w:rsidRPr="006610C3">
        <w:rPr>
          <w:rFonts w:ascii="Bookman Old Style" w:hAnsi="Bookman Old Style"/>
          <w:lang w:val="en-US"/>
        </w:rPr>
        <w:t xml:space="preserve"> Timur</w:t>
      </w:r>
      <w:r w:rsidR="006610C3">
        <w:rPr>
          <w:rFonts w:ascii="Bookman Old Style" w:hAnsi="Bookman Old Style"/>
        </w:rPr>
        <w:t xml:space="preserve"> </w:t>
      </w:r>
      <w:r w:rsidR="006610C3">
        <w:rPr>
          <w:rFonts w:ascii="Bookman Old Style" w:hAnsi="Bookman Old Style"/>
          <w:lang w:val="id-ID"/>
        </w:rPr>
        <w:t xml:space="preserve"> </w:t>
      </w:r>
      <w:r>
        <w:rPr>
          <w:rFonts w:ascii="Bookman Old Style" w:hAnsi="Bookman Old Style"/>
          <w:w w:val="110"/>
          <w:lang w:val="id-ID"/>
        </w:rPr>
        <w:t>K</w:t>
      </w:r>
      <w:r>
        <w:rPr>
          <w:rFonts w:ascii="Bookman Old Style" w:hAnsi="Bookman Old Style"/>
          <w:w w:val="110"/>
        </w:rPr>
        <w:t>epulauan Selayar, ada perubahan Kepala Sub Bagian sehingga perlu diubah atau direvisi mengenai Tugas Pokok dan Fungsi.</w:t>
      </w:r>
    </w:p>
    <w:p w14:paraId="04B39A4F" w14:textId="77777777" w:rsidR="00EC66EE" w:rsidRDefault="00EC66EE">
      <w:pPr>
        <w:pStyle w:val="BodyText"/>
        <w:rPr>
          <w:rFonts w:ascii="Bookman Old Style" w:hAnsi="Bookman Old Style"/>
          <w:sz w:val="28"/>
        </w:rPr>
      </w:pPr>
    </w:p>
    <w:p w14:paraId="79336BFD" w14:textId="77777777" w:rsidR="00EC66EE" w:rsidRDefault="00EC66EE">
      <w:pPr>
        <w:pStyle w:val="BodyText"/>
        <w:spacing w:before="3"/>
        <w:rPr>
          <w:rFonts w:ascii="Bookman Old Style" w:hAnsi="Bookman Old Style"/>
          <w:sz w:val="26"/>
        </w:rPr>
      </w:pPr>
    </w:p>
    <w:p w14:paraId="44C2B7F4" w14:textId="77777777" w:rsidR="00EC66EE" w:rsidRDefault="00192C7F">
      <w:pPr>
        <w:pStyle w:val="Heading1"/>
        <w:numPr>
          <w:ilvl w:val="2"/>
          <w:numId w:val="8"/>
        </w:numPr>
        <w:tabs>
          <w:tab w:val="left" w:pos="1390"/>
        </w:tabs>
        <w:ind w:hanging="722"/>
        <w:rPr>
          <w:rFonts w:ascii="Bookman Old Style" w:hAnsi="Bookman Old Style"/>
        </w:rPr>
      </w:pPr>
      <w:bookmarkStart w:id="7" w:name="_TOC_250007"/>
      <w:bookmarkEnd w:id="7"/>
      <w:r>
        <w:rPr>
          <w:rFonts w:ascii="Bookman Old Style" w:hAnsi="Bookman Old Style"/>
        </w:rPr>
        <w:t>Tugas</w:t>
      </w:r>
    </w:p>
    <w:p w14:paraId="7D17ECF8" w14:textId="77777777" w:rsidR="00EC66EE" w:rsidRDefault="00EC66EE">
      <w:pPr>
        <w:pStyle w:val="BodyText"/>
        <w:spacing w:before="1"/>
        <w:rPr>
          <w:rFonts w:ascii="Bookman Old Style" w:hAnsi="Bookman Old Style"/>
          <w:b/>
          <w:sz w:val="29"/>
        </w:rPr>
      </w:pPr>
    </w:p>
    <w:p w14:paraId="19EAE46D" w14:textId="77777777" w:rsidR="00EC66EE" w:rsidRDefault="00192C7F">
      <w:pPr>
        <w:pStyle w:val="ListParagraph"/>
        <w:numPr>
          <w:ilvl w:val="3"/>
          <w:numId w:val="8"/>
        </w:numPr>
        <w:tabs>
          <w:tab w:val="left" w:pos="1804"/>
        </w:tabs>
        <w:ind w:hanging="361"/>
        <w:rPr>
          <w:rFonts w:ascii="Bookman Old Style" w:hAnsi="Bookman Old Style"/>
          <w:b/>
          <w:sz w:val="24"/>
        </w:rPr>
      </w:pPr>
      <w:r>
        <w:rPr>
          <w:rFonts w:ascii="Bookman Old Style" w:hAnsi="Bookman Old Style"/>
          <w:b/>
          <w:sz w:val="24"/>
        </w:rPr>
        <w:t>Camat</w:t>
      </w:r>
    </w:p>
    <w:p w14:paraId="6349E6AA" w14:textId="77777777" w:rsidR="00EC66EE" w:rsidRDefault="00192C7F">
      <w:pPr>
        <w:pStyle w:val="BodyText"/>
        <w:spacing w:before="144" w:line="372" w:lineRule="auto"/>
        <w:ind w:left="1803" w:right="992" w:firstLine="425"/>
        <w:jc w:val="both"/>
        <w:rPr>
          <w:rFonts w:ascii="Bookman Old Style" w:hAnsi="Bookman Old Style"/>
        </w:rPr>
      </w:pPr>
      <w:r>
        <w:rPr>
          <w:rFonts w:ascii="Bookman Old Style" w:hAnsi="Bookman Old Style"/>
          <w:w w:val="110"/>
        </w:rPr>
        <w:t>Camat mempunyai tugas Pokok melaksanakan koordinasi penyelenggaraan Pemerintahan diwilayahnya,  berkedudukan di bawah dan bertanggungjawab langsung kepada Bupati melalui Sekretaris Daerah.</w:t>
      </w:r>
    </w:p>
    <w:p w14:paraId="2522E306" w14:textId="77777777" w:rsidR="00EC66EE" w:rsidRDefault="00192C7F">
      <w:pPr>
        <w:pStyle w:val="BodyText"/>
        <w:spacing w:line="272" w:lineRule="exact"/>
        <w:ind w:left="1803"/>
        <w:jc w:val="both"/>
        <w:rPr>
          <w:rFonts w:ascii="Bookman Old Style" w:hAnsi="Bookman Old Style"/>
          <w:w w:val="110"/>
          <w:lang w:val="id-ID"/>
        </w:rPr>
      </w:pPr>
      <w:r>
        <w:rPr>
          <w:rFonts w:ascii="Bookman Old Style" w:hAnsi="Bookman Old Style"/>
          <w:w w:val="110"/>
        </w:rPr>
        <w:t>Untuk pelaksanaan tugasnya Camat mempunyai fungsi :</w:t>
      </w:r>
    </w:p>
    <w:p w14:paraId="466C19CC" w14:textId="77777777" w:rsidR="00EC66EE" w:rsidRDefault="00EC66EE">
      <w:pPr>
        <w:pStyle w:val="BodyText"/>
        <w:spacing w:line="272" w:lineRule="exact"/>
        <w:ind w:left="1803"/>
        <w:jc w:val="both"/>
        <w:rPr>
          <w:rFonts w:ascii="Bookman Old Style" w:hAnsi="Bookman Old Style"/>
          <w:lang w:val="id-ID"/>
        </w:rPr>
      </w:pPr>
    </w:p>
    <w:p w14:paraId="3C267EED" w14:textId="77777777" w:rsidR="00EC66EE" w:rsidRDefault="00192C7F">
      <w:pPr>
        <w:pStyle w:val="ListParagraph"/>
        <w:numPr>
          <w:ilvl w:val="4"/>
          <w:numId w:val="8"/>
        </w:numPr>
        <w:tabs>
          <w:tab w:val="left" w:pos="2229"/>
          <w:tab w:val="left" w:pos="3879"/>
          <w:tab w:val="left" w:pos="5328"/>
          <w:tab w:val="left" w:pos="6480"/>
          <w:tab w:val="left" w:pos="8423"/>
        </w:tabs>
        <w:spacing w:line="372" w:lineRule="auto"/>
        <w:ind w:left="2228" w:right="997"/>
        <w:rPr>
          <w:rFonts w:ascii="Bookman Old Style" w:hAnsi="Bookman Old Style"/>
          <w:sz w:val="24"/>
        </w:rPr>
      </w:pPr>
      <w:r>
        <w:rPr>
          <w:rFonts w:ascii="Bookman Old Style" w:hAnsi="Bookman Old Style"/>
          <w:sz w:val="24"/>
          <w:lang w:val="id-ID"/>
        </w:rPr>
        <w:t>Perumusan Kebijakan urusan Pemerintahan bidang urusan otonomi darah;</w:t>
      </w:r>
    </w:p>
    <w:p w14:paraId="2BE01F71" w14:textId="77777777" w:rsidR="00EC66EE" w:rsidRDefault="00192C7F">
      <w:pPr>
        <w:pStyle w:val="ListParagraph"/>
        <w:numPr>
          <w:ilvl w:val="4"/>
          <w:numId w:val="8"/>
        </w:numPr>
        <w:tabs>
          <w:tab w:val="left" w:pos="2229"/>
          <w:tab w:val="left" w:pos="3985"/>
          <w:tab w:val="left" w:pos="5400"/>
          <w:tab w:val="left" w:pos="6518"/>
          <w:tab w:val="left" w:pos="8429"/>
        </w:tabs>
        <w:spacing w:line="372" w:lineRule="auto"/>
        <w:ind w:left="2228" w:right="992"/>
        <w:rPr>
          <w:rFonts w:ascii="Bookman Old Style" w:hAnsi="Bookman Old Style"/>
          <w:sz w:val="24"/>
        </w:rPr>
      </w:pPr>
      <w:r>
        <w:rPr>
          <w:rFonts w:ascii="Bookman Old Style" w:hAnsi="Bookman Old Style"/>
          <w:w w:val="110"/>
          <w:sz w:val="24"/>
        </w:rPr>
        <w:t>pelaksanaan</w:t>
      </w:r>
      <w:r>
        <w:rPr>
          <w:rFonts w:ascii="Bookman Old Style" w:hAnsi="Bookman Old Style"/>
          <w:w w:val="110"/>
          <w:sz w:val="24"/>
        </w:rPr>
        <w:tab/>
        <w:t>kebijakan</w:t>
      </w:r>
      <w:r>
        <w:rPr>
          <w:rFonts w:ascii="Bookman Old Style" w:hAnsi="Bookman Old Style"/>
          <w:w w:val="110"/>
          <w:sz w:val="24"/>
        </w:rPr>
        <w:tab/>
        <w:t>urusan</w:t>
      </w:r>
      <w:r>
        <w:rPr>
          <w:rFonts w:ascii="Bookman Old Style" w:hAnsi="Bookman Old Style"/>
          <w:w w:val="110"/>
          <w:sz w:val="24"/>
        </w:rPr>
        <w:tab/>
        <w:t>pemerintahan</w:t>
      </w:r>
      <w:r>
        <w:rPr>
          <w:rFonts w:ascii="Bookman Old Style" w:hAnsi="Bookman Old Style"/>
          <w:w w:val="110"/>
          <w:sz w:val="24"/>
        </w:rPr>
        <w:tab/>
      </w:r>
      <w:r>
        <w:rPr>
          <w:rFonts w:ascii="Bookman Old Style" w:hAnsi="Bookman Old Style"/>
          <w:spacing w:val="-3"/>
          <w:w w:val="110"/>
          <w:sz w:val="24"/>
        </w:rPr>
        <w:t xml:space="preserve">bidang </w:t>
      </w:r>
      <w:r>
        <w:rPr>
          <w:rFonts w:ascii="Bookman Old Style" w:hAnsi="Bookman Old Style"/>
          <w:w w:val="110"/>
          <w:sz w:val="24"/>
        </w:rPr>
        <w:t>otonomi</w:t>
      </w:r>
      <w:r>
        <w:rPr>
          <w:rFonts w:ascii="Bookman Old Style" w:hAnsi="Bookman Old Style"/>
          <w:spacing w:val="11"/>
          <w:w w:val="110"/>
          <w:sz w:val="24"/>
        </w:rPr>
        <w:t xml:space="preserve"> </w:t>
      </w:r>
      <w:r>
        <w:rPr>
          <w:rFonts w:ascii="Bookman Old Style" w:hAnsi="Bookman Old Style"/>
          <w:w w:val="110"/>
          <w:sz w:val="24"/>
        </w:rPr>
        <w:t>daerah;</w:t>
      </w:r>
    </w:p>
    <w:p w14:paraId="5023079E" w14:textId="77777777" w:rsidR="00EC66EE" w:rsidRDefault="00192C7F">
      <w:pPr>
        <w:pStyle w:val="ListParagraph"/>
        <w:numPr>
          <w:ilvl w:val="4"/>
          <w:numId w:val="8"/>
        </w:numPr>
        <w:tabs>
          <w:tab w:val="left" w:pos="2229"/>
        </w:tabs>
        <w:spacing w:line="372" w:lineRule="auto"/>
        <w:ind w:left="2228" w:right="998"/>
        <w:rPr>
          <w:rFonts w:ascii="Bookman Old Style" w:hAnsi="Bookman Old Style"/>
          <w:sz w:val="24"/>
        </w:rPr>
      </w:pPr>
      <w:r>
        <w:rPr>
          <w:rFonts w:ascii="Bookman Old Style" w:hAnsi="Bookman Old Style"/>
          <w:w w:val="110"/>
          <w:sz w:val="24"/>
        </w:rPr>
        <w:lastRenderedPageBreak/>
        <w:t>pelaksanaan evaluasi dan pelaporan urusan pemerintahan bidang otonomi</w:t>
      </w:r>
      <w:r>
        <w:rPr>
          <w:rFonts w:ascii="Bookman Old Style" w:hAnsi="Bookman Old Style"/>
          <w:spacing w:val="22"/>
          <w:w w:val="110"/>
          <w:sz w:val="24"/>
        </w:rPr>
        <w:t xml:space="preserve"> </w:t>
      </w:r>
      <w:r>
        <w:rPr>
          <w:rFonts w:ascii="Bookman Old Style" w:hAnsi="Bookman Old Style"/>
          <w:w w:val="110"/>
          <w:sz w:val="24"/>
        </w:rPr>
        <w:t>daerah;</w:t>
      </w:r>
    </w:p>
    <w:p w14:paraId="6AE822DF" w14:textId="77777777" w:rsidR="00EC66EE" w:rsidRDefault="00192C7F">
      <w:pPr>
        <w:pStyle w:val="ListParagraph"/>
        <w:numPr>
          <w:ilvl w:val="4"/>
          <w:numId w:val="8"/>
        </w:numPr>
        <w:tabs>
          <w:tab w:val="left" w:pos="2229"/>
        </w:tabs>
        <w:spacing w:line="272" w:lineRule="exact"/>
        <w:rPr>
          <w:rFonts w:ascii="Bookman Old Style" w:hAnsi="Bookman Old Style"/>
          <w:sz w:val="24"/>
        </w:rPr>
      </w:pPr>
      <w:r>
        <w:rPr>
          <w:rFonts w:ascii="Bookman Old Style" w:hAnsi="Bookman Old Style"/>
          <w:w w:val="110"/>
          <w:sz w:val="24"/>
        </w:rPr>
        <w:t>pelaksanaan administrasi Kecamatan;</w:t>
      </w:r>
      <w:r>
        <w:rPr>
          <w:rFonts w:ascii="Bookman Old Style" w:hAnsi="Bookman Old Style"/>
          <w:spacing w:val="40"/>
          <w:w w:val="110"/>
          <w:sz w:val="24"/>
        </w:rPr>
        <w:t xml:space="preserve"> </w:t>
      </w:r>
      <w:r>
        <w:rPr>
          <w:rFonts w:ascii="Bookman Old Style" w:hAnsi="Bookman Old Style"/>
          <w:w w:val="110"/>
          <w:sz w:val="24"/>
        </w:rPr>
        <w:t>dan</w:t>
      </w:r>
    </w:p>
    <w:p w14:paraId="668EA31F" w14:textId="77777777" w:rsidR="00EC66EE" w:rsidRDefault="00192C7F">
      <w:pPr>
        <w:pStyle w:val="ListParagraph"/>
        <w:numPr>
          <w:ilvl w:val="4"/>
          <w:numId w:val="8"/>
        </w:numPr>
        <w:tabs>
          <w:tab w:val="left" w:pos="2229"/>
        </w:tabs>
        <w:spacing w:before="148" w:line="372" w:lineRule="auto"/>
        <w:ind w:left="2228" w:right="994"/>
        <w:rPr>
          <w:rFonts w:ascii="Bookman Old Style" w:hAnsi="Bookman Old Style"/>
          <w:sz w:val="24"/>
        </w:rPr>
      </w:pPr>
      <w:r>
        <w:rPr>
          <w:rFonts w:ascii="Bookman Old Style" w:hAnsi="Bookman Old Style"/>
          <w:w w:val="110"/>
          <w:sz w:val="24"/>
        </w:rPr>
        <w:t>pelaksanaan fungsi lain yang diberikan</w:t>
      </w:r>
      <w:r>
        <w:rPr>
          <w:rFonts w:ascii="Bookman Old Style" w:hAnsi="Bookman Old Style"/>
          <w:w w:val="110"/>
          <w:sz w:val="24"/>
          <w:lang w:val="id-ID"/>
        </w:rPr>
        <w:t xml:space="preserve"> Pimpinan</w:t>
      </w:r>
      <w:r>
        <w:rPr>
          <w:rFonts w:ascii="Bookman Old Style" w:hAnsi="Bookman Old Style"/>
          <w:w w:val="110"/>
          <w:sz w:val="24"/>
        </w:rPr>
        <w:t xml:space="preserve"> </w:t>
      </w:r>
      <w:r>
        <w:rPr>
          <w:rFonts w:ascii="Bookman Old Style" w:hAnsi="Bookman Old Style"/>
          <w:w w:val="110"/>
          <w:sz w:val="24"/>
          <w:lang w:val="id-ID"/>
        </w:rPr>
        <w:t>sesuai bidang</w:t>
      </w:r>
      <w:r>
        <w:rPr>
          <w:rFonts w:ascii="Bookman Old Style" w:hAnsi="Bookman Old Style"/>
          <w:w w:val="110"/>
          <w:sz w:val="24"/>
        </w:rPr>
        <w:t xml:space="preserve"> tugas</w:t>
      </w:r>
      <w:r>
        <w:rPr>
          <w:rFonts w:ascii="Bookman Old Style" w:hAnsi="Bookman Old Style"/>
          <w:w w:val="110"/>
          <w:sz w:val="24"/>
          <w:lang w:val="id-ID"/>
        </w:rPr>
        <w:t>nya</w:t>
      </w:r>
      <w:r>
        <w:rPr>
          <w:rFonts w:ascii="Bookman Old Style" w:hAnsi="Bookman Old Style"/>
          <w:w w:val="110"/>
          <w:sz w:val="24"/>
        </w:rPr>
        <w:t>.</w:t>
      </w:r>
    </w:p>
    <w:p w14:paraId="0914BB80" w14:textId="77777777" w:rsidR="00EC66EE" w:rsidRDefault="00192C7F">
      <w:pPr>
        <w:pStyle w:val="BodyText"/>
        <w:tabs>
          <w:tab w:val="left" w:pos="3400"/>
          <w:tab w:val="left" w:pos="5120"/>
          <w:tab w:val="left" w:pos="6179"/>
          <w:tab w:val="left" w:pos="7240"/>
        </w:tabs>
        <w:spacing w:before="202" w:line="372" w:lineRule="auto"/>
        <w:ind w:left="1803" w:right="993"/>
        <w:rPr>
          <w:rFonts w:ascii="Bookman Old Style" w:hAnsi="Bookman Old Style"/>
        </w:rPr>
      </w:pPr>
      <w:r>
        <w:rPr>
          <w:rFonts w:ascii="Bookman Old Style" w:hAnsi="Bookman Old Style"/>
          <w:w w:val="110"/>
        </w:rPr>
        <w:t>Disamping</w:t>
      </w:r>
      <w:r>
        <w:rPr>
          <w:rFonts w:ascii="Bookman Old Style" w:hAnsi="Bookman Old Style"/>
          <w:w w:val="110"/>
        </w:rPr>
        <w:tab/>
        <w:t>mempunyai</w:t>
      </w:r>
      <w:r>
        <w:rPr>
          <w:rFonts w:ascii="Bookman Old Style" w:hAnsi="Bookman Old Style"/>
          <w:w w:val="110"/>
        </w:rPr>
        <w:tab/>
        <w:t>fungsi</w:t>
      </w:r>
      <w:r>
        <w:rPr>
          <w:rFonts w:ascii="Bookman Old Style" w:hAnsi="Bookman Old Style"/>
          <w:w w:val="110"/>
        </w:rPr>
        <w:tab/>
        <w:t>untuk</w:t>
      </w:r>
      <w:r>
        <w:rPr>
          <w:rFonts w:ascii="Bookman Old Style" w:hAnsi="Bookman Old Style"/>
          <w:w w:val="110"/>
          <w:lang w:val="id-ID"/>
        </w:rPr>
        <w:t xml:space="preserve"> </w:t>
      </w:r>
      <w:r>
        <w:rPr>
          <w:rFonts w:ascii="Bookman Old Style" w:hAnsi="Bookman Old Style"/>
          <w:spacing w:val="-1"/>
          <w:w w:val="110"/>
        </w:rPr>
        <w:t xml:space="preserve">penyelenggaraan </w:t>
      </w:r>
      <w:r>
        <w:rPr>
          <w:rFonts w:ascii="Bookman Old Style" w:hAnsi="Bookman Old Style"/>
          <w:w w:val="110"/>
        </w:rPr>
        <w:t>pemerintahan, Camat juga mempunyai Tugas yaitu</w:t>
      </w:r>
      <w:r>
        <w:rPr>
          <w:rFonts w:ascii="Bookman Old Style" w:hAnsi="Bookman Old Style"/>
          <w:spacing w:val="16"/>
          <w:w w:val="110"/>
        </w:rPr>
        <w:t xml:space="preserve"> </w:t>
      </w:r>
      <w:r>
        <w:rPr>
          <w:rFonts w:ascii="Bookman Old Style" w:hAnsi="Bookman Old Style"/>
          <w:w w:val="110"/>
        </w:rPr>
        <w:t>:</w:t>
      </w:r>
    </w:p>
    <w:p w14:paraId="7B69CBCD" w14:textId="77777777" w:rsidR="00EC66EE" w:rsidRDefault="00192C7F">
      <w:pPr>
        <w:pStyle w:val="ListParagraph"/>
        <w:numPr>
          <w:ilvl w:val="0"/>
          <w:numId w:val="9"/>
        </w:numPr>
        <w:tabs>
          <w:tab w:val="left" w:pos="2229"/>
        </w:tabs>
        <w:spacing w:before="198" w:line="372" w:lineRule="auto"/>
        <w:ind w:left="2228" w:right="995"/>
        <w:jc w:val="both"/>
        <w:rPr>
          <w:rFonts w:ascii="Bookman Old Style" w:hAnsi="Bookman Old Style"/>
          <w:sz w:val="24"/>
        </w:rPr>
      </w:pPr>
      <w:r>
        <w:rPr>
          <w:rFonts w:ascii="Bookman Old Style" w:hAnsi="Bookman Old Style"/>
          <w:w w:val="110"/>
          <w:sz w:val="24"/>
        </w:rPr>
        <w:t>menyusun rencana kegiatan Kecamatan sebagai pedoman dalam pelaksanaan</w:t>
      </w:r>
      <w:r>
        <w:rPr>
          <w:rFonts w:ascii="Bookman Old Style" w:hAnsi="Bookman Old Style"/>
          <w:spacing w:val="26"/>
          <w:w w:val="110"/>
          <w:sz w:val="24"/>
        </w:rPr>
        <w:t xml:space="preserve"> </w:t>
      </w:r>
      <w:r>
        <w:rPr>
          <w:rFonts w:ascii="Bookman Old Style" w:hAnsi="Bookman Old Style"/>
          <w:w w:val="110"/>
          <w:sz w:val="24"/>
        </w:rPr>
        <w:t>tugas;</w:t>
      </w:r>
    </w:p>
    <w:p w14:paraId="24BC816B" w14:textId="77777777" w:rsidR="00EC66EE" w:rsidRDefault="00192C7F">
      <w:pPr>
        <w:pStyle w:val="ListParagraph"/>
        <w:numPr>
          <w:ilvl w:val="0"/>
          <w:numId w:val="9"/>
        </w:numPr>
        <w:tabs>
          <w:tab w:val="left" w:pos="2229"/>
        </w:tabs>
        <w:spacing w:line="372" w:lineRule="auto"/>
        <w:ind w:left="2228" w:right="993"/>
        <w:jc w:val="both"/>
        <w:rPr>
          <w:rFonts w:ascii="Bookman Old Style" w:hAnsi="Bookman Old Style"/>
          <w:sz w:val="24"/>
        </w:rPr>
      </w:pPr>
      <w:r>
        <w:rPr>
          <w:rFonts w:ascii="Bookman Old Style" w:hAnsi="Bookman Old Style"/>
          <w:w w:val="110"/>
          <w:sz w:val="24"/>
        </w:rPr>
        <w:t>mendistribusikan dan memberi petunjuk pelaksanaan tugas;</w:t>
      </w:r>
    </w:p>
    <w:p w14:paraId="6EBDA8C8" w14:textId="77777777" w:rsidR="00EC66EE" w:rsidRDefault="00192C7F">
      <w:pPr>
        <w:pStyle w:val="ListParagraph"/>
        <w:numPr>
          <w:ilvl w:val="0"/>
          <w:numId w:val="9"/>
        </w:numPr>
        <w:tabs>
          <w:tab w:val="left" w:pos="2229"/>
        </w:tabs>
        <w:spacing w:line="372" w:lineRule="auto"/>
        <w:ind w:left="2228" w:right="991"/>
        <w:jc w:val="both"/>
        <w:rPr>
          <w:rFonts w:ascii="Bookman Old Style" w:hAnsi="Bookman Old Style"/>
          <w:sz w:val="24"/>
        </w:rPr>
      </w:pPr>
      <w:r>
        <w:rPr>
          <w:rFonts w:ascii="Bookman Old Style" w:hAnsi="Bookman Old Style"/>
          <w:w w:val="110"/>
          <w:sz w:val="24"/>
        </w:rPr>
        <w:t>memantau, mengawasi, dan mengevaluasi pelaksanaan tugas dalam lingkungan Kecamatan Dalam mengetahui perkembangan pelaksanaan</w:t>
      </w:r>
      <w:r>
        <w:rPr>
          <w:rFonts w:ascii="Bookman Old Style" w:hAnsi="Bookman Old Style"/>
          <w:spacing w:val="26"/>
          <w:w w:val="110"/>
          <w:sz w:val="24"/>
        </w:rPr>
        <w:t xml:space="preserve"> </w:t>
      </w:r>
      <w:r>
        <w:rPr>
          <w:rFonts w:ascii="Bookman Old Style" w:hAnsi="Bookman Old Style"/>
          <w:w w:val="110"/>
          <w:sz w:val="24"/>
        </w:rPr>
        <w:t>tugas;</w:t>
      </w:r>
    </w:p>
    <w:p w14:paraId="7D00E25C" w14:textId="77777777" w:rsidR="00EC66EE" w:rsidRDefault="00192C7F">
      <w:pPr>
        <w:pStyle w:val="ListParagraph"/>
        <w:numPr>
          <w:ilvl w:val="0"/>
          <w:numId w:val="9"/>
        </w:numPr>
        <w:tabs>
          <w:tab w:val="left" w:pos="2229"/>
        </w:tabs>
        <w:spacing w:before="1" w:line="372" w:lineRule="auto"/>
        <w:ind w:left="2228" w:right="993"/>
        <w:jc w:val="both"/>
        <w:rPr>
          <w:rFonts w:ascii="Bookman Old Style" w:hAnsi="Bookman Old Style"/>
          <w:sz w:val="24"/>
        </w:rPr>
      </w:pPr>
      <w:r>
        <w:rPr>
          <w:rFonts w:ascii="Bookman Old Style" w:hAnsi="Bookman Old Style"/>
          <w:w w:val="110"/>
          <w:sz w:val="24"/>
        </w:rPr>
        <w:t>menyusun rancangan, mengoreksi, memaraf dan/atau menandatangani naskah</w:t>
      </w:r>
      <w:r>
        <w:rPr>
          <w:rFonts w:ascii="Bookman Old Style" w:hAnsi="Bookman Old Style"/>
          <w:spacing w:val="26"/>
          <w:w w:val="110"/>
          <w:sz w:val="24"/>
        </w:rPr>
        <w:t xml:space="preserve"> </w:t>
      </w:r>
      <w:r>
        <w:rPr>
          <w:rFonts w:ascii="Bookman Old Style" w:hAnsi="Bookman Old Style"/>
          <w:w w:val="110"/>
          <w:sz w:val="24"/>
        </w:rPr>
        <w:t>dinas;</w:t>
      </w:r>
    </w:p>
    <w:p w14:paraId="25F8DE3B" w14:textId="77777777" w:rsidR="00EC66EE" w:rsidRDefault="00192C7F">
      <w:pPr>
        <w:pStyle w:val="ListParagraph"/>
        <w:numPr>
          <w:ilvl w:val="0"/>
          <w:numId w:val="9"/>
        </w:numPr>
        <w:tabs>
          <w:tab w:val="left" w:pos="2229"/>
        </w:tabs>
        <w:spacing w:line="272" w:lineRule="exact"/>
        <w:jc w:val="both"/>
        <w:rPr>
          <w:rFonts w:ascii="Bookman Old Style" w:hAnsi="Bookman Old Style"/>
          <w:sz w:val="24"/>
        </w:rPr>
      </w:pPr>
      <w:r>
        <w:rPr>
          <w:rFonts w:ascii="Bookman Old Style" w:hAnsi="Bookman Old Style"/>
          <w:w w:val="110"/>
          <w:sz w:val="24"/>
        </w:rPr>
        <w:t>mengikuti rapat sesuai bidang</w:t>
      </w:r>
      <w:r>
        <w:rPr>
          <w:rFonts w:ascii="Bookman Old Style" w:hAnsi="Bookman Old Style"/>
          <w:spacing w:val="53"/>
          <w:w w:val="110"/>
          <w:sz w:val="24"/>
        </w:rPr>
        <w:t xml:space="preserve"> </w:t>
      </w:r>
      <w:r>
        <w:rPr>
          <w:rFonts w:ascii="Bookman Old Style" w:hAnsi="Bookman Old Style"/>
          <w:w w:val="110"/>
          <w:sz w:val="24"/>
        </w:rPr>
        <w:t>tugasnya;</w:t>
      </w:r>
    </w:p>
    <w:p w14:paraId="57724C2F" w14:textId="77777777" w:rsidR="00EC66EE" w:rsidRDefault="00192C7F">
      <w:pPr>
        <w:pStyle w:val="ListParagraph"/>
        <w:numPr>
          <w:ilvl w:val="0"/>
          <w:numId w:val="9"/>
        </w:numPr>
        <w:tabs>
          <w:tab w:val="left" w:pos="2229"/>
        </w:tabs>
        <w:spacing w:before="150"/>
        <w:ind w:hanging="426"/>
        <w:jc w:val="both"/>
        <w:rPr>
          <w:rFonts w:ascii="Bookman Old Style" w:hAnsi="Bookman Old Style"/>
          <w:sz w:val="24"/>
        </w:rPr>
      </w:pPr>
      <w:r>
        <w:rPr>
          <w:rFonts w:ascii="Bookman Old Style" w:hAnsi="Bookman Old Style"/>
          <w:w w:val="110"/>
          <w:sz w:val="24"/>
        </w:rPr>
        <w:t>melaksanakan urusan pemerintahan</w:t>
      </w:r>
      <w:r>
        <w:rPr>
          <w:rFonts w:ascii="Bookman Old Style" w:hAnsi="Bookman Old Style"/>
          <w:spacing w:val="41"/>
          <w:w w:val="110"/>
          <w:sz w:val="24"/>
        </w:rPr>
        <w:t xml:space="preserve"> </w:t>
      </w:r>
      <w:r>
        <w:rPr>
          <w:rFonts w:ascii="Bookman Old Style" w:hAnsi="Bookman Old Style"/>
          <w:w w:val="110"/>
          <w:sz w:val="24"/>
        </w:rPr>
        <w:t>umum;</w:t>
      </w:r>
    </w:p>
    <w:p w14:paraId="56E17D3E" w14:textId="77777777" w:rsidR="00EC66EE" w:rsidRDefault="00192C7F">
      <w:pPr>
        <w:pStyle w:val="ListParagraph"/>
        <w:numPr>
          <w:ilvl w:val="0"/>
          <w:numId w:val="9"/>
        </w:numPr>
        <w:tabs>
          <w:tab w:val="left" w:pos="2229"/>
        </w:tabs>
        <w:spacing w:before="87" w:line="372" w:lineRule="auto"/>
        <w:ind w:left="2228" w:right="980" w:hanging="426"/>
        <w:jc w:val="both"/>
        <w:rPr>
          <w:rFonts w:ascii="Bookman Old Style" w:hAnsi="Bookman Old Style"/>
          <w:sz w:val="24"/>
        </w:rPr>
      </w:pPr>
      <w:r>
        <w:rPr>
          <w:rFonts w:ascii="Bookman Old Style" w:hAnsi="Bookman Old Style"/>
          <w:w w:val="110"/>
          <w:sz w:val="24"/>
        </w:rPr>
        <w:t>mengoordinasikan kegiatan pemberdayaan</w:t>
      </w:r>
      <w:r>
        <w:rPr>
          <w:rFonts w:ascii="Bookman Old Style" w:hAnsi="Bookman Old Style"/>
          <w:spacing w:val="39"/>
          <w:w w:val="110"/>
          <w:sz w:val="24"/>
        </w:rPr>
        <w:t xml:space="preserve"> </w:t>
      </w:r>
      <w:r>
        <w:rPr>
          <w:rFonts w:ascii="Bookman Old Style" w:hAnsi="Bookman Old Style"/>
          <w:w w:val="110"/>
          <w:sz w:val="24"/>
        </w:rPr>
        <w:t>masyarakat;mengoordinasikan upaya penyelenggaraan ketenteraman dan ketertiban</w:t>
      </w:r>
      <w:r>
        <w:rPr>
          <w:rFonts w:ascii="Bookman Old Style" w:hAnsi="Bookman Old Style"/>
          <w:spacing w:val="24"/>
          <w:w w:val="110"/>
          <w:sz w:val="24"/>
        </w:rPr>
        <w:t xml:space="preserve"> </w:t>
      </w:r>
      <w:r>
        <w:rPr>
          <w:rFonts w:ascii="Bookman Old Style" w:hAnsi="Bookman Old Style"/>
          <w:w w:val="110"/>
          <w:sz w:val="24"/>
        </w:rPr>
        <w:t>umum;</w:t>
      </w:r>
    </w:p>
    <w:p w14:paraId="238E8905" w14:textId="77777777" w:rsidR="00EC66EE" w:rsidRDefault="00192C7F">
      <w:pPr>
        <w:pStyle w:val="ListParagraph"/>
        <w:numPr>
          <w:ilvl w:val="0"/>
          <w:numId w:val="9"/>
        </w:numPr>
        <w:tabs>
          <w:tab w:val="left" w:pos="2229"/>
        </w:tabs>
        <w:spacing w:line="372" w:lineRule="auto"/>
        <w:ind w:left="2228" w:right="980" w:hanging="426"/>
        <w:jc w:val="both"/>
        <w:rPr>
          <w:rFonts w:ascii="Bookman Old Style" w:hAnsi="Bookman Old Style"/>
          <w:sz w:val="24"/>
        </w:rPr>
      </w:pPr>
      <w:r>
        <w:rPr>
          <w:rFonts w:ascii="Bookman Old Style" w:hAnsi="Bookman Old Style"/>
          <w:w w:val="110"/>
          <w:sz w:val="24"/>
        </w:rPr>
        <w:t>mengoordinasikan penerapan dan penegakan Perda dan Peraturan</w:t>
      </w:r>
      <w:r>
        <w:rPr>
          <w:rFonts w:ascii="Bookman Old Style" w:hAnsi="Bookman Old Style"/>
          <w:spacing w:val="12"/>
          <w:w w:val="110"/>
          <w:sz w:val="24"/>
        </w:rPr>
        <w:t xml:space="preserve"> </w:t>
      </w:r>
      <w:r>
        <w:rPr>
          <w:rFonts w:ascii="Bookman Old Style" w:hAnsi="Bookman Old Style"/>
          <w:w w:val="110"/>
          <w:sz w:val="24"/>
        </w:rPr>
        <w:t>Bupati;</w:t>
      </w:r>
    </w:p>
    <w:p w14:paraId="2E2B41F6" w14:textId="77777777" w:rsidR="00EC66EE" w:rsidRDefault="00192C7F">
      <w:pPr>
        <w:pStyle w:val="ListParagraph"/>
        <w:numPr>
          <w:ilvl w:val="0"/>
          <w:numId w:val="9"/>
        </w:numPr>
        <w:tabs>
          <w:tab w:val="left" w:pos="2229"/>
        </w:tabs>
        <w:spacing w:line="372" w:lineRule="auto"/>
        <w:ind w:left="2228" w:right="977" w:hanging="426"/>
        <w:jc w:val="both"/>
        <w:rPr>
          <w:rFonts w:ascii="Bookman Old Style" w:hAnsi="Bookman Old Style"/>
          <w:sz w:val="24"/>
        </w:rPr>
      </w:pPr>
      <w:r>
        <w:rPr>
          <w:rFonts w:ascii="Bookman Old Style" w:hAnsi="Bookman Old Style"/>
          <w:w w:val="110"/>
          <w:sz w:val="24"/>
        </w:rPr>
        <w:t>mengoordinasikan pemeliharaan prasarana dan sarana pelayanan</w:t>
      </w:r>
      <w:r>
        <w:rPr>
          <w:rFonts w:ascii="Bookman Old Style" w:hAnsi="Bookman Old Style"/>
          <w:spacing w:val="12"/>
          <w:w w:val="110"/>
          <w:sz w:val="24"/>
        </w:rPr>
        <w:t xml:space="preserve"> </w:t>
      </w:r>
      <w:r>
        <w:rPr>
          <w:rFonts w:ascii="Bookman Old Style" w:hAnsi="Bookman Old Style"/>
          <w:w w:val="110"/>
          <w:sz w:val="24"/>
        </w:rPr>
        <w:t>umum;</w:t>
      </w:r>
    </w:p>
    <w:p w14:paraId="4C8E363C" w14:textId="77777777" w:rsidR="00EC66EE" w:rsidRDefault="00192C7F">
      <w:pPr>
        <w:pStyle w:val="ListParagraph"/>
        <w:numPr>
          <w:ilvl w:val="0"/>
          <w:numId w:val="9"/>
        </w:numPr>
        <w:tabs>
          <w:tab w:val="left" w:pos="2229"/>
        </w:tabs>
        <w:spacing w:line="372" w:lineRule="auto"/>
        <w:ind w:left="2228" w:right="978" w:hanging="426"/>
        <w:jc w:val="both"/>
        <w:rPr>
          <w:rFonts w:ascii="Bookman Old Style" w:hAnsi="Bookman Old Style"/>
          <w:sz w:val="24"/>
        </w:rPr>
      </w:pPr>
      <w:r>
        <w:rPr>
          <w:rFonts w:ascii="Bookman Old Style" w:hAnsi="Bookman Old Style"/>
          <w:spacing w:val="11"/>
          <w:w w:val="110"/>
          <w:sz w:val="24"/>
        </w:rPr>
        <w:t>mengoordinasikan</w:t>
      </w:r>
      <w:r>
        <w:rPr>
          <w:rFonts w:ascii="Bookman Old Style" w:hAnsi="Bookman Old Style"/>
          <w:spacing w:val="85"/>
          <w:w w:val="110"/>
          <w:sz w:val="24"/>
        </w:rPr>
        <w:t xml:space="preserve"> </w:t>
      </w:r>
      <w:r>
        <w:rPr>
          <w:rFonts w:ascii="Bookman Old Style" w:hAnsi="Bookman Old Style"/>
          <w:spacing w:val="10"/>
          <w:w w:val="110"/>
          <w:sz w:val="24"/>
        </w:rPr>
        <w:t xml:space="preserve">pelaksanaan </w:t>
      </w:r>
      <w:r>
        <w:rPr>
          <w:rFonts w:ascii="Bookman Old Style" w:hAnsi="Bookman Old Style"/>
          <w:spacing w:val="9"/>
          <w:w w:val="110"/>
          <w:sz w:val="24"/>
        </w:rPr>
        <w:t xml:space="preserve">kegiatan </w:t>
      </w:r>
      <w:r>
        <w:rPr>
          <w:rFonts w:ascii="Bookman Old Style" w:hAnsi="Bookman Old Style"/>
          <w:spacing w:val="12"/>
          <w:w w:val="110"/>
          <w:sz w:val="24"/>
        </w:rPr>
        <w:t xml:space="preserve">sosial </w:t>
      </w:r>
      <w:r>
        <w:rPr>
          <w:rFonts w:ascii="Bookman Old Style" w:hAnsi="Bookman Old Style"/>
          <w:spacing w:val="11"/>
          <w:w w:val="110"/>
          <w:sz w:val="24"/>
        </w:rPr>
        <w:t>kemasyarakatan;</w:t>
      </w:r>
    </w:p>
    <w:p w14:paraId="06C37AA9" w14:textId="77777777" w:rsidR="00EC66EE" w:rsidRDefault="00192C7F">
      <w:pPr>
        <w:pStyle w:val="ListParagraph"/>
        <w:numPr>
          <w:ilvl w:val="0"/>
          <w:numId w:val="9"/>
        </w:numPr>
        <w:tabs>
          <w:tab w:val="left" w:pos="2229"/>
        </w:tabs>
        <w:spacing w:line="372" w:lineRule="auto"/>
        <w:ind w:left="2228" w:right="980" w:hanging="426"/>
        <w:jc w:val="both"/>
        <w:rPr>
          <w:rFonts w:ascii="Bookman Old Style" w:hAnsi="Bookman Old Style"/>
          <w:sz w:val="24"/>
        </w:rPr>
      </w:pPr>
      <w:r>
        <w:rPr>
          <w:rFonts w:ascii="Bookman Old Style" w:hAnsi="Bookman Old Style"/>
          <w:spacing w:val="11"/>
          <w:w w:val="110"/>
          <w:sz w:val="24"/>
        </w:rPr>
        <w:t xml:space="preserve">melaksanakan </w:t>
      </w:r>
      <w:r>
        <w:rPr>
          <w:rFonts w:ascii="Bookman Old Style" w:hAnsi="Bookman Old Style"/>
          <w:spacing w:val="9"/>
          <w:w w:val="110"/>
          <w:sz w:val="24"/>
        </w:rPr>
        <w:t xml:space="preserve">pembinaan </w:t>
      </w:r>
      <w:r>
        <w:rPr>
          <w:rFonts w:ascii="Bookman Old Style" w:hAnsi="Bookman Old Style"/>
          <w:spacing w:val="5"/>
          <w:w w:val="110"/>
          <w:sz w:val="24"/>
        </w:rPr>
        <w:t xml:space="preserve">di </w:t>
      </w:r>
      <w:r>
        <w:rPr>
          <w:rFonts w:ascii="Bookman Old Style" w:hAnsi="Bookman Old Style"/>
          <w:spacing w:val="8"/>
          <w:w w:val="110"/>
          <w:sz w:val="24"/>
        </w:rPr>
        <w:t xml:space="preserve">bidang </w:t>
      </w:r>
      <w:r>
        <w:rPr>
          <w:rFonts w:ascii="Bookman Old Style" w:hAnsi="Bookman Old Style"/>
          <w:spacing w:val="10"/>
          <w:w w:val="110"/>
          <w:sz w:val="24"/>
        </w:rPr>
        <w:t xml:space="preserve">mental </w:t>
      </w:r>
      <w:r>
        <w:rPr>
          <w:rFonts w:ascii="Bookman Old Style" w:hAnsi="Bookman Old Style"/>
          <w:spacing w:val="11"/>
          <w:w w:val="110"/>
          <w:sz w:val="24"/>
        </w:rPr>
        <w:t>dan keagamaan</w:t>
      </w:r>
    </w:p>
    <w:p w14:paraId="1445573A" w14:textId="77777777" w:rsidR="00EC66EE" w:rsidRDefault="00192C7F">
      <w:pPr>
        <w:pStyle w:val="ListParagraph"/>
        <w:numPr>
          <w:ilvl w:val="0"/>
          <w:numId w:val="9"/>
        </w:numPr>
        <w:tabs>
          <w:tab w:val="left" w:pos="2229"/>
          <w:tab w:val="left" w:pos="5327"/>
          <w:tab w:val="left" w:pos="8233"/>
        </w:tabs>
        <w:spacing w:line="372" w:lineRule="auto"/>
        <w:ind w:left="2228" w:right="980" w:hanging="426"/>
        <w:jc w:val="both"/>
        <w:rPr>
          <w:rFonts w:ascii="Bookman Old Style" w:hAnsi="Bookman Old Style"/>
          <w:sz w:val="24"/>
        </w:rPr>
      </w:pPr>
      <w:r>
        <w:rPr>
          <w:rFonts w:ascii="Bookman Old Style" w:hAnsi="Bookman Old Style"/>
          <w:w w:val="110"/>
          <w:sz w:val="24"/>
        </w:rPr>
        <w:t>mengoordinasikan</w:t>
      </w:r>
      <w:r>
        <w:rPr>
          <w:rFonts w:ascii="Bookman Old Style" w:hAnsi="Bookman Old Style"/>
          <w:w w:val="110"/>
          <w:sz w:val="24"/>
        </w:rPr>
        <w:tab/>
        <w:t>penyelenggaraan</w:t>
      </w:r>
      <w:r>
        <w:rPr>
          <w:rFonts w:ascii="Bookman Old Style" w:hAnsi="Bookman Old Style"/>
          <w:w w:val="110"/>
          <w:sz w:val="24"/>
        </w:rPr>
        <w:tab/>
      </w:r>
      <w:r>
        <w:rPr>
          <w:rFonts w:ascii="Bookman Old Style" w:hAnsi="Bookman Old Style"/>
          <w:spacing w:val="-1"/>
          <w:w w:val="110"/>
          <w:sz w:val="24"/>
        </w:rPr>
        <w:t xml:space="preserve">kegiatan </w:t>
      </w:r>
      <w:r>
        <w:rPr>
          <w:rFonts w:ascii="Bookman Old Style" w:hAnsi="Bookman Old Style"/>
          <w:w w:val="110"/>
          <w:sz w:val="24"/>
        </w:rPr>
        <w:t>pemerintahan yang dilakukan oleh Perangkat Daerah di tingkat</w:t>
      </w:r>
      <w:r>
        <w:rPr>
          <w:rFonts w:ascii="Bookman Old Style" w:hAnsi="Bookman Old Style"/>
          <w:spacing w:val="12"/>
          <w:w w:val="110"/>
          <w:sz w:val="24"/>
        </w:rPr>
        <w:t xml:space="preserve"> </w:t>
      </w:r>
      <w:r>
        <w:rPr>
          <w:rFonts w:ascii="Bookman Old Style" w:hAnsi="Bookman Old Style"/>
          <w:w w:val="110"/>
          <w:sz w:val="24"/>
        </w:rPr>
        <w:t>kecamatan;</w:t>
      </w:r>
    </w:p>
    <w:p w14:paraId="432FF787" w14:textId="77777777" w:rsidR="00EC66EE" w:rsidRDefault="00192C7F">
      <w:pPr>
        <w:pStyle w:val="ListParagraph"/>
        <w:numPr>
          <w:ilvl w:val="0"/>
          <w:numId w:val="9"/>
        </w:numPr>
        <w:tabs>
          <w:tab w:val="left" w:pos="2229"/>
        </w:tabs>
        <w:spacing w:line="372" w:lineRule="auto"/>
        <w:ind w:left="2228" w:right="978" w:hanging="426"/>
        <w:jc w:val="both"/>
        <w:rPr>
          <w:rFonts w:ascii="Bookman Old Style" w:hAnsi="Bookman Old Style"/>
          <w:sz w:val="24"/>
        </w:rPr>
      </w:pPr>
      <w:r>
        <w:rPr>
          <w:rFonts w:ascii="Bookman Old Style" w:hAnsi="Bookman Old Style"/>
          <w:w w:val="110"/>
          <w:sz w:val="24"/>
        </w:rPr>
        <w:t xml:space="preserve">membina dan mengawasi penyelenggaraan kegiatan </w:t>
      </w:r>
      <w:r>
        <w:rPr>
          <w:rFonts w:ascii="Bookman Old Style" w:hAnsi="Bookman Old Style"/>
          <w:w w:val="110"/>
          <w:sz w:val="24"/>
        </w:rPr>
        <w:lastRenderedPageBreak/>
        <w:t>desa dan/atau</w:t>
      </w:r>
      <w:r>
        <w:rPr>
          <w:rFonts w:ascii="Bookman Old Style" w:hAnsi="Bookman Old Style"/>
          <w:spacing w:val="13"/>
          <w:w w:val="110"/>
          <w:sz w:val="24"/>
        </w:rPr>
        <w:t xml:space="preserve"> </w:t>
      </w:r>
      <w:r>
        <w:rPr>
          <w:rFonts w:ascii="Bookman Old Style" w:hAnsi="Bookman Old Style"/>
          <w:w w:val="110"/>
          <w:sz w:val="24"/>
        </w:rPr>
        <w:t>kelurahan;</w:t>
      </w:r>
    </w:p>
    <w:p w14:paraId="2237DD5F" w14:textId="77777777" w:rsidR="00EC66EE" w:rsidRDefault="00192C7F">
      <w:pPr>
        <w:pStyle w:val="ListParagraph"/>
        <w:numPr>
          <w:ilvl w:val="0"/>
          <w:numId w:val="9"/>
        </w:numPr>
        <w:tabs>
          <w:tab w:val="left" w:pos="2229"/>
        </w:tabs>
        <w:spacing w:line="372" w:lineRule="auto"/>
        <w:ind w:left="2228" w:right="981" w:hanging="426"/>
        <w:jc w:val="both"/>
        <w:rPr>
          <w:rFonts w:ascii="Bookman Old Style" w:hAnsi="Bookman Old Style"/>
          <w:sz w:val="24"/>
        </w:rPr>
      </w:pPr>
      <w:r>
        <w:rPr>
          <w:rFonts w:ascii="Bookman Old Style" w:hAnsi="Bookman Old Style"/>
          <w:w w:val="110"/>
          <w:sz w:val="24"/>
        </w:rPr>
        <w:t>melaksanakan Urusan Pemerintahan yang menjadi kewenangan kabupaten yang tidak dilaksanakan oleh unit kerja Pemerintahan Daerah kabupaten yang ada di kecamatan;</w:t>
      </w:r>
    </w:p>
    <w:p w14:paraId="54344B7E" w14:textId="77777777" w:rsidR="00EC66EE" w:rsidRDefault="00192C7F">
      <w:pPr>
        <w:pStyle w:val="ListParagraph"/>
        <w:numPr>
          <w:ilvl w:val="0"/>
          <w:numId w:val="9"/>
        </w:numPr>
        <w:tabs>
          <w:tab w:val="left" w:pos="2229"/>
        </w:tabs>
        <w:spacing w:line="372" w:lineRule="auto"/>
        <w:ind w:right="979"/>
        <w:jc w:val="both"/>
        <w:rPr>
          <w:rFonts w:ascii="Bookman Old Style" w:hAnsi="Bookman Old Style"/>
          <w:sz w:val="24"/>
        </w:rPr>
      </w:pPr>
      <w:r>
        <w:rPr>
          <w:rFonts w:ascii="Bookman Old Style" w:hAnsi="Bookman Old Style"/>
          <w:w w:val="110"/>
          <w:sz w:val="24"/>
        </w:rPr>
        <w:t>melaksanakan tugas yang dilimpahkan oleh Bupati Dalam melaksanakan sebagian urusan pemerintahan  yang menjadi kewenangan daerah</w:t>
      </w:r>
      <w:r>
        <w:rPr>
          <w:rFonts w:ascii="Bookman Old Style" w:hAnsi="Bookman Old Style"/>
          <w:spacing w:val="37"/>
          <w:w w:val="110"/>
          <w:sz w:val="24"/>
        </w:rPr>
        <w:t xml:space="preserve"> </w:t>
      </w:r>
      <w:r>
        <w:rPr>
          <w:rFonts w:ascii="Bookman Old Style" w:hAnsi="Bookman Old Style"/>
          <w:w w:val="110"/>
          <w:sz w:val="24"/>
        </w:rPr>
        <w:t>kabupaten;</w:t>
      </w:r>
    </w:p>
    <w:p w14:paraId="754113A3" w14:textId="77777777" w:rsidR="00EC66EE" w:rsidRDefault="00192C7F">
      <w:pPr>
        <w:pStyle w:val="ListParagraph"/>
        <w:numPr>
          <w:ilvl w:val="0"/>
          <w:numId w:val="9"/>
        </w:numPr>
        <w:tabs>
          <w:tab w:val="left" w:pos="2229"/>
        </w:tabs>
        <w:spacing w:line="372" w:lineRule="auto"/>
        <w:ind w:left="2228" w:right="980"/>
        <w:jc w:val="both"/>
        <w:rPr>
          <w:rFonts w:ascii="Bookman Old Style" w:hAnsi="Bookman Old Style"/>
          <w:sz w:val="24"/>
        </w:rPr>
      </w:pPr>
      <w:r>
        <w:rPr>
          <w:rFonts w:ascii="Bookman Old Style" w:hAnsi="Bookman Old Style"/>
          <w:w w:val="110"/>
          <w:sz w:val="24"/>
          <w:lang w:val="id-ID"/>
        </w:rPr>
        <w:t>melaksanakan koordinasidan konsultasi dengan lembaga pemerintah</w:t>
      </w:r>
      <w:r>
        <w:rPr>
          <w:rFonts w:ascii="Bookman Old Style" w:hAnsi="Bookman Old Style"/>
          <w:spacing w:val="25"/>
          <w:w w:val="110"/>
          <w:sz w:val="24"/>
        </w:rPr>
        <w:t xml:space="preserve"> </w:t>
      </w:r>
      <w:r>
        <w:rPr>
          <w:rFonts w:ascii="Bookman Old Style" w:hAnsi="Bookman Old Style"/>
          <w:w w:val="110"/>
          <w:sz w:val="24"/>
        </w:rPr>
        <w:t>dan</w:t>
      </w:r>
      <w:r>
        <w:rPr>
          <w:rFonts w:ascii="Bookman Old Style" w:hAnsi="Bookman Old Style"/>
          <w:w w:val="110"/>
          <w:sz w:val="24"/>
          <w:lang w:val="id-ID"/>
        </w:rPr>
        <w:t xml:space="preserve"> lembaga non pemerintah dalam rangka pelaksanaan tugas;</w:t>
      </w:r>
    </w:p>
    <w:p w14:paraId="5C9B3F83" w14:textId="77777777" w:rsidR="00EC66EE" w:rsidRDefault="00192C7F">
      <w:pPr>
        <w:pStyle w:val="ListParagraph"/>
        <w:numPr>
          <w:ilvl w:val="0"/>
          <w:numId w:val="9"/>
        </w:numPr>
        <w:tabs>
          <w:tab w:val="left" w:pos="2229"/>
        </w:tabs>
        <w:spacing w:line="372" w:lineRule="auto"/>
        <w:ind w:left="2228" w:right="980"/>
        <w:jc w:val="both"/>
        <w:rPr>
          <w:rFonts w:ascii="Bookman Old Style" w:hAnsi="Bookman Old Style"/>
          <w:sz w:val="24"/>
        </w:rPr>
      </w:pPr>
      <w:r>
        <w:rPr>
          <w:rFonts w:ascii="Bookman Old Style" w:hAnsi="Bookman Old Style"/>
          <w:sz w:val="24"/>
          <w:lang w:val="id-ID"/>
        </w:rPr>
        <w:t>menilai kinerja pegawai aparatur sipil negara sesuai ketentuan peraturan perundang-undangan;</w:t>
      </w:r>
    </w:p>
    <w:p w14:paraId="4AE062A0" w14:textId="77777777" w:rsidR="00EC66EE" w:rsidRDefault="00192C7F">
      <w:pPr>
        <w:pStyle w:val="ListParagraph"/>
        <w:numPr>
          <w:ilvl w:val="0"/>
          <w:numId w:val="9"/>
        </w:numPr>
        <w:tabs>
          <w:tab w:val="left" w:pos="2229"/>
        </w:tabs>
        <w:spacing w:line="372" w:lineRule="auto"/>
        <w:ind w:left="2228" w:right="980"/>
        <w:jc w:val="both"/>
        <w:rPr>
          <w:rFonts w:ascii="Bookman Old Style" w:hAnsi="Bookman Old Style"/>
          <w:sz w:val="24"/>
        </w:rPr>
      </w:pPr>
      <w:r>
        <w:rPr>
          <w:rFonts w:ascii="Bookman Old Style" w:hAnsi="Bookman Old Style"/>
          <w:sz w:val="24"/>
          <w:lang w:val="id-ID"/>
        </w:rPr>
        <w:t>menyusun laporan pelaksanaan Tugas Camat dan memberi saran pertimbangan kepada atasan sebagai bahan perumusan kebijakan dan</w:t>
      </w:r>
    </w:p>
    <w:p w14:paraId="1D346C65" w14:textId="77777777" w:rsidR="00EC66EE" w:rsidRDefault="00192C7F">
      <w:pPr>
        <w:pStyle w:val="ListParagraph"/>
        <w:numPr>
          <w:ilvl w:val="0"/>
          <w:numId w:val="9"/>
        </w:numPr>
        <w:tabs>
          <w:tab w:val="left" w:pos="2229"/>
        </w:tabs>
        <w:spacing w:line="372" w:lineRule="auto"/>
        <w:ind w:left="2228" w:right="979"/>
        <w:rPr>
          <w:rFonts w:ascii="Bookman Old Style" w:hAnsi="Bookman Old Style"/>
          <w:sz w:val="24"/>
        </w:rPr>
      </w:pPr>
      <w:r>
        <w:rPr>
          <w:rFonts w:ascii="Bookman Old Style" w:hAnsi="Bookman Old Style"/>
          <w:w w:val="110"/>
          <w:sz w:val="24"/>
        </w:rPr>
        <w:t>melaksanakan tugas kedinasan lain yang diperintahkan atasan sesuai dengan bidang</w:t>
      </w:r>
      <w:r>
        <w:rPr>
          <w:rFonts w:ascii="Bookman Old Style" w:hAnsi="Bookman Old Style"/>
          <w:spacing w:val="58"/>
          <w:w w:val="110"/>
          <w:sz w:val="24"/>
        </w:rPr>
        <w:t xml:space="preserve"> </w:t>
      </w:r>
      <w:r>
        <w:rPr>
          <w:rFonts w:ascii="Bookman Old Style" w:hAnsi="Bookman Old Style"/>
          <w:w w:val="110"/>
          <w:sz w:val="24"/>
        </w:rPr>
        <w:t>tugasnya.</w:t>
      </w:r>
    </w:p>
    <w:p w14:paraId="7F2F111D" w14:textId="77777777" w:rsidR="00EC66EE" w:rsidRDefault="00EC66EE">
      <w:pPr>
        <w:pStyle w:val="BodyText"/>
        <w:spacing w:before="7"/>
        <w:rPr>
          <w:rFonts w:ascii="Bookman Old Style" w:hAnsi="Bookman Old Style"/>
          <w:sz w:val="36"/>
        </w:rPr>
      </w:pPr>
    </w:p>
    <w:p w14:paraId="4BB08F1A" w14:textId="77777777" w:rsidR="00EC66EE" w:rsidRDefault="00192C7F">
      <w:pPr>
        <w:pStyle w:val="Heading1"/>
        <w:numPr>
          <w:ilvl w:val="0"/>
          <w:numId w:val="10"/>
        </w:numPr>
        <w:tabs>
          <w:tab w:val="left" w:pos="1803"/>
          <w:tab w:val="left" w:pos="1804"/>
        </w:tabs>
        <w:rPr>
          <w:rFonts w:ascii="Bookman Old Style" w:hAnsi="Bookman Old Style"/>
        </w:rPr>
      </w:pPr>
      <w:r>
        <w:rPr>
          <w:rFonts w:ascii="Bookman Old Style" w:hAnsi="Bookman Old Style"/>
        </w:rPr>
        <w:t>Sekretaris</w:t>
      </w:r>
    </w:p>
    <w:p w14:paraId="4F6EC52A" w14:textId="77777777" w:rsidR="00EC66EE" w:rsidRDefault="00EC66EE">
      <w:pPr>
        <w:pStyle w:val="BodyText"/>
        <w:spacing w:before="3"/>
        <w:rPr>
          <w:rFonts w:ascii="Bookman Old Style" w:hAnsi="Bookman Old Style"/>
          <w:b/>
          <w:sz w:val="29"/>
        </w:rPr>
      </w:pPr>
    </w:p>
    <w:p w14:paraId="678ECB99" w14:textId="77777777" w:rsidR="00EC66EE" w:rsidRDefault="00192C7F">
      <w:pPr>
        <w:pStyle w:val="BodyText"/>
        <w:spacing w:line="372" w:lineRule="auto"/>
        <w:ind w:left="1803" w:right="992" w:firstLine="567"/>
        <w:jc w:val="both"/>
        <w:rPr>
          <w:rFonts w:ascii="Bookman Old Style" w:hAnsi="Bookman Old Style"/>
          <w:w w:val="110"/>
          <w:lang w:val="id-ID"/>
        </w:rPr>
      </w:pPr>
      <w:r>
        <w:rPr>
          <w:rFonts w:ascii="Bookman Old Style" w:hAnsi="Bookman Old Style"/>
          <w:w w:val="110"/>
        </w:rPr>
        <w:t>Sekretariat dipimpin oleh Sekretaris yang mempunyai tugas membantu Camat dalam mengoordinasikan kegiatan, memberikan pelayanan teknis dan administrasi penyusunan program, pelaporan, umum, kepegawaian, hukum, dan keuangan dalam lingkungan Kecamatan.</w:t>
      </w:r>
    </w:p>
    <w:p w14:paraId="6C25A9A3" w14:textId="77777777" w:rsidR="00EC66EE" w:rsidRDefault="00192C7F">
      <w:pPr>
        <w:pStyle w:val="BodyText"/>
        <w:tabs>
          <w:tab w:val="left" w:pos="2946"/>
          <w:tab w:val="left" w:pos="5039"/>
          <w:tab w:val="left" w:pos="6061"/>
          <w:tab w:val="left" w:pos="7977"/>
        </w:tabs>
        <w:spacing w:before="87" w:line="372" w:lineRule="auto"/>
        <w:ind w:left="1803" w:right="993"/>
        <w:rPr>
          <w:rFonts w:ascii="Bookman Old Style" w:hAnsi="Bookman Old Style"/>
        </w:rPr>
      </w:pPr>
      <w:r>
        <w:rPr>
          <w:rFonts w:ascii="Bookman Old Style" w:hAnsi="Bookman Old Style"/>
          <w:w w:val="110"/>
        </w:rPr>
        <w:t>Dalam</w:t>
      </w:r>
      <w:r>
        <w:rPr>
          <w:rFonts w:ascii="Bookman Old Style" w:hAnsi="Bookman Old Style"/>
          <w:w w:val="110"/>
        </w:rPr>
        <w:tab/>
        <w:t>melaksanakan</w:t>
      </w:r>
      <w:r>
        <w:rPr>
          <w:rFonts w:ascii="Bookman Old Style" w:hAnsi="Bookman Old Style"/>
          <w:w w:val="110"/>
        </w:rPr>
        <w:tab/>
        <w:t>tugas</w:t>
      </w:r>
      <w:r>
        <w:rPr>
          <w:rFonts w:ascii="Bookman Old Style" w:hAnsi="Bookman Old Style"/>
          <w:w w:val="110"/>
        </w:rPr>
        <w:tab/>
        <w:t>sebagaimana</w:t>
      </w:r>
      <w:r>
        <w:rPr>
          <w:rFonts w:ascii="Bookman Old Style" w:hAnsi="Bookman Old Style"/>
          <w:spacing w:val="-3"/>
          <w:w w:val="110"/>
        </w:rPr>
        <w:t xml:space="preserve">dimaksud, </w:t>
      </w:r>
      <w:r>
        <w:rPr>
          <w:rFonts w:ascii="Bookman Old Style" w:hAnsi="Bookman Old Style"/>
          <w:w w:val="110"/>
        </w:rPr>
        <w:t>Sekretaris menyelenggarakan</w:t>
      </w:r>
      <w:r>
        <w:rPr>
          <w:rFonts w:ascii="Bookman Old Style" w:hAnsi="Bookman Old Style"/>
          <w:spacing w:val="25"/>
          <w:w w:val="110"/>
        </w:rPr>
        <w:t xml:space="preserve"> </w:t>
      </w:r>
      <w:r>
        <w:rPr>
          <w:rFonts w:ascii="Bookman Old Style" w:hAnsi="Bookman Old Style"/>
          <w:w w:val="110"/>
        </w:rPr>
        <w:t>fungsi:</w:t>
      </w:r>
    </w:p>
    <w:p w14:paraId="7BE9B21F" w14:textId="77777777" w:rsidR="00EC66EE" w:rsidRDefault="00192C7F">
      <w:pPr>
        <w:pStyle w:val="ListParagraph"/>
        <w:numPr>
          <w:ilvl w:val="1"/>
          <w:numId w:val="10"/>
        </w:numPr>
        <w:tabs>
          <w:tab w:val="left" w:pos="2228"/>
          <w:tab w:val="left" w:pos="2229"/>
          <w:tab w:val="left" w:pos="4390"/>
          <w:tab w:val="left" w:pos="6097"/>
          <w:tab w:val="left" w:pos="6959"/>
          <w:tab w:val="left" w:pos="7894"/>
        </w:tabs>
        <w:spacing w:line="372" w:lineRule="auto"/>
        <w:ind w:left="2228" w:right="992"/>
        <w:rPr>
          <w:rFonts w:ascii="Bookman Old Style" w:hAnsi="Bookman Old Style"/>
          <w:sz w:val="24"/>
        </w:rPr>
      </w:pPr>
      <w:r>
        <w:rPr>
          <w:rFonts w:ascii="Bookman Old Style" w:hAnsi="Bookman Old Style"/>
          <w:w w:val="110"/>
          <w:sz w:val="24"/>
        </w:rPr>
        <w:t>pengoordinasian</w:t>
      </w:r>
      <w:r>
        <w:rPr>
          <w:rFonts w:ascii="Bookman Old Style" w:hAnsi="Bookman Old Style"/>
          <w:w w:val="110"/>
          <w:sz w:val="24"/>
        </w:rPr>
        <w:tab/>
        <w:t>pelaksanaan</w:t>
      </w:r>
      <w:r>
        <w:rPr>
          <w:rFonts w:ascii="Bookman Old Style" w:hAnsi="Bookman Old Style"/>
          <w:w w:val="110"/>
          <w:sz w:val="24"/>
        </w:rPr>
        <w:tab/>
        <w:t>tugas</w:t>
      </w:r>
      <w:r>
        <w:rPr>
          <w:rFonts w:ascii="Bookman Old Style" w:hAnsi="Bookman Old Style"/>
          <w:w w:val="110"/>
          <w:sz w:val="24"/>
        </w:rPr>
        <w:tab/>
        <w:t>dalam</w:t>
      </w:r>
      <w:r>
        <w:rPr>
          <w:rFonts w:ascii="Bookman Old Style" w:hAnsi="Bookman Old Style"/>
          <w:w w:val="110"/>
          <w:sz w:val="24"/>
        </w:rPr>
        <w:tab/>
      </w:r>
      <w:r>
        <w:rPr>
          <w:rFonts w:ascii="Bookman Old Style" w:hAnsi="Bookman Old Style"/>
          <w:spacing w:val="-1"/>
          <w:w w:val="110"/>
          <w:sz w:val="24"/>
        </w:rPr>
        <w:t xml:space="preserve">lingkungan </w:t>
      </w:r>
      <w:r>
        <w:rPr>
          <w:rFonts w:ascii="Bookman Old Style" w:hAnsi="Bookman Old Style"/>
          <w:w w:val="110"/>
          <w:sz w:val="24"/>
        </w:rPr>
        <w:t>Kecamatan;</w:t>
      </w:r>
    </w:p>
    <w:p w14:paraId="4F633C48" w14:textId="77777777" w:rsidR="00EC66EE" w:rsidRDefault="00192C7F">
      <w:pPr>
        <w:pStyle w:val="ListParagraph"/>
        <w:numPr>
          <w:ilvl w:val="1"/>
          <w:numId w:val="10"/>
        </w:numPr>
        <w:tabs>
          <w:tab w:val="left" w:pos="2229"/>
          <w:tab w:val="left" w:pos="4399"/>
          <w:tab w:val="left" w:pos="6092"/>
          <w:tab w:val="left" w:pos="7381"/>
          <w:tab w:val="left" w:pos="8774"/>
        </w:tabs>
        <w:spacing w:line="372" w:lineRule="auto"/>
        <w:ind w:left="2228" w:right="996"/>
        <w:rPr>
          <w:rFonts w:ascii="Bookman Old Style" w:hAnsi="Bookman Old Style"/>
          <w:sz w:val="24"/>
        </w:rPr>
      </w:pPr>
      <w:r>
        <w:rPr>
          <w:rFonts w:ascii="Bookman Old Style" w:hAnsi="Bookman Old Style"/>
          <w:w w:val="110"/>
          <w:sz w:val="24"/>
        </w:rPr>
        <w:t>pengoordinasian</w:t>
      </w:r>
      <w:r>
        <w:rPr>
          <w:rFonts w:ascii="Bookman Old Style" w:hAnsi="Bookman Old Style"/>
          <w:w w:val="110"/>
          <w:sz w:val="24"/>
        </w:rPr>
        <w:tab/>
        <w:t>penyusunan</w:t>
      </w:r>
      <w:r>
        <w:rPr>
          <w:rFonts w:ascii="Bookman Old Style" w:hAnsi="Bookman Old Style"/>
          <w:w w:val="110"/>
          <w:sz w:val="24"/>
        </w:rPr>
        <w:tab/>
        <w:t>program,</w:t>
      </w:r>
      <w:r>
        <w:rPr>
          <w:rFonts w:ascii="Bookman Old Style" w:hAnsi="Bookman Old Style"/>
          <w:w w:val="110"/>
          <w:sz w:val="24"/>
        </w:rPr>
        <w:tab/>
        <w:t>pelaporan</w:t>
      </w:r>
      <w:r>
        <w:rPr>
          <w:rFonts w:ascii="Bookman Old Style" w:hAnsi="Bookman Old Style"/>
          <w:w w:val="110"/>
          <w:sz w:val="24"/>
        </w:rPr>
        <w:tab/>
      </w:r>
      <w:r>
        <w:rPr>
          <w:rFonts w:ascii="Bookman Old Style" w:hAnsi="Bookman Old Style"/>
          <w:spacing w:val="-6"/>
          <w:w w:val="110"/>
          <w:sz w:val="24"/>
        </w:rPr>
        <w:t xml:space="preserve">dan </w:t>
      </w:r>
      <w:r>
        <w:rPr>
          <w:rFonts w:ascii="Bookman Old Style" w:hAnsi="Bookman Old Style"/>
          <w:w w:val="110"/>
          <w:sz w:val="24"/>
        </w:rPr>
        <w:t>hukum;</w:t>
      </w:r>
    </w:p>
    <w:p w14:paraId="2D0C7B16" w14:textId="77777777" w:rsidR="00EC66EE" w:rsidRDefault="00192C7F">
      <w:pPr>
        <w:pStyle w:val="ListParagraph"/>
        <w:numPr>
          <w:ilvl w:val="1"/>
          <w:numId w:val="10"/>
        </w:numPr>
        <w:tabs>
          <w:tab w:val="left" w:pos="2228"/>
          <w:tab w:val="left" w:pos="2229"/>
        </w:tabs>
        <w:spacing w:line="272" w:lineRule="exact"/>
        <w:rPr>
          <w:rFonts w:ascii="Bookman Old Style" w:hAnsi="Bookman Old Style"/>
          <w:sz w:val="24"/>
        </w:rPr>
      </w:pPr>
      <w:r>
        <w:rPr>
          <w:rFonts w:ascii="Bookman Old Style" w:hAnsi="Bookman Old Style"/>
          <w:w w:val="110"/>
          <w:sz w:val="24"/>
        </w:rPr>
        <w:t>pengoordinasian urusan umum dan</w:t>
      </w:r>
      <w:r>
        <w:rPr>
          <w:rFonts w:ascii="Bookman Old Style" w:hAnsi="Bookman Old Style"/>
          <w:spacing w:val="50"/>
          <w:w w:val="110"/>
          <w:sz w:val="24"/>
        </w:rPr>
        <w:t xml:space="preserve"> </w:t>
      </w:r>
      <w:r>
        <w:rPr>
          <w:rFonts w:ascii="Bookman Old Style" w:hAnsi="Bookman Old Style"/>
          <w:w w:val="110"/>
          <w:sz w:val="24"/>
        </w:rPr>
        <w:t>kepegawaian;</w:t>
      </w:r>
    </w:p>
    <w:p w14:paraId="52DAC82B" w14:textId="77777777" w:rsidR="00EC66EE" w:rsidRDefault="00192C7F">
      <w:pPr>
        <w:pStyle w:val="ListParagraph"/>
        <w:numPr>
          <w:ilvl w:val="1"/>
          <w:numId w:val="10"/>
        </w:numPr>
        <w:tabs>
          <w:tab w:val="left" w:pos="2229"/>
        </w:tabs>
        <w:spacing w:before="149"/>
        <w:rPr>
          <w:rFonts w:ascii="Bookman Old Style" w:hAnsi="Bookman Old Style"/>
          <w:sz w:val="24"/>
        </w:rPr>
      </w:pPr>
      <w:r>
        <w:rPr>
          <w:rFonts w:ascii="Bookman Old Style" w:hAnsi="Bookman Old Style"/>
          <w:w w:val="110"/>
          <w:sz w:val="24"/>
        </w:rPr>
        <w:t>pengoordinasian pengelolaan administrasi keuangan;</w:t>
      </w:r>
      <w:r>
        <w:rPr>
          <w:rFonts w:ascii="Bookman Old Style" w:hAnsi="Bookman Old Style"/>
          <w:spacing w:val="43"/>
          <w:w w:val="110"/>
          <w:sz w:val="24"/>
        </w:rPr>
        <w:t xml:space="preserve"> </w:t>
      </w:r>
      <w:r>
        <w:rPr>
          <w:rFonts w:ascii="Bookman Old Style" w:hAnsi="Bookman Old Style"/>
          <w:w w:val="110"/>
          <w:sz w:val="24"/>
        </w:rPr>
        <w:t>dan</w:t>
      </w:r>
    </w:p>
    <w:p w14:paraId="2E3DF6E9" w14:textId="469312C4" w:rsidR="00EC66EE" w:rsidRDefault="00192C7F" w:rsidP="006610C3">
      <w:pPr>
        <w:pStyle w:val="ListParagraph"/>
        <w:numPr>
          <w:ilvl w:val="1"/>
          <w:numId w:val="10"/>
        </w:numPr>
        <w:tabs>
          <w:tab w:val="left" w:pos="2228"/>
          <w:tab w:val="left" w:pos="2229"/>
          <w:tab w:val="left" w:pos="3366"/>
          <w:tab w:val="left" w:pos="5054"/>
          <w:tab w:val="left" w:pos="6155"/>
          <w:tab w:val="left" w:pos="7649"/>
          <w:tab w:val="left" w:pos="8724"/>
        </w:tabs>
        <w:spacing w:before="150" w:line="372" w:lineRule="auto"/>
        <w:ind w:left="2250" w:right="991" w:hanging="450"/>
        <w:rPr>
          <w:rFonts w:ascii="Bookman Old Style" w:hAnsi="Bookman Old Style"/>
          <w:sz w:val="24"/>
        </w:rPr>
      </w:pPr>
      <w:r>
        <w:rPr>
          <w:rFonts w:ascii="Bookman Old Style" w:hAnsi="Bookman Old Style"/>
          <w:w w:val="110"/>
          <w:sz w:val="24"/>
        </w:rPr>
        <w:lastRenderedPageBreak/>
        <w:t>pelaksanaan tugas</w:t>
      </w:r>
      <w:r w:rsidR="006610C3">
        <w:rPr>
          <w:rFonts w:ascii="Bookman Old Style" w:hAnsi="Bookman Old Style"/>
          <w:w w:val="110"/>
          <w:sz w:val="24"/>
          <w:lang w:val="en-US"/>
        </w:rPr>
        <w:t xml:space="preserve"> </w:t>
      </w:r>
      <w:r>
        <w:rPr>
          <w:rFonts w:ascii="Bookman Old Style" w:hAnsi="Bookman Old Style"/>
          <w:w w:val="110"/>
          <w:sz w:val="24"/>
        </w:rPr>
        <w:t xml:space="preserve">kedinasan lain sesuai bidang </w:t>
      </w:r>
      <w:r w:rsidR="006610C3">
        <w:rPr>
          <w:rFonts w:ascii="Bookman Old Style" w:hAnsi="Bookman Old Style"/>
          <w:w w:val="110"/>
          <w:sz w:val="24"/>
          <w:lang w:val="en-US"/>
        </w:rPr>
        <w:t xml:space="preserve">      </w:t>
      </w:r>
      <w:r>
        <w:rPr>
          <w:rFonts w:ascii="Bookman Old Style" w:hAnsi="Bookman Old Style"/>
          <w:w w:val="110"/>
          <w:sz w:val="24"/>
        </w:rPr>
        <w:t>tugasnya. Disamping</w:t>
      </w:r>
      <w:r w:rsidR="006610C3">
        <w:rPr>
          <w:rFonts w:ascii="Bookman Old Style" w:hAnsi="Bookman Old Style"/>
          <w:w w:val="110"/>
          <w:sz w:val="24"/>
          <w:lang w:val="en-US"/>
        </w:rPr>
        <w:t xml:space="preserve"> </w:t>
      </w:r>
      <w:r>
        <w:rPr>
          <w:rFonts w:ascii="Bookman Old Style" w:hAnsi="Bookman Old Style"/>
          <w:w w:val="110"/>
          <w:sz w:val="24"/>
        </w:rPr>
        <w:t>mempunyai</w:t>
      </w:r>
      <w:r w:rsidR="006610C3">
        <w:rPr>
          <w:rFonts w:ascii="Bookman Old Style" w:hAnsi="Bookman Old Style"/>
          <w:w w:val="110"/>
          <w:sz w:val="24"/>
          <w:lang w:val="en-US"/>
        </w:rPr>
        <w:t xml:space="preserve"> </w:t>
      </w:r>
      <w:r>
        <w:rPr>
          <w:rFonts w:ascii="Bookman Old Style" w:hAnsi="Bookman Old Style"/>
          <w:w w:val="110"/>
          <w:sz w:val="24"/>
        </w:rPr>
        <w:t>fungsi,</w:t>
      </w:r>
      <w:r w:rsidR="006610C3">
        <w:rPr>
          <w:rFonts w:ascii="Bookman Old Style" w:hAnsi="Bookman Old Style"/>
          <w:w w:val="110"/>
          <w:sz w:val="24"/>
          <w:lang w:val="en-US"/>
        </w:rPr>
        <w:t xml:space="preserve"> </w:t>
      </w:r>
      <w:r>
        <w:rPr>
          <w:rFonts w:ascii="Bookman Old Style" w:hAnsi="Bookman Old Style"/>
          <w:w w:val="110"/>
          <w:sz w:val="24"/>
        </w:rPr>
        <w:t>Sekretaris</w:t>
      </w:r>
      <w:r w:rsidR="006610C3">
        <w:rPr>
          <w:rFonts w:ascii="Bookman Old Style" w:hAnsi="Bookman Old Style"/>
          <w:w w:val="110"/>
          <w:sz w:val="24"/>
          <w:lang w:val="en-US"/>
        </w:rPr>
        <w:t xml:space="preserve"> </w:t>
      </w:r>
      <w:r>
        <w:rPr>
          <w:rFonts w:ascii="Bookman Old Style" w:hAnsi="Bookman Old Style"/>
          <w:w w:val="110"/>
          <w:sz w:val="24"/>
        </w:rPr>
        <w:t>Camat</w:t>
      </w:r>
      <w:r w:rsidR="006610C3">
        <w:rPr>
          <w:rFonts w:ascii="Bookman Old Style" w:hAnsi="Bookman Old Style"/>
          <w:w w:val="110"/>
          <w:sz w:val="24"/>
          <w:lang w:val="en-US"/>
        </w:rPr>
        <w:t xml:space="preserve"> </w:t>
      </w:r>
      <w:r>
        <w:rPr>
          <w:rFonts w:ascii="Bookman Old Style" w:hAnsi="Bookman Old Style"/>
          <w:spacing w:val="-5"/>
          <w:w w:val="110"/>
          <w:sz w:val="24"/>
        </w:rPr>
        <w:t xml:space="preserve">juga </w:t>
      </w:r>
      <w:r>
        <w:rPr>
          <w:rFonts w:ascii="Bookman Old Style" w:hAnsi="Bookman Old Style"/>
          <w:w w:val="110"/>
          <w:sz w:val="24"/>
        </w:rPr>
        <w:t>mempunyai tugas yang terdiri dari</w:t>
      </w:r>
      <w:r>
        <w:rPr>
          <w:rFonts w:ascii="Bookman Old Style" w:hAnsi="Bookman Old Style"/>
          <w:spacing w:val="59"/>
          <w:w w:val="110"/>
          <w:sz w:val="24"/>
        </w:rPr>
        <w:t xml:space="preserve"> </w:t>
      </w:r>
      <w:r>
        <w:rPr>
          <w:rFonts w:ascii="Bookman Old Style" w:hAnsi="Bookman Old Style"/>
          <w:w w:val="110"/>
          <w:sz w:val="24"/>
        </w:rPr>
        <w:t>:</w:t>
      </w:r>
    </w:p>
    <w:p w14:paraId="1A360198" w14:textId="77777777" w:rsidR="00EC66EE" w:rsidRDefault="00192C7F">
      <w:pPr>
        <w:pStyle w:val="ListParagraph"/>
        <w:numPr>
          <w:ilvl w:val="0"/>
          <w:numId w:val="11"/>
        </w:numPr>
        <w:tabs>
          <w:tab w:val="left" w:pos="2229"/>
        </w:tabs>
        <w:spacing w:before="2" w:line="372" w:lineRule="auto"/>
        <w:ind w:left="2228" w:right="998"/>
        <w:jc w:val="both"/>
        <w:rPr>
          <w:rFonts w:ascii="Bookman Old Style" w:hAnsi="Bookman Old Style"/>
          <w:sz w:val="24"/>
        </w:rPr>
      </w:pPr>
      <w:r>
        <w:rPr>
          <w:rFonts w:ascii="Bookman Old Style" w:hAnsi="Bookman Old Style"/>
          <w:w w:val="110"/>
          <w:sz w:val="24"/>
        </w:rPr>
        <w:t>menyusun rencana kegiatan Sekretariat sebagai pedoman dalam pelaksanaan</w:t>
      </w:r>
      <w:r>
        <w:rPr>
          <w:rFonts w:ascii="Bookman Old Style" w:hAnsi="Bookman Old Style"/>
          <w:spacing w:val="26"/>
          <w:w w:val="110"/>
          <w:sz w:val="24"/>
        </w:rPr>
        <w:t xml:space="preserve"> </w:t>
      </w:r>
      <w:r>
        <w:rPr>
          <w:rFonts w:ascii="Bookman Old Style" w:hAnsi="Bookman Old Style"/>
          <w:w w:val="110"/>
          <w:sz w:val="24"/>
        </w:rPr>
        <w:t>tugas;</w:t>
      </w:r>
    </w:p>
    <w:p w14:paraId="24E7D97F" w14:textId="77777777" w:rsidR="00EC66EE" w:rsidRDefault="00192C7F">
      <w:pPr>
        <w:pStyle w:val="ListParagraph"/>
        <w:numPr>
          <w:ilvl w:val="0"/>
          <w:numId w:val="11"/>
        </w:numPr>
        <w:tabs>
          <w:tab w:val="left" w:pos="2229"/>
        </w:tabs>
        <w:spacing w:line="372" w:lineRule="auto"/>
        <w:ind w:left="2228" w:right="993"/>
        <w:jc w:val="both"/>
        <w:rPr>
          <w:rFonts w:ascii="Bookman Old Style" w:hAnsi="Bookman Old Style"/>
          <w:sz w:val="24"/>
        </w:rPr>
      </w:pPr>
      <w:r>
        <w:rPr>
          <w:rFonts w:ascii="Bookman Old Style" w:hAnsi="Bookman Old Style"/>
          <w:w w:val="110"/>
          <w:sz w:val="24"/>
        </w:rPr>
        <w:t>mendistribusikan dan memberi petunjuk pelaksanaan tugas;</w:t>
      </w:r>
    </w:p>
    <w:p w14:paraId="6D8F963B" w14:textId="77777777" w:rsidR="00EC66EE" w:rsidRDefault="00192C7F">
      <w:pPr>
        <w:pStyle w:val="ListParagraph"/>
        <w:numPr>
          <w:ilvl w:val="0"/>
          <w:numId w:val="11"/>
        </w:numPr>
        <w:tabs>
          <w:tab w:val="left" w:pos="2229"/>
        </w:tabs>
        <w:spacing w:line="372" w:lineRule="auto"/>
        <w:ind w:left="2228" w:right="991"/>
        <w:jc w:val="both"/>
        <w:rPr>
          <w:rFonts w:ascii="Bookman Old Style" w:hAnsi="Bookman Old Style"/>
          <w:sz w:val="24"/>
        </w:rPr>
      </w:pPr>
      <w:r>
        <w:rPr>
          <w:rFonts w:ascii="Bookman Old Style" w:hAnsi="Bookman Old Style"/>
          <w:w w:val="110"/>
          <w:sz w:val="24"/>
        </w:rPr>
        <w:t>memantau, mengawasi, dan mengevaluasi pelaksanaan tugas dalam lingkungan Sekretariat Dalam mengetahui perkembangan pelaksanaan</w:t>
      </w:r>
      <w:r>
        <w:rPr>
          <w:rFonts w:ascii="Bookman Old Style" w:hAnsi="Bookman Old Style"/>
          <w:spacing w:val="26"/>
          <w:w w:val="110"/>
          <w:sz w:val="24"/>
        </w:rPr>
        <w:t xml:space="preserve"> </w:t>
      </w:r>
      <w:r>
        <w:rPr>
          <w:rFonts w:ascii="Bookman Old Style" w:hAnsi="Bookman Old Style"/>
          <w:w w:val="110"/>
          <w:sz w:val="24"/>
        </w:rPr>
        <w:t>tugas;</w:t>
      </w:r>
    </w:p>
    <w:p w14:paraId="38833F02" w14:textId="77777777" w:rsidR="00EC66EE" w:rsidRDefault="00192C7F">
      <w:pPr>
        <w:pStyle w:val="ListParagraph"/>
        <w:numPr>
          <w:ilvl w:val="0"/>
          <w:numId w:val="11"/>
        </w:numPr>
        <w:tabs>
          <w:tab w:val="left" w:pos="2229"/>
        </w:tabs>
        <w:spacing w:line="372" w:lineRule="auto"/>
        <w:ind w:left="2228" w:right="993"/>
        <w:jc w:val="both"/>
        <w:rPr>
          <w:rFonts w:ascii="Bookman Old Style" w:hAnsi="Bookman Old Style"/>
          <w:sz w:val="24"/>
        </w:rPr>
      </w:pPr>
      <w:r>
        <w:rPr>
          <w:rFonts w:ascii="Bookman Old Style" w:hAnsi="Bookman Old Style"/>
          <w:w w:val="110"/>
          <w:sz w:val="24"/>
        </w:rPr>
        <w:t>menyusun rancangan, mengoreksi, memaraf dan/atau menandatangani naskah</w:t>
      </w:r>
      <w:r>
        <w:rPr>
          <w:rFonts w:ascii="Bookman Old Style" w:hAnsi="Bookman Old Style"/>
          <w:spacing w:val="26"/>
          <w:w w:val="110"/>
          <w:sz w:val="24"/>
        </w:rPr>
        <w:t xml:space="preserve"> </w:t>
      </w:r>
      <w:r>
        <w:rPr>
          <w:rFonts w:ascii="Bookman Old Style" w:hAnsi="Bookman Old Style"/>
          <w:w w:val="110"/>
          <w:sz w:val="24"/>
        </w:rPr>
        <w:t>dinas;</w:t>
      </w:r>
    </w:p>
    <w:p w14:paraId="1E150705" w14:textId="77777777" w:rsidR="00EC66EE" w:rsidRDefault="00192C7F">
      <w:pPr>
        <w:pStyle w:val="ListParagraph"/>
        <w:numPr>
          <w:ilvl w:val="0"/>
          <w:numId w:val="11"/>
        </w:numPr>
        <w:tabs>
          <w:tab w:val="left" w:pos="2229"/>
        </w:tabs>
        <w:spacing w:line="272" w:lineRule="exact"/>
        <w:jc w:val="both"/>
        <w:rPr>
          <w:rFonts w:ascii="Bookman Old Style" w:hAnsi="Bookman Old Style"/>
          <w:sz w:val="24"/>
        </w:rPr>
      </w:pPr>
      <w:r>
        <w:rPr>
          <w:rFonts w:ascii="Bookman Old Style" w:hAnsi="Bookman Old Style"/>
          <w:w w:val="110"/>
          <w:sz w:val="24"/>
        </w:rPr>
        <w:t>mengikuti rapat sesuai bidang</w:t>
      </w:r>
      <w:r>
        <w:rPr>
          <w:rFonts w:ascii="Bookman Old Style" w:hAnsi="Bookman Old Style"/>
          <w:spacing w:val="53"/>
          <w:w w:val="110"/>
          <w:sz w:val="24"/>
        </w:rPr>
        <w:t xml:space="preserve"> </w:t>
      </w:r>
      <w:r>
        <w:rPr>
          <w:rFonts w:ascii="Bookman Old Style" w:hAnsi="Bookman Old Style"/>
          <w:w w:val="110"/>
          <w:sz w:val="24"/>
        </w:rPr>
        <w:t>tugasnya;</w:t>
      </w:r>
    </w:p>
    <w:p w14:paraId="27BB15BF" w14:textId="77777777" w:rsidR="00EC66EE" w:rsidRDefault="00192C7F">
      <w:pPr>
        <w:pStyle w:val="ListParagraph"/>
        <w:numPr>
          <w:ilvl w:val="0"/>
          <w:numId w:val="11"/>
        </w:numPr>
        <w:tabs>
          <w:tab w:val="left" w:pos="2229"/>
        </w:tabs>
        <w:spacing w:before="148" w:line="372" w:lineRule="auto"/>
        <w:ind w:left="2228" w:right="994" w:hanging="433"/>
        <w:jc w:val="both"/>
        <w:rPr>
          <w:rFonts w:ascii="Bookman Old Style" w:hAnsi="Bookman Old Style"/>
          <w:sz w:val="24"/>
        </w:rPr>
      </w:pPr>
      <w:r>
        <w:rPr>
          <w:rFonts w:ascii="Bookman Old Style" w:hAnsi="Bookman Old Style"/>
          <w:w w:val="110"/>
          <w:sz w:val="24"/>
        </w:rPr>
        <w:t>melaksanakan koordinasi dan penyiapan bahan penyusunan program</w:t>
      </w:r>
      <w:r>
        <w:rPr>
          <w:rFonts w:ascii="Bookman Old Style" w:hAnsi="Bookman Old Style"/>
          <w:spacing w:val="24"/>
          <w:w w:val="110"/>
          <w:sz w:val="24"/>
        </w:rPr>
        <w:t xml:space="preserve"> </w:t>
      </w:r>
      <w:r>
        <w:rPr>
          <w:rFonts w:ascii="Bookman Old Style" w:hAnsi="Bookman Old Style"/>
          <w:w w:val="110"/>
          <w:sz w:val="24"/>
        </w:rPr>
        <w:t>kerja;</w:t>
      </w:r>
    </w:p>
    <w:p w14:paraId="4F3E0C70" w14:textId="77777777" w:rsidR="00EC66EE" w:rsidRDefault="00192C7F">
      <w:pPr>
        <w:pStyle w:val="ListParagraph"/>
        <w:numPr>
          <w:ilvl w:val="0"/>
          <w:numId w:val="11"/>
        </w:numPr>
        <w:tabs>
          <w:tab w:val="left" w:pos="2229"/>
        </w:tabs>
        <w:spacing w:line="272" w:lineRule="exact"/>
        <w:ind w:hanging="433"/>
        <w:jc w:val="both"/>
        <w:rPr>
          <w:rFonts w:ascii="Bookman Old Style" w:hAnsi="Bookman Old Style"/>
          <w:sz w:val="24"/>
        </w:rPr>
      </w:pPr>
      <w:r>
        <w:rPr>
          <w:rFonts w:ascii="Bookman Old Style" w:hAnsi="Bookman Old Style"/>
          <w:w w:val="110"/>
          <w:sz w:val="24"/>
        </w:rPr>
        <w:t>melaksanakan pembinaan organisasi dan</w:t>
      </w:r>
      <w:r>
        <w:rPr>
          <w:rFonts w:ascii="Bookman Old Style" w:hAnsi="Bookman Old Style"/>
          <w:spacing w:val="62"/>
          <w:w w:val="110"/>
          <w:sz w:val="24"/>
        </w:rPr>
        <w:t xml:space="preserve"> </w:t>
      </w:r>
      <w:r>
        <w:rPr>
          <w:rFonts w:ascii="Bookman Old Style" w:hAnsi="Bookman Old Style"/>
          <w:w w:val="110"/>
          <w:sz w:val="24"/>
        </w:rPr>
        <w:t>tatalaksana;</w:t>
      </w:r>
    </w:p>
    <w:p w14:paraId="1A700C8A" w14:textId="77777777" w:rsidR="00EC66EE" w:rsidRDefault="00192C7F">
      <w:pPr>
        <w:pStyle w:val="ListParagraph"/>
        <w:numPr>
          <w:ilvl w:val="0"/>
          <w:numId w:val="11"/>
        </w:numPr>
        <w:tabs>
          <w:tab w:val="left" w:pos="2229"/>
        </w:tabs>
        <w:spacing w:before="152"/>
        <w:ind w:hanging="433"/>
        <w:rPr>
          <w:rFonts w:ascii="Bookman Old Style" w:hAnsi="Bookman Old Style"/>
          <w:sz w:val="24"/>
        </w:rPr>
      </w:pPr>
      <w:r>
        <w:rPr>
          <w:rFonts w:ascii="Bookman Old Style" w:hAnsi="Bookman Old Style"/>
          <w:w w:val="110"/>
          <w:sz w:val="24"/>
        </w:rPr>
        <w:t>mengelola administrasi</w:t>
      </w:r>
      <w:r>
        <w:rPr>
          <w:rFonts w:ascii="Bookman Old Style" w:hAnsi="Bookman Old Style"/>
          <w:spacing w:val="23"/>
          <w:w w:val="110"/>
          <w:sz w:val="24"/>
        </w:rPr>
        <w:t xml:space="preserve"> </w:t>
      </w:r>
      <w:r>
        <w:rPr>
          <w:rFonts w:ascii="Bookman Old Style" w:hAnsi="Bookman Old Style"/>
          <w:w w:val="110"/>
          <w:sz w:val="24"/>
        </w:rPr>
        <w:t>umum;</w:t>
      </w:r>
    </w:p>
    <w:p w14:paraId="579DDA88" w14:textId="77777777" w:rsidR="00EC66EE" w:rsidRDefault="00192C7F">
      <w:pPr>
        <w:pStyle w:val="ListParagraph"/>
        <w:numPr>
          <w:ilvl w:val="0"/>
          <w:numId w:val="11"/>
        </w:numPr>
        <w:tabs>
          <w:tab w:val="left" w:pos="2228"/>
          <w:tab w:val="left" w:pos="2229"/>
        </w:tabs>
        <w:spacing w:before="150" w:line="372" w:lineRule="auto"/>
        <w:ind w:left="2228" w:right="997" w:hanging="433"/>
        <w:rPr>
          <w:rFonts w:ascii="Bookman Old Style" w:hAnsi="Bookman Old Style"/>
          <w:sz w:val="24"/>
        </w:rPr>
      </w:pPr>
      <w:r>
        <w:rPr>
          <w:rFonts w:ascii="Bookman Old Style" w:hAnsi="Bookman Old Style"/>
          <w:w w:val="110"/>
          <w:sz w:val="24"/>
        </w:rPr>
        <w:t>melaksanakan pembinaan dan pengelolaan adminstrasi kepegawaian;</w:t>
      </w:r>
    </w:p>
    <w:p w14:paraId="5DD5696C" w14:textId="77777777" w:rsidR="00EC66EE" w:rsidRDefault="00192C7F">
      <w:pPr>
        <w:pStyle w:val="ListParagraph"/>
        <w:numPr>
          <w:ilvl w:val="0"/>
          <w:numId w:val="11"/>
        </w:numPr>
        <w:tabs>
          <w:tab w:val="left" w:pos="2228"/>
          <w:tab w:val="left" w:pos="2229"/>
        </w:tabs>
        <w:spacing w:line="272" w:lineRule="exact"/>
        <w:ind w:hanging="433"/>
        <w:rPr>
          <w:rFonts w:ascii="Bookman Old Style" w:hAnsi="Bookman Old Style"/>
          <w:sz w:val="24"/>
        </w:rPr>
      </w:pPr>
      <w:r>
        <w:rPr>
          <w:rFonts w:ascii="Bookman Old Style" w:hAnsi="Bookman Old Style"/>
          <w:w w:val="110"/>
          <w:sz w:val="24"/>
        </w:rPr>
        <w:t>mengelola administrasi</w:t>
      </w:r>
      <w:r>
        <w:rPr>
          <w:rFonts w:ascii="Bookman Old Style" w:hAnsi="Bookman Old Style"/>
          <w:spacing w:val="23"/>
          <w:w w:val="110"/>
          <w:sz w:val="24"/>
        </w:rPr>
        <w:t xml:space="preserve"> </w:t>
      </w:r>
      <w:r>
        <w:rPr>
          <w:rFonts w:ascii="Bookman Old Style" w:hAnsi="Bookman Old Style"/>
          <w:w w:val="110"/>
          <w:sz w:val="24"/>
        </w:rPr>
        <w:t>keuangan;</w:t>
      </w:r>
    </w:p>
    <w:p w14:paraId="5F3A4227" w14:textId="77777777" w:rsidR="00EC66EE" w:rsidRDefault="00192C7F">
      <w:pPr>
        <w:pStyle w:val="ListParagraph"/>
        <w:numPr>
          <w:ilvl w:val="0"/>
          <w:numId w:val="11"/>
        </w:numPr>
        <w:tabs>
          <w:tab w:val="left" w:pos="2229"/>
        </w:tabs>
        <w:spacing w:before="149" w:line="372" w:lineRule="auto"/>
        <w:ind w:left="2228" w:right="995" w:hanging="433"/>
        <w:jc w:val="both"/>
        <w:rPr>
          <w:rFonts w:ascii="Bookman Old Style" w:hAnsi="Bookman Old Style"/>
          <w:sz w:val="24"/>
        </w:rPr>
      </w:pPr>
      <w:r>
        <w:rPr>
          <w:rFonts w:ascii="Bookman Old Style" w:hAnsi="Bookman Old Style"/>
          <w:w w:val="110"/>
          <w:sz w:val="24"/>
        </w:rPr>
        <w:t>melaksanakan pelayanan teknis dan administratif kepada seluruh perangkat/aparatur</w:t>
      </w:r>
      <w:r>
        <w:rPr>
          <w:rFonts w:ascii="Bookman Old Style" w:hAnsi="Bookman Old Style"/>
          <w:spacing w:val="29"/>
          <w:w w:val="110"/>
          <w:sz w:val="24"/>
        </w:rPr>
        <w:t xml:space="preserve"> </w:t>
      </w:r>
      <w:r>
        <w:rPr>
          <w:rFonts w:ascii="Bookman Old Style" w:hAnsi="Bookman Old Style"/>
          <w:w w:val="110"/>
          <w:sz w:val="24"/>
        </w:rPr>
        <w:t>kecamatan;</w:t>
      </w:r>
    </w:p>
    <w:p w14:paraId="5908BDEA" w14:textId="77777777" w:rsidR="00EC66EE" w:rsidRDefault="00192C7F">
      <w:pPr>
        <w:pStyle w:val="ListParagraph"/>
        <w:numPr>
          <w:ilvl w:val="0"/>
          <w:numId w:val="11"/>
        </w:numPr>
        <w:tabs>
          <w:tab w:val="left" w:pos="2229"/>
        </w:tabs>
        <w:spacing w:line="372" w:lineRule="auto"/>
        <w:ind w:left="2228" w:right="994" w:hanging="433"/>
        <w:jc w:val="both"/>
        <w:rPr>
          <w:rFonts w:ascii="Bookman Old Style" w:hAnsi="Bookman Old Style"/>
          <w:sz w:val="24"/>
        </w:rPr>
      </w:pPr>
      <w:r>
        <w:rPr>
          <w:rFonts w:ascii="Bookman Old Style" w:hAnsi="Bookman Old Style"/>
          <w:w w:val="110"/>
          <w:sz w:val="24"/>
        </w:rPr>
        <w:t>melaksanakan dan evaluasi penyelenggaraan urusan kesekretariatan;</w:t>
      </w:r>
    </w:p>
    <w:p w14:paraId="3F6A9B7D" w14:textId="77777777" w:rsidR="00EC66EE" w:rsidRDefault="00192C7F">
      <w:pPr>
        <w:pStyle w:val="ListParagraph"/>
        <w:numPr>
          <w:ilvl w:val="0"/>
          <w:numId w:val="11"/>
        </w:numPr>
        <w:tabs>
          <w:tab w:val="left" w:pos="2229"/>
        </w:tabs>
        <w:spacing w:line="372" w:lineRule="auto"/>
        <w:ind w:left="2228" w:right="994" w:hanging="433"/>
        <w:jc w:val="both"/>
        <w:rPr>
          <w:rFonts w:ascii="Bookman Old Style" w:hAnsi="Bookman Old Style"/>
          <w:sz w:val="24"/>
          <w:szCs w:val="24"/>
        </w:rPr>
      </w:pPr>
      <w:r>
        <w:rPr>
          <w:rFonts w:ascii="Bookman Old Style" w:hAnsi="Bookman Old Style" w:cs="Arial"/>
          <w:sz w:val="24"/>
          <w:szCs w:val="24"/>
          <w:lang w:bidi="en-US"/>
        </w:rPr>
        <w:t>M</w:t>
      </w:r>
      <w:r>
        <w:rPr>
          <w:rFonts w:ascii="Bookman Old Style" w:hAnsi="Bookman Old Style" w:cs="Arial"/>
          <w:sz w:val="24"/>
          <w:szCs w:val="24"/>
          <w:lang w:val="id-ID" w:bidi="en-US"/>
        </w:rPr>
        <w:t>elaksanakan koordinasi dan konsultasi dengan lembaga pemerintah dan lembaga non pemerintah dalam rangka pelaksanaan Tugas;</w:t>
      </w:r>
    </w:p>
    <w:p w14:paraId="77DBF04F" w14:textId="77777777" w:rsidR="00EC66EE" w:rsidRDefault="00192C7F">
      <w:pPr>
        <w:pStyle w:val="ListParagraph"/>
        <w:numPr>
          <w:ilvl w:val="0"/>
          <w:numId w:val="11"/>
        </w:numPr>
        <w:tabs>
          <w:tab w:val="left" w:pos="2229"/>
        </w:tabs>
        <w:spacing w:line="372" w:lineRule="auto"/>
        <w:ind w:left="2228" w:right="994" w:hanging="433"/>
        <w:jc w:val="both"/>
        <w:rPr>
          <w:rFonts w:ascii="Bookman Old Style" w:hAnsi="Bookman Old Style"/>
          <w:sz w:val="24"/>
        </w:rPr>
      </w:pPr>
      <w:r>
        <w:rPr>
          <w:rFonts w:ascii="Bookman Old Style" w:hAnsi="Bookman Old Style" w:cs="Arial"/>
          <w:sz w:val="24"/>
          <w:szCs w:val="24"/>
          <w:lang w:bidi="en-US"/>
        </w:rPr>
        <w:t>M</w:t>
      </w:r>
      <w:r>
        <w:rPr>
          <w:rFonts w:ascii="Bookman Old Style" w:hAnsi="Bookman Old Style" w:cs="Arial"/>
          <w:sz w:val="24"/>
          <w:szCs w:val="24"/>
          <w:lang w:val="id-ID" w:bidi="en-US"/>
        </w:rPr>
        <w:t>enilai kinerja pegawai aparatur sipil negara sesuai ketentuan peraturan perundang-undang;</w:t>
      </w:r>
      <w:r>
        <w:rPr>
          <w:rFonts w:ascii="Bookman Old Style" w:hAnsi="Bookman Old Style"/>
          <w:spacing w:val="39"/>
          <w:w w:val="110"/>
          <w:sz w:val="24"/>
        </w:rPr>
        <w:t xml:space="preserve"> </w:t>
      </w:r>
      <w:r>
        <w:rPr>
          <w:rFonts w:ascii="Bookman Old Style" w:hAnsi="Bookman Old Style"/>
          <w:w w:val="110"/>
          <w:sz w:val="24"/>
        </w:rPr>
        <w:t>dan</w:t>
      </w:r>
    </w:p>
    <w:p w14:paraId="2F069B99" w14:textId="32AC53BC" w:rsidR="00EC66EE" w:rsidRPr="006610C3" w:rsidRDefault="00192C7F" w:rsidP="006610C3">
      <w:pPr>
        <w:pStyle w:val="ListParagraph"/>
        <w:numPr>
          <w:ilvl w:val="0"/>
          <w:numId w:val="11"/>
        </w:numPr>
        <w:tabs>
          <w:tab w:val="left" w:pos="2229"/>
        </w:tabs>
        <w:spacing w:line="372" w:lineRule="auto"/>
        <w:ind w:left="2228" w:right="997" w:hanging="433"/>
        <w:jc w:val="both"/>
        <w:rPr>
          <w:rFonts w:ascii="Bookman Old Style" w:hAnsi="Bookman Old Style"/>
          <w:sz w:val="24"/>
          <w:szCs w:val="24"/>
        </w:rPr>
      </w:pPr>
      <w:r>
        <w:rPr>
          <w:rFonts w:ascii="Bookman Old Style" w:hAnsi="Bookman Old Style" w:cs="Arial"/>
          <w:sz w:val="24"/>
          <w:szCs w:val="24"/>
          <w:lang w:val="id-ID" w:bidi="en-US"/>
        </w:rPr>
        <w:t>Menyusun laporan hasil pelaksanaan tugas Sekretaris dan memberikan saran</w:t>
      </w:r>
      <w:r>
        <w:rPr>
          <w:rFonts w:ascii="Bookman Old Style" w:hAnsi="Bookman Old Style" w:cs="Arial"/>
          <w:sz w:val="24"/>
          <w:szCs w:val="24"/>
          <w:lang w:bidi="en-US"/>
        </w:rPr>
        <w:t xml:space="preserve"> </w:t>
      </w:r>
      <w:r>
        <w:rPr>
          <w:rFonts w:ascii="Bookman Old Style" w:hAnsi="Bookman Old Style" w:cs="Arial"/>
          <w:sz w:val="24"/>
          <w:szCs w:val="24"/>
          <w:lang w:val="id-ID" w:bidi="en-US"/>
        </w:rPr>
        <w:t>pertimbangan kepada atasan sebagai bahan perumusan kebijakan;</w:t>
      </w:r>
    </w:p>
    <w:p w14:paraId="351D433F" w14:textId="18152964" w:rsidR="00EC66EE" w:rsidRPr="006610C3" w:rsidRDefault="00192C7F" w:rsidP="006610C3">
      <w:pPr>
        <w:pStyle w:val="BodyText"/>
        <w:spacing w:before="190" w:line="372" w:lineRule="auto"/>
        <w:ind w:left="720" w:right="992"/>
        <w:jc w:val="both"/>
        <w:rPr>
          <w:rFonts w:ascii="Bookman Old Style" w:hAnsi="Bookman Old Style"/>
        </w:rPr>
      </w:pPr>
      <w:r>
        <w:rPr>
          <w:rFonts w:ascii="Bookman Old Style" w:hAnsi="Bookman Old Style"/>
          <w:w w:val="110"/>
        </w:rPr>
        <w:t xml:space="preserve">Dalam pelaksanaan  tugasnya,  maka  Sekretaris  Camat dibantu oleh Kepala Sub Bagian Umum, Kepegawaian dan </w:t>
      </w:r>
      <w:r>
        <w:rPr>
          <w:rFonts w:ascii="Bookman Old Style" w:hAnsi="Bookman Old Style"/>
          <w:w w:val="110"/>
          <w:lang w:val="id-ID"/>
        </w:rPr>
        <w:t>Hukum</w:t>
      </w:r>
      <w:r>
        <w:rPr>
          <w:rFonts w:ascii="Bookman Old Style" w:hAnsi="Bookman Old Style"/>
          <w:w w:val="110"/>
        </w:rPr>
        <w:t xml:space="preserve"> serta Kepala Sub Bagian P</w:t>
      </w:r>
      <w:r>
        <w:rPr>
          <w:rFonts w:ascii="Bookman Old Style" w:hAnsi="Bookman Old Style"/>
          <w:w w:val="110"/>
          <w:lang w:val="id-ID"/>
        </w:rPr>
        <w:t>rogram</w:t>
      </w:r>
      <w:r>
        <w:rPr>
          <w:rFonts w:ascii="Bookman Old Style" w:hAnsi="Bookman Old Style"/>
          <w:w w:val="110"/>
        </w:rPr>
        <w:t xml:space="preserve"> dan </w:t>
      </w:r>
      <w:r>
        <w:rPr>
          <w:rFonts w:ascii="Bookman Old Style" w:hAnsi="Bookman Old Style"/>
          <w:w w:val="110"/>
          <w:lang w:val="id-ID"/>
        </w:rPr>
        <w:t>Keuangan</w:t>
      </w:r>
      <w:r>
        <w:rPr>
          <w:rFonts w:ascii="Bookman Old Style" w:hAnsi="Bookman Old Style"/>
          <w:w w:val="110"/>
        </w:rPr>
        <w:t>.</w:t>
      </w:r>
    </w:p>
    <w:p w14:paraId="3EA9A865" w14:textId="77777777" w:rsidR="00EC66EE" w:rsidRDefault="00192C7F">
      <w:pPr>
        <w:pStyle w:val="Heading1"/>
        <w:numPr>
          <w:ilvl w:val="0"/>
          <w:numId w:val="12"/>
        </w:numPr>
        <w:tabs>
          <w:tab w:val="left" w:pos="2371"/>
        </w:tabs>
        <w:ind w:left="2370"/>
        <w:jc w:val="left"/>
        <w:rPr>
          <w:rFonts w:ascii="Bookman Old Style" w:hAnsi="Bookman Old Style"/>
        </w:rPr>
      </w:pPr>
      <w:r>
        <w:rPr>
          <w:rFonts w:ascii="Bookman Old Style" w:hAnsi="Bookman Old Style"/>
        </w:rPr>
        <w:lastRenderedPageBreak/>
        <w:t>Sub Bagi</w:t>
      </w:r>
      <w:r>
        <w:rPr>
          <w:rFonts w:ascii="Bookman Old Style" w:hAnsi="Bookman Old Style"/>
          <w:lang w:val="id-ID"/>
        </w:rPr>
        <w:t xml:space="preserve">an </w:t>
      </w:r>
      <w:r>
        <w:rPr>
          <w:rFonts w:ascii="Bookman Old Style" w:hAnsi="Bookman Old Style"/>
        </w:rPr>
        <w:t xml:space="preserve"> P</w:t>
      </w:r>
      <w:r>
        <w:rPr>
          <w:rFonts w:ascii="Bookman Old Style" w:hAnsi="Bookman Old Style"/>
          <w:lang w:val="id-ID"/>
        </w:rPr>
        <w:t>rogram</w:t>
      </w:r>
      <w:r>
        <w:rPr>
          <w:rFonts w:ascii="Bookman Old Style" w:hAnsi="Bookman Old Style"/>
        </w:rPr>
        <w:t xml:space="preserve"> dan</w:t>
      </w:r>
      <w:r>
        <w:rPr>
          <w:rFonts w:ascii="Bookman Old Style" w:hAnsi="Bookman Old Style"/>
          <w:spacing w:val="-9"/>
        </w:rPr>
        <w:t xml:space="preserve"> </w:t>
      </w:r>
      <w:r>
        <w:rPr>
          <w:rFonts w:ascii="Bookman Old Style" w:hAnsi="Bookman Old Style"/>
          <w:lang w:val="id-ID"/>
        </w:rPr>
        <w:t>Keuangan</w:t>
      </w:r>
      <w:r>
        <w:rPr>
          <w:rFonts w:ascii="Bookman Old Style" w:hAnsi="Bookman Old Style"/>
        </w:rPr>
        <w:t>.</w:t>
      </w:r>
    </w:p>
    <w:p w14:paraId="0DAE02BC" w14:textId="77777777" w:rsidR="00EC66EE" w:rsidRDefault="00192C7F">
      <w:pPr>
        <w:pStyle w:val="BodyText"/>
        <w:spacing w:before="144" w:line="372" w:lineRule="auto"/>
        <w:ind w:left="2228" w:right="992"/>
        <w:jc w:val="both"/>
        <w:rPr>
          <w:rFonts w:ascii="Bookman Old Style" w:hAnsi="Bookman Old Style"/>
          <w:lang w:val="id-ID"/>
        </w:rPr>
      </w:pPr>
      <w:r>
        <w:rPr>
          <w:rFonts w:ascii="Bookman Old Style" w:hAnsi="Bookman Old Style"/>
          <w:w w:val="110"/>
        </w:rPr>
        <w:t>Sub Bagian P</w:t>
      </w:r>
      <w:r>
        <w:rPr>
          <w:rFonts w:ascii="Bookman Old Style" w:hAnsi="Bookman Old Style"/>
          <w:w w:val="110"/>
          <w:lang w:val="id-ID"/>
        </w:rPr>
        <w:t>rogram</w:t>
      </w:r>
      <w:r>
        <w:rPr>
          <w:rFonts w:ascii="Bookman Old Style" w:hAnsi="Bookman Old Style"/>
          <w:w w:val="110"/>
        </w:rPr>
        <w:t xml:space="preserve"> dan </w:t>
      </w:r>
      <w:r>
        <w:rPr>
          <w:rFonts w:ascii="Bookman Old Style" w:hAnsi="Bookman Old Style"/>
          <w:w w:val="110"/>
          <w:lang w:val="id-ID"/>
        </w:rPr>
        <w:t>Keuanagan</w:t>
      </w:r>
      <w:r>
        <w:rPr>
          <w:rFonts w:ascii="Bookman Old Style" w:hAnsi="Bookman Old Style"/>
          <w:w w:val="110"/>
        </w:rPr>
        <w:t xml:space="preserve"> dipimpin oleh Kepala Sub Bagian yang mempunyai tugas membantu Sekretaris dalam mengumpulkan bahan dan melakukan urusan ketatausaha</w:t>
      </w:r>
      <w:r>
        <w:rPr>
          <w:rFonts w:ascii="Bookman Old Style" w:hAnsi="Bookman Old Style"/>
          <w:w w:val="110"/>
          <w:lang w:val="id-ID"/>
        </w:rPr>
        <w:t>an,</w:t>
      </w:r>
      <w:r>
        <w:rPr>
          <w:rFonts w:ascii="Bookman Old Style" w:hAnsi="Bookman Old Style"/>
          <w:w w:val="110"/>
        </w:rPr>
        <w:t xml:space="preserve"> mengelola administrasi</w:t>
      </w:r>
      <w:r>
        <w:rPr>
          <w:rFonts w:ascii="Bookman Old Style" w:hAnsi="Bookman Old Style"/>
          <w:spacing w:val="13"/>
          <w:w w:val="110"/>
        </w:rPr>
        <w:t xml:space="preserve"> </w:t>
      </w:r>
      <w:r>
        <w:rPr>
          <w:rFonts w:ascii="Bookman Old Style" w:hAnsi="Bookman Old Style"/>
          <w:w w:val="110"/>
          <w:lang w:val="id-ID"/>
        </w:rPr>
        <w:t>Program, administrasi,</w:t>
      </w:r>
      <w:r>
        <w:rPr>
          <w:rFonts w:ascii="Bookman Old Style" w:hAnsi="Bookman Old Style"/>
          <w:w w:val="110"/>
        </w:rPr>
        <w:t xml:space="preserve"> serta pelaporan keuangan.</w:t>
      </w:r>
    </w:p>
    <w:p w14:paraId="67ABAA2E" w14:textId="77777777" w:rsidR="00EC66EE" w:rsidRDefault="00192C7F">
      <w:pPr>
        <w:pStyle w:val="BodyText"/>
        <w:spacing w:before="1" w:line="372" w:lineRule="auto"/>
        <w:ind w:left="2370" w:right="993"/>
        <w:jc w:val="both"/>
        <w:rPr>
          <w:rFonts w:ascii="Bookman Old Style" w:hAnsi="Bookman Old Style"/>
        </w:rPr>
      </w:pPr>
      <w:r>
        <w:rPr>
          <w:rFonts w:ascii="Bookman Old Style" w:hAnsi="Bookman Old Style"/>
          <w:w w:val="110"/>
        </w:rPr>
        <w:t>Untuk menyelenggarakan tugas sebagaimana dimaksud Sub Bagian P</w:t>
      </w:r>
      <w:r>
        <w:rPr>
          <w:rFonts w:ascii="Bookman Old Style" w:hAnsi="Bookman Old Style"/>
          <w:w w:val="110"/>
          <w:lang w:val="id-ID"/>
        </w:rPr>
        <w:t>rogram</w:t>
      </w:r>
      <w:r>
        <w:rPr>
          <w:rFonts w:ascii="Bookman Old Style" w:hAnsi="Bookman Old Style"/>
          <w:w w:val="110"/>
        </w:rPr>
        <w:t xml:space="preserve"> dan </w:t>
      </w:r>
      <w:r>
        <w:rPr>
          <w:rFonts w:ascii="Bookman Old Style" w:hAnsi="Bookman Old Style"/>
          <w:w w:val="110"/>
          <w:lang w:val="id-ID"/>
        </w:rPr>
        <w:t>Keuanagan</w:t>
      </w:r>
      <w:r>
        <w:rPr>
          <w:rFonts w:ascii="Bookman Old Style" w:hAnsi="Bookman Old Style"/>
          <w:w w:val="110"/>
        </w:rPr>
        <w:t xml:space="preserve"> mempunyai tugas :</w:t>
      </w:r>
    </w:p>
    <w:p w14:paraId="3FAC9648" w14:textId="77777777" w:rsidR="00EC66EE" w:rsidRDefault="00192C7F">
      <w:pPr>
        <w:pStyle w:val="ListParagraph"/>
        <w:numPr>
          <w:ilvl w:val="1"/>
          <w:numId w:val="12"/>
        </w:numPr>
        <w:tabs>
          <w:tab w:val="left" w:pos="2796"/>
        </w:tabs>
        <w:spacing w:line="372" w:lineRule="auto"/>
        <w:ind w:right="995"/>
        <w:jc w:val="both"/>
        <w:rPr>
          <w:rFonts w:ascii="Bookman Old Style" w:hAnsi="Bookman Old Style"/>
          <w:sz w:val="24"/>
        </w:rPr>
      </w:pPr>
      <w:r>
        <w:rPr>
          <w:rFonts w:ascii="Bookman Old Style" w:hAnsi="Bookman Old Style"/>
          <w:w w:val="110"/>
          <w:sz w:val="24"/>
        </w:rPr>
        <w:t>menyusun rencana kegiatan Sub Bagian P</w:t>
      </w:r>
      <w:r>
        <w:rPr>
          <w:rFonts w:ascii="Bookman Old Style" w:hAnsi="Bookman Old Style"/>
          <w:w w:val="110"/>
          <w:sz w:val="24"/>
          <w:lang w:val="id-ID"/>
        </w:rPr>
        <w:t>rogram</w:t>
      </w:r>
      <w:r>
        <w:rPr>
          <w:rFonts w:ascii="Bookman Old Style" w:hAnsi="Bookman Old Style"/>
          <w:w w:val="110"/>
          <w:sz w:val="24"/>
        </w:rPr>
        <w:t xml:space="preserve"> dan </w:t>
      </w:r>
      <w:r>
        <w:rPr>
          <w:rFonts w:ascii="Bookman Old Style" w:hAnsi="Bookman Old Style"/>
          <w:w w:val="110"/>
          <w:sz w:val="24"/>
          <w:lang w:val="id-ID"/>
        </w:rPr>
        <w:t>Keuangan</w:t>
      </w:r>
      <w:r>
        <w:rPr>
          <w:rFonts w:ascii="Bookman Old Style" w:hAnsi="Bookman Old Style"/>
          <w:w w:val="110"/>
          <w:sz w:val="24"/>
        </w:rPr>
        <w:t xml:space="preserve"> sebagai pedoman dalam pelaksanaan</w:t>
      </w:r>
      <w:r>
        <w:rPr>
          <w:rFonts w:ascii="Bookman Old Style" w:hAnsi="Bookman Old Style"/>
          <w:spacing w:val="13"/>
          <w:w w:val="110"/>
          <w:sz w:val="24"/>
        </w:rPr>
        <w:t xml:space="preserve"> </w:t>
      </w:r>
      <w:r>
        <w:rPr>
          <w:rFonts w:ascii="Bookman Old Style" w:hAnsi="Bookman Old Style"/>
          <w:w w:val="110"/>
          <w:sz w:val="24"/>
        </w:rPr>
        <w:t>tugas;</w:t>
      </w:r>
    </w:p>
    <w:p w14:paraId="5B0E0D63" w14:textId="77777777" w:rsidR="00EC66EE" w:rsidRDefault="00192C7F">
      <w:pPr>
        <w:pStyle w:val="ListParagraph"/>
        <w:numPr>
          <w:ilvl w:val="1"/>
          <w:numId w:val="12"/>
        </w:numPr>
        <w:tabs>
          <w:tab w:val="left" w:pos="2796"/>
        </w:tabs>
        <w:spacing w:line="372" w:lineRule="auto"/>
        <w:ind w:right="994"/>
        <w:jc w:val="both"/>
        <w:rPr>
          <w:rFonts w:ascii="Bookman Old Style" w:hAnsi="Bookman Old Style"/>
          <w:sz w:val="24"/>
        </w:rPr>
      </w:pPr>
      <w:r>
        <w:rPr>
          <w:rFonts w:ascii="Bookman Old Style" w:hAnsi="Bookman Old Style"/>
          <w:w w:val="110"/>
          <w:sz w:val="24"/>
        </w:rPr>
        <w:t>mendistribusikan dan memberi petunjuk pelaksanaan tugas;</w:t>
      </w:r>
    </w:p>
    <w:p w14:paraId="452488E0" w14:textId="77777777" w:rsidR="00EC66EE" w:rsidRDefault="00EC66EE">
      <w:pPr>
        <w:spacing w:line="372" w:lineRule="auto"/>
        <w:jc w:val="both"/>
        <w:rPr>
          <w:rFonts w:ascii="Bookman Old Style" w:hAnsi="Bookman Old Style"/>
          <w:sz w:val="24"/>
          <w:lang w:val="id-ID"/>
        </w:rPr>
      </w:pPr>
    </w:p>
    <w:p w14:paraId="25A3C129" w14:textId="77777777" w:rsidR="00EC66EE" w:rsidRDefault="00192C7F">
      <w:pPr>
        <w:pStyle w:val="ListParagraph"/>
        <w:numPr>
          <w:ilvl w:val="1"/>
          <w:numId w:val="12"/>
        </w:numPr>
        <w:tabs>
          <w:tab w:val="left" w:pos="2796"/>
        </w:tabs>
        <w:spacing w:line="372" w:lineRule="auto"/>
        <w:ind w:right="992"/>
        <w:jc w:val="both"/>
        <w:rPr>
          <w:rFonts w:ascii="Bookman Old Style" w:hAnsi="Bookman Old Style"/>
          <w:sz w:val="24"/>
        </w:rPr>
      </w:pPr>
      <w:r>
        <w:rPr>
          <w:rFonts w:ascii="Bookman Old Style" w:hAnsi="Bookman Old Style"/>
          <w:w w:val="110"/>
          <w:sz w:val="24"/>
        </w:rPr>
        <w:t>menyusun rancangan, mengoreksi,</w:t>
      </w:r>
      <w:r>
        <w:rPr>
          <w:rFonts w:ascii="Bookman Old Style" w:hAnsi="Bookman Old Style"/>
          <w:spacing w:val="63"/>
          <w:w w:val="110"/>
          <w:sz w:val="24"/>
        </w:rPr>
        <w:t xml:space="preserve"> </w:t>
      </w:r>
      <w:r>
        <w:rPr>
          <w:rFonts w:ascii="Bookman Old Style" w:hAnsi="Bookman Old Style"/>
          <w:w w:val="110"/>
          <w:sz w:val="24"/>
        </w:rPr>
        <w:t>memaraf  dan/atau menandatangani naskah</w:t>
      </w:r>
      <w:r>
        <w:rPr>
          <w:rFonts w:ascii="Bookman Old Style" w:hAnsi="Bookman Old Style"/>
          <w:spacing w:val="48"/>
          <w:w w:val="110"/>
          <w:sz w:val="24"/>
        </w:rPr>
        <w:t xml:space="preserve"> </w:t>
      </w:r>
      <w:r>
        <w:rPr>
          <w:rFonts w:ascii="Bookman Old Style" w:hAnsi="Bookman Old Style"/>
          <w:w w:val="110"/>
          <w:sz w:val="24"/>
        </w:rPr>
        <w:t>dinas;</w:t>
      </w:r>
    </w:p>
    <w:p w14:paraId="1635F5D3" w14:textId="77777777" w:rsidR="00EC66EE" w:rsidRDefault="00192C7F">
      <w:pPr>
        <w:pStyle w:val="ListParagraph"/>
        <w:numPr>
          <w:ilvl w:val="1"/>
          <w:numId w:val="12"/>
        </w:numPr>
        <w:tabs>
          <w:tab w:val="left" w:pos="2796"/>
        </w:tabs>
        <w:spacing w:line="272" w:lineRule="exact"/>
        <w:ind w:hanging="426"/>
        <w:jc w:val="both"/>
        <w:rPr>
          <w:rFonts w:ascii="Bookman Old Style" w:hAnsi="Bookman Old Style"/>
          <w:sz w:val="24"/>
        </w:rPr>
      </w:pPr>
      <w:r>
        <w:rPr>
          <w:rFonts w:ascii="Bookman Old Style" w:hAnsi="Bookman Old Style"/>
          <w:w w:val="110"/>
          <w:sz w:val="24"/>
        </w:rPr>
        <w:t>mengikuti rapat sesuai bidang</w:t>
      </w:r>
      <w:r>
        <w:rPr>
          <w:rFonts w:ascii="Bookman Old Style" w:hAnsi="Bookman Old Style"/>
          <w:spacing w:val="54"/>
          <w:w w:val="110"/>
          <w:sz w:val="24"/>
        </w:rPr>
        <w:t xml:space="preserve"> </w:t>
      </w:r>
      <w:r>
        <w:rPr>
          <w:rFonts w:ascii="Bookman Old Style" w:hAnsi="Bookman Old Style"/>
          <w:w w:val="110"/>
          <w:sz w:val="24"/>
        </w:rPr>
        <w:t>tugasnya;</w:t>
      </w:r>
    </w:p>
    <w:p w14:paraId="2F244E69" w14:textId="77777777" w:rsidR="00EC66EE" w:rsidRDefault="00192C7F">
      <w:pPr>
        <w:pStyle w:val="ListParagraph"/>
        <w:numPr>
          <w:ilvl w:val="1"/>
          <w:numId w:val="12"/>
        </w:numPr>
        <w:tabs>
          <w:tab w:val="left" w:pos="2796"/>
        </w:tabs>
        <w:spacing w:before="149" w:line="372" w:lineRule="auto"/>
        <w:ind w:right="997"/>
        <w:jc w:val="both"/>
        <w:rPr>
          <w:rFonts w:ascii="Bookman Old Style" w:hAnsi="Bookman Old Style"/>
          <w:sz w:val="24"/>
          <w:szCs w:val="24"/>
        </w:rPr>
      </w:pPr>
      <w:r>
        <w:rPr>
          <w:rFonts w:ascii="Bookman Old Style" w:hAnsi="Bookman Old Style" w:cs="Tahoma"/>
          <w:sz w:val="24"/>
          <w:szCs w:val="24"/>
        </w:rPr>
        <w:t>Melakukan penyiapan bahan dan koordinasi dalam penyusunan rencana strategis pembangunan Kecamatan tingkat Daerah;</w:t>
      </w:r>
    </w:p>
    <w:p w14:paraId="1EE0D2CF" w14:textId="77777777" w:rsidR="00EC66EE" w:rsidRDefault="00192C7F">
      <w:pPr>
        <w:pStyle w:val="ListParagraph"/>
        <w:numPr>
          <w:ilvl w:val="1"/>
          <w:numId w:val="12"/>
        </w:numPr>
        <w:tabs>
          <w:tab w:val="left" w:pos="2796"/>
        </w:tabs>
        <w:spacing w:line="372" w:lineRule="auto"/>
        <w:ind w:right="998"/>
        <w:jc w:val="both"/>
        <w:rPr>
          <w:rFonts w:ascii="Bookman Old Style" w:hAnsi="Bookman Old Style"/>
          <w:sz w:val="24"/>
          <w:szCs w:val="24"/>
        </w:rPr>
      </w:pPr>
      <w:r>
        <w:rPr>
          <w:rFonts w:ascii="Bookman Old Style" w:hAnsi="Bookman Old Style" w:cs="Tahoma"/>
          <w:sz w:val="24"/>
          <w:szCs w:val="24"/>
        </w:rPr>
        <w:t>Menyiapkan rumusan kebijakan program kerja dan rencana kerja kegiatan kecamatan;</w:t>
      </w:r>
    </w:p>
    <w:p w14:paraId="32041FAC" w14:textId="77777777" w:rsidR="00EC66EE" w:rsidRDefault="00192C7F">
      <w:pPr>
        <w:pStyle w:val="ListParagraph"/>
        <w:numPr>
          <w:ilvl w:val="1"/>
          <w:numId w:val="12"/>
        </w:numPr>
        <w:tabs>
          <w:tab w:val="left" w:pos="2796"/>
        </w:tabs>
        <w:spacing w:before="2" w:line="372" w:lineRule="auto"/>
        <w:ind w:right="994"/>
        <w:jc w:val="both"/>
        <w:rPr>
          <w:rFonts w:ascii="Bookman Old Style" w:hAnsi="Bookman Old Style"/>
          <w:sz w:val="24"/>
          <w:szCs w:val="24"/>
        </w:rPr>
      </w:pPr>
      <w:r>
        <w:rPr>
          <w:rFonts w:ascii="Bookman Old Style" w:hAnsi="Bookman Old Style"/>
          <w:sz w:val="24"/>
          <w:szCs w:val="24"/>
        </w:rPr>
        <w:t>Menyiapkan dan menyusun bahan pengembangan kerja sama lintas sektor;</w:t>
      </w:r>
    </w:p>
    <w:p w14:paraId="633FE678" w14:textId="77777777" w:rsidR="00EC66EE" w:rsidRDefault="00192C7F">
      <w:pPr>
        <w:pStyle w:val="ListParagraph"/>
        <w:numPr>
          <w:ilvl w:val="1"/>
          <w:numId w:val="12"/>
        </w:numPr>
        <w:tabs>
          <w:tab w:val="left" w:pos="2796"/>
        </w:tabs>
        <w:spacing w:line="372" w:lineRule="auto"/>
        <w:ind w:right="997"/>
        <w:jc w:val="both"/>
        <w:rPr>
          <w:rFonts w:ascii="Bookman Old Style" w:hAnsi="Bookman Old Style"/>
          <w:sz w:val="24"/>
          <w:szCs w:val="24"/>
        </w:rPr>
      </w:pPr>
      <w:r>
        <w:rPr>
          <w:rFonts w:ascii="Bookman Old Style" w:hAnsi="Bookman Old Style" w:cs="Tahoma"/>
          <w:sz w:val="24"/>
          <w:szCs w:val="24"/>
        </w:rPr>
        <w:t>Menyusun rencana pelaksanaan dan perhitungan anggaran;</w:t>
      </w:r>
    </w:p>
    <w:p w14:paraId="25797365" w14:textId="77777777" w:rsidR="00EC66EE" w:rsidRDefault="00192C7F">
      <w:pPr>
        <w:pStyle w:val="ListParagraph"/>
        <w:numPr>
          <w:ilvl w:val="1"/>
          <w:numId w:val="12"/>
        </w:numPr>
        <w:tabs>
          <w:tab w:val="left" w:pos="2796"/>
        </w:tabs>
        <w:spacing w:line="372" w:lineRule="auto"/>
        <w:ind w:right="996"/>
        <w:jc w:val="both"/>
        <w:rPr>
          <w:rFonts w:ascii="Bookman Old Style" w:hAnsi="Bookman Old Style"/>
          <w:sz w:val="24"/>
          <w:szCs w:val="24"/>
        </w:rPr>
      </w:pPr>
      <w:r>
        <w:rPr>
          <w:rFonts w:ascii="Bookman Old Style" w:hAnsi="Bookman Old Style"/>
          <w:sz w:val="24"/>
          <w:szCs w:val="24"/>
        </w:rPr>
        <w:t>Melakukan verifikasi dan fasilitasi kebendaharaan;</w:t>
      </w:r>
    </w:p>
    <w:p w14:paraId="3F4CAF73" w14:textId="77777777" w:rsidR="00EC66EE" w:rsidRDefault="00192C7F">
      <w:pPr>
        <w:pStyle w:val="ListParagraph"/>
        <w:numPr>
          <w:ilvl w:val="1"/>
          <w:numId w:val="12"/>
        </w:numPr>
        <w:tabs>
          <w:tab w:val="left" w:pos="2796"/>
        </w:tabs>
        <w:spacing w:line="372" w:lineRule="auto"/>
        <w:ind w:right="995"/>
        <w:jc w:val="both"/>
        <w:rPr>
          <w:rFonts w:ascii="Bookman Old Style" w:hAnsi="Bookman Old Style"/>
          <w:sz w:val="24"/>
          <w:szCs w:val="24"/>
        </w:rPr>
      </w:pPr>
      <w:r>
        <w:rPr>
          <w:rFonts w:ascii="Bookman Old Style" w:hAnsi="Bookman Old Style"/>
          <w:sz w:val="24"/>
          <w:szCs w:val="24"/>
        </w:rPr>
        <w:t>Melakukan pengelolaan keuangan dan pemeliharaan dokumen keuangan kecamatan;</w:t>
      </w:r>
    </w:p>
    <w:p w14:paraId="7BF3ACBC" w14:textId="77777777" w:rsidR="00EC66EE" w:rsidRDefault="00192C7F">
      <w:pPr>
        <w:pStyle w:val="ListParagraph"/>
        <w:numPr>
          <w:ilvl w:val="1"/>
          <w:numId w:val="12"/>
        </w:numPr>
        <w:tabs>
          <w:tab w:val="left" w:pos="2796"/>
        </w:tabs>
        <w:spacing w:line="372" w:lineRule="auto"/>
        <w:ind w:right="994"/>
        <w:jc w:val="both"/>
        <w:rPr>
          <w:rFonts w:ascii="Bookman Old Style" w:hAnsi="Bookman Old Style"/>
          <w:sz w:val="24"/>
          <w:szCs w:val="24"/>
        </w:rPr>
      </w:pPr>
      <w:r>
        <w:rPr>
          <w:rFonts w:ascii="Bookman Old Style" w:hAnsi="Bookman Old Style" w:cs="Tahoma"/>
          <w:sz w:val="24"/>
          <w:szCs w:val="24"/>
        </w:rPr>
        <w:t>Melakukan pengelolaan, pengendalian, dan evaluasi penatausahaan keuangan Kecamatan;</w:t>
      </w:r>
    </w:p>
    <w:p w14:paraId="4E369FF5" w14:textId="77777777" w:rsidR="00EC66EE" w:rsidRDefault="00192C7F">
      <w:pPr>
        <w:pStyle w:val="ListParagraph"/>
        <w:numPr>
          <w:ilvl w:val="1"/>
          <w:numId w:val="12"/>
        </w:numPr>
        <w:tabs>
          <w:tab w:val="left" w:pos="2796"/>
        </w:tabs>
        <w:spacing w:line="372" w:lineRule="auto"/>
        <w:ind w:right="994"/>
        <w:jc w:val="both"/>
        <w:rPr>
          <w:rFonts w:ascii="Bookman Old Style" w:hAnsi="Bookman Old Style"/>
          <w:sz w:val="24"/>
          <w:szCs w:val="24"/>
        </w:rPr>
      </w:pPr>
      <w:r>
        <w:rPr>
          <w:rFonts w:ascii="Bookman Old Style" w:hAnsi="Bookman Old Style" w:cs="Tahoma"/>
          <w:sz w:val="24"/>
          <w:szCs w:val="24"/>
        </w:rPr>
        <w:t>Menyusun laporan pertanggung jawaban keuangan yang meliputi realisasi anggaran bulanan, semesteran dan tahunan;</w:t>
      </w:r>
    </w:p>
    <w:p w14:paraId="20A356FE" w14:textId="77777777" w:rsidR="00EC66EE" w:rsidRDefault="00192C7F">
      <w:pPr>
        <w:pStyle w:val="ListParagraph"/>
        <w:numPr>
          <w:ilvl w:val="1"/>
          <w:numId w:val="12"/>
        </w:numPr>
        <w:tabs>
          <w:tab w:val="left" w:pos="2796"/>
        </w:tabs>
        <w:spacing w:line="372" w:lineRule="auto"/>
        <w:ind w:right="997"/>
        <w:jc w:val="both"/>
        <w:rPr>
          <w:rFonts w:ascii="Bookman Old Style" w:hAnsi="Bookman Old Style"/>
          <w:sz w:val="24"/>
        </w:rPr>
      </w:pPr>
      <w:r>
        <w:rPr>
          <w:rFonts w:ascii="Bookman Old Style" w:hAnsi="Bookman Old Style" w:cs="Tahoma"/>
          <w:sz w:val="24"/>
          <w:szCs w:val="24"/>
        </w:rPr>
        <w:lastRenderedPageBreak/>
        <w:t>Menyusun neraca keuangan kecamatan;</w:t>
      </w:r>
    </w:p>
    <w:p w14:paraId="354D11B6" w14:textId="77777777" w:rsidR="00EC66EE" w:rsidRDefault="00192C7F">
      <w:pPr>
        <w:pStyle w:val="ListParagraph"/>
        <w:numPr>
          <w:ilvl w:val="1"/>
          <w:numId w:val="12"/>
        </w:numPr>
        <w:tabs>
          <w:tab w:val="left" w:pos="2796"/>
        </w:tabs>
        <w:spacing w:line="372" w:lineRule="auto"/>
        <w:ind w:right="996"/>
        <w:jc w:val="both"/>
        <w:rPr>
          <w:rFonts w:ascii="Bookman Old Style" w:hAnsi="Bookman Old Style"/>
          <w:sz w:val="24"/>
        </w:rPr>
      </w:pPr>
      <w:r>
        <w:rPr>
          <w:rFonts w:ascii="Bookman Old Style" w:hAnsi="Bookman Old Style"/>
          <w:w w:val="110"/>
          <w:sz w:val="24"/>
          <w:lang w:val="id-ID"/>
        </w:rPr>
        <w:t>Melakukan sistem informasi manajemen dan pelaporan Kecamatan;</w:t>
      </w:r>
    </w:p>
    <w:p w14:paraId="68AD38E0" w14:textId="77777777" w:rsidR="00EC66EE" w:rsidRDefault="00192C7F">
      <w:pPr>
        <w:pStyle w:val="ListParagraph"/>
        <w:numPr>
          <w:ilvl w:val="1"/>
          <w:numId w:val="12"/>
        </w:numPr>
        <w:tabs>
          <w:tab w:val="left" w:pos="2796"/>
        </w:tabs>
        <w:spacing w:line="372" w:lineRule="auto"/>
        <w:ind w:right="994"/>
        <w:jc w:val="both"/>
        <w:rPr>
          <w:rFonts w:ascii="Bookman Old Style" w:hAnsi="Bookman Old Style"/>
          <w:sz w:val="24"/>
        </w:rPr>
      </w:pPr>
      <w:r>
        <w:rPr>
          <w:rFonts w:ascii="Bookman Old Style" w:hAnsi="Bookman Old Style"/>
          <w:w w:val="110"/>
          <w:sz w:val="24"/>
          <w:lang w:val="id-ID"/>
        </w:rPr>
        <w:t>Melakukan koordinasi, sinkronasi penyusunan rencana kegiatan tahunan pembangunan kecamatan;</w:t>
      </w:r>
    </w:p>
    <w:p w14:paraId="586BC755" w14:textId="77777777" w:rsidR="00EC66EE" w:rsidRDefault="00192C7F">
      <w:pPr>
        <w:pStyle w:val="ListParagraph"/>
        <w:numPr>
          <w:ilvl w:val="1"/>
          <w:numId w:val="12"/>
        </w:numPr>
        <w:tabs>
          <w:tab w:val="left" w:pos="2796"/>
        </w:tabs>
        <w:spacing w:line="372" w:lineRule="auto"/>
        <w:ind w:right="994"/>
        <w:jc w:val="both"/>
        <w:rPr>
          <w:rFonts w:ascii="Bookman Old Style" w:hAnsi="Bookman Old Style"/>
          <w:sz w:val="24"/>
        </w:rPr>
      </w:pPr>
      <w:r>
        <w:rPr>
          <w:rFonts w:ascii="Bookman Old Style" w:hAnsi="Bookman Old Style"/>
          <w:sz w:val="24"/>
          <w:szCs w:val="24"/>
        </w:rPr>
        <w:t>Menyiapkan bahan dan sarana pertimbangan kepada pimpinan dalam rangka pengendalian dan pengembangan pembangunan bidang Kecamatan;</w:t>
      </w:r>
    </w:p>
    <w:p w14:paraId="39CAFF8A" w14:textId="77777777" w:rsidR="00EC66EE" w:rsidRDefault="00192C7F">
      <w:pPr>
        <w:pStyle w:val="ListParagraph"/>
        <w:numPr>
          <w:ilvl w:val="1"/>
          <w:numId w:val="12"/>
        </w:numPr>
        <w:tabs>
          <w:tab w:val="left" w:pos="2796"/>
        </w:tabs>
        <w:spacing w:line="372" w:lineRule="auto"/>
        <w:ind w:right="994"/>
        <w:jc w:val="both"/>
        <w:rPr>
          <w:rFonts w:ascii="Bookman Old Style" w:hAnsi="Bookman Old Style"/>
          <w:sz w:val="24"/>
          <w:szCs w:val="24"/>
        </w:rPr>
      </w:pPr>
      <w:r>
        <w:rPr>
          <w:rFonts w:ascii="Bookman Old Style" w:hAnsi="Bookman Old Style"/>
          <w:sz w:val="24"/>
          <w:szCs w:val="24"/>
        </w:rPr>
        <w:t>Melakukan evaluasi pelaksanaan rencana dan program, pembangunan bidang Kecamatan</w:t>
      </w:r>
      <w:r>
        <w:rPr>
          <w:rFonts w:ascii="Bookman Old Style" w:hAnsi="Bookman Old Style"/>
          <w:sz w:val="24"/>
          <w:szCs w:val="24"/>
          <w:lang w:val="id-ID"/>
        </w:rPr>
        <w:t>;</w:t>
      </w:r>
    </w:p>
    <w:p w14:paraId="3BBA2E0B" w14:textId="77777777" w:rsidR="00EC66EE" w:rsidRDefault="00192C7F">
      <w:pPr>
        <w:pStyle w:val="ListParagraph"/>
        <w:numPr>
          <w:ilvl w:val="1"/>
          <w:numId w:val="12"/>
        </w:numPr>
        <w:tabs>
          <w:tab w:val="left" w:pos="2796"/>
        </w:tabs>
        <w:spacing w:line="372" w:lineRule="auto"/>
        <w:ind w:right="994"/>
        <w:jc w:val="both"/>
        <w:rPr>
          <w:rFonts w:ascii="Bookman Old Style" w:hAnsi="Bookman Old Style"/>
          <w:sz w:val="24"/>
          <w:szCs w:val="24"/>
        </w:rPr>
      </w:pPr>
      <w:r>
        <w:rPr>
          <w:rFonts w:ascii="Bookman Old Style" w:hAnsi="Bookman Old Style" w:cs="Tahoma"/>
          <w:sz w:val="24"/>
          <w:szCs w:val="24"/>
        </w:rPr>
        <w:t>Melakukan</w:t>
      </w:r>
      <w:r>
        <w:rPr>
          <w:rFonts w:ascii="Bookman Old Style" w:hAnsi="Bookman Old Style"/>
          <w:sz w:val="24"/>
          <w:szCs w:val="24"/>
        </w:rPr>
        <w:t xml:space="preserve"> monitoring dan koordinasi dalam rangka penyusunan bahan evaluasi dan laporan kegiatan Kecamatan;</w:t>
      </w:r>
    </w:p>
    <w:p w14:paraId="70853ED3" w14:textId="77777777" w:rsidR="00EC66EE" w:rsidRDefault="00EC66EE">
      <w:pPr>
        <w:rPr>
          <w:rFonts w:ascii="Bookman Old Style" w:hAnsi="Bookman Old Style" w:cs="Arial"/>
          <w:lang w:val="id-ID" w:bidi="en-US"/>
        </w:rPr>
      </w:pPr>
    </w:p>
    <w:p w14:paraId="42C814E5" w14:textId="77777777" w:rsidR="00EC66EE" w:rsidRDefault="00192C7F">
      <w:pPr>
        <w:pStyle w:val="ListParagraph"/>
        <w:numPr>
          <w:ilvl w:val="1"/>
          <w:numId w:val="12"/>
        </w:numPr>
        <w:tabs>
          <w:tab w:val="left" w:pos="2796"/>
        </w:tabs>
        <w:spacing w:line="372" w:lineRule="auto"/>
        <w:ind w:right="994"/>
        <w:jc w:val="both"/>
        <w:rPr>
          <w:rFonts w:ascii="Bookman Old Style" w:hAnsi="Bookman Old Style"/>
          <w:sz w:val="24"/>
          <w:szCs w:val="24"/>
        </w:rPr>
      </w:pPr>
      <w:r>
        <w:rPr>
          <w:rFonts w:ascii="Bookman Old Style" w:hAnsi="Bookman Old Style"/>
          <w:sz w:val="24"/>
          <w:szCs w:val="24"/>
          <w:lang w:val="id-ID"/>
        </w:rPr>
        <w:t>Melakukan koordinasi dan konsultasi dengan lembaga pemerintah dan lembaga non pemerintah dalam rangka pelaksanaan tugas;</w:t>
      </w:r>
    </w:p>
    <w:p w14:paraId="10D672EE" w14:textId="77777777" w:rsidR="00EC66EE" w:rsidRDefault="00192C7F">
      <w:pPr>
        <w:pStyle w:val="ListParagraph"/>
        <w:numPr>
          <w:ilvl w:val="1"/>
          <w:numId w:val="12"/>
        </w:numPr>
        <w:tabs>
          <w:tab w:val="left" w:pos="2796"/>
        </w:tabs>
        <w:spacing w:line="372" w:lineRule="auto"/>
        <w:ind w:right="996"/>
        <w:jc w:val="both"/>
        <w:rPr>
          <w:rFonts w:ascii="Bookman Old Style" w:hAnsi="Bookman Old Style"/>
          <w:sz w:val="24"/>
          <w:szCs w:val="24"/>
        </w:rPr>
      </w:pPr>
      <w:r>
        <w:rPr>
          <w:rFonts w:ascii="Bookman Old Style" w:hAnsi="Bookman Old Style" w:cs="Arial"/>
          <w:sz w:val="24"/>
          <w:szCs w:val="24"/>
          <w:lang w:bidi="en-US"/>
        </w:rPr>
        <w:t>M</w:t>
      </w:r>
      <w:r>
        <w:rPr>
          <w:rFonts w:ascii="Bookman Old Style" w:hAnsi="Bookman Old Style" w:cs="Arial"/>
          <w:sz w:val="24"/>
          <w:szCs w:val="24"/>
          <w:lang w:val="id-ID" w:bidi="en-US"/>
        </w:rPr>
        <w:t>enilai kinerja pegawai aparatur sipil negara sesuai ketentuan peraturan perundang-undang;</w:t>
      </w:r>
    </w:p>
    <w:p w14:paraId="0E03D0DB" w14:textId="77777777" w:rsidR="00EC66EE" w:rsidRDefault="00192C7F">
      <w:pPr>
        <w:pStyle w:val="ListParagraph"/>
        <w:numPr>
          <w:ilvl w:val="1"/>
          <w:numId w:val="12"/>
        </w:numPr>
        <w:tabs>
          <w:tab w:val="left" w:pos="2796"/>
        </w:tabs>
        <w:spacing w:line="372" w:lineRule="auto"/>
        <w:ind w:right="996"/>
        <w:jc w:val="both"/>
        <w:rPr>
          <w:rFonts w:ascii="Bookman Old Style" w:hAnsi="Bookman Old Style"/>
          <w:sz w:val="24"/>
          <w:szCs w:val="24"/>
        </w:rPr>
      </w:pPr>
      <w:r>
        <w:rPr>
          <w:rFonts w:ascii="Bookman Old Style" w:hAnsi="Bookman Old Style" w:cs="Arial"/>
          <w:sz w:val="24"/>
          <w:szCs w:val="24"/>
          <w:lang w:val="id-ID" w:bidi="en-US"/>
        </w:rPr>
        <w:t>M</w:t>
      </w:r>
      <w:r>
        <w:rPr>
          <w:rFonts w:ascii="Bookman Old Style" w:hAnsi="Bookman Old Style" w:cs="Arial"/>
          <w:sz w:val="24"/>
          <w:szCs w:val="24"/>
          <w:lang w:bidi="en-US"/>
        </w:rPr>
        <w:t>e</w:t>
      </w:r>
      <w:r>
        <w:rPr>
          <w:rFonts w:ascii="Bookman Old Style" w:hAnsi="Bookman Old Style" w:cs="Arial"/>
          <w:sz w:val="24"/>
          <w:szCs w:val="24"/>
          <w:lang w:val="id-ID" w:bidi="en-US"/>
        </w:rPr>
        <w:t>n</w:t>
      </w:r>
      <w:r>
        <w:rPr>
          <w:rFonts w:ascii="Bookman Old Style" w:hAnsi="Bookman Old Style" w:cs="Arial"/>
          <w:sz w:val="24"/>
          <w:szCs w:val="24"/>
          <w:lang w:bidi="en-US"/>
        </w:rPr>
        <w:t xml:space="preserve">yusun laporan pelaksanaan tugas </w:t>
      </w:r>
      <w:r>
        <w:rPr>
          <w:rFonts w:ascii="Bookman Old Style" w:hAnsi="Bookman Old Style" w:cs="Arial"/>
          <w:sz w:val="24"/>
          <w:szCs w:val="24"/>
          <w:lang w:val="id-ID" w:bidi="en-US"/>
        </w:rPr>
        <w:t xml:space="preserve">Kepala </w:t>
      </w:r>
      <w:r>
        <w:rPr>
          <w:rFonts w:ascii="Bookman Old Style" w:hAnsi="Bookman Old Style" w:cs="Arial"/>
          <w:sz w:val="24"/>
          <w:szCs w:val="24"/>
          <w:lang w:bidi="en-US"/>
        </w:rPr>
        <w:t>Sub</w:t>
      </w:r>
      <w:r>
        <w:rPr>
          <w:rFonts w:ascii="Bookman Old Style" w:hAnsi="Bookman Old Style" w:cs="Arial"/>
          <w:sz w:val="24"/>
          <w:szCs w:val="24"/>
          <w:lang w:val="id-ID" w:bidi="en-US"/>
        </w:rPr>
        <w:t>b</w:t>
      </w:r>
      <w:r>
        <w:rPr>
          <w:rFonts w:ascii="Bookman Old Style" w:hAnsi="Bookman Old Style" w:cs="Arial"/>
          <w:sz w:val="24"/>
          <w:szCs w:val="24"/>
          <w:lang w:bidi="en-US"/>
        </w:rPr>
        <w:t>agian hukum, Perencanaan dan pelaporan dan memberi saran pertimb</w:t>
      </w:r>
      <w:r>
        <w:rPr>
          <w:rFonts w:ascii="Bookman Old Style" w:hAnsi="Bookman Old Style" w:cs="Arial"/>
          <w:sz w:val="24"/>
          <w:szCs w:val="24"/>
          <w:lang w:val="id-ID" w:bidi="en-US"/>
        </w:rPr>
        <w:t>a</w:t>
      </w:r>
      <w:r>
        <w:rPr>
          <w:rFonts w:ascii="Bookman Old Style" w:hAnsi="Bookman Old Style" w:cs="Arial"/>
          <w:sz w:val="24"/>
          <w:szCs w:val="24"/>
          <w:lang w:bidi="en-US"/>
        </w:rPr>
        <w:t>ngan kepada atasan sebagai bahan perumusan kebijakan</w:t>
      </w:r>
      <w:r>
        <w:rPr>
          <w:rFonts w:ascii="Bookman Old Style" w:hAnsi="Bookman Old Style" w:cs="Arial"/>
          <w:sz w:val="24"/>
          <w:szCs w:val="24"/>
          <w:lang w:val="id-ID" w:bidi="en-US"/>
        </w:rPr>
        <w:t>;</w:t>
      </w:r>
    </w:p>
    <w:p w14:paraId="43702478" w14:textId="77777777" w:rsidR="00EC66EE" w:rsidRDefault="00192C7F">
      <w:pPr>
        <w:pStyle w:val="ListParagraph"/>
        <w:numPr>
          <w:ilvl w:val="1"/>
          <w:numId w:val="12"/>
        </w:numPr>
        <w:tabs>
          <w:tab w:val="left" w:pos="2796"/>
        </w:tabs>
        <w:spacing w:line="372" w:lineRule="auto"/>
        <w:ind w:right="996"/>
        <w:jc w:val="both"/>
        <w:rPr>
          <w:rFonts w:ascii="Bookman Old Style" w:hAnsi="Bookman Old Style"/>
          <w:sz w:val="24"/>
          <w:szCs w:val="24"/>
        </w:rPr>
      </w:pPr>
      <w:r>
        <w:rPr>
          <w:rFonts w:ascii="Bookman Old Style" w:hAnsi="Bookman Old Style"/>
          <w:sz w:val="24"/>
          <w:szCs w:val="24"/>
          <w:lang w:val="id-ID"/>
        </w:rPr>
        <w:t>Melakukan tugas kedinasan lain yang diperintahkan atasan sesuai dengan bidang tugasnya.</w:t>
      </w:r>
    </w:p>
    <w:p w14:paraId="4033F14D" w14:textId="77777777" w:rsidR="00EC66EE" w:rsidRDefault="00EC66EE">
      <w:pPr>
        <w:pStyle w:val="ListParagraph"/>
        <w:tabs>
          <w:tab w:val="left" w:pos="2796"/>
        </w:tabs>
        <w:spacing w:line="372" w:lineRule="auto"/>
        <w:ind w:left="2795" w:right="996" w:firstLine="0"/>
        <w:jc w:val="right"/>
        <w:rPr>
          <w:rFonts w:ascii="Bookman Old Style" w:hAnsi="Bookman Old Style"/>
          <w:sz w:val="24"/>
          <w:szCs w:val="24"/>
        </w:rPr>
      </w:pPr>
    </w:p>
    <w:p w14:paraId="23BCEB6B" w14:textId="77777777" w:rsidR="00EC66EE" w:rsidRDefault="00192C7F">
      <w:pPr>
        <w:pStyle w:val="Heading1"/>
        <w:numPr>
          <w:ilvl w:val="0"/>
          <w:numId w:val="12"/>
        </w:numPr>
        <w:tabs>
          <w:tab w:val="left" w:pos="2229"/>
        </w:tabs>
        <w:jc w:val="left"/>
        <w:rPr>
          <w:rFonts w:ascii="Bookman Old Style" w:hAnsi="Bookman Old Style"/>
        </w:rPr>
      </w:pPr>
      <w:r>
        <w:rPr>
          <w:rFonts w:ascii="Bookman Old Style" w:hAnsi="Bookman Old Style"/>
        </w:rPr>
        <w:t>Sub Bagian Umum, Kepegawaian dan</w:t>
      </w:r>
      <w:r>
        <w:rPr>
          <w:rFonts w:ascii="Bookman Old Style" w:hAnsi="Bookman Old Style"/>
          <w:spacing w:val="-6"/>
          <w:lang w:val="id-ID"/>
        </w:rPr>
        <w:t xml:space="preserve"> Hukum</w:t>
      </w:r>
      <w:r>
        <w:rPr>
          <w:rFonts w:ascii="Bookman Old Style" w:hAnsi="Bookman Old Style"/>
        </w:rPr>
        <w:t>.</w:t>
      </w:r>
    </w:p>
    <w:p w14:paraId="21A0368C" w14:textId="77777777" w:rsidR="00EC66EE" w:rsidRDefault="00192C7F">
      <w:pPr>
        <w:pStyle w:val="BodyText"/>
        <w:spacing w:before="144" w:line="372" w:lineRule="auto"/>
        <w:ind w:left="2228" w:right="992"/>
        <w:jc w:val="both"/>
        <w:rPr>
          <w:rFonts w:ascii="Bookman Old Style" w:hAnsi="Bookman Old Style"/>
        </w:rPr>
      </w:pPr>
      <w:r>
        <w:rPr>
          <w:rFonts w:ascii="Bookman Old Style" w:hAnsi="Bookman Old Style"/>
          <w:w w:val="110"/>
        </w:rPr>
        <w:t xml:space="preserve">Sub Bagian Umum, Kepegawaian, dan </w:t>
      </w:r>
      <w:r>
        <w:rPr>
          <w:rFonts w:ascii="Bookman Old Style" w:hAnsi="Bookman Old Style"/>
          <w:w w:val="110"/>
          <w:lang w:val="id-ID"/>
        </w:rPr>
        <w:t>Hukum</w:t>
      </w:r>
      <w:r>
        <w:rPr>
          <w:rFonts w:ascii="Bookman Old Style" w:hAnsi="Bookman Old Style"/>
          <w:w w:val="110"/>
        </w:rPr>
        <w:t xml:space="preserve"> dipimpin oleh Kepala Sub Bagian yang mempunyai tugas membantu Sekretaris dalam mengumpulkan bahan dan melakukan urusan ketatausahaan, administrasi pengadaan, pemeliharaan dan penghapusan barang, urusan rumah tangga, administrasi kepegawaian</w:t>
      </w:r>
      <w:r>
        <w:rPr>
          <w:rFonts w:ascii="Bookman Old Style" w:hAnsi="Bookman Old Style"/>
          <w:w w:val="110"/>
          <w:lang w:val="id-ID"/>
        </w:rPr>
        <w:t xml:space="preserve">, serta </w:t>
      </w:r>
      <w:r>
        <w:rPr>
          <w:rFonts w:ascii="Bookman Old Style" w:hAnsi="Bookman Old Style"/>
          <w:w w:val="110"/>
        </w:rPr>
        <w:t>mengelola</w:t>
      </w:r>
      <w:r>
        <w:rPr>
          <w:rFonts w:ascii="Bookman Old Style" w:hAnsi="Bookman Old Style"/>
          <w:w w:val="110"/>
          <w:lang w:val="id-ID"/>
        </w:rPr>
        <w:t xml:space="preserve"> </w:t>
      </w:r>
      <w:r>
        <w:rPr>
          <w:rFonts w:ascii="Bookman Old Style" w:hAnsi="Bookman Old Style"/>
          <w:w w:val="110"/>
        </w:rPr>
        <w:t>administrasi</w:t>
      </w:r>
      <w:r>
        <w:rPr>
          <w:rFonts w:ascii="Bookman Old Style" w:hAnsi="Bookman Old Style"/>
          <w:w w:val="110"/>
          <w:lang w:val="id-ID"/>
        </w:rPr>
        <w:t xml:space="preserve"> hukum.</w:t>
      </w:r>
      <w:r>
        <w:rPr>
          <w:rFonts w:ascii="Bookman Old Style" w:hAnsi="Bookman Old Style"/>
          <w:w w:val="110"/>
        </w:rPr>
        <w:t xml:space="preserve"> </w:t>
      </w:r>
    </w:p>
    <w:p w14:paraId="1A596810" w14:textId="77777777" w:rsidR="00EC66EE" w:rsidRDefault="00192C7F">
      <w:pPr>
        <w:pStyle w:val="BodyText"/>
        <w:spacing w:before="1" w:line="372" w:lineRule="auto"/>
        <w:ind w:left="2228" w:right="992"/>
        <w:jc w:val="both"/>
        <w:rPr>
          <w:rFonts w:ascii="Bookman Old Style" w:hAnsi="Bookman Old Style"/>
        </w:rPr>
      </w:pPr>
      <w:r>
        <w:rPr>
          <w:rFonts w:ascii="Bookman Old Style" w:hAnsi="Bookman Old Style"/>
          <w:w w:val="110"/>
        </w:rPr>
        <w:lastRenderedPageBreak/>
        <w:t xml:space="preserve">Untuk menyelenggarakan tugas sebagaimana dimaksud, Sub Bagian Umum, Kepegawaian dan </w:t>
      </w:r>
      <w:r>
        <w:rPr>
          <w:rFonts w:ascii="Bookman Old Style" w:hAnsi="Bookman Old Style"/>
          <w:w w:val="110"/>
          <w:lang w:val="id-ID"/>
        </w:rPr>
        <w:t>Hukum</w:t>
      </w:r>
      <w:r>
        <w:rPr>
          <w:rFonts w:ascii="Bookman Old Style" w:hAnsi="Bookman Old Style"/>
          <w:w w:val="110"/>
        </w:rPr>
        <w:t xml:space="preserve"> mempunyai fungsi :</w:t>
      </w:r>
    </w:p>
    <w:p w14:paraId="72F9E110" w14:textId="77777777" w:rsidR="00EC66EE" w:rsidRDefault="00192C7F">
      <w:pPr>
        <w:pStyle w:val="ListParagraph"/>
        <w:numPr>
          <w:ilvl w:val="1"/>
          <w:numId w:val="12"/>
        </w:numPr>
        <w:tabs>
          <w:tab w:val="left" w:pos="2796"/>
        </w:tabs>
        <w:spacing w:line="372" w:lineRule="auto"/>
        <w:ind w:right="995"/>
        <w:jc w:val="both"/>
        <w:rPr>
          <w:rFonts w:ascii="Bookman Old Style" w:hAnsi="Bookman Old Style"/>
          <w:sz w:val="24"/>
        </w:rPr>
      </w:pPr>
      <w:r>
        <w:rPr>
          <w:rFonts w:ascii="Bookman Old Style" w:hAnsi="Bookman Old Style"/>
          <w:w w:val="110"/>
          <w:sz w:val="24"/>
        </w:rPr>
        <w:t>menyusun rencana kegiatan Sub Bagian Umum, Kepegawaian dan</w:t>
      </w:r>
      <w:r>
        <w:rPr>
          <w:rFonts w:ascii="Bookman Old Style" w:hAnsi="Bookman Old Style"/>
          <w:w w:val="110"/>
          <w:sz w:val="24"/>
          <w:lang w:val="id-ID"/>
        </w:rPr>
        <w:t xml:space="preserve"> Hukum</w:t>
      </w:r>
      <w:r>
        <w:rPr>
          <w:rFonts w:ascii="Bookman Old Style" w:hAnsi="Bookman Old Style"/>
          <w:w w:val="110"/>
          <w:sz w:val="24"/>
        </w:rPr>
        <w:t xml:space="preserve"> sebagai pedoman dalam pelaksanaan</w:t>
      </w:r>
      <w:r>
        <w:rPr>
          <w:rFonts w:ascii="Bookman Old Style" w:hAnsi="Bookman Old Style"/>
          <w:spacing w:val="13"/>
          <w:w w:val="110"/>
          <w:sz w:val="24"/>
        </w:rPr>
        <w:t xml:space="preserve"> </w:t>
      </w:r>
      <w:r>
        <w:rPr>
          <w:rFonts w:ascii="Bookman Old Style" w:hAnsi="Bookman Old Style"/>
          <w:w w:val="110"/>
          <w:sz w:val="24"/>
        </w:rPr>
        <w:t>tugas;</w:t>
      </w:r>
    </w:p>
    <w:p w14:paraId="773C05F1" w14:textId="77777777" w:rsidR="00EC66EE" w:rsidRDefault="00192C7F">
      <w:pPr>
        <w:pStyle w:val="ListParagraph"/>
        <w:numPr>
          <w:ilvl w:val="1"/>
          <w:numId w:val="12"/>
        </w:numPr>
        <w:tabs>
          <w:tab w:val="left" w:pos="2796"/>
        </w:tabs>
        <w:spacing w:line="372" w:lineRule="auto"/>
        <w:ind w:right="996"/>
        <w:jc w:val="both"/>
        <w:rPr>
          <w:rFonts w:ascii="Bookman Old Style" w:hAnsi="Bookman Old Style"/>
          <w:sz w:val="24"/>
        </w:rPr>
      </w:pPr>
      <w:r>
        <w:rPr>
          <w:rFonts w:ascii="Bookman Old Style" w:hAnsi="Bookman Old Style"/>
          <w:w w:val="110"/>
          <w:sz w:val="24"/>
        </w:rPr>
        <w:t>mendistribusikan dan memberi petunjuk pelaksanaan tugas;</w:t>
      </w:r>
    </w:p>
    <w:p w14:paraId="54BCD461" w14:textId="77777777" w:rsidR="00EC66EE" w:rsidRDefault="00192C7F">
      <w:pPr>
        <w:pStyle w:val="ListParagraph"/>
        <w:numPr>
          <w:ilvl w:val="1"/>
          <w:numId w:val="12"/>
        </w:numPr>
        <w:tabs>
          <w:tab w:val="left" w:pos="2796"/>
        </w:tabs>
        <w:spacing w:line="372" w:lineRule="auto"/>
        <w:ind w:right="992"/>
        <w:jc w:val="both"/>
        <w:rPr>
          <w:rFonts w:ascii="Bookman Old Style" w:hAnsi="Bookman Old Style"/>
          <w:sz w:val="24"/>
        </w:rPr>
      </w:pPr>
      <w:r>
        <w:rPr>
          <w:rFonts w:ascii="Bookman Old Style" w:hAnsi="Bookman Old Style"/>
          <w:w w:val="110"/>
          <w:sz w:val="24"/>
        </w:rPr>
        <w:t xml:space="preserve">memantau, mengawasi, dan mengevaluasi pelaksanaan tugas dalam lingkungan Sub Bagian Umum, Kepegawaian dan </w:t>
      </w:r>
      <w:r>
        <w:rPr>
          <w:rFonts w:ascii="Bookman Old Style" w:hAnsi="Bookman Old Style"/>
          <w:w w:val="110"/>
          <w:sz w:val="24"/>
          <w:lang w:val="id-ID"/>
        </w:rPr>
        <w:t>Hukum</w:t>
      </w:r>
      <w:r>
        <w:rPr>
          <w:rFonts w:ascii="Bookman Old Style" w:hAnsi="Bookman Old Style"/>
          <w:w w:val="110"/>
          <w:sz w:val="24"/>
        </w:rPr>
        <w:t xml:space="preserve"> dalam mengetahui perkembangan pelaksanaan</w:t>
      </w:r>
      <w:r>
        <w:rPr>
          <w:rFonts w:ascii="Bookman Old Style" w:hAnsi="Bookman Old Style"/>
          <w:spacing w:val="45"/>
          <w:w w:val="110"/>
          <w:sz w:val="24"/>
        </w:rPr>
        <w:t xml:space="preserve"> </w:t>
      </w:r>
      <w:r>
        <w:rPr>
          <w:rFonts w:ascii="Bookman Old Style" w:hAnsi="Bookman Old Style"/>
          <w:w w:val="110"/>
          <w:sz w:val="24"/>
        </w:rPr>
        <w:t>tugas;</w:t>
      </w:r>
    </w:p>
    <w:p w14:paraId="6B2C6161" w14:textId="77777777" w:rsidR="00EC66EE" w:rsidRDefault="00192C7F">
      <w:pPr>
        <w:pStyle w:val="ListParagraph"/>
        <w:numPr>
          <w:ilvl w:val="1"/>
          <w:numId w:val="12"/>
        </w:numPr>
        <w:tabs>
          <w:tab w:val="left" w:pos="2796"/>
        </w:tabs>
        <w:spacing w:line="372" w:lineRule="auto"/>
        <w:ind w:right="992"/>
        <w:jc w:val="both"/>
        <w:rPr>
          <w:rFonts w:ascii="Bookman Old Style" w:hAnsi="Bookman Old Style"/>
          <w:sz w:val="24"/>
        </w:rPr>
      </w:pPr>
      <w:r>
        <w:rPr>
          <w:rFonts w:ascii="Bookman Old Style" w:hAnsi="Bookman Old Style"/>
          <w:w w:val="110"/>
          <w:sz w:val="24"/>
        </w:rPr>
        <w:t>menyusun rancangan, mengoreksi,</w:t>
      </w:r>
      <w:r>
        <w:rPr>
          <w:rFonts w:ascii="Bookman Old Style" w:hAnsi="Bookman Old Style"/>
          <w:spacing w:val="63"/>
          <w:w w:val="110"/>
          <w:sz w:val="24"/>
        </w:rPr>
        <w:t xml:space="preserve"> </w:t>
      </w:r>
      <w:r>
        <w:rPr>
          <w:rFonts w:ascii="Bookman Old Style" w:hAnsi="Bookman Old Style"/>
          <w:w w:val="110"/>
          <w:sz w:val="24"/>
        </w:rPr>
        <w:t>memaraf  dan/atau menandatangani naskah</w:t>
      </w:r>
      <w:r>
        <w:rPr>
          <w:rFonts w:ascii="Bookman Old Style" w:hAnsi="Bookman Old Style"/>
          <w:spacing w:val="47"/>
          <w:w w:val="110"/>
          <w:sz w:val="24"/>
        </w:rPr>
        <w:t xml:space="preserve"> </w:t>
      </w:r>
      <w:r>
        <w:rPr>
          <w:rFonts w:ascii="Bookman Old Style" w:hAnsi="Bookman Old Style"/>
          <w:w w:val="110"/>
          <w:sz w:val="24"/>
        </w:rPr>
        <w:t>dinas;</w:t>
      </w:r>
    </w:p>
    <w:p w14:paraId="20A0C5C5" w14:textId="77777777" w:rsidR="00EC66EE" w:rsidRDefault="00192C7F">
      <w:pPr>
        <w:pStyle w:val="ListParagraph"/>
        <w:numPr>
          <w:ilvl w:val="1"/>
          <w:numId w:val="12"/>
        </w:numPr>
        <w:tabs>
          <w:tab w:val="left" w:pos="2796"/>
        </w:tabs>
        <w:spacing w:line="272" w:lineRule="exact"/>
        <w:ind w:hanging="426"/>
        <w:jc w:val="both"/>
        <w:rPr>
          <w:rFonts w:ascii="Bookman Old Style" w:hAnsi="Bookman Old Style"/>
          <w:sz w:val="24"/>
        </w:rPr>
      </w:pPr>
      <w:r>
        <w:rPr>
          <w:rFonts w:ascii="Bookman Old Style" w:hAnsi="Bookman Old Style"/>
          <w:w w:val="110"/>
          <w:sz w:val="24"/>
        </w:rPr>
        <w:t>mengikuti rapat sesuai bidang</w:t>
      </w:r>
      <w:r>
        <w:rPr>
          <w:rFonts w:ascii="Bookman Old Style" w:hAnsi="Bookman Old Style"/>
          <w:spacing w:val="54"/>
          <w:w w:val="110"/>
          <w:sz w:val="24"/>
        </w:rPr>
        <w:t xml:space="preserve"> </w:t>
      </w:r>
      <w:r>
        <w:rPr>
          <w:rFonts w:ascii="Bookman Old Style" w:hAnsi="Bookman Old Style"/>
          <w:w w:val="110"/>
          <w:sz w:val="24"/>
        </w:rPr>
        <w:t>tugasnya;</w:t>
      </w:r>
    </w:p>
    <w:p w14:paraId="52CFD009" w14:textId="77777777" w:rsidR="00EC66EE" w:rsidRDefault="00192C7F">
      <w:pPr>
        <w:pStyle w:val="ListParagraph"/>
        <w:numPr>
          <w:ilvl w:val="1"/>
          <w:numId w:val="12"/>
        </w:numPr>
        <w:tabs>
          <w:tab w:val="left" w:pos="2796"/>
        </w:tabs>
        <w:spacing w:before="149" w:line="372" w:lineRule="auto"/>
        <w:ind w:right="994"/>
        <w:jc w:val="both"/>
        <w:rPr>
          <w:rFonts w:ascii="Bookman Old Style" w:hAnsi="Bookman Old Style"/>
          <w:sz w:val="24"/>
        </w:rPr>
      </w:pPr>
      <w:r>
        <w:rPr>
          <w:rFonts w:ascii="Bookman Old Style" w:hAnsi="Bookman Old Style"/>
          <w:w w:val="110"/>
          <w:sz w:val="24"/>
        </w:rPr>
        <w:t>melakukan pengelolaan administrasi kepegawaian  dan pemeliharaan dokumen</w:t>
      </w:r>
      <w:r>
        <w:rPr>
          <w:rFonts w:ascii="Bookman Old Style" w:hAnsi="Bookman Old Style"/>
          <w:spacing w:val="33"/>
          <w:w w:val="110"/>
          <w:sz w:val="24"/>
        </w:rPr>
        <w:t xml:space="preserve"> </w:t>
      </w:r>
      <w:r>
        <w:rPr>
          <w:rFonts w:ascii="Bookman Old Style" w:hAnsi="Bookman Old Style"/>
          <w:w w:val="110"/>
          <w:sz w:val="24"/>
        </w:rPr>
        <w:t>kepegawaian;</w:t>
      </w:r>
    </w:p>
    <w:p w14:paraId="096CCF53" w14:textId="77777777" w:rsidR="00EC66EE" w:rsidRDefault="00192C7F">
      <w:pPr>
        <w:pStyle w:val="ListParagraph"/>
        <w:numPr>
          <w:ilvl w:val="1"/>
          <w:numId w:val="12"/>
        </w:numPr>
        <w:tabs>
          <w:tab w:val="left" w:pos="2796"/>
        </w:tabs>
        <w:ind w:hanging="426"/>
        <w:jc w:val="both"/>
        <w:rPr>
          <w:rFonts w:ascii="Bookman Old Style" w:hAnsi="Bookman Old Style"/>
          <w:sz w:val="24"/>
        </w:rPr>
      </w:pPr>
      <w:r>
        <w:rPr>
          <w:rFonts w:ascii="Bookman Old Style" w:hAnsi="Bookman Old Style"/>
          <w:w w:val="110"/>
          <w:sz w:val="24"/>
        </w:rPr>
        <w:t>melakukanpelayanan teknis administrasi</w:t>
      </w:r>
      <w:r>
        <w:rPr>
          <w:rFonts w:ascii="Bookman Old Style" w:hAnsi="Bookman Old Style"/>
          <w:spacing w:val="44"/>
          <w:w w:val="110"/>
          <w:sz w:val="24"/>
        </w:rPr>
        <w:t xml:space="preserve"> </w:t>
      </w:r>
      <w:r>
        <w:rPr>
          <w:rFonts w:ascii="Bookman Old Style" w:hAnsi="Bookman Old Style"/>
          <w:w w:val="110"/>
          <w:sz w:val="24"/>
        </w:rPr>
        <w:t>Kecamatan;</w:t>
      </w:r>
    </w:p>
    <w:p w14:paraId="2E5A65C4" w14:textId="77777777" w:rsidR="00EC66EE" w:rsidRDefault="00192C7F">
      <w:pPr>
        <w:pStyle w:val="ListParagraph"/>
        <w:numPr>
          <w:ilvl w:val="1"/>
          <w:numId w:val="12"/>
        </w:numPr>
        <w:tabs>
          <w:tab w:val="left" w:pos="2796"/>
        </w:tabs>
        <w:spacing w:before="150" w:line="372" w:lineRule="auto"/>
        <w:ind w:right="992"/>
        <w:jc w:val="both"/>
        <w:rPr>
          <w:rFonts w:ascii="Bookman Old Style" w:hAnsi="Bookman Old Style"/>
          <w:sz w:val="24"/>
        </w:rPr>
      </w:pPr>
      <w:r>
        <w:rPr>
          <w:rFonts w:ascii="Bookman Old Style" w:hAnsi="Bookman Old Style"/>
          <w:w w:val="110"/>
          <w:sz w:val="24"/>
        </w:rPr>
        <w:t>melakukan pengelolaan surat-menyurat, kearsipan dan penyiapan penyelenggaraan</w:t>
      </w:r>
      <w:r>
        <w:rPr>
          <w:rFonts w:ascii="Bookman Old Style" w:hAnsi="Bookman Old Style"/>
          <w:spacing w:val="35"/>
          <w:w w:val="110"/>
          <w:sz w:val="24"/>
        </w:rPr>
        <w:t xml:space="preserve"> </w:t>
      </w:r>
      <w:r>
        <w:rPr>
          <w:rFonts w:ascii="Bookman Old Style" w:hAnsi="Bookman Old Style"/>
          <w:w w:val="110"/>
          <w:sz w:val="24"/>
        </w:rPr>
        <w:t>rapat-rapat;</w:t>
      </w:r>
    </w:p>
    <w:p w14:paraId="5CFED609" w14:textId="77777777" w:rsidR="00EC66EE" w:rsidRDefault="00192C7F">
      <w:pPr>
        <w:pStyle w:val="ListParagraph"/>
        <w:numPr>
          <w:ilvl w:val="1"/>
          <w:numId w:val="12"/>
        </w:numPr>
        <w:tabs>
          <w:tab w:val="left" w:pos="2796"/>
        </w:tabs>
        <w:spacing w:line="372" w:lineRule="auto"/>
        <w:ind w:right="996"/>
        <w:jc w:val="both"/>
        <w:rPr>
          <w:rFonts w:ascii="Bookman Old Style" w:hAnsi="Bookman Old Style"/>
          <w:sz w:val="24"/>
        </w:rPr>
      </w:pPr>
      <w:r>
        <w:rPr>
          <w:rFonts w:ascii="Bookman Old Style" w:hAnsi="Bookman Old Style"/>
          <w:w w:val="110"/>
          <w:sz w:val="24"/>
        </w:rPr>
        <w:t>melakukan pengelolaan rumah tangga, perlengkapan, pemeliharaan barang inventaris Kecamatan dan Keprotokolan;</w:t>
      </w:r>
    </w:p>
    <w:p w14:paraId="3765FC33" w14:textId="77777777" w:rsidR="00EC66EE" w:rsidRDefault="00192C7F">
      <w:pPr>
        <w:pStyle w:val="ListParagraph"/>
        <w:numPr>
          <w:ilvl w:val="1"/>
          <w:numId w:val="12"/>
        </w:numPr>
        <w:tabs>
          <w:tab w:val="left" w:pos="2795"/>
          <w:tab w:val="left" w:pos="2796"/>
          <w:tab w:val="left" w:pos="5816"/>
          <w:tab w:val="left" w:pos="7315"/>
          <w:tab w:val="left" w:pos="8016"/>
        </w:tabs>
        <w:spacing w:before="87" w:line="372" w:lineRule="auto"/>
        <w:ind w:right="997"/>
        <w:rPr>
          <w:rFonts w:ascii="Bookman Old Style" w:hAnsi="Bookman Old Style"/>
          <w:sz w:val="24"/>
        </w:rPr>
      </w:pPr>
      <w:r>
        <w:rPr>
          <w:rFonts w:ascii="Bookman Old Style" w:hAnsi="Bookman Old Style"/>
          <w:w w:val="110"/>
          <w:sz w:val="24"/>
        </w:rPr>
        <w:t>memeliharakebersihan,</w:t>
      </w:r>
      <w:r>
        <w:rPr>
          <w:rFonts w:ascii="Bookman Old Style" w:hAnsi="Bookman Old Style"/>
          <w:w w:val="110"/>
          <w:sz w:val="24"/>
        </w:rPr>
        <w:tab/>
        <w:t>keindahan</w:t>
      </w:r>
      <w:r>
        <w:rPr>
          <w:rFonts w:ascii="Bookman Old Style" w:hAnsi="Bookman Old Style"/>
          <w:w w:val="110"/>
          <w:sz w:val="24"/>
        </w:rPr>
        <w:tab/>
        <w:t>dan</w:t>
      </w:r>
      <w:r>
        <w:rPr>
          <w:rFonts w:ascii="Bookman Old Style" w:hAnsi="Bookman Old Style"/>
          <w:w w:val="110"/>
          <w:sz w:val="24"/>
        </w:rPr>
        <w:tab/>
      </w:r>
      <w:r>
        <w:rPr>
          <w:rFonts w:ascii="Bookman Old Style" w:hAnsi="Bookman Old Style"/>
          <w:spacing w:val="-1"/>
          <w:w w:val="110"/>
          <w:sz w:val="24"/>
        </w:rPr>
        <w:t xml:space="preserve">ketertiban </w:t>
      </w:r>
      <w:r>
        <w:rPr>
          <w:rFonts w:ascii="Bookman Old Style" w:hAnsi="Bookman Old Style"/>
          <w:w w:val="110"/>
          <w:sz w:val="24"/>
        </w:rPr>
        <w:t>kantor;</w:t>
      </w:r>
    </w:p>
    <w:p w14:paraId="5E88FDB4" w14:textId="77777777" w:rsidR="00EC66EE" w:rsidRDefault="00192C7F">
      <w:pPr>
        <w:pStyle w:val="ListParagraph"/>
        <w:numPr>
          <w:ilvl w:val="1"/>
          <w:numId w:val="12"/>
        </w:numPr>
        <w:tabs>
          <w:tab w:val="left" w:pos="2796"/>
          <w:tab w:val="left" w:pos="4830"/>
          <w:tab w:val="left" w:pos="6860"/>
          <w:tab w:val="left" w:pos="8775"/>
        </w:tabs>
        <w:spacing w:line="372" w:lineRule="auto"/>
        <w:ind w:right="996"/>
        <w:rPr>
          <w:rFonts w:ascii="Bookman Old Style" w:hAnsi="Bookman Old Style"/>
          <w:sz w:val="24"/>
        </w:rPr>
      </w:pPr>
      <w:r>
        <w:rPr>
          <w:rFonts w:ascii="Bookman Old Style" w:hAnsi="Bookman Old Style"/>
          <w:w w:val="110"/>
          <w:sz w:val="24"/>
        </w:rPr>
        <w:t>melakukan</w:t>
      </w:r>
      <w:r>
        <w:rPr>
          <w:rFonts w:ascii="Bookman Old Style" w:hAnsi="Bookman Old Style"/>
          <w:w w:val="110"/>
          <w:sz w:val="24"/>
        </w:rPr>
        <w:tab/>
        <w:t>pembinaan</w:t>
      </w:r>
      <w:r>
        <w:rPr>
          <w:rFonts w:ascii="Bookman Old Style" w:hAnsi="Bookman Old Style"/>
          <w:w w:val="110"/>
          <w:sz w:val="24"/>
        </w:rPr>
        <w:tab/>
        <w:t>organisasi</w:t>
      </w:r>
      <w:r>
        <w:rPr>
          <w:rFonts w:ascii="Bookman Old Style" w:hAnsi="Bookman Old Style"/>
          <w:w w:val="110"/>
          <w:sz w:val="24"/>
        </w:rPr>
        <w:tab/>
      </w:r>
      <w:r>
        <w:rPr>
          <w:rFonts w:ascii="Bookman Old Style" w:hAnsi="Bookman Old Style"/>
          <w:spacing w:val="-6"/>
          <w:w w:val="110"/>
          <w:sz w:val="24"/>
        </w:rPr>
        <w:t xml:space="preserve">dan </w:t>
      </w:r>
      <w:r>
        <w:rPr>
          <w:rFonts w:ascii="Bookman Old Style" w:hAnsi="Bookman Old Style"/>
          <w:w w:val="110"/>
          <w:sz w:val="24"/>
        </w:rPr>
        <w:t>ketatalaksanaan;</w:t>
      </w:r>
    </w:p>
    <w:p w14:paraId="4879BFAD" w14:textId="77777777" w:rsidR="00EC66EE" w:rsidRDefault="00192C7F">
      <w:pPr>
        <w:pStyle w:val="ListParagraph"/>
        <w:numPr>
          <w:ilvl w:val="1"/>
          <w:numId w:val="12"/>
        </w:numPr>
        <w:tabs>
          <w:tab w:val="left" w:pos="2796"/>
        </w:tabs>
        <w:spacing w:line="360" w:lineRule="auto"/>
        <w:ind w:hanging="426"/>
        <w:rPr>
          <w:rFonts w:ascii="Bookman Old Style" w:hAnsi="Bookman Old Style"/>
          <w:sz w:val="24"/>
          <w:szCs w:val="24"/>
        </w:rPr>
      </w:pPr>
      <w:r>
        <w:rPr>
          <w:rFonts w:ascii="Bookman Old Style" w:hAnsi="Bookman Old Style" w:cs="Tahoma"/>
          <w:sz w:val="24"/>
          <w:szCs w:val="24"/>
        </w:rPr>
        <w:t>Melakukan koordinasi penerapan dan penegakan peraturan perundang-undangan</w:t>
      </w:r>
      <w:r>
        <w:rPr>
          <w:rFonts w:ascii="Bookman Old Style" w:hAnsi="Bookman Old Style" w:cs="Tahoma"/>
          <w:sz w:val="24"/>
          <w:szCs w:val="24"/>
          <w:lang w:val="id-ID"/>
        </w:rPr>
        <w:t>;</w:t>
      </w:r>
    </w:p>
    <w:p w14:paraId="01BB2F29" w14:textId="77777777" w:rsidR="00EC66EE" w:rsidRDefault="00192C7F">
      <w:pPr>
        <w:pStyle w:val="ListParagraph"/>
        <w:numPr>
          <w:ilvl w:val="1"/>
          <w:numId w:val="12"/>
        </w:numPr>
        <w:tabs>
          <w:tab w:val="left" w:pos="2796"/>
        </w:tabs>
        <w:spacing w:before="149" w:line="372" w:lineRule="auto"/>
        <w:ind w:right="997"/>
        <w:jc w:val="both"/>
        <w:rPr>
          <w:rFonts w:ascii="Bookman Old Style" w:hAnsi="Bookman Old Style"/>
          <w:sz w:val="24"/>
          <w:szCs w:val="24"/>
        </w:rPr>
      </w:pPr>
      <w:r>
        <w:rPr>
          <w:rFonts w:ascii="Bookman Old Style" w:hAnsi="Bookman Old Style" w:cs="Tahoma"/>
          <w:sz w:val="24"/>
          <w:szCs w:val="24"/>
        </w:rPr>
        <w:t>Mengajukan pertimbangan hukum dalam lingkup Kecamatan;</w:t>
      </w:r>
    </w:p>
    <w:p w14:paraId="050CED2C" w14:textId="77777777" w:rsidR="00EC66EE" w:rsidRDefault="00192C7F">
      <w:pPr>
        <w:pStyle w:val="ListParagraph"/>
        <w:numPr>
          <w:ilvl w:val="1"/>
          <w:numId w:val="12"/>
        </w:numPr>
        <w:tabs>
          <w:tab w:val="left" w:pos="2796"/>
        </w:tabs>
        <w:spacing w:line="372" w:lineRule="auto"/>
        <w:ind w:right="997"/>
        <w:jc w:val="both"/>
        <w:rPr>
          <w:rFonts w:ascii="Bookman Old Style" w:hAnsi="Bookman Old Style"/>
          <w:sz w:val="24"/>
          <w:szCs w:val="24"/>
        </w:rPr>
      </w:pPr>
      <w:r>
        <w:rPr>
          <w:rFonts w:ascii="Bookman Old Style" w:hAnsi="Bookman Old Style" w:cs="Tahoma"/>
          <w:sz w:val="24"/>
          <w:szCs w:val="24"/>
        </w:rPr>
        <w:t>melakukan koordinasi dan konsultasi dengan lembaga pemerintah dan lembaga non pemerintah dalam rangka pelaksanaan Tugas;</w:t>
      </w:r>
    </w:p>
    <w:p w14:paraId="5BF36A15" w14:textId="77777777" w:rsidR="00EC66EE" w:rsidRDefault="00192C7F">
      <w:pPr>
        <w:pStyle w:val="ListParagraph"/>
        <w:numPr>
          <w:ilvl w:val="1"/>
          <w:numId w:val="12"/>
        </w:numPr>
        <w:tabs>
          <w:tab w:val="left" w:pos="2796"/>
        </w:tabs>
        <w:spacing w:before="2" w:line="372" w:lineRule="auto"/>
        <w:ind w:right="996"/>
        <w:jc w:val="both"/>
        <w:rPr>
          <w:rFonts w:ascii="Bookman Old Style" w:hAnsi="Bookman Old Style"/>
          <w:sz w:val="24"/>
          <w:szCs w:val="24"/>
        </w:rPr>
      </w:pPr>
      <w:r>
        <w:rPr>
          <w:rFonts w:ascii="Bookman Old Style" w:hAnsi="Bookman Old Style" w:cs="Tahoma"/>
          <w:sz w:val="24"/>
          <w:szCs w:val="24"/>
        </w:rPr>
        <w:lastRenderedPageBreak/>
        <w:t>menilai kinerja pegawai aparatur sipil negara sesuai ketentuan peraturan perundang-undang;</w:t>
      </w:r>
    </w:p>
    <w:p w14:paraId="243981D6" w14:textId="77777777" w:rsidR="00EC66EE" w:rsidRDefault="00192C7F">
      <w:pPr>
        <w:pStyle w:val="ListParagraph"/>
        <w:numPr>
          <w:ilvl w:val="1"/>
          <w:numId w:val="12"/>
        </w:numPr>
        <w:tabs>
          <w:tab w:val="left" w:pos="2796"/>
        </w:tabs>
        <w:spacing w:before="149" w:line="372" w:lineRule="auto"/>
        <w:ind w:right="993"/>
        <w:jc w:val="both"/>
        <w:rPr>
          <w:rFonts w:ascii="Bookman Old Style" w:hAnsi="Bookman Old Style"/>
          <w:sz w:val="24"/>
        </w:rPr>
      </w:pPr>
      <w:r>
        <w:rPr>
          <w:rFonts w:ascii="Bookman Old Style" w:hAnsi="Bookman Old Style"/>
          <w:w w:val="110"/>
          <w:sz w:val="24"/>
        </w:rPr>
        <w:t>menyusun laporan pelaksanaan tugas Kepala Sub Bagian Umum, Kepegawaian, dan Keuangan dan memberi saran pertimbangan kepada atasan sebagai bahan perumusan kebijakan;</w:t>
      </w:r>
      <w:r>
        <w:rPr>
          <w:rFonts w:ascii="Bookman Old Style" w:hAnsi="Bookman Old Style"/>
          <w:spacing w:val="40"/>
          <w:w w:val="110"/>
          <w:sz w:val="24"/>
        </w:rPr>
        <w:t xml:space="preserve"> </w:t>
      </w:r>
      <w:r>
        <w:rPr>
          <w:rFonts w:ascii="Bookman Old Style" w:hAnsi="Bookman Old Style"/>
          <w:w w:val="110"/>
          <w:sz w:val="24"/>
        </w:rPr>
        <w:t>dan</w:t>
      </w:r>
    </w:p>
    <w:p w14:paraId="4D36AD9B" w14:textId="77777777" w:rsidR="00EC66EE" w:rsidRDefault="00192C7F">
      <w:pPr>
        <w:pStyle w:val="ListParagraph"/>
        <w:numPr>
          <w:ilvl w:val="1"/>
          <w:numId w:val="12"/>
        </w:numPr>
        <w:tabs>
          <w:tab w:val="left" w:pos="2796"/>
        </w:tabs>
        <w:spacing w:line="372" w:lineRule="auto"/>
        <w:ind w:right="996"/>
        <w:jc w:val="both"/>
        <w:rPr>
          <w:rFonts w:ascii="Bookman Old Style" w:hAnsi="Bookman Old Style"/>
          <w:sz w:val="24"/>
        </w:rPr>
      </w:pPr>
      <w:r>
        <w:rPr>
          <w:rFonts w:ascii="Bookman Old Style" w:hAnsi="Bookman Old Style"/>
          <w:w w:val="110"/>
          <w:sz w:val="24"/>
        </w:rPr>
        <w:t>melakukan tugas kedinasan lain yang diperintahkan atasan sesuai dengan bidang</w:t>
      </w:r>
      <w:r>
        <w:rPr>
          <w:rFonts w:ascii="Bookman Old Style" w:hAnsi="Bookman Old Style"/>
          <w:spacing w:val="60"/>
          <w:w w:val="110"/>
          <w:sz w:val="24"/>
        </w:rPr>
        <w:t xml:space="preserve"> </w:t>
      </w:r>
      <w:r>
        <w:rPr>
          <w:rFonts w:ascii="Bookman Old Style" w:hAnsi="Bookman Old Style"/>
          <w:w w:val="110"/>
          <w:sz w:val="24"/>
        </w:rPr>
        <w:t>tugasnya.</w:t>
      </w:r>
    </w:p>
    <w:p w14:paraId="45AEFC5C" w14:textId="77777777" w:rsidR="00EC66EE" w:rsidRDefault="00EC66EE">
      <w:pPr>
        <w:tabs>
          <w:tab w:val="left" w:pos="2796"/>
        </w:tabs>
        <w:spacing w:line="372" w:lineRule="auto"/>
        <w:ind w:right="996"/>
        <w:rPr>
          <w:rFonts w:ascii="Bookman Old Style" w:hAnsi="Bookman Old Style"/>
          <w:sz w:val="24"/>
          <w:lang w:val="id-ID"/>
        </w:rPr>
      </w:pPr>
    </w:p>
    <w:p w14:paraId="65142239" w14:textId="77777777" w:rsidR="00EC66EE" w:rsidRDefault="00192C7F">
      <w:pPr>
        <w:pStyle w:val="ListParagraph"/>
        <w:numPr>
          <w:ilvl w:val="0"/>
          <w:numId w:val="10"/>
        </w:numPr>
        <w:spacing w:line="372" w:lineRule="auto"/>
        <w:ind w:left="1134"/>
        <w:jc w:val="both"/>
        <w:rPr>
          <w:rFonts w:ascii="Bookman Old Style" w:hAnsi="Bookman Old Style"/>
          <w:b/>
        </w:rPr>
      </w:pPr>
      <w:r>
        <w:rPr>
          <w:rFonts w:ascii="Bookman Old Style" w:hAnsi="Bookman Old Style"/>
          <w:b/>
        </w:rPr>
        <w:t>Seksi</w:t>
      </w:r>
      <w:r>
        <w:rPr>
          <w:rFonts w:ascii="Bookman Old Style" w:hAnsi="Bookman Old Style"/>
          <w:b/>
          <w:spacing w:val="-1"/>
        </w:rPr>
        <w:t xml:space="preserve"> </w:t>
      </w:r>
      <w:r>
        <w:rPr>
          <w:rFonts w:ascii="Bookman Old Style" w:hAnsi="Bookman Old Style"/>
          <w:b/>
          <w:spacing w:val="-1"/>
          <w:lang w:val="id-ID"/>
        </w:rPr>
        <w:t xml:space="preserve">Tata </w:t>
      </w:r>
      <w:r>
        <w:rPr>
          <w:rFonts w:ascii="Bookman Old Style" w:hAnsi="Bookman Old Style"/>
          <w:b/>
        </w:rPr>
        <w:t>Pemerintahan</w:t>
      </w:r>
    </w:p>
    <w:p w14:paraId="5071C584" w14:textId="77777777" w:rsidR="00EC66EE" w:rsidRDefault="00192C7F">
      <w:pPr>
        <w:pStyle w:val="BodyText"/>
        <w:spacing w:before="144" w:line="372" w:lineRule="auto"/>
        <w:ind w:left="1095" w:right="992" w:firstLine="566"/>
        <w:jc w:val="both"/>
        <w:rPr>
          <w:rFonts w:ascii="Bookman Old Style" w:hAnsi="Bookman Old Style"/>
        </w:rPr>
      </w:pPr>
      <w:r>
        <w:rPr>
          <w:rFonts w:ascii="Bookman Old Style" w:hAnsi="Bookman Old Style"/>
          <w:w w:val="110"/>
        </w:rPr>
        <w:t>Seksi Tata Pemerintahan dipimpin oleh Kepala Seksi yang mempunyai tugas membantu Camat dalam melakukan penyiapan bahan perumusan dan pelaksanaan kebijakan teknis bidang pemerintahan.</w:t>
      </w:r>
    </w:p>
    <w:p w14:paraId="37B32681" w14:textId="77777777" w:rsidR="00EC66EE" w:rsidRDefault="00192C7F">
      <w:pPr>
        <w:pStyle w:val="BodyText"/>
        <w:spacing w:line="372" w:lineRule="auto"/>
        <w:ind w:left="1095" w:right="992"/>
        <w:jc w:val="both"/>
        <w:rPr>
          <w:rFonts w:ascii="Bookman Old Style" w:hAnsi="Bookman Old Style"/>
        </w:rPr>
      </w:pPr>
      <w:r>
        <w:rPr>
          <w:rFonts w:ascii="Bookman Old Style" w:hAnsi="Bookman Old Style"/>
          <w:w w:val="110"/>
        </w:rPr>
        <w:t>Untuk menyelenggarakan tugas sebagaimana dimaksud, maka Kasi Pemerintahan mempunyai Tugasyaitu :</w:t>
      </w:r>
    </w:p>
    <w:p w14:paraId="6ED8FCA0" w14:textId="77777777" w:rsidR="00EC66EE" w:rsidRDefault="00192C7F">
      <w:pPr>
        <w:pStyle w:val="ListParagraph"/>
        <w:numPr>
          <w:ilvl w:val="1"/>
          <w:numId w:val="13"/>
        </w:numPr>
        <w:tabs>
          <w:tab w:val="left" w:pos="1521"/>
        </w:tabs>
        <w:spacing w:line="372" w:lineRule="auto"/>
        <w:ind w:right="992"/>
        <w:jc w:val="both"/>
        <w:rPr>
          <w:rFonts w:ascii="Bookman Old Style" w:hAnsi="Bookman Old Style"/>
          <w:sz w:val="24"/>
        </w:rPr>
      </w:pPr>
      <w:r>
        <w:rPr>
          <w:rFonts w:ascii="Bookman Old Style" w:hAnsi="Bookman Old Style"/>
          <w:w w:val="110"/>
          <w:sz w:val="24"/>
        </w:rPr>
        <w:t>menyusun rencana kegiatan Seksi Tata Pemerintahan sebagai pedoman dalam pelaksanaan</w:t>
      </w:r>
      <w:r>
        <w:rPr>
          <w:rFonts w:ascii="Bookman Old Style" w:hAnsi="Bookman Old Style"/>
          <w:spacing w:val="38"/>
          <w:w w:val="110"/>
          <w:sz w:val="24"/>
        </w:rPr>
        <w:t xml:space="preserve"> </w:t>
      </w:r>
      <w:r>
        <w:rPr>
          <w:rFonts w:ascii="Bookman Old Style" w:hAnsi="Bookman Old Style"/>
          <w:w w:val="110"/>
          <w:sz w:val="24"/>
        </w:rPr>
        <w:t>tugas;</w:t>
      </w:r>
    </w:p>
    <w:p w14:paraId="15607732" w14:textId="77777777" w:rsidR="00EC66EE" w:rsidRDefault="00192C7F">
      <w:pPr>
        <w:pStyle w:val="ListParagraph"/>
        <w:numPr>
          <w:ilvl w:val="1"/>
          <w:numId w:val="13"/>
        </w:numPr>
        <w:tabs>
          <w:tab w:val="left" w:pos="1521"/>
        </w:tabs>
        <w:spacing w:line="272" w:lineRule="exact"/>
        <w:jc w:val="both"/>
        <w:rPr>
          <w:rFonts w:ascii="Bookman Old Style" w:hAnsi="Bookman Old Style"/>
          <w:sz w:val="24"/>
        </w:rPr>
      </w:pPr>
      <w:r>
        <w:rPr>
          <w:rFonts w:ascii="Bookman Old Style" w:hAnsi="Bookman Old Style"/>
          <w:w w:val="110"/>
          <w:sz w:val="24"/>
        </w:rPr>
        <w:t>mendistribusikan dan memberi petunjuk pelaksanaan</w:t>
      </w:r>
      <w:r>
        <w:rPr>
          <w:rFonts w:ascii="Bookman Old Style" w:hAnsi="Bookman Old Style"/>
          <w:spacing w:val="9"/>
          <w:w w:val="110"/>
          <w:sz w:val="24"/>
        </w:rPr>
        <w:t xml:space="preserve"> </w:t>
      </w:r>
      <w:r>
        <w:rPr>
          <w:rFonts w:ascii="Bookman Old Style" w:hAnsi="Bookman Old Style"/>
          <w:w w:val="110"/>
          <w:sz w:val="24"/>
        </w:rPr>
        <w:t>tugas;</w:t>
      </w:r>
    </w:p>
    <w:p w14:paraId="30C97063" w14:textId="77777777" w:rsidR="00EC66EE" w:rsidRDefault="00192C7F">
      <w:pPr>
        <w:pStyle w:val="ListParagraph"/>
        <w:numPr>
          <w:ilvl w:val="1"/>
          <w:numId w:val="13"/>
        </w:numPr>
        <w:tabs>
          <w:tab w:val="left" w:pos="1521"/>
        </w:tabs>
        <w:spacing w:before="148" w:line="372" w:lineRule="auto"/>
        <w:ind w:right="992"/>
        <w:jc w:val="both"/>
        <w:rPr>
          <w:rFonts w:ascii="Bookman Old Style" w:hAnsi="Bookman Old Style"/>
          <w:sz w:val="24"/>
        </w:rPr>
      </w:pPr>
      <w:r>
        <w:rPr>
          <w:rFonts w:ascii="Bookman Old Style" w:hAnsi="Bookman Old Style"/>
          <w:w w:val="110"/>
          <w:sz w:val="24"/>
        </w:rPr>
        <w:t>memantau, mengawasi, dan mengevaluasi pelaksanaan tugas dalam lingkungan Seksi Tata Pemerintahan Dalam mengetahui perkembangan pelaksanaan</w:t>
      </w:r>
      <w:r>
        <w:rPr>
          <w:rFonts w:ascii="Bookman Old Style" w:hAnsi="Bookman Old Style"/>
          <w:spacing w:val="26"/>
          <w:w w:val="110"/>
          <w:sz w:val="24"/>
        </w:rPr>
        <w:t xml:space="preserve"> </w:t>
      </w:r>
      <w:r>
        <w:rPr>
          <w:rFonts w:ascii="Bookman Old Style" w:hAnsi="Bookman Old Style"/>
          <w:w w:val="110"/>
          <w:sz w:val="24"/>
        </w:rPr>
        <w:t>tugas;</w:t>
      </w:r>
    </w:p>
    <w:p w14:paraId="3AE95AC9" w14:textId="77777777" w:rsidR="00EC66EE" w:rsidRDefault="00192C7F">
      <w:pPr>
        <w:pStyle w:val="ListParagraph"/>
        <w:numPr>
          <w:ilvl w:val="1"/>
          <w:numId w:val="13"/>
        </w:numPr>
        <w:tabs>
          <w:tab w:val="left" w:pos="1521"/>
        </w:tabs>
        <w:spacing w:before="3" w:line="372" w:lineRule="auto"/>
        <w:ind w:right="994"/>
        <w:jc w:val="both"/>
        <w:rPr>
          <w:rFonts w:ascii="Bookman Old Style" w:hAnsi="Bookman Old Style"/>
          <w:sz w:val="24"/>
        </w:rPr>
      </w:pPr>
      <w:r>
        <w:rPr>
          <w:rFonts w:ascii="Bookman Old Style" w:hAnsi="Bookman Old Style"/>
          <w:w w:val="110"/>
          <w:sz w:val="24"/>
        </w:rPr>
        <w:t>menyusun rancangan, mengoreksi, memaraf dan/atau menandatangani naskah</w:t>
      </w:r>
      <w:r>
        <w:rPr>
          <w:rFonts w:ascii="Bookman Old Style" w:hAnsi="Bookman Old Style"/>
          <w:spacing w:val="25"/>
          <w:w w:val="110"/>
          <w:sz w:val="24"/>
        </w:rPr>
        <w:t xml:space="preserve"> </w:t>
      </w:r>
      <w:r>
        <w:rPr>
          <w:rFonts w:ascii="Bookman Old Style" w:hAnsi="Bookman Old Style"/>
          <w:w w:val="110"/>
          <w:sz w:val="24"/>
        </w:rPr>
        <w:t>dinas;</w:t>
      </w:r>
    </w:p>
    <w:p w14:paraId="254C9C2D" w14:textId="77777777" w:rsidR="00EC66EE" w:rsidRDefault="00192C7F">
      <w:pPr>
        <w:pStyle w:val="ListParagraph"/>
        <w:numPr>
          <w:ilvl w:val="1"/>
          <w:numId w:val="13"/>
        </w:numPr>
        <w:tabs>
          <w:tab w:val="left" w:pos="1521"/>
        </w:tabs>
        <w:spacing w:line="272" w:lineRule="exact"/>
        <w:jc w:val="both"/>
        <w:rPr>
          <w:rFonts w:ascii="Bookman Old Style" w:hAnsi="Bookman Old Style"/>
          <w:sz w:val="24"/>
        </w:rPr>
      </w:pPr>
      <w:r>
        <w:rPr>
          <w:rFonts w:ascii="Bookman Old Style" w:hAnsi="Bookman Old Style"/>
          <w:w w:val="110"/>
          <w:sz w:val="24"/>
        </w:rPr>
        <w:t xml:space="preserve">mengikuti rapat sesuai bidang </w:t>
      </w:r>
      <w:r>
        <w:rPr>
          <w:rFonts w:ascii="Bookman Old Style" w:hAnsi="Bookman Old Style"/>
          <w:spacing w:val="38"/>
          <w:w w:val="110"/>
          <w:sz w:val="24"/>
        </w:rPr>
        <w:t xml:space="preserve"> </w:t>
      </w:r>
      <w:r>
        <w:rPr>
          <w:rFonts w:ascii="Bookman Old Style" w:hAnsi="Bookman Old Style"/>
          <w:w w:val="110"/>
          <w:sz w:val="24"/>
        </w:rPr>
        <w:t>tugasnya;</w:t>
      </w:r>
    </w:p>
    <w:p w14:paraId="071024F2" w14:textId="77777777" w:rsidR="00EC66EE" w:rsidRDefault="00192C7F">
      <w:pPr>
        <w:pStyle w:val="ListParagraph"/>
        <w:numPr>
          <w:ilvl w:val="1"/>
          <w:numId w:val="13"/>
        </w:numPr>
        <w:tabs>
          <w:tab w:val="left" w:pos="1521"/>
        </w:tabs>
        <w:spacing w:before="149" w:line="372" w:lineRule="auto"/>
        <w:ind w:right="995"/>
        <w:jc w:val="both"/>
        <w:rPr>
          <w:rFonts w:ascii="Bookman Old Style" w:hAnsi="Bookman Old Style"/>
          <w:sz w:val="24"/>
        </w:rPr>
      </w:pPr>
      <w:r>
        <w:rPr>
          <w:rFonts w:ascii="Bookman Old Style" w:hAnsi="Bookman Old Style"/>
          <w:w w:val="110"/>
          <w:sz w:val="24"/>
        </w:rPr>
        <w:t>memfasilitasi pembinaan ideologi negara, kesatuan bangsa dan perlindungan</w:t>
      </w:r>
      <w:r>
        <w:rPr>
          <w:rFonts w:ascii="Bookman Old Style" w:hAnsi="Bookman Old Style"/>
          <w:spacing w:val="12"/>
          <w:w w:val="110"/>
          <w:sz w:val="24"/>
        </w:rPr>
        <w:t xml:space="preserve"> </w:t>
      </w:r>
      <w:r>
        <w:rPr>
          <w:rFonts w:ascii="Bookman Old Style" w:hAnsi="Bookman Old Style"/>
          <w:w w:val="110"/>
          <w:sz w:val="24"/>
        </w:rPr>
        <w:t>masyarakat;</w:t>
      </w:r>
    </w:p>
    <w:p w14:paraId="11660D0B" w14:textId="77777777" w:rsidR="00EC66EE" w:rsidRDefault="00192C7F">
      <w:pPr>
        <w:pStyle w:val="ListParagraph"/>
        <w:numPr>
          <w:ilvl w:val="1"/>
          <w:numId w:val="13"/>
        </w:numPr>
        <w:tabs>
          <w:tab w:val="left" w:pos="1521"/>
          <w:tab w:val="left" w:pos="4145"/>
          <w:tab w:val="left" w:pos="6150"/>
          <w:tab w:val="left" w:pos="7240"/>
        </w:tabs>
        <w:spacing w:line="372" w:lineRule="auto"/>
        <w:ind w:right="994"/>
        <w:jc w:val="both"/>
        <w:rPr>
          <w:rFonts w:ascii="Bookman Old Style" w:hAnsi="Bookman Old Style"/>
          <w:sz w:val="24"/>
        </w:rPr>
      </w:pPr>
      <w:r>
        <w:rPr>
          <w:rFonts w:ascii="Bookman Old Style" w:hAnsi="Bookman Old Style"/>
          <w:w w:val="110"/>
          <w:sz w:val="24"/>
        </w:rPr>
        <w:t>melakukan pelayanan administrasi kependudukan, fasilitasi penyelenggaraan</w:t>
      </w:r>
      <w:r>
        <w:rPr>
          <w:rFonts w:ascii="Bookman Old Style" w:hAnsi="Bookman Old Style"/>
          <w:w w:val="110"/>
          <w:sz w:val="24"/>
        </w:rPr>
        <w:tab/>
        <w:t>pertanahan</w:t>
      </w:r>
      <w:r>
        <w:rPr>
          <w:rFonts w:ascii="Bookman Old Style" w:hAnsi="Bookman Old Style"/>
          <w:w w:val="110"/>
          <w:sz w:val="24"/>
        </w:rPr>
        <w:tab/>
        <w:t>dan</w:t>
      </w:r>
      <w:r>
        <w:rPr>
          <w:rFonts w:ascii="Bookman Old Style" w:hAnsi="Bookman Old Style"/>
          <w:w w:val="110"/>
          <w:sz w:val="24"/>
        </w:rPr>
        <w:tab/>
      </w:r>
      <w:r>
        <w:rPr>
          <w:rFonts w:ascii="Bookman Old Style" w:hAnsi="Bookman Old Style"/>
          <w:spacing w:val="-1"/>
          <w:w w:val="110"/>
          <w:sz w:val="24"/>
        </w:rPr>
        <w:t xml:space="preserve">penyelenggaraan </w:t>
      </w:r>
      <w:r>
        <w:rPr>
          <w:rFonts w:ascii="Bookman Old Style" w:hAnsi="Bookman Old Style"/>
          <w:w w:val="110"/>
          <w:sz w:val="24"/>
        </w:rPr>
        <w:t>pemerintahan</w:t>
      </w:r>
      <w:r>
        <w:rPr>
          <w:rFonts w:ascii="Bookman Old Style" w:hAnsi="Bookman Old Style"/>
          <w:spacing w:val="12"/>
          <w:w w:val="110"/>
          <w:sz w:val="24"/>
        </w:rPr>
        <w:t xml:space="preserve"> </w:t>
      </w:r>
      <w:r>
        <w:rPr>
          <w:rFonts w:ascii="Bookman Old Style" w:hAnsi="Bookman Old Style"/>
          <w:w w:val="110"/>
          <w:sz w:val="24"/>
        </w:rPr>
        <w:t>Desa/Kelurahan;</w:t>
      </w:r>
    </w:p>
    <w:p w14:paraId="130F0A28" w14:textId="77777777" w:rsidR="00EC66EE" w:rsidRDefault="00192C7F">
      <w:pPr>
        <w:pStyle w:val="ListParagraph"/>
        <w:numPr>
          <w:ilvl w:val="1"/>
          <w:numId w:val="13"/>
        </w:numPr>
        <w:tabs>
          <w:tab w:val="left" w:pos="1521"/>
        </w:tabs>
        <w:spacing w:line="372" w:lineRule="auto"/>
        <w:ind w:right="992"/>
        <w:jc w:val="both"/>
        <w:rPr>
          <w:rFonts w:ascii="Bookman Old Style" w:hAnsi="Bookman Old Style"/>
          <w:sz w:val="24"/>
        </w:rPr>
      </w:pPr>
      <w:r>
        <w:rPr>
          <w:rFonts w:ascii="Bookman Old Style" w:hAnsi="Bookman Old Style"/>
          <w:w w:val="110"/>
          <w:sz w:val="24"/>
        </w:rPr>
        <w:t>melakukan pembinaan Desa/Kelurahan dan fasilitasi penyelenggaraan pemerintahan</w:t>
      </w:r>
      <w:r>
        <w:rPr>
          <w:rFonts w:ascii="Bookman Old Style" w:hAnsi="Bookman Old Style"/>
          <w:spacing w:val="25"/>
          <w:w w:val="110"/>
          <w:sz w:val="24"/>
        </w:rPr>
        <w:t xml:space="preserve"> </w:t>
      </w:r>
      <w:r>
        <w:rPr>
          <w:rFonts w:ascii="Bookman Old Style" w:hAnsi="Bookman Old Style"/>
          <w:w w:val="110"/>
          <w:sz w:val="24"/>
        </w:rPr>
        <w:t>Desa/Kelurahan;</w:t>
      </w:r>
    </w:p>
    <w:p w14:paraId="43056BFC" w14:textId="77777777" w:rsidR="00EC66EE" w:rsidRDefault="00192C7F">
      <w:pPr>
        <w:pStyle w:val="ListParagraph"/>
        <w:numPr>
          <w:ilvl w:val="1"/>
          <w:numId w:val="13"/>
        </w:numPr>
        <w:tabs>
          <w:tab w:val="left" w:pos="1521"/>
        </w:tabs>
        <w:spacing w:line="374" w:lineRule="auto"/>
        <w:ind w:right="993"/>
        <w:jc w:val="both"/>
        <w:rPr>
          <w:rFonts w:ascii="Bookman Old Style" w:hAnsi="Bookman Old Style"/>
          <w:sz w:val="24"/>
        </w:rPr>
      </w:pPr>
      <w:r>
        <w:rPr>
          <w:rFonts w:ascii="Bookman Old Style" w:hAnsi="Bookman Old Style"/>
          <w:w w:val="110"/>
          <w:sz w:val="24"/>
        </w:rPr>
        <w:t>melakukan pemantauan dan evaluasi kegiatan penyelenggaraan Pemerintahan</w:t>
      </w:r>
      <w:r>
        <w:rPr>
          <w:rFonts w:ascii="Bookman Old Style" w:hAnsi="Bookman Old Style"/>
          <w:spacing w:val="12"/>
          <w:w w:val="110"/>
          <w:sz w:val="24"/>
        </w:rPr>
        <w:t xml:space="preserve"> </w:t>
      </w:r>
      <w:r>
        <w:rPr>
          <w:rFonts w:ascii="Bookman Old Style" w:hAnsi="Bookman Old Style"/>
          <w:w w:val="110"/>
          <w:sz w:val="24"/>
        </w:rPr>
        <w:t>Desa/Kelurahan;</w:t>
      </w:r>
    </w:p>
    <w:p w14:paraId="420C7904" w14:textId="77777777" w:rsidR="00EC66EE" w:rsidRDefault="00192C7F">
      <w:pPr>
        <w:pStyle w:val="ListParagraph"/>
        <w:numPr>
          <w:ilvl w:val="1"/>
          <w:numId w:val="13"/>
        </w:numPr>
        <w:tabs>
          <w:tab w:val="left" w:pos="1521"/>
        </w:tabs>
        <w:spacing w:line="372" w:lineRule="auto"/>
        <w:ind w:right="994"/>
        <w:jc w:val="both"/>
        <w:rPr>
          <w:rFonts w:ascii="Bookman Old Style" w:hAnsi="Bookman Old Style"/>
          <w:sz w:val="24"/>
        </w:rPr>
      </w:pPr>
      <w:r>
        <w:rPr>
          <w:rFonts w:ascii="Bookman Old Style" w:hAnsi="Bookman Old Style"/>
          <w:w w:val="110"/>
          <w:sz w:val="24"/>
        </w:rPr>
        <w:lastRenderedPageBreak/>
        <w:t>melakukan inventarisasi asset atau kekayaan Pemerintah Desa/Kelurahan dan Pemerintah Daerah serta kekayaan daerah lainnya yang ada di wilayah</w:t>
      </w:r>
      <w:r>
        <w:rPr>
          <w:rFonts w:ascii="Bookman Old Style" w:hAnsi="Bookman Old Style"/>
          <w:spacing w:val="63"/>
          <w:w w:val="110"/>
          <w:sz w:val="24"/>
        </w:rPr>
        <w:t xml:space="preserve"> </w:t>
      </w:r>
      <w:r>
        <w:rPr>
          <w:rFonts w:ascii="Bookman Old Style" w:hAnsi="Bookman Old Style"/>
          <w:w w:val="110"/>
          <w:sz w:val="24"/>
        </w:rPr>
        <w:t>kerjanya;</w:t>
      </w:r>
    </w:p>
    <w:p w14:paraId="738B5974" w14:textId="77777777" w:rsidR="00EC66EE" w:rsidRDefault="00192C7F">
      <w:pPr>
        <w:pStyle w:val="ListParagraph"/>
        <w:numPr>
          <w:ilvl w:val="1"/>
          <w:numId w:val="13"/>
        </w:numPr>
        <w:tabs>
          <w:tab w:val="left" w:pos="1521"/>
        </w:tabs>
        <w:spacing w:line="272" w:lineRule="exact"/>
        <w:jc w:val="both"/>
        <w:rPr>
          <w:rFonts w:ascii="Bookman Old Style" w:hAnsi="Bookman Old Style"/>
          <w:sz w:val="24"/>
          <w:szCs w:val="24"/>
        </w:rPr>
      </w:pPr>
      <w:r>
        <w:rPr>
          <w:rFonts w:ascii="Bookman Old Style" w:hAnsi="Bookman Old Style"/>
          <w:sz w:val="24"/>
          <w:szCs w:val="24"/>
          <w:lang w:bidi="en-US"/>
        </w:rPr>
        <w:t>M</w:t>
      </w:r>
      <w:r>
        <w:rPr>
          <w:rFonts w:ascii="Bookman Old Style" w:hAnsi="Bookman Old Style"/>
          <w:sz w:val="24"/>
          <w:szCs w:val="24"/>
          <w:lang w:val="id-ID" w:bidi="en-US"/>
        </w:rPr>
        <w:t>engoordinasikan dan melakukan pemantauan, evaluasi dan pelaporan kebijakan teknis di bidang pemerintahan</w:t>
      </w:r>
      <w:r>
        <w:rPr>
          <w:rFonts w:ascii="Bookman Old Style" w:hAnsi="Bookman Old Style"/>
          <w:w w:val="110"/>
          <w:sz w:val="24"/>
          <w:szCs w:val="24"/>
        </w:rPr>
        <w:t>;</w:t>
      </w:r>
    </w:p>
    <w:p w14:paraId="43F3B086" w14:textId="77777777" w:rsidR="00EC66EE" w:rsidRDefault="00192C7F">
      <w:pPr>
        <w:pStyle w:val="ListParagraph"/>
        <w:numPr>
          <w:ilvl w:val="1"/>
          <w:numId w:val="13"/>
        </w:numPr>
        <w:tabs>
          <w:tab w:val="left" w:pos="1521"/>
        </w:tabs>
        <w:spacing w:before="145" w:line="372" w:lineRule="auto"/>
        <w:ind w:right="998"/>
        <w:jc w:val="both"/>
        <w:rPr>
          <w:rFonts w:ascii="Bookman Old Style" w:hAnsi="Bookman Old Style"/>
          <w:sz w:val="24"/>
          <w:szCs w:val="24"/>
        </w:rPr>
      </w:pPr>
      <w:r>
        <w:rPr>
          <w:rFonts w:ascii="Bookman Old Style" w:hAnsi="Bookman Old Style"/>
          <w:sz w:val="24"/>
          <w:szCs w:val="24"/>
          <w:lang w:bidi="en-US"/>
        </w:rPr>
        <w:t>M</w:t>
      </w:r>
      <w:r>
        <w:rPr>
          <w:rFonts w:ascii="Bookman Old Style" w:hAnsi="Bookman Old Style"/>
          <w:sz w:val="24"/>
          <w:szCs w:val="24"/>
          <w:lang w:val="id-ID" w:bidi="en-US"/>
        </w:rPr>
        <w:t>elakukan koordinasi dan konsultasi dengan lembaga pemerintah dan lembaga non pemerintah dalam rangka pelaksanaan Tugas</w:t>
      </w:r>
      <w:r>
        <w:rPr>
          <w:rFonts w:ascii="Bookman Old Style" w:hAnsi="Bookman Old Style"/>
          <w:w w:val="110"/>
          <w:sz w:val="24"/>
          <w:szCs w:val="24"/>
        </w:rPr>
        <w:t>;</w:t>
      </w:r>
    </w:p>
    <w:p w14:paraId="76C7E868" w14:textId="77777777" w:rsidR="00EC66EE" w:rsidRDefault="00192C7F">
      <w:pPr>
        <w:pStyle w:val="ListParagraph"/>
        <w:numPr>
          <w:ilvl w:val="1"/>
          <w:numId w:val="13"/>
        </w:numPr>
        <w:tabs>
          <w:tab w:val="left" w:pos="1521"/>
        </w:tabs>
        <w:spacing w:line="372" w:lineRule="auto"/>
        <w:ind w:right="993"/>
        <w:jc w:val="both"/>
        <w:rPr>
          <w:rFonts w:ascii="Bookman Old Style" w:hAnsi="Bookman Old Style"/>
          <w:sz w:val="24"/>
          <w:szCs w:val="24"/>
        </w:rPr>
      </w:pPr>
      <w:r>
        <w:rPr>
          <w:rFonts w:ascii="Bookman Old Style" w:hAnsi="Bookman Old Style" w:cs="Tahoma"/>
          <w:sz w:val="24"/>
          <w:szCs w:val="24"/>
          <w:lang w:val="nb-NO"/>
        </w:rPr>
        <w:t>Menilai kinerja pegawai aparatur sipil negara sesuai ketentuan peraturan perundang-undang</w:t>
      </w:r>
      <w:r>
        <w:rPr>
          <w:rFonts w:ascii="Bookman Old Style" w:hAnsi="Bookman Old Style"/>
          <w:w w:val="110"/>
          <w:sz w:val="24"/>
          <w:szCs w:val="24"/>
        </w:rPr>
        <w:t>;</w:t>
      </w:r>
      <w:r>
        <w:rPr>
          <w:rFonts w:ascii="Bookman Old Style" w:hAnsi="Bookman Old Style"/>
          <w:spacing w:val="54"/>
          <w:w w:val="110"/>
          <w:sz w:val="24"/>
          <w:szCs w:val="24"/>
        </w:rPr>
        <w:t xml:space="preserve"> </w:t>
      </w:r>
    </w:p>
    <w:p w14:paraId="6E2BD4EA" w14:textId="77777777" w:rsidR="00EC66EE" w:rsidRDefault="00192C7F">
      <w:pPr>
        <w:pStyle w:val="ListParagraph"/>
        <w:numPr>
          <w:ilvl w:val="1"/>
          <w:numId w:val="13"/>
        </w:numPr>
        <w:tabs>
          <w:tab w:val="left" w:pos="1521"/>
        </w:tabs>
        <w:spacing w:line="372" w:lineRule="auto"/>
        <w:ind w:right="993"/>
        <w:jc w:val="both"/>
        <w:rPr>
          <w:rFonts w:ascii="Bookman Old Style" w:hAnsi="Bookman Old Style"/>
          <w:sz w:val="24"/>
          <w:szCs w:val="24"/>
        </w:rPr>
      </w:pPr>
      <w:r>
        <w:rPr>
          <w:rFonts w:ascii="Bookman Old Style" w:hAnsi="Bookman Old Style" w:cs="Arial"/>
          <w:sz w:val="24"/>
          <w:szCs w:val="24"/>
          <w:lang w:val="id-ID" w:bidi="en-US"/>
        </w:rPr>
        <w:t>M</w:t>
      </w:r>
      <w:r>
        <w:rPr>
          <w:rFonts w:ascii="Bookman Old Style" w:hAnsi="Bookman Old Style" w:cs="Arial"/>
          <w:sz w:val="24"/>
          <w:szCs w:val="24"/>
          <w:lang w:bidi="en-US"/>
        </w:rPr>
        <w:t>e</w:t>
      </w:r>
      <w:r>
        <w:rPr>
          <w:rFonts w:ascii="Bookman Old Style" w:hAnsi="Bookman Old Style" w:cs="Arial"/>
          <w:sz w:val="24"/>
          <w:szCs w:val="24"/>
          <w:lang w:val="id-ID" w:bidi="en-US"/>
        </w:rPr>
        <w:t>n</w:t>
      </w:r>
      <w:r>
        <w:rPr>
          <w:rFonts w:ascii="Bookman Old Style" w:hAnsi="Bookman Old Style" w:cs="Arial"/>
          <w:sz w:val="24"/>
          <w:szCs w:val="24"/>
          <w:lang w:bidi="en-US"/>
        </w:rPr>
        <w:t xml:space="preserve">yusun laporan pelaksanaan tugas </w:t>
      </w:r>
      <w:r>
        <w:rPr>
          <w:rFonts w:ascii="Bookman Old Style" w:hAnsi="Bookman Old Style" w:cs="Arial"/>
          <w:sz w:val="24"/>
          <w:szCs w:val="24"/>
          <w:lang w:val="id-ID" w:bidi="en-US"/>
        </w:rPr>
        <w:t>Kepala Seksi Tata Pemerintahan</w:t>
      </w:r>
      <w:r>
        <w:rPr>
          <w:rFonts w:ascii="Bookman Old Style" w:hAnsi="Bookman Old Style" w:cs="Arial"/>
          <w:sz w:val="24"/>
          <w:szCs w:val="24"/>
          <w:lang w:bidi="en-US"/>
        </w:rPr>
        <w:t xml:space="preserve"> dan memberi saran pertimb</w:t>
      </w:r>
      <w:r>
        <w:rPr>
          <w:rFonts w:ascii="Bookman Old Style" w:hAnsi="Bookman Old Style" w:cs="Arial"/>
          <w:sz w:val="24"/>
          <w:szCs w:val="24"/>
          <w:lang w:val="id-ID" w:bidi="en-US"/>
        </w:rPr>
        <w:t>a</w:t>
      </w:r>
      <w:r>
        <w:rPr>
          <w:rFonts w:ascii="Bookman Old Style" w:hAnsi="Bookman Old Style" w:cs="Arial"/>
          <w:sz w:val="24"/>
          <w:szCs w:val="24"/>
          <w:lang w:bidi="en-US"/>
        </w:rPr>
        <w:t>ngan kepada atasan sebagai bahan perumusan kebijakan</w:t>
      </w:r>
      <w:r>
        <w:rPr>
          <w:rFonts w:ascii="Bookman Old Style" w:hAnsi="Bookman Old Style"/>
          <w:w w:val="110"/>
          <w:sz w:val="24"/>
          <w:szCs w:val="24"/>
          <w:lang w:val="id-ID"/>
        </w:rPr>
        <w:t>; dan</w:t>
      </w:r>
    </w:p>
    <w:p w14:paraId="22940E05" w14:textId="77777777" w:rsidR="00EC66EE" w:rsidRDefault="00192C7F">
      <w:pPr>
        <w:pStyle w:val="ListParagraph"/>
        <w:numPr>
          <w:ilvl w:val="1"/>
          <w:numId w:val="13"/>
        </w:numPr>
        <w:tabs>
          <w:tab w:val="left" w:pos="1521"/>
        </w:tabs>
        <w:spacing w:line="372" w:lineRule="auto"/>
        <w:ind w:right="993"/>
        <w:jc w:val="both"/>
        <w:rPr>
          <w:rFonts w:ascii="Bookman Old Style" w:hAnsi="Bookman Old Style"/>
          <w:sz w:val="24"/>
          <w:szCs w:val="24"/>
        </w:rPr>
      </w:pPr>
      <w:r>
        <w:rPr>
          <w:rFonts w:ascii="Bookman Old Style" w:hAnsi="Bookman Old Style" w:cs="Arial"/>
          <w:sz w:val="24"/>
          <w:szCs w:val="24"/>
          <w:lang w:val="id-ID" w:bidi="en-US"/>
        </w:rPr>
        <w:t>Melakuka</w:t>
      </w:r>
      <w:r>
        <w:rPr>
          <w:rFonts w:ascii="Bookman Old Style" w:hAnsi="Bookman Old Style" w:cs="Arial"/>
          <w:sz w:val="24"/>
          <w:szCs w:val="24"/>
          <w:lang w:bidi="en-US"/>
        </w:rPr>
        <w:t>n tugas kedinasan lain yang diperintahkan atasan sesua</w:t>
      </w:r>
      <w:r>
        <w:rPr>
          <w:rFonts w:ascii="Bookman Old Style" w:hAnsi="Bookman Old Style" w:cs="Arial"/>
          <w:sz w:val="24"/>
          <w:szCs w:val="24"/>
          <w:lang w:val="id-ID" w:bidi="en-US"/>
        </w:rPr>
        <w:t>i</w:t>
      </w:r>
      <w:r>
        <w:rPr>
          <w:rFonts w:ascii="Bookman Old Style" w:hAnsi="Bookman Old Style" w:cs="Arial"/>
          <w:sz w:val="24"/>
          <w:szCs w:val="24"/>
          <w:lang w:bidi="en-US"/>
        </w:rPr>
        <w:t xml:space="preserve"> dengan bidang tugasnya</w:t>
      </w:r>
    </w:p>
    <w:p w14:paraId="24EA96C8" w14:textId="77777777" w:rsidR="00EC66EE" w:rsidRDefault="00EC66EE">
      <w:pPr>
        <w:spacing w:line="372" w:lineRule="auto"/>
        <w:jc w:val="both"/>
        <w:rPr>
          <w:rFonts w:ascii="Bookman Old Style" w:hAnsi="Bookman Old Style"/>
          <w:sz w:val="24"/>
          <w:lang w:val="id-ID"/>
        </w:rPr>
      </w:pPr>
    </w:p>
    <w:p w14:paraId="56A73CA3" w14:textId="77777777" w:rsidR="00EC66EE" w:rsidRDefault="00192C7F">
      <w:pPr>
        <w:pStyle w:val="Heading1"/>
        <w:numPr>
          <w:ilvl w:val="0"/>
          <w:numId w:val="13"/>
        </w:numPr>
        <w:tabs>
          <w:tab w:val="left" w:pos="1096"/>
        </w:tabs>
        <w:spacing w:before="83"/>
        <w:ind w:hanging="361"/>
        <w:jc w:val="left"/>
        <w:rPr>
          <w:rFonts w:ascii="Bookman Old Style" w:hAnsi="Bookman Old Style"/>
        </w:rPr>
      </w:pPr>
      <w:r>
        <w:rPr>
          <w:rFonts w:ascii="Bookman Old Style" w:hAnsi="Bookman Old Style"/>
        </w:rPr>
        <w:t>Seksi Ketentraman dan Ketertiban</w:t>
      </w:r>
      <w:r>
        <w:rPr>
          <w:rFonts w:ascii="Bookman Old Style" w:hAnsi="Bookman Old Style"/>
          <w:spacing w:val="-2"/>
        </w:rPr>
        <w:t xml:space="preserve"> </w:t>
      </w:r>
      <w:r>
        <w:rPr>
          <w:rFonts w:ascii="Bookman Old Style" w:hAnsi="Bookman Old Style"/>
        </w:rPr>
        <w:t>Umum</w:t>
      </w:r>
    </w:p>
    <w:p w14:paraId="68CE2C14" w14:textId="77777777" w:rsidR="00EC66EE" w:rsidRDefault="00192C7F">
      <w:pPr>
        <w:pStyle w:val="BodyText"/>
        <w:spacing w:before="144" w:line="372" w:lineRule="auto"/>
        <w:ind w:left="1095" w:right="992" w:firstLine="566"/>
        <w:jc w:val="both"/>
        <w:rPr>
          <w:rFonts w:ascii="Bookman Old Style" w:hAnsi="Bookman Old Style"/>
        </w:rPr>
      </w:pPr>
      <w:r>
        <w:rPr>
          <w:rFonts w:ascii="Bookman Old Style" w:hAnsi="Bookman Old Style"/>
          <w:w w:val="110"/>
        </w:rPr>
        <w:t>Seksi Ketenteraman dan Ketertiban Umum dipimpin oleh Kepala Seksi yang mempunyai tugas membantu Camat dalam mengoordinasikan dan melakukan penyiapan  bahan  perumusan  dan pelaksanaan kebijakan teknis bidangketenteraman dan ketertiban</w:t>
      </w:r>
      <w:r>
        <w:rPr>
          <w:rFonts w:ascii="Bookman Old Style" w:hAnsi="Bookman Old Style"/>
          <w:spacing w:val="12"/>
          <w:w w:val="110"/>
        </w:rPr>
        <w:t xml:space="preserve"> </w:t>
      </w:r>
      <w:r>
        <w:rPr>
          <w:rFonts w:ascii="Bookman Old Style" w:hAnsi="Bookman Old Style"/>
          <w:w w:val="110"/>
        </w:rPr>
        <w:t>umum.</w:t>
      </w:r>
    </w:p>
    <w:p w14:paraId="487DE690" w14:textId="77777777" w:rsidR="00EC66EE" w:rsidRDefault="00192C7F">
      <w:pPr>
        <w:pStyle w:val="BodyText"/>
        <w:spacing w:line="372" w:lineRule="auto"/>
        <w:ind w:left="1095" w:right="992"/>
        <w:jc w:val="both"/>
        <w:rPr>
          <w:rFonts w:ascii="Bookman Old Style" w:hAnsi="Bookman Old Style"/>
        </w:rPr>
      </w:pPr>
      <w:r>
        <w:rPr>
          <w:rFonts w:ascii="Bookman Old Style" w:hAnsi="Bookman Old Style"/>
          <w:w w:val="110"/>
        </w:rPr>
        <w:t>Untuk menyelenggarakan tugas sebagaimana dimaksud, maka Kasi Ketentraman dan Ketertiban Umum yaitu</w:t>
      </w:r>
      <w:r>
        <w:rPr>
          <w:rFonts w:ascii="Bookman Old Style" w:hAnsi="Bookman Old Style"/>
          <w:spacing w:val="58"/>
          <w:w w:val="110"/>
        </w:rPr>
        <w:t xml:space="preserve"> </w:t>
      </w:r>
      <w:r>
        <w:rPr>
          <w:rFonts w:ascii="Bookman Old Style" w:hAnsi="Bookman Old Style"/>
          <w:w w:val="110"/>
        </w:rPr>
        <w:t>:</w:t>
      </w:r>
    </w:p>
    <w:p w14:paraId="2103005A" w14:textId="77777777" w:rsidR="00EC66EE" w:rsidRDefault="00192C7F">
      <w:pPr>
        <w:pStyle w:val="ListParagraph"/>
        <w:numPr>
          <w:ilvl w:val="1"/>
          <w:numId w:val="13"/>
        </w:numPr>
        <w:tabs>
          <w:tab w:val="left" w:pos="1521"/>
        </w:tabs>
        <w:spacing w:line="372" w:lineRule="auto"/>
        <w:ind w:right="996"/>
        <w:jc w:val="both"/>
        <w:rPr>
          <w:rFonts w:ascii="Bookman Old Style" w:hAnsi="Bookman Old Style"/>
          <w:sz w:val="24"/>
        </w:rPr>
      </w:pPr>
      <w:r>
        <w:rPr>
          <w:rFonts w:ascii="Bookman Old Style" w:hAnsi="Bookman Old Style"/>
          <w:w w:val="110"/>
          <w:sz w:val="24"/>
        </w:rPr>
        <w:t>menyusun rencana kegiatan Seksi Ketenteraman dan Ketertiban Umum sebagai pedoman dalam pelaksanaan</w:t>
      </w:r>
      <w:r>
        <w:rPr>
          <w:rFonts w:ascii="Bookman Old Style" w:hAnsi="Bookman Old Style"/>
          <w:spacing w:val="1"/>
          <w:w w:val="110"/>
          <w:sz w:val="24"/>
        </w:rPr>
        <w:t xml:space="preserve"> </w:t>
      </w:r>
      <w:r>
        <w:rPr>
          <w:rFonts w:ascii="Bookman Old Style" w:hAnsi="Bookman Old Style"/>
          <w:w w:val="110"/>
          <w:sz w:val="24"/>
        </w:rPr>
        <w:t>tugas;</w:t>
      </w:r>
    </w:p>
    <w:p w14:paraId="0B312E9A" w14:textId="77777777" w:rsidR="00EC66EE" w:rsidRDefault="00192C7F">
      <w:pPr>
        <w:pStyle w:val="ListParagraph"/>
        <w:numPr>
          <w:ilvl w:val="1"/>
          <w:numId w:val="13"/>
        </w:numPr>
        <w:tabs>
          <w:tab w:val="left" w:pos="1521"/>
        </w:tabs>
        <w:spacing w:line="272" w:lineRule="exact"/>
        <w:jc w:val="both"/>
        <w:rPr>
          <w:rFonts w:ascii="Bookman Old Style" w:hAnsi="Bookman Old Style"/>
          <w:sz w:val="24"/>
        </w:rPr>
      </w:pPr>
      <w:r>
        <w:rPr>
          <w:rFonts w:ascii="Bookman Old Style" w:hAnsi="Bookman Old Style"/>
          <w:w w:val="110"/>
          <w:sz w:val="24"/>
        </w:rPr>
        <w:t>mendistribusikan</w:t>
      </w:r>
      <w:r>
        <w:rPr>
          <w:rFonts w:ascii="Bookman Old Style" w:hAnsi="Bookman Old Style"/>
          <w:spacing w:val="24"/>
          <w:w w:val="110"/>
          <w:sz w:val="24"/>
        </w:rPr>
        <w:t xml:space="preserve"> </w:t>
      </w:r>
      <w:r>
        <w:rPr>
          <w:rFonts w:ascii="Bookman Old Style" w:hAnsi="Bookman Old Style"/>
          <w:w w:val="110"/>
          <w:sz w:val="24"/>
        </w:rPr>
        <w:t>dan</w:t>
      </w:r>
      <w:r>
        <w:rPr>
          <w:rFonts w:ascii="Bookman Old Style" w:hAnsi="Bookman Old Style"/>
          <w:spacing w:val="24"/>
          <w:w w:val="110"/>
          <w:sz w:val="24"/>
        </w:rPr>
        <w:t xml:space="preserve"> </w:t>
      </w:r>
      <w:r>
        <w:rPr>
          <w:rFonts w:ascii="Bookman Old Style" w:hAnsi="Bookman Old Style"/>
          <w:w w:val="110"/>
          <w:sz w:val="24"/>
        </w:rPr>
        <w:t>memberi</w:t>
      </w:r>
      <w:r>
        <w:rPr>
          <w:rFonts w:ascii="Bookman Old Style" w:hAnsi="Bookman Old Style"/>
          <w:spacing w:val="25"/>
          <w:w w:val="110"/>
          <w:sz w:val="24"/>
        </w:rPr>
        <w:t xml:space="preserve"> </w:t>
      </w:r>
      <w:r>
        <w:rPr>
          <w:rFonts w:ascii="Bookman Old Style" w:hAnsi="Bookman Old Style"/>
          <w:w w:val="110"/>
          <w:sz w:val="24"/>
        </w:rPr>
        <w:t>petunjuk</w:t>
      </w:r>
      <w:r>
        <w:rPr>
          <w:rFonts w:ascii="Bookman Old Style" w:hAnsi="Bookman Old Style"/>
          <w:spacing w:val="24"/>
          <w:w w:val="110"/>
          <w:sz w:val="24"/>
        </w:rPr>
        <w:t xml:space="preserve"> </w:t>
      </w:r>
      <w:r>
        <w:rPr>
          <w:rFonts w:ascii="Bookman Old Style" w:hAnsi="Bookman Old Style"/>
          <w:w w:val="110"/>
          <w:sz w:val="24"/>
        </w:rPr>
        <w:t>pelaksanaan</w:t>
      </w:r>
      <w:r>
        <w:rPr>
          <w:rFonts w:ascii="Bookman Old Style" w:hAnsi="Bookman Old Style"/>
          <w:spacing w:val="25"/>
          <w:w w:val="110"/>
          <w:sz w:val="24"/>
        </w:rPr>
        <w:t xml:space="preserve"> </w:t>
      </w:r>
      <w:r>
        <w:rPr>
          <w:rFonts w:ascii="Bookman Old Style" w:hAnsi="Bookman Old Style"/>
          <w:w w:val="110"/>
          <w:sz w:val="24"/>
        </w:rPr>
        <w:t>tugas;</w:t>
      </w:r>
    </w:p>
    <w:p w14:paraId="78D57C5E" w14:textId="77777777" w:rsidR="00EC66EE" w:rsidRDefault="00192C7F">
      <w:pPr>
        <w:pStyle w:val="ListParagraph"/>
        <w:numPr>
          <w:ilvl w:val="1"/>
          <w:numId w:val="13"/>
        </w:numPr>
        <w:tabs>
          <w:tab w:val="left" w:pos="1521"/>
        </w:tabs>
        <w:spacing w:before="151" w:line="372" w:lineRule="auto"/>
        <w:ind w:right="992"/>
        <w:jc w:val="both"/>
        <w:rPr>
          <w:rFonts w:ascii="Bookman Old Style" w:hAnsi="Bookman Old Style"/>
          <w:sz w:val="24"/>
        </w:rPr>
      </w:pPr>
      <w:r>
        <w:rPr>
          <w:rFonts w:ascii="Bookman Old Style" w:hAnsi="Bookman Old Style"/>
          <w:w w:val="110"/>
          <w:sz w:val="24"/>
        </w:rPr>
        <w:t>memantau, mengawasi, dan mengevaluasi pelaksanaan tugas dalam lingkungan Seksi Ketenteraman dan Ketertiban Umum Dalam mengetahui perkembangan pelaksanaan</w:t>
      </w:r>
      <w:r>
        <w:rPr>
          <w:rFonts w:ascii="Bookman Old Style" w:hAnsi="Bookman Old Style"/>
          <w:spacing w:val="57"/>
          <w:w w:val="110"/>
          <w:sz w:val="24"/>
        </w:rPr>
        <w:t xml:space="preserve"> </w:t>
      </w:r>
      <w:r>
        <w:rPr>
          <w:rFonts w:ascii="Bookman Old Style" w:hAnsi="Bookman Old Style"/>
          <w:w w:val="110"/>
          <w:sz w:val="24"/>
        </w:rPr>
        <w:t>tugas;</w:t>
      </w:r>
    </w:p>
    <w:p w14:paraId="31112BB8" w14:textId="77777777" w:rsidR="00EC66EE" w:rsidRDefault="00192C7F">
      <w:pPr>
        <w:pStyle w:val="ListParagraph"/>
        <w:numPr>
          <w:ilvl w:val="1"/>
          <w:numId w:val="13"/>
        </w:numPr>
        <w:tabs>
          <w:tab w:val="left" w:pos="1521"/>
        </w:tabs>
        <w:spacing w:line="372" w:lineRule="auto"/>
        <w:ind w:right="994"/>
        <w:jc w:val="both"/>
        <w:rPr>
          <w:rFonts w:ascii="Bookman Old Style" w:hAnsi="Bookman Old Style"/>
          <w:sz w:val="24"/>
        </w:rPr>
      </w:pPr>
      <w:r>
        <w:rPr>
          <w:rFonts w:ascii="Bookman Old Style" w:hAnsi="Bookman Old Style"/>
          <w:w w:val="110"/>
          <w:sz w:val="24"/>
        </w:rPr>
        <w:t>menyusun rancangan, mengoreksi, memaraf dan/atau menandatangani naskah</w:t>
      </w:r>
      <w:r>
        <w:rPr>
          <w:rFonts w:ascii="Bookman Old Style" w:hAnsi="Bookman Old Style"/>
          <w:spacing w:val="25"/>
          <w:w w:val="110"/>
          <w:sz w:val="24"/>
        </w:rPr>
        <w:t xml:space="preserve"> </w:t>
      </w:r>
      <w:r>
        <w:rPr>
          <w:rFonts w:ascii="Bookman Old Style" w:hAnsi="Bookman Old Style"/>
          <w:w w:val="110"/>
          <w:sz w:val="24"/>
        </w:rPr>
        <w:t>dinas;</w:t>
      </w:r>
    </w:p>
    <w:p w14:paraId="7AC6F833" w14:textId="77777777" w:rsidR="00EC66EE" w:rsidRDefault="00192C7F">
      <w:pPr>
        <w:pStyle w:val="ListParagraph"/>
        <w:numPr>
          <w:ilvl w:val="1"/>
          <w:numId w:val="13"/>
        </w:numPr>
        <w:tabs>
          <w:tab w:val="left" w:pos="1521"/>
        </w:tabs>
        <w:spacing w:line="272" w:lineRule="exact"/>
        <w:jc w:val="both"/>
        <w:rPr>
          <w:rFonts w:ascii="Bookman Old Style" w:hAnsi="Bookman Old Style"/>
          <w:sz w:val="24"/>
        </w:rPr>
      </w:pPr>
      <w:r>
        <w:rPr>
          <w:rFonts w:ascii="Bookman Old Style" w:hAnsi="Bookman Old Style"/>
          <w:w w:val="110"/>
          <w:sz w:val="24"/>
        </w:rPr>
        <w:t xml:space="preserve">mengikuti rapat sesuai bidang </w:t>
      </w:r>
      <w:r>
        <w:rPr>
          <w:rFonts w:ascii="Bookman Old Style" w:hAnsi="Bookman Old Style"/>
          <w:spacing w:val="38"/>
          <w:w w:val="110"/>
          <w:sz w:val="24"/>
        </w:rPr>
        <w:t xml:space="preserve"> </w:t>
      </w:r>
      <w:r>
        <w:rPr>
          <w:rFonts w:ascii="Bookman Old Style" w:hAnsi="Bookman Old Style"/>
          <w:w w:val="110"/>
          <w:sz w:val="24"/>
        </w:rPr>
        <w:t>tugasnya;</w:t>
      </w:r>
    </w:p>
    <w:p w14:paraId="3E2CABDF" w14:textId="77777777" w:rsidR="00EC66EE" w:rsidRDefault="00192C7F">
      <w:pPr>
        <w:pStyle w:val="ListParagraph"/>
        <w:numPr>
          <w:ilvl w:val="1"/>
          <w:numId w:val="13"/>
        </w:numPr>
        <w:tabs>
          <w:tab w:val="left" w:pos="1521"/>
        </w:tabs>
        <w:spacing w:before="149" w:line="372" w:lineRule="auto"/>
        <w:ind w:right="994"/>
        <w:jc w:val="both"/>
        <w:rPr>
          <w:rFonts w:ascii="Bookman Old Style" w:hAnsi="Bookman Old Style"/>
          <w:sz w:val="24"/>
        </w:rPr>
      </w:pPr>
      <w:r>
        <w:rPr>
          <w:rFonts w:ascii="Bookman Old Style" w:hAnsi="Bookman Old Style"/>
          <w:w w:val="110"/>
          <w:sz w:val="24"/>
        </w:rPr>
        <w:t xml:space="preserve">melakukan fasilitasi kegiatan bidang ketenteraman dan </w:t>
      </w:r>
      <w:r>
        <w:rPr>
          <w:rFonts w:ascii="Bookman Old Style" w:hAnsi="Bookman Old Style"/>
          <w:w w:val="110"/>
          <w:sz w:val="24"/>
        </w:rPr>
        <w:lastRenderedPageBreak/>
        <w:t>ketertiban;</w:t>
      </w:r>
    </w:p>
    <w:p w14:paraId="52CA60DA" w14:textId="77777777" w:rsidR="00EC66EE" w:rsidRDefault="00192C7F">
      <w:pPr>
        <w:pStyle w:val="ListParagraph"/>
        <w:numPr>
          <w:ilvl w:val="1"/>
          <w:numId w:val="13"/>
        </w:numPr>
        <w:tabs>
          <w:tab w:val="left" w:pos="1521"/>
        </w:tabs>
        <w:spacing w:line="272" w:lineRule="exact"/>
        <w:jc w:val="both"/>
        <w:rPr>
          <w:rFonts w:ascii="Bookman Old Style" w:hAnsi="Bookman Old Style"/>
          <w:sz w:val="24"/>
        </w:rPr>
      </w:pPr>
      <w:r>
        <w:rPr>
          <w:rFonts w:ascii="Bookman Old Style" w:hAnsi="Bookman Old Style"/>
          <w:w w:val="110"/>
          <w:sz w:val="24"/>
        </w:rPr>
        <w:t>melakukan fasilitasi sistim keamanan</w:t>
      </w:r>
      <w:r>
        <w:rPr>
          <w:rFonts w:ascii="Bookman Old Style" w:hAnsi="Bookman Old Style"/>
          <w:spacing w:val="56"/>
          <w:w w:val="110"/>
          <w:sz w:val="24"/>
        </w:rPr>
        <w:t xml:space="preserve"> </w:t>
      </w:r>
      <w:r>
        <w:rPr>
          <w:rFonts w:ascii="Bookman Old Style" w:hAnsi="Bookman Old Style"/>
          <w:w w:val="110"/>
          <w:sz w:val="24"/>
        </w:rPr>
        <w:t>lingkungan;</w:t>
      </w:r>
    </w:p>
    <w:p w14:paraId="38F2790A" w14:textId="77777777" w:rsidR="00EC66EE" w:rsidRDefault="00192C7F">
      <w:pPr>
        <w:pStyle w:val="ListParagraph"/>
        <w:numPr>
          <w:ilvl w:val="1"/>
          <w:numId w:val="13"/>
        </w:numPr>
        <w:tabs>
          <w:tab w:val="left" w:pos="1521"/>
        </w:tabs>
        <w:spacing w:before="150" w:line="372" w:lineRule="auto"/>
        <w:ind w:right="995"/>
        <w:rPr>
          <w:rFonts w:ascii="Bookman Old Style" w:hAnsi="Bookman Old Style"/>
          <w:sz w:val="24"/>
        </w:rPr>
      </w:pPr>
      <w:r>
        <w:rPr>
          <w:rFonts w:ascii="Bookman Old Style" w:hAnsi="Bookman Old Style"/>
          <w:sz w:val="24"/>
          <w:szCs w:val="24"/>
          <w:lang w:bidi="en-US"/>
        </w:rPr>
        <w:t>M</w:t>
      </w:r>
      <w:r>
        <w:rPr>
          <w:rFonts w:ascii="Bookman Old Style" w:hAnsi="Bookman Old Style"/>
          <w:sz w:val="24"/>
          <w:szCs w:val="24"/>
          <w:lang w:val="id-ID" w:bidi="en-US"/>
        </w:rPr>
        <w:t>elakukan koordinasi dengan Satuan Polisi Pamong Praja, Kepolisian Negara Republik Indonesia dan/atau TNI mengenai program dan kegiatan penyelenggaraan, ketentraman dan ketertiban umum di wilayah kecamatan</w:t>
      </w:r>
      <w:r>
        <w:rPr>
          <w:rFonts w:ascii="Bookman Old Style" w:hAnsi="Bookman Old Style"/>
          <w:w w:val="110"/>
          <w:sz w:val="24"/>
        </w:rPr>
        <w:t>;</w:t>
      </w:r>
    </w:p>
    <w:p w14:paraId="491A5969" w14:textId="77777777" w:rsidR="00EC66EE" w:rsidRDefault="00192C7F">
      <w:pPr>
        <w:pStyle w:val="ListParagraph"/>
        <w:numPr>
          <w:ilvl w:val="1"/>
          <w:numId w:val="13"/>
        </w:numPr>
        <w:tabs>
          <w:tab w:val="left" w:pos="1520"/>
          <w:tab w:val="left" w:pos="1521"/>
        </w:tabs>
        <w:spacing w:line="372" w:lineRule="auto"/>
        <w:ind w:right="996"/>
        <w:rPr>
          <w:rFonts w:ascii="Bookman Old Style" w:hAnsi="Bookman Old Style"/>
          <w:sz w:val="24"/>
        </w:rPr>
      </w:pPr>
      <w:r>
        <w:rPr>
          <w:rFonts w:ascii="Bookman Old Style" w:hAnsi="Bookman Old Style"/>
          <w:w w:val="110"/>
          <w:sz w:val="24"/>
        </w:rPr>
        <w:t>melakukan dan evaluasi penyelenggaraan urusan ketenteraman dan ketertiban</w:t>
      </w:r>
      <w:r>
        <w:rPr>
          <w:rFonts w:ascii="Bookman Old Style" w:hAnsi="Bookman Old Style"/>
          <w:spacing w:val="24"/>
          <w:w w:val="110"/>
          <w:sz w:val="24"/>
        </w:rPr>
        <w:t xml:space="preserve"> </w:t>
      </w:r>
      <w:r>
        <w:rPr>
          <w:rFonts w:ascii="Bookman Old Style" w:hAnsi="Bookman Old Style"/>
          <w:w w:val="110"/>
          <w:sz w:val="24"/>
        </w:rPr>
        <w:t>umum;</w:t>
      </w:r>
    </w:p>
    <w:p w14:paraId="12E4F6C0" w14:textId="77777777" w:rsidR="00EC66EE" w:rsidRDefault="00192C7F">
      <w:pPr>
        <w:pStyle w:val="ListParagraph"/>
        <w:numPr>
          <w:ilvl w:val="1"/>
          <w:numId w:val="13"/>
        </w:numPr>
        <w:tabs>
          <w:tab w:val="left" w:pos="1520"/>
          <w:tab w:val="left" w:pos="1521"/>
        </w:tabs>
        <w:spacing w:before="1"/>
        <w:rPr>
          <w:rFonts w:ascii="Bookman Old Style" w:hAnsi="Bookman Old Style"/>
          <w:sz w:val="24"/>
        </w:rPr>
      </w:pPr>
      <w:r>
        <w:rPr>
          <w:rFonts w:ascii="Bookman Old Style" w:hAnsi="Bookman Old Style"/>
          <w:w w:val="110"/>
          <w:sz w:val="24"/>
        </w:rPr>
        <w:t>memfasilitasi penegakan Peraturan Daerah bersama</w:t>
      </w:r>
      <w:r>
        <w:rPr>
          <w:rFonts w:ascii="Bookman Old Style" w:hAnsi="Bookman Old Style"/>
          <w:spacing w:val="54"/>
          <w:w w:val="110"/>
          <w:sz w:val="24"/>
        </w:rPr>
        <w:t xml:space="preserve"> </w:t>
      </w:r>
      <w:r>
        <w:rPr>
          <w:rFonts w:ascii="Bookman Old Style" w:hAnsi="Bookman Old Style"/>
          <w:w w:val="110"/>
          <w:sz w:val="24"/>
        </w:rPr>
        <w:t>PPNS;</w:t>
      </w:r>
    </w:p>
    <w:p w14:paraId="74DAE2E9" w14:textId="77777777" w:rsidR="00EC66EE" w:rsidRDefault="00192C7F">
      <w:pPr>
        <w:pStyle w:val="ListParagraph"/>
        <w:numPr>
          <w:ilvl w:val="1"/>
          <w:numId w:val="13"/>
        </w:numPr>
        <w:tabs>
          <w:tab w:val="left" w:pos="1520"/>
          <w:tab w:val="left" w:pos="1521"/>
        </w:tabs>
        <w:spacing w:before="150" w:line="372" w:lineRule="auto"/>
        <w:ind w:right="997"/>
        <w:rPr>
          <w:rFonts w:ascii="Bookman Old Style" w:hAnsi="Bookman Old Style"/>
          <w:sz w:val="24"/>
        </w:rPr>
      </w:pPr>
      <w:r>
        <w:rPr>
          <w:rFonts w:ascii="Bookman Old Style" w:hAnsi="Bookman Old Style"/>
          <w:w w:val="110"/>
          <w:sz w:val="24"/>
        </w:rPr>
        <w:t>melakukan pengamanan kebijakan Peraturan Daerah dalam bidang ketenteraman dan</w:t>
      </w:r>
      <w:r>
        <w:rPr>
          <w:rFonts w:ascii="Bookman Old Style" w:hAnsi="Bookman Old Style"/>
          <w:spacing w:val="35"/>
          <w:w w:val="110"/>
          <w:sz w:val="24"/>
        </w:rPr>
        <w:t xml:space="preserve"> </w:t>
      </w:r>
      <w:r>
        <w:rPr>
          <w:rFonts w:ascii="Bookman Old Style" w:hAnsi="Bookman Old Style"/>
          <w:w w:val="110"/>
          <w:sz w:val="24"/>
        </w:rPr>
        <w:t>ketertiban;</w:t>
      </w:r>
    </w:p>
    <w:p w14:paraId="0C400992" w14:textId="77777777" w:rsidR="00EC66EE" w:rsidRDefault="00192C7F">
      <w:pPr>
        <w:pStyle w:val="ListParagraph"/>
        <w:numPr>
          <w:ilvl w:val="1"/>
          <w:numId w:val="13"/>
        </w:numPr>
        <w:tabs>
          <w:tab w:val="left" w:pos="1520"/>
          <w:tab w:val="left" w:pos="1521"/>
        </w:tabs>
        <w:spacing w:line="272" w:lineRule="exact"/>
        <w:rPr>
          <w:rFonts w:ascii="Bookman Old Style" w:hAnsi="Bookman Old Style"/>
          <w:sz w:val="24"/>
          <w:szCs w:val="24"/>
        </w:rPr>
      </w:pPr>
      <w:r>
        <w:rPr>
          <w:rFonts w:ascii="Bookman Old Style" w:hAnsi="Bookman Old Style"/>
          <w:sz w:val="24"/>
          <w:szCs w:val="24"/>
          <w:lang w:bidi="en-US"/>
        </w:rPr>
        <w:t>M</w:t>
      </w:r>
      <w:r>
        <w:rPr>
          <w:rFonts w:ascii="Bookman Old Style" w:hAnsi="Bookman Old Style"/>
          <w:sz w:val="24"/>
          <w:szCs w:val="24"/>
          <w:lang w:val="id-ID" w:bidi="en-US"/>
        </w:rPr>
        <w:t>elakukan penyusunan program, pedoman, petunjuk teknis penetraman terhadap pengaduan masyarakat dan melakukan upaya penyelesaian sengketa</w:t>
      </w:r>
      <w:r>
        <w:rPr>
          <w:rFonts w:ascii="Bookman Old Style" w:hAnsi="Bookman Old Style"/>
          <w:w w:val="110"/>
          <w:sz w:val="24"/>
          <w:szCs w:val="24"/>
        </w:rPr>
        <w:t>;</w:t>
      </w:r>
    </w:p>
    <w:p w14:paraId="0FBBE282" w14:textId="77777777" w:rsidR="00EC66EE" w:rsidRDefault="00192C7F">
      <w:pPr>
        <w:pStyle w:val="ListParagraph"/>
        <w:numPr>
          <w:ilvl w:val="1"/>
          <w:numId w:val="13"/>
        </w:numPr>
        <w:tabs>
          <w:tab w:val="left" w:pos="1521"/>
        </w:tabs>
        <w:spacing w:before="150"/>
        <w:jc w:val="both"/>
        <w:rPr>
          <w:rFonts w:ascii="Bookman Old Style" w:hAnsi="Bookman Old Style"/>
          <w:sz w:val="24"/>
          <w:szCs w:val="24"/>
        </w:rPr>
      </w:pPr>
      <w:r>
        <w:rPr>
          <w:rFonts w:ascii="Bookman Old Style" w:hAnsi="Bookman Old Style" w:cs="Arial"/>
          <w:sz w:val="24"/>
          <w:szCs w:val="24"/>
          <w:lang w:bidi="en-US"/>
        </w:rPr>
        <w:t>Melakukan penyusunan petunjuk teknis inventarisasi, dokumentasi, perizinan tempat usaha berdasarkan undang-undang gangguan</w:t>
      </w:r>
      <w:r>
        <w:rPr>
          <w:rFonts w:ascii="Bookman Old Style" w:hAnsi="Bookman Old Style"/>
          <w:w w:val="110"/>
          <w:sz w:val="24"/>
          <w:szCs w:val="24"/>
        </w:rPr>
        <w:t>;</w:t>
      </w:r>
    </w:p>
    <w:p w14:paraId="35ED5F1B" w14:textId="77777777" w:rsidR="00EC66EE" w:rsidRDefault="00192C7F">
      <w:pPr>
        <w:pStyle w:val="ListParagraph"/>
        <w:numPr>
          <w:ilvl w:val="1"/>
          <w:numId w:val="13"/>
        </w:numPr>
        <w:tabs>
          <w:tab w:val="left" w:pos="1521"/>
        </w:tabs>
        <w:spacing w:before="150" w:line="372" w:lineRule="auto"/>
        <w:ind w:right="992"/>
        <w:jc w:val="both"/>
        <w:rPr>
          <w:rFonts w:ascii="Bookman Old Style" w:hAnsi="Bookman Old Style"/>
          <w:sz w:val="24"/>
          <w:szCs w:val="24"/>
        </w:rPr>
      </w:pPr>
      <w:r>
        <w:rPr>
          <w:rFonts w:ascii="Bookman Old Style" w:hAnsi="Bookman Old Style" w:cs="Arial"/>
          <w:sz w:val="24"/>
          <w:szCs w:val="24"/>
          <w:lang w:val="id-ID" w:bidi="en-US"/>
        </w:rPr>
        <w:t>Melakukan</w:t>
      </w:r>
      <w:r>
        <w:rPr>
          <w:rFonts w:ascii="Bookman Old Style" w:hAnsi="Bookman Old Style" w:cs="Arial"/>
          <w:sz w:val="24"/>
          <w:szCs w:val="24"/>
          <w:lang w:val="fi-FI" w:bidi="en-US"/>
        </w:rPr>
        <w:t xml:space="preserve"> pelayanan kebersihan, keindahan dan ketertiban</w:t>
      </w:r>
      <w:r>
        <w:rPr>
          <w:rFonts w:ascii="Bookman Old Style" w:hAnsi="Bookman Old Style"/>
          <w:w w:val="110"/>
          <w:sz w:val="24"/>
          <w:szCs w:val="24"/>
        </w:rPr>
        <w:t>;</w:t>
      </w:r>
      <w:r>
        <w:rPr>
          <w:rFonts w:ascii="Bookman Old Style" w:hAnsi="Bookman Old Style"/>
          <w:spacing w:val="12"/>
          <w:w w:val="110"/>
          <w:sz w:val="24"/>
          <w:szCs w:val="24"/>
        </w:rPr>
        <w:t xml:space="preserve"> </w:t>
      </w:r>
    </w:p>
    <w:p w14:paraId="6E666C64" w14:textId="77777777" w:rsidR="00EC66EE" w:rsidRDefault="00192C7F">
      <w:pPr>
        <w:pStyle w:val="ListParagraph"/>
        <w:numPr>
          <w:ilvl w:val="1"/>
          <w:numId w:val="13"/>
        </w:numPr>
        <w:tabs>
          <w:tab w:val="left" w:pos="1521"/>
        </w:tabs>
        <w:spacing w:before="150" w:line="372" w:lineRule="auto"/>
        <w:ind w:right="992"/>
        <w:jc w:val="both"/>
        <w:rPr>
          <w:rFonts w:ascii="Bookman Old Style" w:hAnsi="Bookman Old Style"/>
          <w:sz w:val="24"/>
          <w:szCs w:val="24"/>
        </w:rPr>
      </w:pPr>
      <w:r>
        <w:rPr>
          <w:rFonts w:ascii="Bookman Old Style" w:hAnsi="Bookman Old Style" w:cs="Arial"/>
          <w:sz w:val="24"/>
          <w:szCs w:val="24"/>
          <w:lang w:bidi="en-US"/>
        </w:rPr>
        <w:t>Mengoordinasikan dan melakukan pemantauan, evaluasi dan pengedalian evaluasi kebijakan teknis di bidang ketentraman dan ketertiban umum</w:t>
      </w:r>
      <w:r>
        <w:rPr>
          <w:rFonts w:ascii="Bookman Old Style" w:hAnsi="Bookman Old Style" w:cs="Arial"/>
          <w:sz w:val="24"/>
          <w:szCs w:val="24"/>
          <w:lang w:val="id-ID" w:bidi="en-US"/>
        </w:rPr>
        <w:t>;</w:t>
      </w:r>
    </w:p>
    <w:p w14:paraId="6A593382" w14:textId="77777777" w:rsidR="00EC66EE" w:rsidRDefault="00192C7F">
      <w:pPr>
        <w:pStyle w:val="ListParagraph"/>
        <w:numPr>
          <w:ilvl w:val="1"/>
          <w:numId w:val="13"/>
        </w:numPr>
        <w:tabs>
          <w:tab w:val="left" w:pos="1521"/>
        </w:tabs>
        <w:spacing w:before="150" w:line="372" w:lineRule="auto"/>
        <w:ind w:right="992"/>
        <w:jc w:val="both"/>
        <w:rPr>
          <w:rFonts w:ascii="Bookman Old Style" w:hAnsi="Bookman Old Style"/>
          <w:sz w:val="24"/>
          <w:szCs w:val="24"/>
        </w:rPr>
      </w:pPr>
      <w:r>
        <w:rPr>
          <w:rFonts w:ascii="Bookman Old Style" w:hAnsi="Bookman Old Style" w:cs="Arial"/>
          <w:sz w:val="24"/>
          <w:szCs w:val="24"/>
          <w:lang w:bidi="en-US"/>
        </w:rPr>
        <w:t>M</w:t>
      </w:r>
      <w:r>
        <w:rPr>
          <w:rFonts w:ascii="Bookman Old Style" w:hAnsi="Bookman Old Style" w:cs="Arial"/>
          <w:sz w:val="24"/>
          <w:szCs w:val="24"/>
          <w:lang w:val="id-ID" w:bidi="en-US"/>
        </w:rPr>
        <w:t>elakukan koordinasi dan konsultasi dengan lembaga pemerintah dan lembaga non pemerintah dalam rangka pelaksanaan Tugas;</w:t>
      </w:r>
    </w:p>
    <w:p w14:paraId="7B19F3BD" w14:textId="77777777" w:rsidR="00EC66EE" w:rsidRDefault="00192C7F">
      <w:pPr>
        <w:pStyle w:val="ListParagraph"/>
        <w:numPr>
          <w:ilvl w:val="1"/>
          <w:numId w:val="13"/>
        </w:numPr>
        <w:tabs>
          <w:tab w:val="left" w:pos="1521"/>
        </w:tabs>
        <w:spacing w:before="150" w:line="372" w:lineRule="auto"/>
        <w:ind w:right="992"/>
        <w:jc w:val="both"/>
        <w:rPr>
          <w:rFonts w:ascii="Bookman Old Style" w:hAnsi="Bookman Old Style"/>
          <w:sz w:val="24"/>
          <w:szCs w:val="24"/>
        </w:rPr>
      </w:pPr>
      <w:r>
        <w:rPr>
          <w:rFonts w:ascii="Bookman Old Style" w:hAnsi="Bookman Old Style" w:cs="Arial"/>
          <w:sz w:val="24"/>
          <w:szCs w:val="24"/>
          <w:lang w:bidi="en-US"/>
        </w:rPr>
        <w:t>Menilai kinerja pegawai aparatur sipil negara sesuai ketentuan peraturan perundang-undang</w:t>
      </w:r>
      <w:r>
        <w:rPr>
          <w:rFonts w:ascii="Bookman Old Style" w:hAnsi="Bookman Old Style" w:cs="Arial"/>
          <w:sz w:val="24"/>
          <w:szCs w:val="24"/>
          <w:lang w:val="id-ID" w:bidi="en-US"/>
        </w:rPr>
        <w:t>;</w:t>
      </w:r>
    </w:p>
    <w:p w14:paraId="2DA8A0FB" w14:textId="77777777" w:rsidR="00EC66EE" w:rsidRDefault="00192C7F">
      <w:pPr>
        <w:pStyle w:val="ListParagraph"/>
        <w:numPr>
          <w:ilvl w:val="1"/>
          <w:numId w:val="13"/>
        </w:numPr>
        <w:tabs>
          <w:tab w:val="left" w:pos="1521"/>
        </w:tabs>
        <w:spacing w:before="150" w:line="372" w:lineRule="auto"/>
        <w:ind w:right="992"/>
        <w:jc w:val="both"/>
        <w:rPr>
          <w:rFonts w:ascii="Bookman Old Style" w:hAnsi="Bookman Old Style"/>
          <w:sz w:val="24"/>
          <w:szCs w:val="24"/>
        </w:rPr>
      </w:pPr>
      <w:r>
        <w:rPr>
          <w:rFonts w:ascii="Bookman Old Style" w:hAnsi="Bookman Old Style" w:cs="Arial"/>
          <w:sz w:val="24"/>
          <w:szCs w:val="24"/>
          <w:lang w:bidi="en-US"/>
        </w:rPr>
        <w:t>Menyusun laporan pelaksanaan tugas Kepala Seksi ketenteraman dan ketertiban umum dan memberi saran pertimbangan kepada atasan sebagai bahan perumusan kebijakan</w:t>
      </w:r>
      <w:r>
        <w:rPr>
          <w:rFonts w:ascii="Bookman Old Style" w:hAnsi="Bookman Old Style" w:cs="Arial"/>
          <w:sz w:val="24"/>
          <w:szCs w:val="24"/>
          <w:lang w:val="id-ID" w:bidi="en-US"/>
        </w:rPr>
        <w:t>; dan</w:t>
      </w:r>
    </w:p>
    <w:p w14:paraId="393498D2" w14:textId="77777777" w:rsidR="00EC66EE" w:rsidRDefault="00192C7F">
      <w:pPr>
        <w:pStyle w:val="ListParagraph"/>
        <w:numPr>
          <w:ilvl w:val="1"/>
          <w:numId w:val="13"/>
        </w:numPr>
        <w:tabs>
          <w:tab w:val="left" w:pos="1521"/>
        </w:tabs>
        <w:spacing w:line="372" w:lineRule="auto"/>
        <w:ind w:right="994"/>
        <w:jc w:val="both"/>
        <w:rPr>
          <w:rFonts w:ascii="Bookman Old Style" w:hAnsi="Bookman Old Style"/>
          <w:sz w:val="24"/>
        </w:rPr>
      </w:pPr>
      <w:r>
        <w:rPr>
          <w:rFonts w:ascii="Bookman Old Style" w:hAnsi="Bookman Old Style"/>
          <w:w w:val="110"/>
          <w:sz w:val="24"/>
        </w:rPr>
        <w:t>melakukan tugas kedinasan lain yang diperintahkan  atasan sesuai dengan bidang</w:t>
      </w:r>
      <w:r>
        <w:rPr>
          <w:rFonts w:ascii="Bookman Old Style" w:hAnsi="Bookman Old Style"/>
          <w:spacing w:val="40"/>
          <w:w w:val="110"/>
          <w:sz w:val="24"/>
        </w:rPr>
        <w:t xml:space="preserve"> </w:t>
      </w:r>
      <w:r>
        <w:rPr>
          <w:rFonts w:ascii="Bookman Old Style" w:hAnsi="Bookman Old Style"/>
          <w:w w:val="110"/>
          <w:sz w:val="24"/>
        </w:rPr>
        <w:t>tugasnya.</w:t>
      </w:r>
    </w:p>
    <w:p w14:paraId="31D78FC0" w14:textId="77777777" w:rsidR="00EC66EE" w:rsidRDefault="00EC66EE">
      <w:pPr>
        <w:spacing w:line="372" w:lineRule="auto"/>
        <w:jc w:val="both"/>
        <w:rPr>
          <w:rFonts w:ascii="Bookman Old Style" w:hAnsi="Bookman Old Style"/>
          <w:sz w:val="24"/>
          <w:lang w:val="id-ID"/>
        </w:rPr>
      </w:pPr>
    </w:p>
    <w:p w14:paraId="35B27BF6" w14:textId="77777777" w:rsidR="00EC66EE" w:rsidRDefault="00192C7F">
      <w:pPr>
        <w:pStyle w:val="Heading1"/>
        <w:numPr>
          <w:ilvl w:val="0"/>
          <w:numId w:val="13"/>
        </w:numPr>
        <w:tabs>
          <w:tab w:val="left" w:pos="1096"/>
        </w:tabs>
        <w:spacing w:before="83"/>
        <w:ind w:hanging="361"/>
        <w:jc w:val="left"/>
        <w:rPr>
          <w:rFonts w:ascii="Bookman Old Style" w:hAnsi="Bookman Old Style"/>
        </w:rPr>
      </w:pPr>
      <w:r>
        <w:rPr>
          <w:rFonts w:ascii="Bookman Old Style" w:hAnsi="Bookman Old Style"/>
        </w:rPr>
        <w:t>Seksi Kesejahteraan</w:t>
      </w:r>
      <w:r>
        <w:rPr>
          <w:rFonts w:ascii="Bookman Old Style" w:hAnsi="Bookman Old Style"/>
          <w:spacing w:val="-1"/>
        </w:rPr>
        <w:t xml:space="preserve"> </w:t>
      </w:r>
      <w:r>
        <w:rPr>
          <w:rFonts w:ascii="Bookman Old Style" w:hAnsi="Bookman Old Style"/>
        </w:rPr>
        <w:t>Sosial</w:t>
      </w:r>
    </w:p>
    <w:p w14:paraId="1B4A6396" w14:textId="77777777" w:rsidR="00EC66EE" w:rsidRDefault="00192C7F">
      <w:pPr>
        <w:pStyle w:val="BodyText"/>
        <w:spacing w:before="144" w:line="372" w:lineRule="auto"/>
        <w:ind w:left="1095" w:right="992" w:firstLine="566"/>
        <w:jc w:val="both"/>
        <w:rPr>
          <w:rFonts w:ascii="Bookman Old Style" w:hAnsi="Bookman Old Style"/>
        </w:rPr>
      </w:pPr>
      <w:r>
        <w:rPr>
          <w:rFonts w:ascii="Bookman Old Style" w:hAnsi="Bookman Old Style"/>
          <w:w w:val="110"/>
        </w:rPr>
        <w:t xml:space="preserve">Seksi Kesejahteraan Sosial dipimpin oleh Kepala Seksi yang mempunyai tugas membantu Camat dalam melakukan penyiapan bahan perumusan dan pelaksanaan kebijakan </w:t>
      </w:r>
      <w:r>
        <w:rPr>
          <w:rFonts w:ascii="Bookman Old Style" w:hAnsi="Bookman Old Style"/>
          <w:w w:val="110"/>
        </w:rPr>
        <w:lastRenderedPageBreak/>
        <w:t>teknis bidang kesejahteraan sosial.</w:t>
      </w:r>
    </w:p>
    <w:p w14:paraId="0FDB3575" w14:textId="77777777" w:rsidR="00EC66EE" w:rsidRDefault="00192C7F">
      <w:pPr>
        <w:pStyle w:val="BodyText"/>
        <w:spacing w:line="372" w:lineRule="auto"/>
        <w:ind w:left="1095" w:right="992"/>
        <w:jc w:val="both"/>
        <w:rPr>
          <w:rFonts w:ascii="Bookman Old Style" w:hAnsi="Bookman Old Style"/>
        </w:rPr>
      </w:pPr>
      <w:r>
        <w:rPr>
          <w:rFonts w:ascii="Bookman Old Style" w:hAnsi="Bookman Old Style"/>
          <w:w w:val="110"/>
        </w:rPr>
        <w:t>Untuk menyelenggarakan tugas sebagaimana dimaksud, maka Kasi Kesejahteraan Sosial yaitu :</w:t>
      </w:r>
    </w:p>
    <w:p w14:paraId="679E7350" w14:textId="77777777" w:rsidR="00EC66EE" w:rsidRDefault="00192C7F">
      <w:pPr>
        <w:pStyle w:val="ListParagraph"/>
        <w:numPr>
          <w:ilvl w:val="1"/>
          <w:numId w:val="13"/>
        </w:numPr>
        <w:tabs>
          <w:tab w:val="left" w:pos="1521"/>
        </w:tabs>
        <w:spacing w:line="372" w:lineRule="auto"/>
        <w:ind w:right="992"/>
        <w:jc w:val="both"/>
        <w:rPr>
          <w:rFonts w:ascii="Bookman Old Style" w:hAnsi="Bookman Old Style"/>
          <w:sz w:val="24"/>
        </w:rPr>
      </w:pPr>
      <w:r>
        <w:rPr>
          <w:rFonts w:ascii="Bookman Old Style" w:hAnsi="Bookman Old Style"/>
          <w:w w:val="110"/>
          <w:sz w:val="24"/>
        </w:rPr>
        <w:t>menyusun rencana kegiatan Seksi Kesejahteraan Sosial sebagai pedoman dalam pelaksanaan</w:t>
      </w:r>
      <w:r>
        <w:rPr>
          <w:rFonts w:ascii="Bookman Old Style" w:hAnsi="Bookman Old Style"/>
          <w:spacing w:val="38"/>
          <w:w w:val="110"/>
          <w:sz w:val="24"/>
        </w:rPr>
        <w:t xml:space="preserve"> </w:t>
      </w:r>
      <w:r>
        <w:rPr>
          <w:rFonts w:ascii="Bookman Old Style" w:hAnsi="Bookman Old Style"/>
          <w:w w:val="110"/>
          <w:sz w:val="24"/>
        </w:rPr>
        <w:t>tugas;</w:t>
      </w:r>
    </w:p>
    <w:p w14:paraId="44BAAB8A" w14:textId="77777777" w:rsidR="00EC66EE" w:rsidRDefault="00192C7F">
      <w:pPr>
        <w:pStyle w:val="ListParagraph"/>
        <w:numPr>
          <w:ilvl w:val="1"/>
          <w:numId w:val="13"/>
        </w:numPr>
        <w:tabs>
          <w:tab w:val="left" w:pos="1521"/>
        </w:tabs>
        <w:spacing w:line="272" w:lineRule="exact"/>
        <w:jc w:val="both"/>
        <w:rPr>
          <w:rFonts w:ascii="Bookman Old Style" w:hAnsi="Bookman Old Style"/>
          <w:sz w:val="24"/>
        </w:rPr>
      </w:pPr>
      <w:r>
        <w:rPr>
          <w:rFonts w:ascii="Bookman Old Style" w:hAnsi="Bookman Old Style"/>
          <w:w w:val="110"/>
          <w:sz w:val="24"/>
        </w:rPr>
        <w:t>mendistribusikan dan memberi petunjuk pelaksanaan</w:t>
      </w:r>
      <w:r>
        <w:rPr>
          <w:rFonts w:ascii="Bookman Old Style" w:hAnsi="Bookman Old Style"/>
          <w:spacing w:val="9"/>
          <w:w w:val="110"/>
          <w:sz w:val="24"/>
        </w:rPr>
        <w:t xml:space="preserve"> </w:t>
      </w:r>
      <w:r>
        <w:rPr>
          <w:rFonts w:ascii="Bookman Old Style" w:hAnsi="Bookman Old Style"/>
          <w:w w:val="110"/>
          <w:sz w:val="24"/>
        </w:rPr>
        <w:t>tugas;</w:t>
      </w:r>
    </w:p>
    <w:p w14:paraId="4853A10D" w14:textId="77777777" w:rsidR="00EC66EE" w:rsidRDefault="00192C7F">
      <w:pPr>
        <w:pStyle w:val="ListParagraph"/>
        <w:numPr>
          <w:ilvl w:val="1"/>
          <w:numId w:val="13"/>
        </w:numPr>
        <w:tabs>
          <w:tab w:val="left" w:pos="1521"/>
          <w:tab w:val="left" w:pos="8495"/>
        </w:tabs>
        <w:spacing w:before="148" w:line="372" w:lineRule="auto"/>
        <w:ind w:right="992"/>
        <w:jc w:val="both"/>
        <w:rPr>
          <w:rFonts w:ascii="Bookman Old Style" w:hAnsi="Bookman Old Style"/>
          <w:sz w:val="24"/>
        </w:rPr>
      </w:pPr>
      <w:r>
        <w:rPr>
          <w:rFonts w:ascii="Bookman Old Style" w:hAnsi="Bookman Old Style"/>
          <w:w w:val="110"/>
          <w:sz w:val="24"/>
        </w:rPr>
        <w:t xml:space="preserve">memantau, mengawasi dan mengevaluasi pelaksanaan tugas dalam     lingkungan     Seksi    </w:t>
      </w:r>
      <w:r>
        <w:rPr>
          <w:rFonts w:ascii="Bookman Old Style" w:hAnsi="Bookman Old Style"/>
          <w:spacing w:val="25"/>
          <w:w w:val="110"/>
          <w:sz w:val="24"/>
        </w:rPr>
        <w:t xml:space="preserve"> </w:t>
      </w:r>
      <w:r>
        <w:rPr>
          <w:rFonts w:ascii="Bookman Old Style" w:hAnsi="Bookman Old Style"/>
          <w:w w:val="110"/>
          <w:sz w:val="24"/>
        </w:rPr>
        <w:t xml:space="preserve">Kesejahteraan    </w:t>
      </w:r>
      <w:r>
        <w:rPr>
          <w:rFonts w:ascii="Bookman Old Style" w:hAnsi="Bookman Old Style"/>
          <w:spacing w:val="9"/>
          <w:w w:val="110"/>
          <w:sz w:val="24"/>
        </w:rPr>
        <w:t xml:space="preserve"> </w:t>
      </w:r>
      <w:r>
        <w:rPr>
          <w:rFonts w:ascii="Bookman Old Style" w:hAnsi="Bookman Old Style"/>
          <w:w w:val="110"/>
          <w:sz w:val="24"/>
        </w:rPr>
        <w:t>Sosial</w:t>
      </w:r>
      <w:r>
        <w:rPr>
          <w:rFonts w:ascii="Bookman Old Style" w:hAnsi="Bookman Old Style"/>
          <w:w w:val="110"/>
          <w:sz w:val="24"/>
        </w:rPr>
        <w:tab/>
      </w:r>
      <w:r>
        <w:rPr>
          <w:rFonts w:ascii="Bookman Old Style" w:hAnsi="Bookman Old Style"/>
          <w:spacing w:val="-3"/>
          <w:w w:val="110"/>
          <w:sz w:val="24"/>
        </w:rPr>
        <w:t xml:space="preserve">dalam </w:t>
      </w:r>
      <w:r>
        <w:rPr>
          <w:rFonts w:ascii="Bookman Old Style" w:hAnsi="Bookman Old Style"/>
          <w:w w:val="110"/>
          <w:sz w:val="24"/>
        </w:rPr>
        <w:t>mengetahui perkembangan pelaksanaan</w:t>
      </w:r>
      <w:r>
        <w:rPr>
          <w:rFonts w:ascii="Bookman Old Style" w:hAnsi="Bookman Old Style"/>
          <w:spacing w:val="40"/>
          <w:w w:val="110"/>
          <w:sz w:val="24"/>
        </w:rPr>
        <w:t xml:space="preserve"> </w:t>
      </w:r>
      <w:r>
        <w:rPr>
          <w:rFonts w:ascii="Bookman Old Style" w:hAnsi="Bookman Old Style"/>
          <w:w w:val="110"/>
          <w:sz w:val="24"/>
        </w:rPr>
        <w:t>tugas;</w:t>
      </w:r>
    </w:p>
    <w:p w14:paraId="4B565A58" w14:textId="77777777" w:rsidR="00EC66EE" w:rsidRDefault="00192C7F">
      <w:pPr>
        <w:pStyle w:val="ListParagraph"/>
        <w:numPr>
          <w:ilvl w:val="1"/>
          <w:numId w:val="13"/>
        </w:numPr>
        <w:tabs>
          <w:tab w:val="left" w:pos="1521"/>
        </w:tabs>
        <w:spacing w:before="3" w:line="372" w:lineRule="auto"/>
        <w:ind w:right="994"/>
        <w:jc w:val="both"/>
        <w:rPr>
          <w:rFonts w:ascii="Bookman Old Style" w:hAnsi="Bookman Old Style"/>
          <w:sz w:val="24"/>
        </w:rPr>
      </w:pPr>
      <w:r>
        <w:rPr>
          <w:rFonts w:ascii="Bookman Old Style" w:hAnsi="Bookman Old Style"/>
          <w:w w:val="110"/>
          <w:sz w:val="24"/>
        </w:rPr>
        <w:t>menyusun rancangan, mengoreksi, memaraf dan/atau menandatangani naskah</w:t>
      </w:r>
      <w:r>
        <w:rPr>
          <w:rFonts w:ascii="Bookman Old Style" w:hAnsi="Bookman Old Style"/>
          <w:spacing w:val="25"/>
          <w:w w:val="110"/>
          <w:sz w:val="24"/>
        </w:rPr>
        <w:t xml:space="preserve"> </w:t>
      </w:r>
      <w:r>
        <w:rPr>
          <w:rFonts w:ascii="Bookman Old Style" w:hAnsi="Bookman Old Style"/>
          <w:w w:val="110"/>
          <w:sz w:val="24"/>
        </w:rPr>
        <w:t>dinas;</w:t>
      </w:r>
    </w:p>
    <w:p w14:paraId="4AD4CE04" w14:textId="77777777" w:rsidR="00EC66EE" w:rsidRDefault="00192C7F">
      <w:pPr>
        <w:pStyle w:val="ListParagraph"/>
        <w:numPr>
          <w:ilvl w:val="1"/>
          <w:numId w:val="13"/>
        </w:numPr>
        <w:tabs>
          <w:tab w:val="left" w:pos="1521"/>
        </w:tabs>
        <w:spacing w:line="360" w:lineRule="auto"/>
        <w:jc w:val="both"/>
        <w:rPr>
          <w:rFonts w:ascii="Bookman Old Style" w:hAnsi="Bookman Old Style"/>
          <w:sz w:val="24"/>
        </w:rPr>
      </w:pPr>
      <w:r>
        <w:rPr>
          <w:rFonts w:ascii="Bookman Old Style" w:hAnsi="Bookman Old Style"/>
          <w:w w:val="110"/>
          <w:sz w:val="24"/>
        </w:rPr>
        <w:t>mengikuti rapat</w:t>
      </w:r>
      <w:r>
        <w:rPr>
          <w:rFonts w:ascii="Bookman Old Style" w:hAnsi="Bookman Old Style"/>
          <w:w w:val="110"/>
          <w:sz w:val="24"/>
          <w:lang w:val="id-ID"/>
        </w:rPr>
        <w:t xml:space="preserve"> </w:t>
      </w:r>
      <w:r>
        <w:rPr>
          <w:rFonts w:ascii="Bookman Old Style" w:hAnsi="Bookman Old Style"/>
          <w:w w:val="110"/>
          <w:sz w:val="24"/>
        </w:rPr>
        <w:t>sesuai bidang</w:t>
      </w:r>
      <w:r>
        <w:rPr>
          <w:rFonts w:ascii="Bookman Old Style" w:hAnsi="Bookman Old Style"/>
          <w:spacing w:val="39"/>
          <w:w w:val="110"/>
          <w:sz w:val="24"/>
        </w:rPr>
        <w:t xml:space="preserve"> </w:t>
      </w:r>
      <w:r>
        <w:rPr>
          <w:rFonts w:ascii="Bookman Old Style" w:hAnsi="Bookman Old Style"/>
          <w:w w:val="110"/>
          <w:sz w:val="24"/>
        </w:rPr>
        <w:t>tugasnya;</w:t>
      </w:r>
    </w:p>
    <w:p w14:paraId="60F04671" w14:textId="77777777" w:rsidR="00EC66EE" w:rsidRDefault="00192C7F">
      <w:pPr>
        <w:pStyle w:val="ListParagraph"/>
        <w:numPr>
          <w:ilvl w:val="1"/>
          <w:numId w:val="13"/>
        </w:numPr>
        <w:tabs>
          <w:tab w:val="left" w:pos="1521"/>
        </w:tabs>
        <w:spacing w:before="149" w:line="360" w:lineRule="auto"/>
        <w:ind w:right="992"/>
        <w:jc w:val="both"/>
        <w:rPr>
          <w:rFonts w:ascii="Bookman Old Style" w:hAnsi="Bookman Old Style"/>
          <w:sz w:val="24"/>
          <w:szCs w:val="24"/>
        </w:rPr>
      </w:pPr>
      <w:r>
        <w:rPr>
          <w:rFonts w:ascii="Bookman Old Style" w:hAnsi="Bookman Old Style"/>
          <w:sz w:val="24"/>
          <w:szCs w:val="24"/>
          <w:lang w:bidi="en-US"/>
        </w:rPr>
        <w:t>Menyiapkan bahan dan melakukan pembinaan organisasi kemasyarakatan</w:t>
      </w:r>
      <w:r>
        <w:rPr>
          <w:rFonts w:ascii="Bookman Old Style" w:hAnsi="Bookman Old Style"/>
          <w:spacing w:val="12"/>
          <w:w w:val="110"/>
          <w:sz w:val="24"/>
          <w:szCs w:val="24"/>
        </w:rPr>
        <w:t>;</w:t>
      </w:r>
    </w:p>
    <w:p w14:paraId="7CCB58D4" w14:textId="77777777" w:rsidR="00EC66EE" w:rsidRDefault="00192C7F">
      <w:pPr>
        <w:pStyle w:val="ListParagraph"/>
        <w:numPr>
          <w:ilvl w:val="1"/>
          <w:numId w:val="13"/>
        </w:numPr>
        <w:tabs>
          <w:tab w:val="left" w:pos="1521"/>
        </w:tabs>
        <w:spacing w:line="480" w:lineRule="auto"/>
        <w:jc w:val="both"/>
        <w:rPr>
          <w:rFonts w:ascii="Bookman Old Style" w:hAnsi="Bookman Old Style"/>
          <w:sz w:val="24"/>
          <w:szCs w:val="24"/>
        </w:rPr>
      </w:pPr>
      <w:r>
        <w:rPr>
          <w:rFonts w:ascii="Bookman Old Style" w:hAnsi="Bookman Old Style"/>
          <w:sz w:val="24"/>
          <w:szCs w:val="24"/>
          <w:lang w:val="id-ID" w:bidi="en-US"/>
        </w:rPr>
        <w:t>M</w:t>
      </w:r>
      <w:r>
        <w:rPr>
          <w:rFonts w:ascii="Bookman Old Style" w:hAnsi="Bookman Old Style"/>
          <w:sz w:val="24"/>
          <w:szCs w:val="24"/>
          <w:lang w:val="fi-FI" w:bidi="en-US"/>
        </w:rPr>
        <w:t>engoordinasikan pelaksanaan kegiatan kesejahteraan sosial</w:t>
      </w:r>
      <w:r>
        <w:rPr>
          <w:rFonts w:ascii="Bookman Old Style" w:hAnsi="Bookman Old Style"/>
          <w:w w:val="110"/>
          <w:sz w:val="24"/>
          <w:szCs w:val="24"/>
        </w:rPr>
        <w:t>;</w:t>
      </w:r>
    </w:p>
    <w:p w14:paraId="201BBFEB" w14:textId="77777777" w:rsidR="00EC66EE" w:rsidRDefault="00192C7F">
      <w:pPr>
        <w:pStyle w:val="ListParagraph"/>
        <w:numPr>
          <w:ilvl w:val="1"/>
          <w:numId w:val="13"/>
        </w:numPr>
        <w:tabs>
          <w:tab w:val="left" w:pos="1521"/>
        </w:tabs>
        <w:spacing w:line="276" w:lineRule="auto"/>
        <w:jc w:val="both"/>
        <w:rPr>
          <w:rFonts w:ascii="Bookman Old Style" w:hAnsi="Bookman Old Style"/>
          <w:sz w:val="24"/>
          <w:szCs w:val="24"/>
        </w:rPr>
      </w:pPr>
      <w:r>
        <w:rPr>
          <w:rFonts w:ascii="Bookman Old Style" w:hAnsi="Bookman Old Style"/>
          <w:sz w:val="24"/>
          <w:szCs w:val="24"/>
          <w:lang w:val="id-ID" w:bidi="en-US"/>
        </w:rPr>
        <w:t>M</w:t>
      </w:r>
      <w:r>
        <w:rPr>
          <w:rFonts w:ascii="Bookman Old Style" w:hAnsi="Bookman Old Style"/>
          <w:sz w:val="24"/>
          <w:szCs w:val="24"/>
          <w:lang w:val="sv-SE" w:bidi="en-US"/>
        </w:rPr>
        <w:t>e</w:t>
      </w:r>
      <w:r>
        <w:rPr>
          <w:rFonts w:ascii="Bookman Old Style" w:hAnsi="Bookman Old Style"/>
          <w:sz w:val="24"/>
          <w:szCs w:val="24"/>
          <w:lang w:val="id-ID" w:bidi="en-US"/>
        </w:rPr>
        <w:t>lakukan</w:t>
      </w:r>
      <w:r>
        <w:rPr>
          <w:rFonts w:ascii="Bookman Old Style" w:hAnsi="Bookman Old Style"/>
          <w:sz w:val="24"/>
          <w:szCs w:val="24"/>
          <w:lang w:val="sv-SE" w:bidi="en-US"/>
        </w:rPr>
        <w:t xml:space="preserve"> pembinaan di bidang mental dan  keagamaan</w:t>
      </w:r>
      <w:r>
        <w:rPr>
          <w:rFonts w:ascii="Bookman Old Style" w:hAnsi="Bookman Old Style"/>
          <w:sz w:val="24"/>
          <w:szCs w:val="24"/>
          <w:lang w:val="id-ID" w:bidi="en-US"/>
        </w:rPr>
        <w:t>;</w:t>
      </w:r>
    </w:p>
    <w:p w14:paraId="639E5A6F" w14:textId="77777777" w:rsidR="00EC66EE" w:rsidRDefault="00192C7F">
      <w:pPr>
        <w:pStyle w:val="ListParagraph"/>
        <w:numPr>
          <w:ilvl w:val="1"/>
          <w:numId w:val="13"/>
        </w:numPr>
        <w:tabs>
          <w:tab w:val="left" w:pos="1521"/>
        </w:tabs>
        <w:spacing w:before="150" w:line="276" w:lineRule="auto"/>
        <w:ind w:right="994"/>
        <w:jc w:val="both"/>
        <w:rPr>
          <w:rFonts w:ascii="Bookman Old Style" w:hAnsi="Bookman Old Style"/>
          <w:sz w:val="24"/>
        </w:rPr>
      </w:pPr>
      <w:r>
        <w:rPr>
          <w:rFonts w:ascii="Bookman Old Style" w:hAnsi="Bookman Old Style"/>
          <w:w w:val="110"/>
          <w:sz w:val="24"/>
        </w:rPr>
        <w:t>mengoordinasikan kegiatan dibidang rehabilitasi kesejahteraan sosial, bantuan sosial dan perlindungan sosial serta pengembangan dan pemberdayaan</w:t>
      </w:r>
      <w:r>
        <w:rPr>
          <w:rFonts w:ascii="Bookman Old Style" w:hAnsi="Bookman Old Style"/>
          <w:spacing w:val="35"/>
          <w:w w:val="110"/>
          <w:sz w:val="24"/>
        </w:rPr>
        <w:t xml:space="preserve"> </w:t>
      </w:r>
      <w:r>
        <w:rPr>
          <w:rFonts w:ascii="Bookman Old Style" w:hAnsi="Bookman Old Style"/>
          <w:w w:val="110"/>
          <w:sz w:val="24"/>
        </w:rPr>
        <w:t>sosial;</w:t>
      </w:r>
    </w:p>
    <w:p w14:paraId="4D0039C7" w14:textId="77777777" w:rsidR="00EC66EE" w:rsidRDefault="00192C7F">
      <w:pPr>
        <w:pStyle w:val="ListParagraph"/>
        <w:numPr>
          <w:ilvl w:val="1"/>
          <w:numId w:val="13"/>
        </w:numPr>
        <w:tabs>
          <w:tab w:val="left" w:pos="1521"/>
        </w:tabs>
        <w:spacing w:line="372" w:lineRule="auto"/>
        <w:ind w:right="994"/>
        <w:jc w:val="both"/>
        <w:rPr>
          <w:rFonts w:ascii="Bookman Old Style" w:hAnsi="Bookman Old Style"/>
          <w:sz w:val="24"/>
        </w:rPr>
      </w:pPr>
      <w:r>
        <w:rPr>
          <w:rFonts w:ascii="Bookman Old Style" w:hAnsi="Bookman Old Style"/>
          <w:w w:val="110"/>
          <w:sz w:val="24"/>
        </w:rPr>
        <w:t>mengoordinasikan pemberdayaan potensi dan sumber kesejahteraan</w:t>
      </w:r>
      <w:r>
        <w:rPr>
          <w:rFonts w:ascii="Bookman Old Style" w:hAnsi="Bookman Old Style"/>
          <w:spacing w:val="12"/>
          <w:w w:val="110"/>
          <w:sz w:val="24"/>
        </w:rPr>
        <w:t xml:space="preserve"> </w:t>
      </w:r>
      <w:r>
        <w:rPr>
          <w:rFonts w:ascii="Bookman Old Style" w:hAnsi="Bookman Old Style"/>
          <w:w w:val="110"/>
          <w:sz w:val="24"/>
        </w:rPr>
        <w:t>sosial;</w:t>
      </w:r>
    </w:p>
    <w:p w14:paraId="1CB55EE3" w14:textId="77777777" w:rsidR="00EC66EE" w:rsidRDefault="00192C7F">
      <w:pPr>
        <w:pStyle w:val="ListParagraph"/>
        <w:numPr>
          <w:ilvl w:val="1"/>
          <w:numId w:val="13"/>
        </w:numPr>
        <w:tabs>
          <w:tab w:val="left" w:pos="1521"/>
        </w:tabs>
        <w:spacing w:before="1" w:line="372" w:lineRule="auto"/>
        <w:ind w:right="994"/>
        <w:jc w:val="both"/>
        <w:rPr>
          <w:rFonts w:ascii="Bookman Old Style" w:hAnsi="Bookman Old Style"/>
          <w:sz w:val="24"/>
          <w:szCs w:val="24"/>
        </w:rPr>
      </w:pPr>
      <w:r>
        <w:rPr>
          <w:rFonts w:ascii="Bookman Old Style" w:hAnsi="Bookman Old Style"/>
          <w:sz w:val="24"/>
          <w:szCs w:val="24"/>
          <w:lang w:bidi="en-US"/>
        </w:rPr>
        <w:t>M</w:t>
      </w:r>
      <w:r>
        <w:rPr>
          <w:rFonts w:ascii="Bookman Old Style" w:hAnsi="Bookman Old Style"/>
          <w:sz w:val="24"/>
          <w:szCs w:val="24"/>
          <w:lang w:val="id-ID" w:bidi="en-US"/>
        </w:rPr>
        <w:t>engoordinasikan dan melakukan pemantauan, pengedalian dan evaluasi kebijakan teknis di bidang kesejahteraan sosial</w:t>
      </w:r>
      <w:r>
        <w:rPr>
          <w:rFonts w:ascii="Bookman Old Style" w:hAnsi="Bookman Old Style"/>
          <w:w w:val="110"/>
          <w:sz w:val="24"/>
          <w:szCs w:val="24"/>
        </w:rPr>
        <w:t>;</w:t>
      </w:r>
    </w:p>
    <w:p w14:paraId="7505EAE6" w14:textId="77777777" w:rsidR="00EC66EE" w:rsidRDefault="00192C7F">
      <w:pPr>
        <w:pStyle w:val="ListParagraph"/>
        <w:numPr>
          <w:ilvl w:val="1"/>
          <w:numId w:val="13"/>
        </w:numPr>
        <w:tabs>
          <w:tab w:val="left" w:pos="1521"/>
        </w:tabs>
        <w:spacing w:before="1" w:line="372" w:lineRule="auto"/>
        <w:ind w:right="994"/>
        <w:jc w:val="both"/>
        <w:rPr>
          <w:rFonts w:ascii="Bookman Old Style" w:hAnsi="Bookman Old Style"/>
          <w:sz w:val="24"/>
          <w:szCs w:val="24"/>
        </w:rPr>
      </w:pPr>
      <w:r>
        <w:rPr>
          <w:rFonts w:ascii="Bookman Old Style" w:hAnsi="Bookman Old Style"/>
          <w:sz w:val="24"/>
          <w:szCs w:val="24"/>
          <w:lang w:bidi="en-US"/>
        </w:rPr>
        <w:t>Melakukan koordinasi dan konsultasi dengan lembaga pemerintah dan lembaga non pemerintah dalam rangka pelaksanaan Tugas</w:t>
      </w:r>
      <w:r>
        <w:rPr>
          <w:rFonts w:ascii="Bookman Old Style" w:hAnsi="Bookman Old Style"/>
          <w:sz w:val="24"/>
          <w:szCs w:val="24"/>
          <w:lang w:val="id-ID" w:bidi="en-US"/>
        </w:rPr>
        <w:t>;</w:t>
      </w:r>
    </w:p>
    <w:p w14:paraId="7F1181D9" w14:textId="77777777" w:rsidR="00EC66EE" w:rsidRDefault="00192C7F">
      <w:pPr>
        <w:pStyle w:val="ListParagraph"/>
        <w:numPr>
          <w:ilvl w:val="1"/>
          <w:numId w:val="13"/>
        </w:numPr>
        <w:tabs>
          <w:tab w:val="left" w:pos="1521"/>
        </w:tabs>
        <w:spacing w:before="1" w:line="372" w:lineRule="auto"/>
        <w:ind w:right="994"/>
        <w:jc w:val="both"/>
        <w:rPr>
          <w:rFonts w:ascii="Bookman Old Style" w:hAnsi="Bookman Old Style"/>
          <w:sz w:val="24"/>
          <w:szCs w:val="24"/>
        </w:rPr>
      </w:pPr>
      <w:r>
        <w:rPr>
          <w:rFonts w:ascii="Bookman Old Style" w:hAnsi="Bookman Old Style"/>
          <w:sz w:val="24"/>
          <w:szCs w:val="24"/>
          <w:lang w:bidi="en-US"/>
        </w:rPr>
        <w:t>Menilai kinerja pegawai aparatur sipil negara sesuai ketentuan peraturan perundang-undang</w:t>
      </w:r>
      <w:r>
        <w:rPr>
          <w:rFonts w:ascii="Bookman Old Style" w:hAnsi="Bookman Old Style"/>
          <w:sz w:val="24"/>
          <w:szCs w:val="24"/>
          <w:lang w:val="id-ID" w:bidi="en-US"/>
        </w:rPr>
        <w:t>;</w:t>
      </w:r>
    </w:p>
    <w:p w14:paraId="5DAF4B41" w14:textId="77777777" w:rsidR="00EC66EE" w:rsidRDefault="00192C7F">
      <w:pPr>
        <w:pStyle w:val="ListParagraph"/>
        <w:numPr>
          <w:ilvl w:val="1"/>
          <w:numId w:val="13"/>
        </w:numPr>
        <w:tabs>
          <w:tab w:val="left" w:pos="1521"/>
        </w:tabs>
        <w:spacing w:before="1" w:line="372" w:lineRule="auto"/>
        <w:ind w:right="994"/>
        <w:jc w:val="both"/>
        <w:rPr>
          <w:rFonts w:ascii="Bookman Old Style" w:hAnsi="Bookman Old Style"/>
          <w:sz w:val="24"/>
          <w:szCs w:val="24"/>
        </w:rPr>
      </w:pPr>
      <w:r>
        <w:rPr>
          <w:rFonts w:ascii="Bookman Old Style" w:hAnsi="Bookman Old Style"/>
          <w:sz w:val="24"/>
          <w:szCs w:val="24"/>
          <w:lang w:val="id-ID" w:bidi="en-US"/>
        </w:rPr>
        <w:t>M</w:t>
      </w:r>
      <w:r>
        <w:rPr>
          <w:rFonts w:ascii="Bookman Old Style" w:hAnsi="Bookman Old Style"/>
          <w:sz w:val="24"/>
          <w:szCs w:val="24"/>
          <w:lang w:bidi="en-US"/>
        </w:rPr>
        <w:t>e</w:t>
      </w:r>
      <w:r>
        <w:rPr>
          <w:rFonts w:ascii="Bookman Old Style" w:hAnsi="Bookman Old Style"/>
          <w:sz w:val="24"/>
          <w:szCs w:val="24"/>
          <w:lang w:val="id-ID" w:bidi="en-US"/>
        </w:rPr>
        <w:t>n</w:t>
      </w:r>
      <w:r>
        <w:rPr>
          <w:rFonts w:ascii="Bookman Old Style" w:hAnsi="Bookman Old Style"/>
          <w:sz w:val="24"/>
          <w:szCs w:val="24"/>
          <w:lang w:bidi="en-US"/>
        </w:rPr>
        <w:t xml:space="preserve">yusun laporan pelaksanaan tugas </w:t>
      </w:r>
      <w:r>
        <w:rPr>
          <w:rFonts w:ascii="Bookman Old Style" w:hAnsi="Bookman Old Style"/>
          <w:sz w:val="24"/>
          <w:szCs w:val="24"/>
          <w:lang w:val="id-ID" w:bidi="en-US"/>
        </w:rPr>
        <w:t xml:space="preserve">Kepala Seksi Kesejahteraan Sosial </w:t>
      </w:r>
      <w:r>
        <w:rPr>
          <w:rFonts w:ascii="Bookman Old Style" w:hAnsi="Bookman Old Style"/>
          <w:sz w:val="24"/>
          <w:szCs w:val="24"/>
          <w:lang w:bidi="en-US"/>
        </w:rPr>
        <w:t>memberi saran pertimb</w:t>
      </w:r>
      <w:r>
        <w:rPr>
          <w:rFonts w:ascii="Bookman Old Style" w:hAnsi="Bookman Old Style"/>
          <w:sz w:val="24"/>
          <w:szCs w:val="24"/>
          <w:lang w:val="id-ID" w:bidi="en-US"/>
        </w:rPr>
        <w:t>a</w:t>
      </w:r>
      <w:r>
        <w:rPr>
          <w:rFonts w:ascii="Bookman Old Style" w:hAnsi="Bookman Old Style"/>
          <w:sz w:val="24"/>
          <w:szCs w:val="24"/>
          <w:lang w:bidi="en-US"/>
        </w:rPr>
        <w:t>ngan kepada atasan sebagai bahan perumusan kebijakan</w:t>
      </w:r>
      <w:r>
        <w:rPr>
          <w:rFonts w:ascii="Bookman Old Style" w:hAnsi="Bookman Old Style"/>
          <w:sz w:val="24"/>
          <w:szCs w:val="24"/>
          <w:lang w:val="id-ID" w:bidi="en-US"/>
        </w:rPr>
        <w:t>;dan</w:t>
      </w:r>
    </w:p>
    <w:p w14:paraId="28E6EC55" w14:textId="77777777" w:rsidR="00EC66EE" w:rsidRDefault="00192C7F">
      <w:pPr>
        <w:pStyle w:val="ListParagraph"/>
        <w:numPr>
          <w:ilvl w:val="1"/>
          <w:numId w:val="13"/>
        </w:numPr>
        <w:tabs>
          <w:tab w:val="left" w:pos="1521"/>
        </w:tabs>
        <w:spacing w:before="1" w:line="372" w:lineRule="auto"/>
        <w:ind w:right="994"/>
        <w:jc w:val="both"/>
        <w:rPr>
          <w:rFonts w:ascii="Bookman Old Style" w:hAnsi="Bookman Old Style"/>
          <w:sz w:val="24"/>
        </w:rPr>
      </w:pPr>
      <w:r>
        <w:rPr>
          <w:rFonts w:ascii="Bookman Old Style" w:hAnsi="Bookman Old Style"/>
          <w:w w:val="110"/>
          <w:sz w:val="24"/>
        </w:rPr>
        <w:t>melakukan tugas kedinasan lain yang diperintahkan  atasan sesuai dengan bidang</w:t>
      </w:r>
      <w:r>
        <w:rPr>
          <w:rFonts w:ascii="Bookman Old Style" w:hAnsi="Bookman Old Style"/>
          <w:spacing w:val="40"/>
          <w:w w:val="110"/>
          <w:sz w:val="24"/>
        </w:rPr>
        <w:t xml:space="preserve"> </w:t>
      </w:r>
      <w:r>
        <w:rPr>
          <w:rFonts w:ascii="Bookman Old Style" w:hAnsi="Bookman Old Style"/>
          <w:w w:val="110"/>
          <w:sz w:val="24"/>
        </w:rPr>
        <w:t>tugasnya</w:t>
      </w:r>
      <w:r>
        <w:rPr>
          <w:rFonts w:ascii="Bookman Old Style" w:hAnsi="Bookman Old Style"/>
          <w:w w:val="110"/>
          <w:sz w:val="24"/>
          <w:lang w:val="id-ID"/>
        </w:rPr>
        <w:t>.</w:t>
      </w:r>
    </w:p>
    <w:p w14:paraId="3E054C0D" w14:textId="7490B341" w:rsidR="00EC66EE" w:rsidRDefault="00EC66EE">
      <w:pPr>
        <w:pStyle w:val="BodyText"/>
        <w:spacing w:before="8"/>
        <w:rPr>
          <w:rFonts w:ascii="Bookman Old Style" w:hAnsi="Bookman Old Style"/>
          <w:sz w:val="36"/>
        </w:rPr>
      </w:pPr>
    </w:p>
    <w:p w14:paraId="6E39C08B" w14:textId="77777777" w:rsidR="005C341E" w:rsidRDefault="005C341E">
      <w:pPr>
        <w:pStyle w:val="BodyText"/>
        <w:spacing w:before="8"/>
        <w:rPr>
          <w:rFonts w:ascii="Bookman Old Style" w:hAnsi="Bookman Old Style"/>
          <w:sz w:val="36"/>
        </w:rPr>
      </w:pPr>
    </w:p>
    <w:p w14:paraId="6C435A06" w14:textId="77777777" w:rsidR="00EC66EE" w:rsidRDefault="00192C7F">
      <w:pPr>
        <w:pStyle w:val="Heading1"/>
        <w:numPr>
          <w:ilvl w:val="0"/>
          <w:numId w:val="13"/>
        </w:numPr>
        <w:tabs>
          <w:tab w:val="left" w:pos="1096"/>
        </w:tabs>
        <w:ind w:hanging="361"/>
        <w:jc w:val="left"/>
        <w:rPr>
          <w:rFonts w:ascii="Bookman Old Style" w:hAnsi="Bookman Old Style"/>
        </w:rPr>
      </w:pPr>
      <w:r>
        <w:rPr>
          <w:rFonts w:ascii="Bookman Old Style" w:hAnsi="Bookman Old Style"/>
        </w:rPr>
        <w:lastRenderedPageBreak/>
        <w:t>Seksi Ekonomi dan</w:t>
      </w:r>
      <w:r>
        <w:rPr>
          <w:rFonts w:ascii="Bookman Old Style" w:hAnsi="Bookman Old Style"/>
          <w:spacing w:val="-3"/>
        </w:rPr>
        <w:t xml:space="preserve"> </w:t>
      </w:r>
      <w:r>
        <w:rPr>
          <w:rFonts w:ascii="Bookman Old Style" w:hAnsi="Bookman Old Style"/>
        </w:rPr>
        <w:t>Pembangunan</w:t>
      </w:r>
    </w:p>
    <w:p w14:paraId="6EE18712" w14:textId="77777777" w:rsidR="00EC66EE" w:rsidRDefault="00192C7F">
      <w:pPr>
        <w:pStyle w:val="BodyText"/>
        <w:spacing w:before="145" w:line="372" w:lineRule="auto"/>
        <w:ind w:left="1095" w:right="994" w:firstLine="566"/>
        <w:jc w:val="both"/>
        <w:rPr>
          <w:rFonts w:ascii="Bookman Old Style" w:hAnsi="Bookman Old Style"/>
        </w:rPr>
      </w:pPr>
      <w:r>
        <w:rPr>
          <w:rFonts w:ascii="Bookman Old Style" w:hAnsi="Bookman Old Style"/>
          <w:w w:val="110"/>
        </w:rPr>
        <w:t>Seksi Ekonomi dan Pembangunan dipimpin oleh Kepala Seksi yang mempunyai tugas membantu Camat dalam melakukan penyiapan bahan perumusan dan pelaksanaan kebijakan teknis bidang ekonomi dan pembangunan.</w:t>
      </w:r>
    </w:p>
    <w:p w14:paraId="5D07B725" w14:textId="77777777" w:rsidR="00EC66EE" w:rsidRDefault="00192C7F">
      <w:pPr>
        <w:pStyle w:val="BodyText"/>
        <w:spacing w:before="87" w:line="372" w:lineRule="auto"/>
        <w:ind w:left="1095" w:right="991"/>
        <w:jc w:val="both"/>
        <w:rPr>
          <w:rFonts w:ascii="Bookman Old Style" w:hAnsi="Bookman Old Style"/>
        </w:rPr>
      </w:pPr>
      <w:r>
        <w:rPr>
          <w:rFonts w:ascii="Bookman Old Style" w:hAnsi="Bookman Old Style"/>
          <w:w w:val="110"/>
        </w:rPr>
        <w:t>Untuk menyelenggarakan tugas sebagaimana dimaksud, maka Kasi Ekonomi Pembangunan</w:t>
      </w:r>
      <w:r>
        <w:rPr>
          <w:rFonts w:ascii="Bookman Old Style" w:hAnsi="Bookman Old Style"/>
          <w:w w:val="110"/>
          <w:lang w:val="id-ID"/>
        </w:rPr>
        <w:t xml:space="preserve"> mempunyai tugas</w:t>
      </w:r>
      <w:r>
        <w:rPr>
          <w:rFonts w:ascii="Bookman Old Style" w:hAnsi="Bookman Old Style"/>
          <w:w w:val="110"/>
        </w:rPr>
        <w:t xml:space="preserve"> yaitu :</w:t>
      </w:r>
    </w:p>
    <w:p w14:paraId="0C09FF28" w14:textId="77777777" w:rsidR="00EC66EE" w:rsidRDefault="00192C7F">
      <w:pPr>
        <w:pStyle w:val="ListParagraph"/>
        <w:numPr>
          <w:ilvl w:val="1"/>
          <w:numId w:val="13"/>
        </w:numPr>
        <w:tabs>
          <w:tab w:val="left" w:pos="1521"/>
        </w:tabs>
        <w:spacing w:before="199" w:line="372" w:lineRule="auto"/>
        <w:ind w:right="996"/>
        <w:jc w:val="both"/>
        <w:rPr>
          <w:rFonts w:ascii="Bookman Old Style" w:hAnsi="Bookman Old Style"/>
          <w:sz w:val="24"/>
        </w:rPr>
      </w:pPr>
      <w:r>
        <w:rPr>
          <w:rFonts w:ascii="Bookman Old Style" w:hAnsi="Bookman Old Style"/>
          <w:w w:val="110"/>
          <w:sz w:val="24"/>
        </w:rPr>
        <w:t>menyusun rencana kegiatan Seksi Ekonomi dan Pembangunan sebagai pedoman dalam pelaksanaan</w:t>
      </w:r>
      <w:r>
        <w:rPr>
          <w:rFonts w:ascii="Bookman Old Style" w:hAnsi="Bookman Old Style"/>
          <w:spacing w:val="52"/>
          <w:w w:val="110"/>
          <w:sz w:val="24"/>
        </w:rPr>
        <w:t xml:space="preserve"> </w:t>
      </w:r>
      <w:r>
        <w:rPr>
          <w:rFonts w:ascii="Bookman Old Style" w:hAnsi="Bookman Old Style"/>
          <w:w w:val="110"/>
          <w:sz w:val="24"/>
        </w:rPr>
        <w:t>tugas;</w:t>
      </w:r>
    </w:p>
    <w:p w14:paraId="768E468B" w14:textId="77777777" w:rsidR="00EC66EE" w:rsidRDefault="00192C7F">
      <w:pPr>
        <w:pStyle w:val="ListParagraph"/>
        <w:numPr>
          <w:ilvl w:val="1"/>
          <w:numId w:val="13"/>
        </w:numPr>
        <w:tabs>
          <w:tab w:val="left" w:pos="1521"/>
        </w:tabs>
        <w:spacing w:line="272" w:lineRule="exact"/>
        <w:jc w:val="both"/>
        <w:rPr>
          <w:rFonts w:ascii="Bookman Old Style" w:hAnsi="Bookman Old Style"/>
          <w:sz w:val="24"/>
        </w:rPr>
      </w:pPr>
      <w:r>
        <w:rPr>
          <w:rFonts w:ascii="Bookman Old Style" w:hAnsi="Bookman Old Style"/>
          <w:w w:val="110"/>
          <w:sz w:val="24"/>
        </w:rPr>
        <w:t>mendistribusikan dan memberi petunjuk pelaksanaan</w:t>
      </w:r>
      <w:r>
        <w:rPr>
          <w:rFonts w:ascii="Bookman Old Style" w:hAnsi="Bookman Old Style"/>
          <w:spacing w:val="9"/>
          <w:w w:val="110"/>
          <w:sz w:val="24"/>
        </w:rPr>
        <w:t xml:space="preserve"> </w:t>
      </w:r>
      <w:r>
        <w:rPr>
          <w:rFonts w:ascii="Bookman Old Style" w:hAnsi="Bookman Old Style"/>
          <w:w w:val="110"/>
          <w:sz w:val="24"/>
        </w:rPr>
        <w:t>tugas;</w:t>
      </w:r>
    </w:p>
    <w:p w14:paraId="4B35385C" w14:textId="77777777" w:rsidR="00EC66EE" w:rsidRDefault="00192C7F">
      <w:pPr>
        <w:pStyle w:val="ListParagraph"/>
        <w:numPr>
          <w:ilvl w:val="1"/>
          <w:numId w:val="13"/>
        </w:numPr>
        <w:tabs>
          <w:tab w:val="left" w:pos="1521"/>
        </w:tabs>
        <w:spacing w:before="150" w:line="372" w:lineRule="auto"/>
        <w:ind w:right="991"/>
        <w:jc w:val="both"/>
        <w:rPr>
          <w:rFonts w:ascii="Bookman Old Style" w:hAnsi="Bookman Old Style"/>
          <w:sz w:val="24"/>
        </w:rPr>
      </w:pPr>
      <w:r>
        <w:rPr>
          <w:rFonts w:ascii="Bookman Old Style" w:hAnsi="Bookman Old Style"/>
          <w:w w:val="110"/>
          <w:sz w:val="24"/>
        </w:rPr>
        <w:t>memantau, mengawasi, dan mengevaluasi pelaksanaan tugas dalam lingkungan Seksi Ekonomi dan Pembangunan Dalam mengetahui perkembangan pelaksanaan</w:t>
      </w:r>
      <w:r>
        <w:rPr>
          <w:rFonts w:ascii="Bookman Old Style" w:hAnsi="Bookman Old Style"/>
          <w:spacing w:val="40"/>
          <w:w w:val="110"/>
          <w:sz w:val="24"/>
        </w:rPr>
        <w:t xml:space="preserve"> </w:t>
      </w:r>
      <w:r>
        <w:rPr>
          <w:rFonts w:ascii="Bookman Old Style" w:hAnsi="Bookman Old Style"/>
          <w:w w:val="110"/>
          <w:sz w:val="24"/>
        </w:rPr>
        <w:t>tugas</w:t>
      </w:r>
    </w:p>
    <w:p w14:paraId="53BFF09F" w14:textId="77777777" w:rsidR="00EC66EE" w:rsidRDefault="00192C7F">
      <w:pPr>
        <w:pStyle w:val="ListParagraph"/>
        <w:numPr>
          <w:ilvl w:val="1"/>
          <w:numId w:val="13"/>
        </w:numPr>
        <w:tabs>
          <w:tab w:val="left" w:pos="1521"/>
        </w:tabs>
        <w:spacing w:before="1" w:line="372" w:lineRule="auto"/>
        <w:ind w:right="994"/>
        <w:jc w:val="both"/>
        <w:rPr>
          <w:rFonts w:ascii="Bookman Old Style" w:hAnsi="Bookman Old Style"/>
          <w:sz w:val="24"/>
        </w:rPr>
      </w:pPr>
      <w:r>
        <w:rPr>
          <w:rFonts w:ascii="Bookman Old Style" w:hAnsi="Bookman Old Style"/>
          <w:w w:val="110"/>
          <w:sz w:val="24"/>
        </w:rPr>
        <w:t>menyusun rancangan, mengoreksi, memaraf dan/atau menandatangani naskah</w:t>
      </w:r>
      <w:r>
        <w:rPr>
          <w:rFonts w:ascii="Bookman Old Style" w:hAnsi="Bookman Old Style"/>
          <w:spacing w:val="25"/>
          <w:w w:val="110"/>
          <w:sz w:val="24"/>
        </w:rPr>
        <w:t xml:space="preserve"> </w:t>
      </w:r>
      <w:r>
        <w:rPr>
          <w:rFonts w:ascii="Bookman Old Style" w:hAnsi="Bookman Old Style"/>
          <w:w w:val="110"/>
          <w:sz w:val="24"/>
        </w:rPr>
        <w:t>dinas;</w:t>
      </w:r>
    </w:p>
    <w:p w14:paraId="057EDD61" w14:textId="77777777" w:rsidR="00EC66EE" w:rsidRDefault="00192C7F">
      <w:pPr>
        <w:pStyle w:val="ListParagraph"/>
        <w:numPr>
          <w:ilvl w:val="1"/>
          <w:numId w:val="13"/>
        </w:numPr>
        <w:tabs>
          <w:tab w:val="left" w:pos="1521"/>
        </w:tabs>
        <w:jc w:val="both"/>
        <w:rPr>
          <w:rFonts w:ascii="Bookman Old Style" w:hAnsi="Bookman Old Style"/>
          <w:sz w:val="24"/>
        </w:rPr>
      </w:pPr>
      <w:r>
        <w:rPr>
          <w:rFonts w:ascii="Bookman Old Style" w:hAnsi="Bookman Old Style"/>
          <w:w w:val="110"/>
          <w:sz w:val="24"/>
        </w:rPr>
        <w:t xml:space="preserve">mengikuti rapat sesuai bidang </w:t>
      </w:r>
      <w:r>
        <w:rPr>
          <w:rFonts w:ascii="Bookman Old Style" w:hAnsi="Bookman Old Style"/>
          <w:spacing w:val="38"/>
          <w:w w:val="110"/>
          <w:sz w:val="24"/>
        </w:rPr>
        <w:t xml:space="preserve"> </w:t>
      </w:r>
      <w:r>
        <w:rPr>
          <w:rFonts w:ascii="Bookman Old Style" w:hAnsi="Bookman Old Style"/>
          <w:w w:val="110"/>
          <w:sz w:val="24"/>
        </w:rPr>
        <w:t>tugasnya;</w:t>
      </w:r>
    </w:p>
    <w:p w14:paraId="6EFF8F01" w14:textId="77777777" w:rsidR="00EC66EE" w:rsidRDefault="00192C7F">
      <w:pPr>
        <w:pStyle w:val="ListParagraph"/>
        <w:numPr>
          <w:ilvl w:val="1"/>
          <w:numId w:val="13"/>
        </w:numPr>
        <w:tabs>
          <w:tab w:val="left" w:pos="1521"/>
        </w:tabs>
        <w:spacing w:before="150" w:line="372" w:lineRule="auto"/>
        <w:ind w:right="992" w:hanging="432"/>
        <w:jc w:val="both"/>
        <w:rPr>
          <w:rFonts w:ascii="Bookman Old Style" w:hAnsi="Bookman Old Style"/>
          <w:sz w:val="24"/>
        </w:rPr>
      </w:pPr>
      <w:r>
        <w:rPr>
          <w:rFonts w:ascii="Bookman Old Style" w:hAnsi="Bookman Old Style"/>
          <w:w w:val="110"/>
          <w:sz w:val="24"/>
        </w:rPr>
        <w:t>melakukan pembinaan dan pengembangan serta pemantauan kegiatan bidang perekonomian meliputi perindustrian dan perdagangan, koperasi, pengusaha kecil dan menengah sesuai dengan kebijakan Pemerintah</w:t>
      </w:r>
      <w:r>
        <w:rPr>
          <w:rFonts w:ascii="Bookman Old Style" w:hAnsi="Bookman Old Style"/>
          <w:spacing w:val="35"/>
          <w:w w:val="110"/>
          <w:sz w:val="24"/>
        </w:rPr>
        <w:t xml:space="preserve"> </w:t>
      </w:r>
      <w:r>
        <w:rPr>
          <w:rFonts w:ascii="Bookman Old Style" w:hAnsi="Bookman Old Style"/>
          <w:w w:val="110"/>
          <w:sz w:val="24"/>
        </w:rPr>
        <w:t>Daerah;</w:t>
      </w:r>
    </w:p>
    <w:p w14:paraId="5D1DFF1D" w14:textId="77777777" w:rsidR="00EC66EE" w:rsidRDefault="00192C7F">
      <w:pPr>
        <w:pStyle w:val="ListParagraph"/>
        <w:numPr>
          <w:ilvl w:val="1"/>
          <w:numId w:val="13"/>
        </w:numPr>
        <w:tabs>
          <w:tab w:val="left" w:pos="1521"/>
        </w:tabs>
        <w:spacing w:line="372" w:lineRule="auto"/>
        <w:ind w:right="996" w:hanging="432"/>
        <w:jc w:val="both"/>
        <w:rPr>
          <w:rFonts w:ascii="Bookman Old Style" w:hAnsi="Bookman Old Style"/>
          <w:sz w:val="24"/>
          <w:szCs w:val="24"/>
        </w:rPr>
      </w:pPr>
      <w:r>
        <w:rPr>
          <w:rFonts w:ascii="Bookman Old Style" w:hAnsi="Bookman Old Style"/>
          <w:sz w:val="24"/>
          <w:szCs w:val="24"/>
        </w:rPr>
        <w:t>Menyiapkan bahan penerbitan dan penandatanganan izin mendirikan bangunan rumah tinggal sesuai dengan ketentuan</w:t>
      </w:r>
      <w:r>
        <w:rPr>
          <w:rFonts w:ascii="Bookman Old Style" w:hAnsi="Bookman Old Style"/>
          <w:w w:val="110"/>
          <w:sz w:val="24"/>
          <w:szCs w:val="24"/>
        </w:rPr>
        <w:t>;</w:t>
      </w:r>
    </w:p>
    <w:p w14:paraId="62D0EF26" w14:textId="77777777" w:rsidR="00EC66EE" w:rsidRDefault="00192C7F">
      <w:pPr>
        <w:pStyle w:val="ListParagraph"/>
        <w:numPr>
          <w:ilvl w:val="1"/>
          <w:numId w:val="13"/>
        </w:numPr>
        <w:tabs>
          <w:tab w:val="left" w:pos="1521"/>
        </w:tabs>
        <w:spacing w:line="372" w:lineRule="auto"/>
        <w:ind w:right="997" w:hanging="432"/>
        <w:jc w:val="both"/>
        <w:rPr>
          <w:rFonts w:ascii="Bookman Old Style" w:hAnsi="Bookman Old Style"/>
          <w:sz w:val="24"/>
          <w:szCs w:val="24"/>
        </w:rPr>
      </w:pPr>
      <w:r>
        <w:rPr>
          <w:rFonts w:ascii="Bookman Old Style" w:hAnsi="Bookman Old Style"/>
          <w:sz w:val="24"/>
          <w:szCs w:val="24"/>
          <w:lang w:val="id-ID"/>
        </w:rPr>
        <w:t>M</w:t>
      </w:r>
      <w:r>
        <w:rPr>
          <w:rFonts w:ascii="Bookman Old Style" w:hAnsi="Bookman Old Style"/>
          <w:sz w:val="24"/>
          <w:szCs w:val="24"/>
        </w:rPr>
        <w:t>elakukan fasilitasi bidang pertanian meliputi pertanian tanaman pangan dan hortikultura, perkebunan, peternakan dan perikanan sesuai dengan kebijakan Pemerintah Daerah</w:t>
      </w:r>
      <w:r>
        <w:rPr>
          <w:rFonts w:ascii="Bookman Old Style" w:hAnsi="Bookman Old Style"/>
          <w:w w:val="110"/>
          <w:sz w:val="24"/>
          <w:szCs w:val="24"/>
        </w:rPr>
        <w:t>;</w:t>
      </w:r>
    </w:p>
    <w:p w14:paraId="04736910" w14:textId="77777777" w:rsidR="00EC66EE" w:rsidRDefault="00192C7F">
      <w:pPr>
        <w:pStyle w:val="ListParagraph"/>
        <w:numPr>
          <w:ilvl w:val="1"/>
          <w:numId w:val="13"/>
        </w:numPr>
        <w:tabs>
          <w:tab w:val="left" w:pos="1521"/>
        </w:tabs>
        <w:spacing w:line="372" w:lineRule="auto"/>
        <w:ind w:right="995" w:hanging="432"/>
        <w:jc w:val="both"/>
        <w:rPr>
          <w:rFonts w:ascii="Bookman Old Style" w:hAnsi="Bookman Old Style"/>
          <w:sz w:val="24"/>
          <w:szCs w:val="24"/>
        </w:rPr>
      </w:pPr>
      <w:r>
        <w:rPr>
          <w:rFonts w:ascii="Bookman Old Style" w:hAnsi="Bookman Old Style"/>
          <w:sz w:val="24"/>
          <w:szCs w:val="24"/>
          <w:lang w:val="id-ID" w:bidi="en-US"/>
        </w:rPr>
        <w:t>Melakukan</w:t>
      </w:r>
      <w:r>
        <w:rPr>
          <w:rFonts w:ascii="Bookman Old Style" w:hAnsi="Bookman Old Style"/>
          <w:sz w:val="24"/>
          <w:szCs w:val="24"/>
          <w:lang w:val="it-IT" w:bidi="en-US"/>
        </w:rPr>
        <w:t xml:space="preserve"> pendataan, evaluasi dan pelaporan statistik pertanian secara periodik</w:t>
      </w:r>
      <w:r>
        <w:rPr>
          <w:rFonts w:ascii="Bookman Old Style" w:hAnsi="Bookman Old Style"/>
          <w:w w:val="110"/>
          <w:sz w:val="24"/>
          <w:szCs w:val="24"/>
        </w:rPr>
        <w:t>;</w:t>
      </w:r>
    </w:p>
    <w:p w14:paraId="5A923FA3" w14:textId="77777777" w:rsidR="00EC66EE" w:rsidRDefault="00192C7F">
      <w:pPr>
        <w:pStyle w:val="ListParagraph"/>
        <w:numPr>
          <w:ilvl w:val="1"/>
          <w:numId w:val="13"/>
        </w:numPr>
        <w:tabs>
          <w:tab w:val="left" w:pos="1521"/>
        </w:tabs>
        <w:spacing w:line="372" w:lineRule="auto"/>
        <w:ind w:right="993" w:hanging="432"/>
        <w:jc w:val="both"/>
        <w:rPr>
          <w:rFonts w:ascii="Bookman Old Style" w:hAnsi="Bookman Old Style"/>
          <w:sz w:val="24"/>
          <w:szCs w:val="24"/>
        </w:rPr>
      </w:pPr>
      <w:r>
        <w:rPr>
          <w:rFonts w:ascii="Bookman Old Style" w:hAnsi="Bookman Old Style"/>
          <w:sz w:val="24"/>
          <w:szCs w:val="24"/>
          <w:lang w:val="id-ID" w:bidi="en-US"/>
        </w:rPr>
        <w:t>Melakukan</w:t>
      </w:r>
      <w:r>
        <w:rPr>
          <w:rFonts w:ascii="Bookman Old Style" w:hAnsi="Bookman Old Style"/>
          <w:sz w:val="24"/>
          <w:szCs w:val="24"/>
          <w:lang w:val="it-IT" w:bidi="en-US"/>
        </w:rPr>
        <w:t xml:space="preserve"> pendataan obyek dan subyek pajak, retribusi serta pendataan lainnya sesuai dengan kebijakan Pemerintah Daerah</w:t>
      </w:r>
      <w:r>
        <w:rPr>
          <w:rFonts w:ascii="Bookman Old Style" w:hAnsi="Bookman Old Style"/>
          <w:w w:val="110"/>
          <w:sz w:val="24"/>
          <w:szCs w:val="24"/>
        </w:rPr>
        <w:t>;</w:t>
      </w:r>
    </w:p>
    <w:p w14:paraId="37A02C3A" w14:textId="77777777" w:rsidR="00EC66EE" w:rsidRDefault="00192C7F">
      <w:pPr>
        <w:pStyle w:val="ListParagraph"/>
        <w:numPr>
          <w:ilvl w:val="1"/>
          <w:numId w:val="13"/>
        </w:numPr>
        <w:tabs>
          <w:tab w:val="left" w:pos="1521"/>
        </w:tabs>
        <w:spacing w:line="360" w:lineRule="auto"/>
        <w:ind w:right="1006" w:hanging="433"/>
        <w:jc w:val="both"/>
        <w:rPr>
          <w:rFonts w:ascii="Bookman Old Style" w:hAnsi="Bookman Old Style"/>
          <w:sz w:val="24"/>
          <w:szCs w:val="24"/>
        </w:rPr>
      </w:pPr>
      <w:r>
        <w:rPr>
          <w:rFonts w:ascii="Bookman Old Style" w:hAnsi="Bookman Old Style"/>
          <w:sz w:val="24"/>
          <w:szCs w:val="24"/>
          <w:lang w:val="id-ID" w:bidi="en-US"/>
        </w:rPr>
        <w:t>Mem</w:t>
      </w:r>
      <w:r>
        <w:rPr>
          <w:rFonts w:ascii="Bookman Old Style" w:hAnsi="Bookman Old Style"/>
          <w:sz w:val="24"/>
          <w:szCs w:val="24"/>
          <w:lang w:val="it-IT" w:bidi="en-US"/>
        </w:rPr>
        <w:t>fasilitasi pengawasan dan pengendalian bidang sumber daya alam meliputi perhutanan, kepariwisataan, pertambangan dan lingkungan hidup sesuai dengan kebijakan Pemerintah Daerah</w:t>
      </w:r>
      <w:r>
        <w:rPr>
          <w:rFonts w:ascii="Bookman Old Style" w:hAnsi="Bookman Old Style"/>
          <w:w w:val="110"/>
          <w:sz w:val="24"/>
          <w:szCs w:val="24"/>
        </w:rPr>
        <w:t>;</w:t>
      </w:r>
    </w:p>
    <w:p w14:paraId="16CD8903" w14:textId="77777777" w:rsidR="00EC66EE" w:rsidRDefault="00192C7F">
      <w:pPr>
        <w:pStyle w:val="ListParagraph"/>
        <w:numPr>
          <w:ilvl w:val="1"/>
          <w:numId w:val="13"/>
        </w:numPr>
        <w:tabs>
          <w:tab w:val="left" w:pos="1520"/>
          <w:tab w:val="left" w:pos="1521"/>
        </w:tabs>
        <w:spacing w:before="149"/>
        <w:ind w:hanging="433"/>
        <w:rPr>
          <w:rFonts w:ascii="Bookman Old Style" w:hAnsi="Bookman Old Style"/>
          <w:sz w:val="24"/>
        </w:rPr>
      </w:pPr>
      <w:r>
        <w:rPr>
          <w:rFonts w:ascii="Bookman Old Style" w:hAnsi="Bookman Old Style"/>
          <w:w w:val="110"/>
          <w:sz w:val="24"/>
        </w:rPr>
        <w:lastRenderedPageBreak/>
        <w:t>memfasilitasi pengembangan perekonomian Desa/</w:t>
      </w:r>
      <w:r>
        <w:rPr>
          <w:rFonts w:ascii="Bookman Old Style" w:hAnsi="Bookman Old Style"/>
          <w:spacing w:val="44"/>
          <w:w w:val="110"/>
          <w:sz w:val="24"/>
        </w:rPr>
        <w:t xml:space="preserve"> </w:t>
      </w:r>
      <w:r>
        <w:rPr>
          <w:rFonts w:ascii="Bookman Old Style" w:hAnsi="Bookman Old Style"/>
          <w:w w:val="110"/>
          <w:sz w:val="24"/>
        </w:rPr>
        <w:t>Kelurahan;</w:t>
      </w:r>
    </w:p>
    <w:p w14:paraId="660DE6B1" w14:textId="77777777" w:rsidR="00EC66EE" w:rsidRDefault="00192C7F">
      <w:pPr>
        <w:pStyle w:val="ListParagraph"/>
        <w:numPr>
          <w:ilvl w:val="1"/>
          <w:numId w:val="13"/>
        </w:numPr>
        <w:tabs>
          <w:tab w:val="left" w:pos="1521"/>
          <w:tab w:val="left" w:pos="3215"/>
          <w:tab w:val="left" w:pos="4036"/>
          <w:tab w:val="left" w:pos="6010"/>
          <w:tab w:val="left" w:pos="8366"/>
        </w:tabs>
        <w:spacing w:before="150" w:line="372" w:lineRule="auto"/>
        <w:ind w:right="998" w:hanging="432"/>
        <w:rPr>
          <w:rFonts w:ascii="Bookman Old Style" w:hAnsi="Bookman Old Style"/>
          <w:sz w:val="24"/>
        </w:rPr>
      </w:pPr>
      <w:r>
        <w:rPr>
          <w:rFonts w:ascii="Bookman Old Style" w:hAnsi="Bookman Old Style"/>
          <w:w w:val="110"/>
          <w:sz w:val="24"/>
        </w:rPr>
        <w:t>melakukan</w:t>
      </w:r>
      <w:r>
        <w:rPr>
          <w:rFonts w:ascii="Bookman Old Style" w:hAnsi="Bookman Old Style"/>
          <w:w w:val="110"/>
          <w:sz w:val="24"/>
        </w:rPr>
        <w:tab/>
        <w:t>dan</w:t>
      </w:r>
      <w:r>
        <w:rPr>
          <w:rFonts w:ascii="Bookman Old Style" w:hAnsi="Bookman Old Style"/>
          <w:w w:val="110"/>
          <w:sz w:val="24"/>
        </w:rPr>
        <w:tab/>
        <w:t>mengevaluasi</w:t>
      </w:r>
      <w:r>
        <w:rPr>
          <w:rFonts w:ascii="Bookman Old Style" w:hAnsi="Bookman Old Style"/>
          <w:w w:val="110"/>
          <w:sz w:val="24"/>
        </w:rPr>
        <w:tab/>
        <w:t>penyelenggaraan</w:t>
      </w:r>
      <w:r>
        <w:rPr>
          <w:rFonts w:ascii="Bookman Old Style" w:hAnsi="Bookman Old Style"/>
          <w:w w:val="110"/>
          <w:sz w:val="24"/>
        </w:rPr>
        <w:tab/>
      </w:r>
      <w:r>
        <w:rPr>
          <w:rFonts w:ascii="Bookman Old Style" w:hAnsi="Bookman Old Style"/>
          <w:spacing w:val="-4"/>
          <w:w w:val="110"/>
          <w:sz w:val="24"/>
        </w:rPr>
        <w:t xml:space="preserve">urusan </w:t>
      </w:r>
      <w:r>
        <w:rPr>
          <w:rFonts w:ascii="Bookman Old Style" w:hAnsi="Bookman Old Style"/>
          <w:w w:val="110"/>
          <w:sz w:val="24"/>
        </w:rPr>
        <w:t>perekonomian;</w:t>
      </w:r>
    </w:p>
    <w:p w14:paraId="3E5813C1" w14:textId="77777777" w:rsidR="00EC66EE" w:rsidRDefault="00192C7F">
      <w:pPr>
        <w:pStyle w:val="ListParagraph"/>
        <w:numPr>
          <w:ilvl w:val="1"/>
          <w:numId w:val="13"/>
        </w:numPr>
        <w:tabs>
          <w:tab w:val="left" w:pos="1521"/>
        </w:tabs>
        <w:spacing w:line="372" w:lineRule="auto"/>
        <w:ind w:right="996" w:hanging="432"/>
        <w:rPr>
          <w:rFonts w:ascii="Bookman Old Style" w:hAnsi="Bookman Old Style"/>
          <w:sz w:val="24"/>
        </w:rPr>
      </w:pPr>
      <w:r>
        <w:rPr>
          <w:rFonts w:ascii="Bookman Old Style" w:hAnsi="Bookman Old Style"/>
          <w:w w:val="110"/>
          <w:sz w:val="24"/>
        </w:rPr>
        <w:t>memantau pelaksanaan program pembangunan sesuai dengan kebijakan Pemerintah</w:t>
      </w:r>
      <w:r>
        <w:rPr>
          <w:rFonts w:ascii="Bookman Old Style" w:hAnsi="Bookman Old Style"/>
          <w:spacing w:val="23"/>
          <w:w w:val="110"/>
          <w:sz w:val="24"/>
        </w:rPr>
        <w:t xml:space="preserve"> </w:t>
      </w:r>
      <w:r>
        <w:rPr>
          <w:rFonts w:ascii="Bookman Old Style" w:hAnsi="Bookman Old Style"/>
          <w:w w:val="110"/>
          <w:sz w:val="24"/>
        </w:rPr>
        <w:t>Daerah;</w:t>
      </w:r>
    </w:p>
    <w:p w14:paraId="53FAABD4" w14:textId="77777777" w:rsidR="00EC66EE" w:rsidRDefault="00192C7F">
      <w:pPr>
        <w:pStyle w:val="ListParagraph"/>
        <w:numPr>
          <w:ilvl w:val="1"/>
          <w:numId w:val="13"/>
        </w:numPr>
        <w:tabs>
          <w:tab w:val="left" w:pos="1520"/>
          <w:tab w:val="left" w:pos="1521"/>
          <w:tab w:val="left" w:pos="3327"/>
          <w:tab w:val="left" w:pos="5096"/>
          <w:tab w:val="left" w:pos="5789"/>
          <w:tab w:val="left" w:pos="7528"/>
        </w:tabs>
        <w:spacing w:line="374" w:lineRule="auto"/>
        <w:ind w:right="994" w:hanging="432"/>
        <w:rPr>
          <w:rFonts w:ascii="Bookman Old Style" w:hAnsi="Bookman Old Style"/>
          <w:sz w:val="24"/>
        </w:rPr>
      </w:pPr>
      <w:r>
        <w:rPr>
          <w:rFonts w:ascii="Bookman Old Style" w:hAnsi="Bookman Old Style"/>
          <w:w w:val="110"/>
          <w:sz w:val="24"/>
        </w:rPr>
        <w:t>memfasilitasi</w:t>
      </w:r>
      <w:r>
        <w:rPr>
          <w:rFonts w:ascii="Bookman Old Style" w:hAnsi="Bookman Old Style"/>
          <w:w w:val="110"/>
          <w:sz w:val="24"/>
        </w:rPr>
        <w:tab/>
        <w:t>perencanaan</w:t>
      </w:r>
      <w:r>
        <w:rPr>
          <w:rFonts w:ascii="Bookman Old Style" w:hAnsi="Bookman Old Style"/>
          <w:w w:val="110"/>
          <w:sz w:val="24"/>
        </w:rPr>
        <w:tab/>
        <w:t>dan</w:t>
      </w:r>
      <w:r>
        <w:rPr>
          <w:rFonts w:ascii="Bookman Old Style" w:hAnsi="Bookman Old Style"/>
          <w:w w:val="110"/>
          <w:sz w:val="24"/>
        </w:rPr>
        <w:tab/>
        <w:t>pelaksanaan</w:t>
      </w:r>
      <w:r>
        <w:rPr>
          <w:rFonts w:ascii="Bookman Old Style" w:hAnsi="Bookman Old Style"/>
          <w:w w:val="110"/>
          <w:sz w:val="24"/>
        </w:rPr>
        <w:tab/>
      </w:r>
      <w:r>
        <w:rPr>
          <w:rFonts w:ascii="Bookman Old Style" w:hAnsi="Bookman Old Style"/>
          <w:spacing w:val="-1"/>
          <w:w w:val="110"/>
          <w:sz w:val="24"/>
        </w:rPr>
        <w:t xml:space="preserve">pembangunan </w:t>
      </w:r>
      <w:r>
        <w:rPr>
          <w:rFonts w:ascii="Bookman Old Style" w:hAnsi="Bookman Old Style"/>
          <w:w w:val="110"/>
          <w:sz w:val="24"/>
        </w:rPr>
        <w:t>Desa/Kelurahan</w:t>
      </w:r>
      <w:r>
        <w:rPr>
          <w:rFonts w:ascii="Bookman Old Style" w:hAnsi="Bookman Old Style"/>
          <w:w w:val="110"/>
          <w:sz w:val="24"/>
          <w:lang w:val="id-ID"/>
        </w:rPr>
        <w:t>;</w:t>
      </w:r>
    </w:p>
    <w:p w14:paraId="529EC040" w14:textId="77777777" w:rsidR="00EC66EE" w:rsidRDefault="00192C7F">
      <w:pPr>
        <w:pStyle w:val="ListParagraph"/>
        <w:numPr>
          <w:ilvl w:val="1"/>
          <w:numId w:val="13"/>
        </w:numPr>
        <w:tabs>
          <w:tab w:val="left" w:pos="1520"/>
          <w:tab w:val="left" w:pos="1521"/>
          <w:tab w:val="left" w:pos="3327"/>
          <w:tab w:val="left" w:pos="5096"/>
          <w:tab w:val="left" w:pos="5789"/>
          <w:tab w:val="left" w:pos="7528"/>
        </w:tabs>
        <w:spacing w:line="374" w:lineRule="auto"/>
        <w:ind w:right="994" w:hanging="432"/>
        <w:rPr>
          <w:rFonts w:ascii="Bookman Old Style" w:hAnsi="Bookman Old Style"/>
          <w:sz w:val="24"/>
          <w:szCs w:val="24"/>
        </w:rPr>
      </w:pPr>
      <w:r>
        <w:rPr>
          <w:rFonts w:ascii="Bookman Old Style" w:hAnsi="Bookman Old Style" w:cs="Arial"/>
          <w:sz w:val="24"/>
          <w:szCs w:val="24"/>
          <w:lang w:bidi="en-US"/>
        </w:rPr>
        <w:t>M</w:t>
      </w:r>
      <w:r>
        <w:rPr>
          <w:rFonts w:ascii="Bookman Old Style" w:hAnsi="Bookman Old Style" w:cs="Arial"/>
          <w:sz w:val="24"/>
          <w:szCs w:val="24"/>
          <w:lang w:val="id-ID" w:bidi="en-US"/>
        </w:rPr>
        <w:t>emfasilitasi pelaksanaan musyawarah rencana pembangunan</w:t>
      </w:r>
      <w:r>
        <w:rPr>
          <w:rFonts w:ascii="Bookman Old Style" w:hAnsi="Bookman Old Style"/>
          <w:w w:val="110"/>
          <w:sz w:val="24"/>
          <w:szCs w:val="24"/>
        </w:rPr>
        <w:t>;</w:t>
      </w:r>
    </w:p>
    <w:p w14:paraId="2F424818" w14:textId="77777777" w:rsidR="00EC66EE" w:rsidRDefault="00192C7F">
      <w:pPr>
        <w:pStyle w:val="ListParagraph"/>
        <w:numPr>
          <w:ilvl w:val="1"/>
          <w:numId w:val="13"/>
        </w:numPr>
        <w:tabs>
          <w:tab w:val="left" w:pos="1521"/>
        </w:tabs>
        <w:spacing w:line="372" w:lineRule="auto"/>
        <w:ind w:right="995" w:hanging="432"/>
        <w:jc w:val="both"/>
        <w:rPr>
          <w:rFonts w:ascii="Bookman Old Style" w:hAnsi="Bookman Old Style"/>
          <w:sz w:val="24"/>
          <w:szCs w:val="24"/>
        </w:rPr>
      </w:pPr>
      <w:r>
        <w:rPr>
          <w:rFonts w:ascii="Bookman Old Style" w:hAnsi="Bookman Old Style" w:cs="Arial"/>
          <w:sz w:val="24"/>
          <w:szCs w:val="24"/>
          <w:lang w:val="id-ID" w:bidi="en-US"/>
        </w:rPr>
        <w:t>Mem</w:t>
      </w:r>
      <w:r>
        <w:rPr>
          <w:rFonts w:ascii="Bookman Old Style" w:hAnsi="Bookman Old Style" w:cs="Arial"/>
          <w:sz w:val="24"/>
          <w:szCs w:val="24"/>
          <w:lang w:val="fi-FI" w:bidi="en-US"/>
        </w:rPr>
        <w:t>fasilitasi perencanaan dan pelaksanaan pengembangan sumber daya air, pengembangan prasarana jalan jembatan dan pengembangan perumahan, pemukiman dan perkotaan sesuai dengan rencana tata ruang</w:t>
      </w:r>
      <w:r>
        <w:rPr>
          <w:rFonts w:ascii="Bookman Old Style" w:hAnsi="Bookman Old Style"/>
          <w:w w:val="110"/>
          <w:sz w:val="24"/>
          <w:szCs w:val="24"/>
        </w:rPr>
        <w:t>;</w:t>
      </w:r>
    </w:p>
    <w:p w14:paraId="1CD48954" w14:textId="77777777" w:rsidR="00EC66EE" w:rsidRDefault="00192C7F">
      <w:pPr>
        <w:pStyle w:val="ListParagraph"/>
        <w:numPr>
          <w:ilvl w:val="1"/>
          <w:numId w:val="13"/>
        </w:numPr>
        <w:tabs>
          <w:tab w:val="left" w:pos="1521"/>
        </w:tabs>
        <w:spacing w:line="372" w:lineRule="auto"/>
        <w:ind w:right="993" w:hanging="432"/>
        <w:jc w:val="both"/>
        <w:rPr>
          <w:rFonts w:ascii="Bookman Old Style" w:hAnsi="Bookman Old Style"/>
          <w:sz w:val="24"/>
          <w:szCs w:val="24"/>
        </w:rPr>
      </w:pPr>
      <w:r>
        <w:rPr>
          <w:rFonts w:ascii="Bookman Old Style" w:hAnsi="Bookman Old Style" w:cs="Arial"/>
          <w:sz w:val="24"/>
          <w:szCs w:val="24"/>
          <w:lang w:val="id-ID" w:bidi="en-US"/>
        </w:rPr>
        <w:t>M</w:t>
      </w:r>
      <w:r>
        <w:rPr>
          <w:rFonts w:ascii="Bookman Old Style" w:hAnsi="Bookman Old Style" w:cs="Arial"/>
          <w:sz w:val="24"/>
          <w:szCs w:val="24"/>
          <w:lang w:val="fi-FI" w:bidi="en-US"/>
        </w:rPr>
        <w:t>emantau dan pengendalian kegiatan bidang pembangunan meliputi pengembangan sumber daya air, pengembangan prasarana jalan dan jembatan, pengembangan perumahan, pemukiman</w:t>
      </w:r>
      <w:r>
        <w:rPr>
          <w:rFonts w:ascii="Bookman Old Style" w:hAnsi="Bookman Old Style"/>
          <w:w w:val="110"/>
          <w:sz w:val="24"/>
          <w:szCs w:val="24"/>
        </w:rPr>
        <w:t>;</w:t>
      </w:r>
    </w:p>
    <w:p w14:paraId="20A50F5E" w14:textId="77777777" w:rsidR="00EC66EE" w:rsidRDefault="00192C7F">
      <w:pPr>
        <w:pStyle w:val="ListParagraph"/>
        <w:numPr>
          <w:ilvl w:val="1"/>
          <w:numId w:val="13"/>
        </w:numPr>
        <w:tabs>
          <w:tab w:val="left" w:pos="1521"/>
        </w:tabs>
        <w:spacing w:line="360" w:lineRule="auto"/>
        <w:ind w:right="1006" w:hanging="433"/>
        <w:jc w:val="both"/>
        <w:rPr>
          <w:rFonts w:ascii="Bookman Old Style" w:hAnsi="Bookman Old Style"/>
          <w:sz w:val="24"/>
          <w:szCs w:val="24"/>
        </w:rPr>
      </w:pPr>
      <w:r>
        <w:rPr>
          <w:rFonts w:ascii="Bookman Old Style" w:hAnsi="Bookman Old Style" w:cs="Arial"/>
          <w:sz w:val="24"/>
          <w:szCs w:val="24"/>
          <w:lang w:val="id-ID" w:bidi="en-US"/>
        </w:rPr>
        <w:t>Mem</w:t>
      </w:r>
      <w:r>
        <w:rPr>
          <w:rFonts w:ascii="Bookman Old Style" w:hAnsi="Bookman Old Style" w:cs="Arial"/>
          <w:sz w:val="24"/>
          <w:szCs w:val="24"/>
          <w:lang w:val="fi-FI" w:bidi="en-US"/>
        </w:rPr>
        <w:t>fasilitasi pengelolaan bidang pengembangan sumber daya air, prasarana jalan, jembatan dan perumahan, pemukiman sesuai dengan rencana tata ruang</w:t>
      </w:r>
      <w:r>
        <w:rPr>
          <w:rFonts w:ascii="Bookman Old Style" w:hAnsi="Bookman Old Style"/>
          <w:w w:val="110"/>
          <w:sz w:val="24"/>
          <w:szCs w:val="24"/>
        </w:rPr>
        <w:t>;</w:t>
      </w:r>
    </w:p>
    <w:p w14:paraId="774B574C" w14:textId="77777777" w:rsidR="00EC66EE" w:rsidRDefault="00192C7F">
      <w:pPr>
        <w:pStyle w:val="ListParagraph"/>
        <w:numPr>
          <w:ilvl w:val="1"/>
          <w:numId w:val="13"/>
        </w:numPr>
        <w:tabs>
          <w:tab w:val="left" w:pos="1521"/>
        </w:tabs>
        <w:spacing w:before="150" w:line="372" w:lineRule="auto"/>
        <w:ind w:right="998" w:hanging="432"/>
        <w:jc w:val="both"/>
        <w:rPr>
          <w:rFonts w:ascii="Bookman Old Style" w:hAnsi="Bookman Old Style"/>
          <w:sz w:val="24"/>
          <w:szCs w:val="24"/>
        </w:rPr>
      </w:pPr>
      <w:r>
        <w:rPr>
          <w:rFonts w:ascii="Bookman Old Style" w:hAnsi="Bookman Old Style" w:cs="Arial"/>
          <w:sz w:val="24"/>
          <w:szCs w:val="24"/>
          <w:lang w:val="id-ID" w:bidi="en-US"/>
        </w:rPr>
        <w:t>M</w:t>
      </w:r>
      <w:r>
        <w:rPr>
          <w:rFonts w:ascii="Bookman Old Style" w:hAnsi="Bookman Old Style" w:cs="Arial"/>
          <w:sz w:val="24"/>
          <w:szCs w:val="24"/>
          <w:lang w:val="sv-SE" w:bidi="en-US"/>
        </w:rPr>
        <w:t>engumpul</w:t>
      </w:r>
      <w:r>
        <w:rPr>
          <w:rFonts w:ascii="Bookman Old Style" w:hAnsi="Bookman Old Style" w:cs="Arial"/>
          <w:sz w:val="24"/>
          <w:szCs w:val="24"/>
          <w:lang w:val="id-ID" w:bidi="en-US"/>
        </w:rPr>
        <w:t>k</w:t>
      </w:r>
      <w:r>
        <w:rPr>
          <w:rFonts w:ascii="Bookman Old Style" w:hAnsi="Bookman Old Style" w:cs="Arial"/>
          <w:sz w:val="24"/>
          <w:szCs w:val="24"/>
          <w:lang w:val="sv-SE" w:bidi="en-US"/>
        </w:rPr>
        <w:t xml:space="preserve">an dan </w:t>
      </w:r>
      <w:r>
        <w:rPr>
          <w:rFonts w:ascii="Bookman Old Style" w:hAnsi="Bookman Old Style" w:cs="Arial"/>
          <w:sz w:val="24"/>
          <w:szCs w:val="24"/>
          <w:lang w:val="id-ID" w:bidi="en-US"/>
        </w:rPr>
        <w:t>m</w:t>
      </w:r>
      <w:r>
        <w:rPr>
          <w:rFonts w:ascii="Bookman Old Style" w:hAnsi="Bookman Old Style" w:cs="Arial"/>
          <w:sz w:val="24"/>
          <w:szCs w:val="24"/>
          <w:lang w:val="sv-SE" w:bidi="en-US"/>
        </w:rPr>
        <w:t>eng</w:t>
      </w:r>
      <w:r>
        <w:rPr>
          <w:rFonts w:ascii="Bookman Old Style" w:hAnsi="Bookman Old Style" w:cs="Arial"/>
          <w:sz w:val="24"/>
          <w:szCs w:val="24"/>
          <w:lang w:val="id-ID" w:bidi="en-US"/>
        </w:rPr>
        <w:t>e</w:t>
      </w:r>
      <w:r>
        <w:rPr>
          <w:rFonts w:ascii="Bookman Old Style" w:hAnsi="Bookman Old Style" w:cs="Arial"/>
          <w:sz w:val="24"/>
          <w:szCs w:val="24"/>
          <w:lang w:val="sv-SE" w:bidi="en-US"/>
        </w:rPr>
        <w:t>l</w:t>
      </w:r>
      <w:r>
        <w:rPr>
          <w:rFonts w:ascii="Bookman Old Style" w:hAnsi="Bookman Old Style" w:cs="Arial"/>
          <w:sz w:val="24"/>
          <w:szCs w:val="24"/>
          <w:lang w:val="id-ID" w:bidi="en-US"/>
        </w:rPr>
        <w:t>ola</w:t>
      </w:r>
      <w:r>
        <w:rPr>
          <w:rFonts w:ascii="Bookman Old Style" w:hAnsi="Bookman Old Style" w:cs="Arial"/>
          <w:sz w:val="24"/>
          <w:szCs w:val="24"/>
          <w:lang w:val="sv-SE" w:bidi="en-US"/>
        </w:rPr>
        <w:t>h data dibidang pengembangan jalan dan jembatan, perumahan, pemukiman serta penyehatan lingkungan</w:t>
      </w:r>
      <w:r>
        <w:rPr>
          <w:rFonts w:ascii="Bookman Old Style" w:hAnsi="Bookman Old Style"/>
          <w:w w:val="110"/>
          <w:sz w:val="24"/>
          <w:szCs w:val="24"/>
        </w:rPr>
        <w:t>;</w:t>
      </w:r>
    </w:p>
    <w:p w14:paraId="2060E9C2" w14:textId="77777777" w:rsidR="00EC66EE" w:rsidRDefault="00192C7F">
      <w:pPr>
        <w:pStyle w:val="ListParagraph"/>
        <w:numPr>
          <w:ilvl w:val="1"/>
          <w:numId w:val="13"/>
        </w:numPr>
        <w:tabs>
          <w:tab w:val="left" w:pos="1521"/>
        </w:tabs>
        <w:spacing w:line="372" w:lineRule="auto"/>
        <w:ind w:right="992" w:hanging="432"/>
        <w:jc w:val="both"/>
        <w:rPr>
          <w:rFonts w:ascii="Bookman Old Style" w:hAnsi="Bookman Old Style"/>
          <w:sz w:val="24"/>
          <w:szCs w:val="24"/>
        </w:rPr>
      </w:pPr>
      <w:r>
        <w:rPr>
          <w:rFonts w:ascii="Bookman Old Style" w:hAnsi="Bookman Old Style" w:cs="Arial"/>
          <w:sz w:val="24"/>
          <w:szCs w:val="24"/>
          <w:lang w:bidi="en-US"/>
        </w:rPr>
        <w:t>Melakukan dan mengevaluasi penyelenggaraan urusan pembangunan</w:t>
      </w:r>
      <w:r>
        <w:rPr>
          <w:rFonts w:ascii="Bookman Old Style" w:hAnsi="Bookman Old Style"/>
          <w:w w:val="110"/>
          <w:sz w:val="24"/>
          <w:szCs w:val="24"/>
        </w:rPr>
        <w:t>;</w:t>
      </w:r>
      <w:r>
        <w:rPr>
          <w:rFonts w:ascii="Bookman Old Style" w:hAnsi="Bookman Old Style"/>
          <w:spacing w:val="10"/>
          <w:w w:val="110"/>
          <w:sz w:val="24"/>
          <w:szCs w:val="24"/>
        </w:rPr>
        <w:t xml:space="preserve"> </w:t>
      </w:r>
      <w:r>
        <w:rPr>
          <w:rFonts w:ascii="Bookman Old Style" w:hAnsi="Bookman Old Style"/>
          <w:w w:val="110"/>
          <w:sz w:val="24"/>
          <w:szCs w:val="24"/>
        </w:rPr>
        <w:t>dan</w:t>
      </w:r>
    </w:p>
    <w:p w14:paraId="40F487BA" w14:textId="77777777" w:rsidR="00EC66EE" w:rsidRDefault="00192C7F">
      <w:pPr>
        <w:pStyle w:val="ListParagraph"/>
        <w:numPr>
          <w:ilvl w:val="1"/>
          <w:numId w:val="13"/>
        </w:numPr>
        <w:tabs>
          <w:tab w:val="left" w:pos="1521"/>
        </w:tabs>
        <w:spacing w:line="372" w:lineRule="auto"/>
        <w:ind w:right="992" w:hanging="432"/>
        <w:jc w:val="both"/>
        <w:rPr>
          <w:rFonts w:ascii="Bookman Old Style" w:hAnsi="Bookman Old Style"/>
          <w:sz w:val="24"/>
          <w:szCs w:val="24"/>
        </w:rPr>
      </w:pPr>
      <w:r>
        <w:rPr>
          <w:rFonts w:ascii="Bookman Old Style" w:hAnsi="Bookman Old Style" w:cs="Arial"/>
          <w:sz w:val="24"/>
          <w:szCs w:val="24"/>
          <w:lang w:bidi="en-US"/>
        </w:rPr>
        <w:t>M</w:t>
      </w:r>
      <w:r>
        <w:rPr>
          <w:rFonts w:ascii="Bookman Old Style" w:hAnsi="Bookman Old Style" w:cs="Arial"/>
          <w:sz w:val="24"/>
          <w:szCs w:val="24"/>
          <w:lang w:val="id-ID" w:bidi="en-US"/>
        </w:rPr>
        <w:t>engoordinasikan dan melakukan pemantauan, evaluasi dan pengedalian evaluasi kebijakan teknis di bidang ekonomi dan pembangunan</w:t>
      </w:r>
    </w:p>
    <w:p w14:paraId="0007B2A8" w14:textId="77777777" w:rsidR="00EC66EE" w:rsidRDefault="00192C7F">
      <w:pPr>
        <w:pStyle w:val="ListParagraph"/>
        <w:numPr>
          <w:ilvl w:val="1"/>
          <w:numId w:val="13"/>
        </w:numPr>
        <w:tabs>
          <w:tab w:val="left" w:pos="1521"/>
        </w:tabs>
        <w:spacing w:line="372" w:lineRule="auto"/>
        <w:ind w:right="992" w:hanging="432"/>
        <w:jc w:val="both"/>
        <w:rPr>
          <w:rFonts w:ascii="Bookman Old Style" w:hAnsi="Bookman Old Style"/>
          <w:sz w:val="24"/>
          <w:szCs w:val="24"/>
        </w:rPr>
      </w:pPr>
      <w:r>
        <w:rPr>
          <w:rFonts w:ascii="Bookman Old Style" w:hAnsi="Bookman Old Style"/>
          <w:sz w:val="24"/>
          <w:szCs w:val="24"/>
          <w:lang w:bidi="en-US"/>
        </w:rPr>
        <w:t>M</w:t>
      </w:r>
      <w:r>
        <w:rPr>
          <w:rFonts w:ascii="Bookman Old Style" w:hAnsi="Bookman Old Style"/>
          <w:sz w:val="24"/>
          <w:szCs w:val="24"/>
          <w:lang w:val="id-ID" w:bidi="en-US"/>
        </w:rPr>
        <w:t>elakukan koordinasi dan konsultasi dengan lembaga pemerintah dan lembaga non pemerintah dalam rangka pelaksanaan Tugas;</w:t>
      </w:r>
    </w:p>
    <w:p w14:paraId="425D8077" w14:textId="77777777" w:rsidR="00EC66EE" w:rsidRDefault="00192C7F">
      <w:pPr>
        <w:pStyle w:val="ListParagraph"/>
        <w:numPr>
          <w:ilvl w:val="1"/>
          <w:numId w:val="13"/>
        </w:numPr>
        <w:tabs>
          <w:tab w:val="left" w:pos="1521"/>
        </w:tabs>
        <w:spacing w:line="372" w:lineRule="auto"/>
        <w:ind w:right="992" w:hanging="432"/>
        <w:jc w:val="both"/>
        <w:rPr>
          <w:rFonts w:ascii="Bookman Old Style" w:hAnsi="Bookman Old Style"/>
          <w:sz w:val="24"/>
          <w:szCs w:val="24"/>
        </w:rPr>
      </w:pPr>
      <w:r>
        <w:rPr>
          <w:rFonts w:ascii="Bookman Old Style" w:hAnsi="Bookman Old Style" w:cs="Arial"/>
          <w:sz w:val="24"/>
          <w:szCs w:val="24"/>
          <w:lang w:bidi="en-US"/>
        </w:rPr>
        <w:t>Menilai kinerja pegawai aparatur sipil negara sesuai ketentuan peraturan perundang-undang</w:t>
      </w:r>
      <w:r>
        <w:rPr>
          <w:rFonts w:ascii="Bookman Old Style" w:hAnsi="Bookman Old Style" w:cs="Arial"/>
          <w:sz w:val="24"/>
          <w:szCs w:val="24"/>
          <w:lang w:val="id-ID" w:bidi="en-US"/>
        </w:rPr>
        <w:t>;</w:t>
      </w:r>
    </w:p>
    <w:p w14:paraId="1816403B" w14:textId="77777777" w:rsidR="00EC66EE" w:rsidRDefault="00192C7F">
      <w:pPr>
        <w:pStyle w:val="ListParagraph"/>
        <w:numPr>
          <w:ilvl w:val="1"/>
          <w:numId w:val="13"/>
        </w:numPr>
        <w:tabs>
          <w:tab w:val="left" w:pos="1521"/>
        </w:tabs>
        <w:spacing w:line="372" w:lineRule="auto"/>
        <w:ind w:right="992" w:hanging="432"/>
        <w:jc w:val="both"/>
        <w:rPr>
          <w:rFonts w:ascii="Bookman Old Style" w:hAnsi="Bookman Old Style"/>
          <w:sz w:val="24"/>
          <w:szCs w:val="24"/>
        </w:rPr>
      </w:pPr>
      <w:r>
        <w:rPr>
          <w:rFonts w:ascii="Bookman Old Style" w:hAnsi="Bookman Old Style" w:cs="Arial"/>
          <w:sz w:val="24"/>
          <w:szCs w:val="24"/>
          <w:lang w:val="id-ID" w:bidi="en-US"/>
        </w:rPr>
        <w:t>M</w:t>
      </w:r>
      <w:r>
        <w:rPr>
          <w:rFonts w:ascii="Bookman Old Style" w:hAnsi="Bookman Old Style" w:cs="Arial"/>
          <w:sz w:val="24"/>
          <w:szCs w:val="24"/>
          <w:lang w:bidi="en-US"/>
        </w:rPr>
        <w:t>e</w:t>
      </w:r>
      <w:r>
        <w:rPr>
          <w:rFonts w:ascii="Bookman Old Style" w:hAnsi="Bookman Old Style" w:cs="Arial"/>
          <w:sz w:val="24"/>
          <w:szCs w:val="24"/>
          <w:lang w:val="id-ID" w:bidi="en-US"/>
        </w:rPr>
        <w:t>n</w:t>
      </w:r>
      <w:r>
        <w:rPr>
          <w:rFonts w:ascii="Bookman Old Style" w:hAnsi="Bookman Old Style" w:cs="Arial"/>
          <w:sz w:val="24"/>
          <w:szCs w:val="24"/>
          <w:lang w:bidi="en-US"/>
        </w:rPr>
        <w:t xml:space="preserve">yusun laporan pelaksanaan tugas </w:t>
      </w:r>
      <w:r>
        <w:rPr>
          <w:rFonts w:ascii="Bookman Old Style" w:hAnsi="Bookman Old Style" w:cs="Arial"/>
          <w:sz w:val="24"/>
          <w:szCs w:val="24"/>
          <w:lang w:val="id-ID" w:bidi="en-US"/>
        </w:rPr>
        <w:t>Kepala Seksi Ekonomi dan Pembangunan</w:t>
      </w:r>
      <w:r>
        <w:rPr>
          <w:rFonts w:ascii="Bookman Old Style" w:hAnsi="Bookman Old Style" w:cs="Arial"/>
          <w:sz w:val="24"/>
          <w:szCs w:val="24"/>
          <w:lang w:bidi="en-US"/>
        </w:rPr>
        <w:t xml:space="preserve"> dan memberi saran pertimb</w:t>
      </w:r>
      <w:r>
        <w:rPr>
          <w:rFonts w:ascii="Bookman Old Style" w:hAnsi="Bookman Old Style" w:cs="Arial"/>
          <w:sz w:val="24"/>
          <w:szCs w:val="24"/>
          <w:lang w:val="id-ID" w:bidi="en-US"/>
        </w:rPr>
        <w:t>a</w:t>
      </w:r>
      <w:r>
        <w:rPr>
          <w:rFonts w:ascii="Bookman Old Style" w:hAnsi="Bookman Old Style" w:cs="Arial"/>
          <w:sz w:val="24"/>
          <w:szCs w:val="24"/>
          <w:lang w:bidi="en-US"/>
        </w:rPr>
        <w:t>ngan kepada atasan sebagai bahan perumusan kebijakan</w:t>
      </w:r>
      <w:r>
        <w:rPr>
          <w:rFonts w:ascii="Bookman Old Style" w:hAnsi="Bookman Old Style" w:cs="Arial"/>
          <w:sz w:val="24"/>
          <w:szCs w:val="24"/>
          <w:lang w:val="id-ID" w:bidi="en-US"/>
        </w:rPr>
        <w:t>;dan</w:t>
      </w:r>
    </w:p>
    <w:p w14:paraId="28AAE73C" w14:textId="77777777" w:rsidR="00EC66EE" w:rsidRDefault="00192C7F">
      <w:pPr>
        <w:pStyle w:val="ListParagraph"/>
        <w:numPr>
          <w:ilvl w:val="1"/>
          <w:numId w:val="13"/>
        </w:numPr>
        <w:tabs>
          <w:tab w:val="left" w:pos="1521"/>
        </w:tabs>
        <w:spacing w:line="372" w:lineRule="auto"/>
        <w:ind w:right="994" w:hanging="432"/>
        <w:jc w:val="both"/>
        <w:rPr>
          <w:rFonts w:ascii="Bookman Old Style" w:hAnsi="Bookman Old Style"/>
          <w:sz w:val="24"/>
        </w:rPr>
      </w:pPr>
      <w:r>
        <w:rPr>
          <w:rFonts w:ascii="Bookman Old Style" w:hAnsi="Bookman Old Style"/>
          <w:w w:val="110"/>
          <w:sz w:val="24"/>
        </w:rPr>
        <w:t xml:space="preserve">melakukan tugas kedinasan lain yang diperintahkan  </w:t>
      </w:r>
      <w:r>
        <w:rPr>
          <w:rFonts w:ascii="Bookman Old Style" w:hAnsi="Bookman Old Style"/>
          <w:w w:val="110"/>
          <w:sz w:val="24"/>
        </w:rPr>
        <w:lastRenderedPageBreak/>
        <w:t>atasan sesuai dengan bidang</w:t>
      </w:r>
      <w:r>
        <w:rPr>
          <w:rFonts w:ascii="Bookman Old Style" w:hAnsi="Bookman Old Style"/>
          <w:spacing w:val="40"/>
          <w:w w:val="110"/>
          <w:sz w:val="24"/>
        </w:rPr>
        <w:t xml:space="preserve"> </w:t>
      </w:r>
      <w:r>
        <w:rPr>
          <w:rFonts w:ascii="Bookman Old Style" w:hAnsi="Bookman Old Style"/>
          <w:w w:val="110"/>
          <w:sz w:val="24"/>
        </w:rPr>
        <w:t>tugasnya.</w:t>
      </w:r>
    </w:p>
    <w:p w14:paraId="3F75AD6E" w14:textId="77777777" w:rsidR="00EC66EE" w:rsidRDefault="00EC66EE">
      <w:pPr>
        <w:pStyle w:val="BodyText"/>
        <w:spacing w:before="7"/>
        <w:rPr>
          <w:rFonts w:ascii="Bookman Old Style" w:hAnsi="Bookman Old Style"/>
          <w:sz w:val="36"/>
        </w:rPr>
      </w:pPr>
    </w:p>
    <w:p w14:paraId="208B3D7D" w14:textId="77777777" w:rsidR="00EC66EE" w:rsidRDefault="00192C7F">
      <w:pPr>
        <w:pStyle w:val="Heading1"/>
        <w:numPr>
          <w:ilvl w:val="0"/>
          <w:numId w:val="13"/>
        </w:numPr>
        <w:tabs>
          <w:tab w:val="left" w:pos="1095"/>
          <w:tab w:val="left" w:pos="1096"/>
        </w:tabs>
        <w:ind w:hanging="433"/>
        <w:jc w:val="left"/>
        <w:rPr>
          <w:rFonts w:ascii="Bookman Old Style" w:hAnsi="Bookman Old Style"/>
        </w:rPr>
      </w:pPr>
      <w:r>
        <w:rPr>
          <w:rFonts w:ascii="Bookman Old Style" w:hAnsi="Bookman Old Style"/>
        </w:rPr>
        <w:t>Kasi Pemberdayaan Masyarakat dan</w:t>
      </w:r>
      <w:r>
        <w:rPr>
          <w:rFonts w:ascii="Bookman Old Style" w:hAnsi="Bookman Old Style"/>
          <w:spacing w:val="-2"/>
        </w:rPr>
        <w:t xml:space="preserve"> </w:t>
      </w:r>
      <w:r>
        <w:rPr>
          <w:rFonts w:ascii="Bookman Old Style" w:hAnsi="Bookman Old Style"/>
        </w:rPr>
        <w:t>Desa</w:t>
      </w:r>
    </w:p>
    <w:p w14:paraId="18C2A6CD" w14:textId="77777777" w:rsidR="00EC66EE" w:rsidRDefault="00EC66EE">
      <w:pPr>
        <w:pStyle w:val="BodyText"/>
        <w:spacing w:before="5"/>
        <w:rPr>
          <w:rFonts w:ascii="Bookman Old Style" w:hAnsi="Bookman Old Style"/>
          <w:b/>
          <w:sz w:val="29"/>
        </w:rPr>
      </w:pPr>
    </w:p>
    <w:p w14:paraId="7E85B766" w14:textId="77777777" w:rsidR="00EC66EE" w:rsidRDefault="00192C7F">
      <w:pPr>
        <w:pStyle w:val="BodyText"/>
        <w:spacing w:line="372" w:lineRule="auto"/>
        <w:ind w:left="1095" w:right="992" w:firstLine="566"/>
        <w:jc w:val="both"/>
        <w:rPr>
          <w:rFonts w:ascii="Bookman Old Style" w:hAnsi="Bookman Old Style"/>
        </w:rPr>
      </w:pPr>
      <w:r>
        <w:rPr>
          <w:rFonts w:ascii="Bookman Old Style" w:hAnsi="Bookman Old Style"/>
          <w:w w:val="110"/>
        </w:rPr>
        <w:t>Seksi Pemberdayaan Masyarakat Desa dipimpin oleh Kepala Seksi yang mempunyai tugas membantu Camat dalam melakukan penyiapan bahan perumusan dan pelaksanaan kebijakan teknis bidang pemberdayaan masyarakat desa.</w:t>
      </w:r>
    </w:p>
    <w:p w14:paraId="6AD9B558" w14:textId="77777777" w:rsidR="00EC66EE" w:rsidRDefault="00192C7F">
      <w:pPr>
        <w:pStyle w:val="BodyText"/>
        <w:spacing w:line="372" w:lineRule="auto"/>
        <w:ind w:left="1095" w:right="991" w:firstLine="424"/>
        <w:jc w:val="both"/>
        <w:rPr>
          <w:rFonts w:ascii="Bookman Old Style" w:hAnsi="Bookman Old Style"/>
        </w:rPr>
      </w:pPr>
      <w:r>
        <w:rPr>
          <w:rFonts w:ascii="Bookman Old Style" w:hAnsi="Bookman Old Style"/>
          <w:w w:val="110"/>
        </w:rPr>
        <w:t>Untuk menyelenggarakan tugas sebagaimana dimaksud, maka Kasi Pemberdayaan Masyarakat dan Desa mempunyai yaitu :</w:t>
      </w:r>
    </w:p>
    <w:p w14:paraId="3D0EE362" w14:textId="77777777" w:rsidR="00EC66EE" w:rsidRDefault="00192C7F">
      <w:pPr>
        <w:pStyle w:val="ListParagraph"/>
        <w:numPr>
          <w:ilvl w:val="1"/>
          <w:numId w:val="13"/>
        </w:numPr>
        <w:tabs>
          <w:tab w:val="left" w:pos="1521"/>
        </w:tabs>
        <w:spacing w:before="198" w:line="374" w:lineRule="auto"/>
        <w:ind w:right="992"/>
        <w:jc w:val="both"/>
        <w:rPr>
          <w:rFonts w:ascii="Bookman Old Style" w:hAnsi="Bookman Old Style"/>
          <w:sz w:val="24"/>
        </w:rPr>
      </w:pPr>
      <w:r>
        <w:rPr>
          <w:rFonts w:ascii="Bookman Old Style" w:hAnsi="Bookman Old Style"/>
          <w:w w:val="110"/>
          <w:sz w:val="24"/>
        </w:rPr>
        <w:t>menyusun rencana kegiatan Seksi Pemberdayaan Masyarakat Desa sebagai pedoman dalam pelaksanaan</w:t>
      </w:r>
      <w:r>
        <w:rPr>
          <w:rFonts w:ascii="Bookman Old Style" w:hAnsi="Bookman Old Style"/>
          <w:spacing w:val="4"/>
          <w:w w:val="110"/>
          <w:sz w:val="24"/>
        </w:rPr>
        <w:t xml:space="preserve"> </w:t>
      </w:r>
      <w:r>
        <w:rPr>
          <w:rFonts w:ascii="Bookman Old Style" w:hAnsi="Bookman Old Style"/>
          <w:w w:val="110"/>
          <w:sz w:val="24"/>
        </w:rPr>
        <w:t>tugas;</w:t>
      </w:r>
    </w:p>
    <w:p w14:paraId="7F360E86" w14:textId="77777777" w:rsidR="00EC66EE" w:rsidRDefault="00192C7F">
      <w:pPr>
        <w:pStyle w:val="ListParagraph"/>
        <w:numPr>
          <w:ilvl w:val="1"/>
          <w:numId w:val="13"/>
        </w:numPr>
        <w:tabs>
          <w:tab w:val="left" w:pos="1521"/>
        </w:tabs>
        <w:spacing w:line="270" w:lineRule="exact"/>
        <w:jc w:val="both"/>
        <w:rPr>
          <w:rFonts w:ascii="Bookman Old Style" w:hAnsi="Bookman Old Style"/>
          <w:sz w:val="24"/>
        </w:rPr>
      </w:pPr>
      <w:r>
        <w:rPr>
          <w:rFonts w:ascii="Bookman Old Style" w:hAnsi="Bookman Old Style"/>
          <w:w w:val="110"/>
          <w:sz w:val="24"/>
        </w:rPr>
        <w:t>mendistribusikan dan memberi petunjuk pelaksanaan</w:t>
      </w:r>
      <w:r>
        <w:rPr>
          <w:rFonts w:ascii="Bookman Old Style" w:hAnsi="Bookman Old Style"/>
          <w:spacing w:val="9"/>
          <w:w w:val="110"/>
          <w:sz w:val="24"/>
        </w:rPr>
        <w:t xml:space="preserve"> </w:t>
      </w:r>
      <w:r>
        <w:rPr>
          <w:rFonts w:ascii="Bookman Old Style" w:hAnsi="Bookman Old Style"/>
          <w:w w:val="110"/>
          <w:sz w:val="24"/>
        </w:rPr>
        <w:t>tugas;</w:t>
      </w:r>
    </w:p>
    <w:p w14:paraId="57D82869" w14:textId="77777777" w:rsidR="00EC66EE" w:rsidRDefault="00192C7F">
      <w:pPr>
        <w:pStyle w:val="ListParagraph"/>
        <w:numPr>
          <w:ilvl w:val="1"/>
          <w:numId w:val="13"/>
        </w:numPr>
        <w:tabs>
          <w:tab w:val="left" w:pos="1521"/>
        </w:tabs>
        <w:spacing w:before="149" w:line="372" w:lineRule="auto"/>
        <w:ind w:right="991"/>
        <w:jc w:val="both"/>
        <w:rPr>
          <w:rFonts w:ascii="Bookman Old Style" w:hAnsi="Bookman Old Style"/>
          <w:sz w:val="24"/>
        </w:rPr>
      </w:pPr>
      <w:r>
        <w:rPr>
          <w:rFonts w:ascii="Bookman Old Style" w:hAnsi="Bookman Old Style"/>
          <w:w w:val="110"/>
          <w:sz w:val="24"/>
        </w:rPr>
        <w:t>memantau, mengawasi, dan mengevaluasi pelaksanaan tugas dalam lingkungan Seksi Pemberdayaan Masyarakat Desa Dalam mengetahui perkembangan pelaksanaan</w:t>
      </w:r>
      <w:r>
        <w:rPr>
          <w:rFonts w:ascii="Bookman Old Style" w:hAnsi="Bookman Old Style"/>
          <w:spacing w:val="40"/>
          <w:w w:val="110"/>
          <w:sz w:val="24"/>
        </w:rPr>
        <w:t xml:space="preserve"> </w:t>
      </w:r>
      <w:r>
        <w:rPr>
          <w:rFonts w:ascii="Bookman Old Style" w:hAnsi="Bookman Old Style"/>
          <w:w w:val="110"/>
          <w:sz w:val="24"/>
        </w:rPr>
        <w:t>tugas;</w:t>
      </w:r>
    </w:p>
    <w:p w14:paraId="1A931632" w14:textId="77777777" w:rsidR="00EC66EE" w:rsidRDefault="00192C7F">
      <w:pPr>
        <w:pStyle w:val="ListParagraph"/>
        <w:numPr>
          <w:ilvl w:val="1"/>
          <w:numId w:val="13"/>
        </w:numPr>
        <w:tabs>
          <w:tab w:val="left" w:pos="1521"/>
        </w:tabs>
        <w:spacing w:line="372" w:lineRule="auto"/>
        <w:ind w:right="994"/>
        <w:jc w:val="both"/>
        <w:rPr>
          <w:rFonts w:ascii="Bookman Old Style" w:hAnsi="Bookman Old Style"/>
          <w:sz w:val="24"/>
        </w:rPr>
      </w:pPr>
      <w:r>
        <w:rPr>
          <w:rFonts w:ascii="Bookman Old Style" w:hAnsi="Bookman Old Style"/>
          <w:w w:val="110"/>
          <w:sz w:val="24"/>
        </w:rPr>
        <w:t>menyusun rancangan, mengoreksi, memaraf dan/atau menandatangani naskah</w:t>
      </w:r>
      <w:r>
        <w:rPr>
          <w:rFonts w:ascii="Bookman Old Style" w:hAnsi="Bookman Old Style"/>
          <w:spacing w:val="25"/>
          <w:w w:val="110"/>
          <w:sz w:val="24"/>
        </w:rPr>
        <w:t xml:space="preserve"> </w:t>
      </w:r>
      <w:r>
        <w:rPr>
          <w:rFonts w:ascii="Bookman Old Style" w:hAnsi="Bookman Old Style"/>
          <w:w w:val="110"/>
          <w:sz w:val="24"/>
        </w:rPr>
        <w:t>dinas;</w:t>
      </w:r>
    </w:p>
    <w:p w14:paraId="17C72BAC" w14:textId="77777777" w:rsidR="00EC66EE" w:rsidRDefault="00192C7F">
      <w:pPr>
        <w:pStyle w:val="ListParagraph"/>
        <w:numPr>
          <w:ilvl w:val="1"/>
          <w:numId w:val="13"/>
        </w:numPr>
        <w:tabs>
          <w:tab w:val="left" w:pos="1521"/>
        </w:tabs>
        <w:spacing w:before="87"/>
        <w:jc w:val="both"/>
        <w:rPr>
          <w:rFonts w:ascii="Bookman Old Style" w:hAnsi="Bookman Old Style"/>
          <w:sz w:val="24"/>
        </w:rPr>
      </w:pPr>
      <w:r>
        <w:rPr>
          <w:rFonts w:ascii="Bookman Old Style" w:hAnsi="Bookman Old Style"/>
          <w:w w:val="110"/>
          <w:sz w:val="24"/>
        </w:rPr>
        <w:t>mengikuti rapat sesuai bidang</w:t>
      </w:r>
      <w:r>
        <w:rPr>
          <w:rFonts w:ascii="Bookman Old Style" w:hAnsi="Bookman Old Style"/>
          <w:spacing w:val="54"/>
          <w:w w:val="110"/>
          <w:sz w:val="24"/>
        </w:rPr>
        <w:t xml:space="preserve"> </w:t>
      </w:r>
      <w:r>
        <w:rPr>
          <w:rFonts w:ascii="Bookman Old Style" w:hAnsi="Bookman Old Style"/>
          <w:w w:val="110"/>
          <w:sz w:val="24"/>
        </w:rPr>
        <w:t>tugasnya;</w:t>
      </w:r>
    </w:p>
    <w:p w14:paraId="4EE31F1B" w14:textId="77777777" w:rsidR="00EC66EE" w:rsidRDefault="00192C7F">
      <w:pPr>
        <w:pStyle w:val="ListParagraph"/>
        <w:numPr>
          <w:ilvl w:val="1"/>
          <w:numId w:val="13"/>
        </w:numPr>
        <w:tabs>
          <w:tab w:val="left" w:pos="1521"/>
        </w:tabs>
        <w:spacing w:before="150" w:line="372" w:lineRule="auto"/>
        <w:ind w:right="993" w:hanging="432"/>
        <w:jc w:val="both"/>
        <w:rPr>
          <w:rFonts w:ascii="Bookman Old Style" w:hAnsi="Bookman Old Style"/>
          <w:sz w:val="24"/>
        </w:rPr>
      </w:pPr>
      <w:r>
        <w:rPr>
          <w:rFonts w:ascii="Bookman Old Style" w:hAnsi="Bookman Old Style"/>
          <w:w w:val="110"/>
          <w:sz w:val="24"/>
        </w:rPr>
        <w:t>melakukan fasilitasi Pemberdayaan Masyarakat  meliputi fasilitasi Pemberdayaan Perempuan, Keluarga Berencana, Keluarga Sejahtera dan pengembangan Masyarakat Desa sesuai dengan kebijakan Pemerintah</w:t>
      </w:r>
      <w:r>
        <w:rPr>
          <w:rFonts w:ascii="Bookman Old Style" w:hAnsi="Bookman Old Style"/>
          <w:spacing w:val="35"/>
          <w:w w:val="110"/>
          <w:sz w:val="24"/>
        </w:rPr>
        <w:t xml:space="preserve"> </w:t>
      </w:r>
      <w:r>
        <w:rPr>
          <w:rFonts w:ascii="Bookman Old Style" w:hAnsi="Bookman Old Style"/>
          <w:w w:val="110"/>
          <w:sz w:val="24"/>
        </w:rPr>
        <w:t>Daerah;</w:t>
      </w:r>
    </w:p>
    <w:p w14:paraId="7A2D1C6E" w14:textId="77777777" w:rsidR="00EC66EE" w:rsidRDefault="00192C7F">
      <w:pPr>
        <w:pStyle w:val="ListParagraph"/>
        <w:numPr>
          <w:ilvl w:val="1"/>
          <w:numId w:val="13"/>
        </w:numPr>
        <w:tabs>
          <w:tab w:val="left" w:pos="1521"/>
        </w:tabs>
        <w:spacing w:line="372" w:lineRule="auto"/>
        <w:ind w:right="993" w:hanging="432"/>
        <w:jc w:val="both"/>
        <w:rPr>
          <w:rFonts w:ascii="Bookman Old Style" w:hAnsi="Bookman Old Style"/>
          <w:sz w:val="24"/>
        </w:rPr>
      </w:pPr>
      <w:r>
        <w:rPr>
          <w:rFonts w:ascii="Bookman Old Style" w:hAnsi="Bookman Old Style"/>
          <w:w w:val="110"/>
          <w:sz w:val="24"/>
        </w:rPr>
        <w:t>melakukan fasilitasi dan pelayanan  kesejahteraan  sosial  meliputi fasilitasi sosial, ketenagakerjaan, transmigrasi, pendidikan, kesehatan, keluarga berencana dan kehidupan keagamaan sesuai dengan kebijakan Pemerintah</w:t>
      </w:r>
      <w:r>
        <w:rPr>
          <w:rFonts w:ascii="Bookman Old Style" w:hAnsi="Bookman Old Style"/>
          <w:spacing w:val="2"/>
          <w:w w:val="110"/>
          <w:sz w:val="24"/>
        </w:rPr>
        <w:t xml:space="preserve"> </w:t>
      </w:r>
      <w:r>
        <w:rPr>
          <w:rFonts w:ascii="Bookman Old Style" w:hAnsi="Bookman Old Style"/>
          <w:w w:val="110"/>
          <w:sz w:val="24"/>
        </w:rPr>
        <w:t>Daerah;</w:t>
      </w:r>
    </w:p>
    <w:p w14:paraId="2FA8AF0F" w14:textId="77777777" w:rsidR="00EC66EE" w:rsidRDefault="00192C7F">
      <w:pPr>
        <w:pStyle w:val="ListParagraph"/>
        <w:numPr>
          <w:ilvl w:val="1"/>
          <w:numId w:val="13"/>
        </w:numPr>
        <w:tabs>
          <w:tab w:val="left" w:pos="1521"/>
        </w:tabs>
        <w:spacing w:line="372" w:lineRule="auto"/>
        <w:ind w:right="994" w:hanging="432"/>
        <w:jc w:val="both"/>
        <w:rPr>
          <w:rFonts w:ascii="Bookman Old Style" w:hAnsi="Bookman Old Style"/>
          <w:sz w:val="24"/>
        </w:rPr>
      </w:pPr>
      <w:r>
        <w:rPr>
          <w:rFonts w:ascii="Bookman Old Style" w:hAnsi="Bookman Old Style"/>
          <w:w w:val="110"/>
          <w:sz w:val="24"/>
        </w:rPr>
        <w:t>menginventarisasikan dan memfasilitasi pencegahan dan penanggulangan masalah</w:t>
      </w:r>
      <w:r>
        <w:rPr>
          <w:rFonts w:ascii="Bookman Old Style" w:hAnsi="Bookman Old Style"/>
          <w:spacing w:val="25"/>
          <w:w w:val="110"/>
          <w:sz w:val="24"/>
        </w:rPr>
        <w:t xml:space="preserve"> </w:t>
      </w:r>
      <w:r>
        <w:rPr>
          <w:rFonts w:ascii="Bookman Old Style" w:hAnsi="Bookman Old Style"/>
          <w:w w:val="110"/>
          <w:sz w:val="24"/>
        </w:rPr>
        <w:t>sosial;</w:t>
      </w:r>
    </w:p>
    <w:p w14:paraId="7550991B" w14:textId="77777777" w:rsidR="00EC66EE" w:rsidRDefault="00192C7F">
      <w:pPr>
        <w:pStyle w:val="ListParagraph"/>
        <w:numPr>
          <w:ilvl w:val="1"/>
          <w:numId w:val="13"/>
        </w:numPr>
        <w:tabs>
          <w:tab w:val="left" w:pos="1521"/>
        </w:tabs>
        <w:spacing w:line="372" w:lineRule="auto"/>
        <w:ind w:right="997" w:hanging="432"/>
        <w:jc w:val="both"/>
        <w:rPr>
          <w:rFonts w:ascii="Bookman Old Style" w:hAnsi="Bookman Old Style"/>
          <w:sz w:val="24"/>
          <w:szCs w:val="24"/>
        </w:rPr>
      </w:pPr>
      <w:r>
        <w:rPr>
          <w:rFonts w:ascii="Bookman Old Style" w:hAnsi="Bookman Old Style"/>
          <w:w w:val="110"/>
          <w:sz w:val="24"/>
        </w:rPr>
        <w:t>memfasilitasi pembinaan generasi muda, olah raga dan seni budaya;</w:t>
      </w:r>
    </w:p>
    <w:p w14:paraId="300E85AA" w14:textId="77777777" w:rsidR="00EC66EE" w:rsidRDefault="00192C7F">
      <w:pPr>
        <w:pStyle w:val="ListParagraph"/>
        <w:numPr>
          <w:ilvl w:val="1"/>
          <w:numId w:val="13"/>
        </w:numPr>
        <w:tabs>
          <w:tab w:val="left" w:pos="1521"/>
        </w:tabs>
        <w:spacing w:line="372" w:lineRule="auto"/>
        <w:ind w:right="998" w:hanging="432"/>
        <w:jc w:val="both"/>
        <w:rPr>
          <w:rFonts w:ascii="Bookman Old Style" w:hAnsi="Bookman Old Style"/>
          <w:sz w:val="24"/>
          <w:szCs w:val="24"/>
        </w:rPr>
      </w:pPr>
      <w:r>
        <w:rPr>
          <w:rFonts w:ascii="Bookman Old Style" w:hAnsi="Bookman Old Style"/>
          <w:sz w:val="24"/>
          <w:szCs w:val="24"/>
          <w:lang w:bidi="en-US"/>
        </w:rPr>
        <w:t>M</w:t>
      </w:r>
      <w:r>
        <w:rPr>
          <w:rFonts w:ascii="Bookman Old Style" w:hAnsi="Bookman Old Style"/>
          <w:sz w:val="24"/>
          <w:szCs w:val="24"/>
          <w:lang w:val="id-ID" w:bidi="en-US"/>
        </w:rPr>
        <w:t xml:space="preserve">engoordinasikan dan melakukan pemantauan, pengedalian </w:t>
      </w:r>
      <w:r>
        <w:rPr>
          <w:rFonts w:ascii="Bookman Old Style" w:hAnsi="Bookman Old Style"/>
          <w:sz w:val="24"/>
          <w:szCs w:val="24"/>
          <w:lang w:val="id-ID" w:bidi="en-US"/>
        </w:rPr>
        <w:lastRenderedPageBreak/>
        <w:t>dan evaluasi kebijakan teknis di bidang pemberdayaan masyarakat desa dan  kelurahan</w:t>
      </w:r>
      <w:r>
        <w:rPr>
          <w:rFonts w:ascii="Bookman Old Style" w:hAnsi="Bookman Old Style"/>
          <w:w w:val="110"/>
          <w:sz w:val="24"/>
          <w:szCs w:val="24"/>
        </w:rPr>
        <w:t>;</w:t>
      </w:r>
    </w:p>
    <w:p w14:paraId="382A911E" w14:textId="77777777" w:rsidR="00EC66EE" w:rsidRDefault="00192C7F">
      <w:pPr>
        <w:pStyle w:val="ListParagraph"/>
        <w:numPr>
          <w:ilvl w:val="1"/>
          <w:numId w:val="13"/>
        </w:numPr>
        <w:tabs>
          <w:tab w:val="left" w:pos="1521"/>
        </w:tabs>
        <w:spacing w:line="372" w:lineRule="auto"/>
        <w:ind w:right="992" w:hanging="432"/>
        <w:jc w:val="both"/>
        <w:rPr>
          <w:rFonts w:ascii="Bookman Old Style" w:hAnsi="Bookman Old Style"/>
          <w:sz w:val="24"/>
          <w:szCs w:val="24"/>
        </w:rPr>
      </w:pPr>
      <w:r>
        <w:rPr>
          <w:rFonts w:ascii="Bookman Old Style" w:hAnsi="Bookman Old Style" w:cs="Arial"/>
          <w:sz w:val="24"/>
          <w:szCs w:val="24"/>
          <w:lang w:bidi="en-US"/>
        </w:rPr>
        <w:t>Melaksanakan koordinasi dan konsultasi dengan lembaga pemerintah dan lembaga non pemerintah dalam rangka pelaksanaan Tugas</w:t>
      </w:r>
      <w:r>
        <w:rPr>
          <w:rFonts w:ascii="Bookman Old Style" w:hAnsi="Bookman Old Style"/>
          <w:w w:val="110"/>
          <w:sz w:val="24"/>
          <w:szCs w:val="24"/>
        </w:rPr>
        <w:t>;</w:t>
      </w:r>
      <w:r>
        <w:rPr>
          <w:rFonts w:ascii="Bookman Old Style" w:hAnsi="Bookman Old Style"/>
          <w:spacing w:val="12"/>
          <w:w w:val="110"/>
          <w:sz w:val="24"/>
          <w:szCs w:val="24"/>
        </w:rPr>
        <w:t xml:space="preserve"> </w:t>
      </w:r>
    </w:p>
    <w:p w14:paraId="540DF4E1" w14:textId="77777777" w:rsidR="00EC66EE" w:rsidRDefault="00192C7F">
      <w:pPr>
        <w:pStyle w:val="ListParagraph"/>
        <w:numPr>
          <w:ilvl w:val="1"/>
          <w:numId w:val="13"/>
        </w:numPr>
        <w:tabs>
          <w:tab w:val="left" w:pos="1521"/>
        </w:tabs>
        <w:spacing w:line="372" w:lineRule="auto"/>
        <w:ind w:right="992" w:hanging="432"/>
        <w:jc w:val="both"/>
        <w:rPr>
          <w:rFonts w:ascii="Bookman Old Style" w:hAnsi="Bookman Old Style"/>
          <w:sz w:val="24"/>
          <w:szCs w:val="24"/>
        </w:rPr>
      </w:pPr>
      <w:r>
        <w:rPr>
          <w:rFonts w:ascii="Bookman Old Style" w:hAnsi="Bookman Old Style" w:cs="Arial"/>
          <w:sz w:val="24"/>
          <w:szCs w:val="24"/>
          <w:lang w:bidi="en-US"/>
        </w:rPr>
        <w:t>Menilai kinerja pegawai aparatur sipil negara sesuai ketentuan peraturan perundang-undang</w:t>
      </w:r>
      <w:r>
        <w:rPr>
          <w:rFonts w:ascii="Bookman Old Style" w:hAnsi="Bookman Old Style" w:cs="Arial"/>
          <w:sz w:val="24"/>
          <w:szCs w:val="24"/>
          <w:lang w:val="id-ID" w:bidi="en-US"/>
        </w:rPr>
        <w:t>;</w:t>
      </w:r>
    </w:p>
    <w:p w14:paraId="3678326E" w14:textId="77777777" w:rsidR="00EC66EE" w:rsidRDefault="00192C7F">
      <w:pPr>
        <w:pStyle w:val="ListParagraph"/>
        <w:numPr>
          <w:ilvl w:val="1"/>
          <w:numId w:val="13"/>
        </w:numPr>
        <w:tabs>
          <w:tab w:val="left" w:pos="1521"/>
        </w:tabs>
        <w:spacing w:line="372" w:lineRule="auto"/>
        <w:ind w:right="992" w:hanging="432"/>
        <w:jc w:val="both"/>
        <w:rPr>
          <w:rFonts w:ascii="Bookman Old Style" w:hAnsi="Bookman Old Style"/>
          <w:sz w:val="24"/>
          <w:szCs w:val="24"/>
        </w:rPr>
      </w:pPr>
      <w:r>
        <w:rPr>
          <w:rFonts w:ascii="Bookman Old Style" w:hAnsi="Bookman Old Style" w:cs="Arial"/>
          <w:sz w:val="24"/>
          <w:szCs w:val="24"/>
          <w:lang w:val="id-ID" w:bidi="en-US"/>
        </w:rPr>
        <w:t>M</w:t>
      </w:r>
      <w:r>
        <w:rPr>
          <w:rFonts w:ascii="Bookman Old Style" w:hAnsi="Bookman Old Style" w:cs="Arial"/>
          <w:sz w:val="24"/>
          <w:szCs w:val="24"/>
          <w:lang w:bidi="en-US"/>
        </w:rPr>
        <w:t>e</w:t>
      </w:r>
      <w:r>
        <w:rPr>
          <w:rFonts w:ascii="Bookman Old Style" w:hAnsi="Bookman Old Style" w:cs="Arial"/>
          <w:sz w:val="24"/>
          <w:szCs w:val="24"/>
          <w:lang w:val="id-ID" w:bidi="en-US"/>
        </w:rPr>
        <w:t>n</w:t>
      </w:r>
      <w:r>
        <w:rPr>
          <w:rFonts w:ascii="Bookman Old Style" w:hAnsi="Bookman Old Style" w:cs="Arial"/>
          <w:sz w:val="24"/>
          <w:szCs w:val="24"/>
          <w:lang w:bidi="en-US"/>
        </w:rPr>
        <w:t xml:space="preserve">yusun laporan pelaksanaan tugas </w:t>
      </w:r>
      <w:r>
        <w:rPr>
          <w:rFonts w:ascii="Bookman Old Style" w:hAnsi="Bookman Old Style" w:cs="Arial"/>
          <w:sz w:val="24"/>
          <w:szCs w:val="24"/>
          <w:lang w:val="id-ID" w:bidi="en-US"/>
        </w:rPr>
        <w:t>Kepala Seksi Pemberdayaan Masyarakat</w:t>
      </w:r>
      <w:r>
        <w:rPr>
          <w:rFonts w:ascii="Bookman Old Style" w:hAnsi="Bookman Old Style" w:cs="Arial"/>
          <w:sz w:val="24"/>
          <w:szCs w:val="24"/>
          <w:lang w:bidi="en-US"/>
        </w:rPr>
        <w:t xml:space="preserve"> Desa  dan memberi saran pertimb</w:t>
      </w:r>
      <w:r>
        <w:rPr>
          <w:rFonts w:ascii="Bookman Old Style" w:hAnsi="Bookman Old Style" w:cs="Arial"/>
          <w:sz w:val="24"/>
          <w:szCs w:val="24"/>
          <w:lang w:val="id-ID" w:bidi="en-US"/>
        </w:rPr>
        <w:t>a</w:t>
      </w:r>
      <w:r>
        <w:rPr>
          <w:rFonts w:ascii="Bookman Old Style" w:hAnsi="Bookman Old Style" w:cs="Arial"/>
          <w:sz w:val="24"/>
          <w:szCs w:val="24"/>
          <w:lang w:bidi="en-US"/>
        </w:rPr>
        <w:t>ngan kepada atasan sebagai bahan perumusan kebijakan</w:t>
      </w:r>
      <w:r>
        <w:rPr>
          <w:rFonts w:ascii="Bookman Old Style" w:hAnsi="Bookman Old Style" w:cs="Arial"/>
          <w:sz w:val="24"/>
          <w:szCs w:val="24"/>
          <w:lang w:val="id-ID" w:bidi="en-US"/>
        </w:rPr>
        <w:t>;dan</w:t>
      </w:r>
    </w:p>
    <w:p w14:paraId="3C3385DF" w14:textId="77777777" w:rsidR="00EC66EE" w:rsidRDefault="00192C7F">
      <w:pPr>
        <w:pStyle w:val="ListParagraph"/>
        <w:numPr>
          <w:ilvl w:val="1"/>
          <w:numId w:val="13"/>
        </w:numPr>
        <w:tabs>
          <w:tab w:val="left" w:pos="1521"/>
        </w:tabs>
        <w:spacing w:line="369" w:lineRule="auto"/>
        <w:ind w:right="994" w:hanging="432"/>
        <w:jc w:val="both"/>
        <w:rPr>
          <w:rFonts w:ascii="Bookman Old Style" w:hAnsi="Bookman Old Style"/>
          <w:sz w:val="24"/>
        </w:rPr>
      </w:pPr>
      <w:r>
        <w:rPr>
          <w:rFonts w:ascii="Bookman Old Style" w:hAnsi="Bookman Old Style"/>
          <w:w w:val="110"/>
          <w:sz w:val="24"/>
        </w:rPr>
        <w:t>melakukan tugas kedinasan lain yang diperintahkan  atasan sesuai dengan bidang</w:t>
      </w:r>
      <w:r>
        <w:rPr>
          <w:rFonts w:ascii="Bookman Old Style" w:hAnsi="Bookman Old Style"/>
          <w:spacing w:val="39"/>
          <w:w w:val="110"/>
          <w:sz w:val="24"/>
        </w:rPr>
        <w:t xml:space="preserve"> </w:t>
      </w:r>
      <w:r>
        <w:rPr>
          <w:rFonts w:ascii="Bookman Old Style" w:hAnsi="Bookman Old Style"/>
          <w:w w:val="110"/>
          <w:sz w:val="24"/>
        </w:rPr>
        <w:t>tugasnya.</w:t>
      </w:r>
    </w:p>
    <w:p w14:paraId="1FA382AC" w14:textId="77777777" w:rsidR="00EC66EE" w:rsidRDefault="00EC66EE">
      <w:pPr>
        <w:pStyle w:val="BodyText"/>
        <w:spacing w:line="372" w:lineRule="auto"/>
        <w:ind w:right="992"/>
        <w:jc w:val="both"/>
        <w:rPr>
          <w:rFonts w:ascii="Bookman Old Style" w:hAnsi="Bookman Old Style"/>
          <w:lang w:val="id-ID"/>
        </w:rPr>
        <w:sectPr w:rsidR="00EC66EE">
          <w:pgSz w:w="12240" w:h="20160"/>
          <w:pgMar w:top="1620" w:right="420" w:bottom="2780" w:left="1600" w:header="0" w:footer="2508" w:gutter="0"/>
          <w:cols w:space="720"/>
        </w:sectPr>
      </w:pPr>
    </w:p>
    <w:p w14:paraId="5ED8BEF9" w14:textId="77777777" w:rsidR="00EC66EE" w:rsidRDefault="00192C7F">
      <w:pPr>
        <w:spacing w:before="72"/>
        <w:ind w:left="6418" w:right="5238" w:firstLine="720"/>
        <w:jc w:val="center"/>
        <w:rPr>
          <w:rFonts w:ascii="Bookman Old Style" w:hAnsi="Bookman Old Style"/>
          <w:i/>
          <w:sz w:val="24"/>
        </w:rPr>
      </w:pPr>
      <w:r>
        <w:rPr>
          <w:rFonts w:ascii="Bookman Old Style" w:hAnsi="Bookman Old Style"/>
          <w:i/>
          <w:sz w:val="24"/>
        </w:rPr>
        <w:lastRenderedPageBreak/>
        <w:t>Gambar 1</w:t>
      </w:r>
    </w:p>
    <w:p w14:paraId="3C234307" w14:textId="66C58E05" w:rsidR="00EC66EE" w:rsidRDefault="00192C7F">
      <w:pPr>
        <w:pStyle w:val="Heading1"/>
        <w:spacing w:before="139" w:line="360" w:lineRule="auto"/>
        <w:ind w:left="7138" w:right="5238"/>
        <w:jc w:val="center"/>
        <w:rPr>
          <w:rFonts w:ascii="Bookman Old Style" w:hAnsi="Bookman Old Style"/>
        </w:rPr>
      </w:pPr>
      <w:r>
        <w:rPr>
          <w:rFonts w:ascii="Bookman Old Style" w:hAnsi="Bookman Old Style"/>
        </w:rPr>
        <w:t xml:space="preserve">BAGAN STRUKTUR ORGANISASI KECAMATAN </w:t>
      </w:r>
      <w:proofErr w:type="spellStart"/>
      <w:r w:rsidR="005C341E" w:rsidRPr="006610C3">
        <w:rPr>
          <w:rFonts w:ascii="Bookman Old Style" w:hAnsi="Bookman Old Style"/>
          <w:lang w:val="en-US"/>
        </w:rPr>
        <w:t>Pasimasunggu</w:t>
      </w:r>
      <w:proofErr w:type="spellEnd"/>
      <w:r w:rsidR="005C341E" w:rsidRPr="006610C3">
        <w:rPr>
          <w:rFonts w:ascii="Bookman Old Style" w:hAnsi="Bookman Old Style"/>
          <w:lang w:val="en-US"/>
        </w:rPr>
        <w:t xml:space="preserve"> Timur</w:t>
      </w:r>
      <w:r w:rsidR="005C341E">
        <w:rPr>
          <w:rFonts w:ascii="Bookman Old Style" w:hAnsi="Bookman Old Style"/>
        </w:rPr>
        <w:t xml:space="preserve"> </w:t>
      </w:r>
      <w:r w:rsidR="005C341E">
        <w:rPr>
          <w:rFonts w:ascii="Bookman Old Style" w:hAnsi="Bookman Old Style"/>
          <w:lang w:val="id-ID"/>
        </w:rPr>
        <w:t xml:space="preserve"> </w:t>
      </w:r>
    </w:p>
    <w:p w14:paraId="2FCF44F3" w14:textId="77777777" w:rsidR="00EC66EE" w:rsidRDefault="007034A7">
      <w:pPr>
        <w:pStyle w:val="BodyText"/>
        <w:spacing w:before="4"/>
        <w:rPr>
          <w:rFonts w:ascii="Bookman Old Style" w:hAnsi="Bookman Old Style"/>
          <w:b/>
          <w:sz w:val="16"/>
        </w:rPr>
      </w:pPr>
      <w:r>
        <w:rPr>
          <w:rFonts w:ascii="Bookman Old Style" w:hAnsi="Bookman Old Style"/>
        </w:rPr>
        <w:pict w14:anchorId="158F9433">
          <v:group id="_x0000_s1158" style="position:absolute;margin-left:454.3pt;margin-top:55.75pt;width:427.85pt;height:161.45pt;z-index:-251656704;mso-position-horizontal-relative:page" coordorigin="10107,1820" coordsize="4844,2306">
            <v:shape id="_x0000_s1163" style="position:absolute;left:11280;top:2461;width:2564;height:340" coordorigin="11280,2461" coordsize="2564,340" o:spt="100" adj="0,,0" path="m12583,2461r-1,340m11280,2784r2564,e" filled="f">
              <v:stroke joinstyle="round"/>
              <v:formulas/>
              <v:path arrowok="t" o:connecttype="segments"/>
            </v:shape>
            <v:shape id="_x0000_s1162" style="position:absolute;left:11220;top:2793;width:2674;height:524" coordorigin="11220,2793" coordsize="2674,524" o:spt="100" adj="0,,0" path="m11340,3197r-50,l11290,2801r-20,l11270,3197r-50,l11280,3317r50,-100l11340,3197xm13894,3189r-50,l13844,2793r-20,l13824,3189r-50,l13834,3309r50,-100l13894,3189xe" fillcolor="black" stroked="f">
              <v:stroke joinstyle="round"/>
              <v:formulas/>
              <v:path arrowok="t" o:connecttype="segments"/>
            </v:shape>
            <v:shapetype id="_x0000_t202" coordsize="21600,21600" o:spt="202" path="m,l,21600r21600,l21600,xe">
              <v:stroke joinstyle="miter"/>
              <v:path gradientshapeok="t" o:connecttype="rect"/>
            </v:shapetype>
            <v:shape id="_x0000_s1161" type="#_x0000_t202" style="position:absolute;left:11424;top:1827;width:2328;height:634" filled="f">
              <v:textbox inset="0,0,0,0">
                <w:txbxContent>
                  <w:p w14:paraId="7A93A82B" w14:textId="77777777" w:rsidR="00EC66EE" w:rsidRDefault="00192C7F">
                    <w:pPr>
                      <w:pStyle w:val="NoSpacing"/>
                      <w:jc w:val="center"/>
                      <w:rPr>
                        <w:lang w:val="id-ID"/>
                      </w:rPr>
                    </w:pPr>
                    <w:r>
                      <w:t>SEKRETARIS</w:t>
                    </w:r>
                  </w:p>
                  <w:p w14:paraId="0DA77E3F" w14:textId="77777777" w:rsidR="00EC66EE" w:rsidRDefault="00192C7F">
                    <w:pPr>
                      <w:pStyle w:val="NoSpacing"/>
                      <w:jc w:val="center"/>
                      <w:rPr>
                        <w:b/>
                        <w:sz w:val="16"/>
                        <w:szCs w:val="14"/>
                        <w:u w:val="single"/>
                        <w:lang w:val="id-ID"/>
                      </w:rPr>
                    </w:pPr>
                    <w:r>
                      <w:rPr>
                        <w:b/>
                        <w:sz w:val="16"/>
                        <w:szCs w:val="14"/>
                        <w:u w:val="single"/>
                        <w:lang w:val="id-ID"/>
                      </w:rPr>
                      <w:t>RUSMIN, S.Sos. MM</w:t>
                    </w:r>
                  </w:p>
                  <w:p w14:paraId="6DA2FDD7" w14:textId="77777777" w:rsidR="00EC66EE" w:rsidRDefault="00192C7F">
                    <w:pPr>
                      <w:pStyle w:val="NoSpacing"/>
                      <w:jc w:val="center"/>
                      <w:rPr>
                        <w:b/>
                        <w:sz w:val="14"/>
                        <w:szCs w:val="14"/>
                        <w:lang w:val="id-ID"/>
                      </w:rPr>
                    </w:pPr>
                    <w:r>
                      <w:rPr>
                        <w:b/>
                        <w:sz w:val="16"/>
                        <w:szCs w:val="14"/>
                        <w:lang w:val="id-ID"/>
                      </w:rPr>
                      <w:t>NIP. 19790804 200502 1 002</w:t>
                    </w:r>
                  </w:p>
                  <w:p w14:paraId="20F121D6" w14:textId="77777777" w:rsidR="00EC66EE" w:rsidRDefault="00EC66EE">
                    <w:pPr>
                      <w:spacing w:before="73"/>
                      <w:ind w:left="193"/>
                      <w:rPr>
                        <w:b/>
                        <w:sz w:val="18"/>
                        <w:lang w:val="id-ID"/>
                      </w:rPr>
                    </w:pPr>
                  </w:p>
                </w:txbxContent>
              </v:textbox>
            </v:shape>
            <v:shape id="_x0000_s1160" type="#_x0000_t202" style="position:absolute;left:12758;top:3288;width:2185;height:830" filled="f">
              <v:textbox inset="0,0,0,0">
                <w:txbxContent>
                  <w:p w14:paraId="21A2ABE1" w14:textId="77777777" w:rsidR="00EC66EE" w:rsidRDefault="00192C7F">
                    <w:pPr>
                      <w:spacing w:before="73" w:line="276" w:lineRule="auto"/>
                      <w:ind w:left="164" w:right="157"/>
                      <w:jc w:val="center"/>
                      <w:rPr>
                        <w:b/>
                        <w:sz w:val="16"/>
                        <w:lang w:val="id-ID"/>
                      </w:rPr>
                    </w:pPr>
                    <w:r>
                      <w:rPr>
                        <w:b/>
                        <w:sz w:val="16"/>
                      </w:rPr>
                      <w:t xml:space="preserve">KA. SUB. BAG. </w:t>
                    </w:r>
                    <w:r>
                      <w:rPr>
                        <w:b/>
                        <w:sz w:val="16"/>
                        <w:lang w:val="id-ID"/>
                      </w:rPr>
                      <w:t xml:space="preserve">UMUM, KEPEGAWAIAN </w:t>
                    </w:r>
                    <w:r>
                      <w:rPr>
                        <w:b/>
                        <w:sz w:val="16"/>
                      </w:rPr>
                      <w:t xml:space="preserve">&amp; </w:t>
                    </w:r>
                    <w:r>
                      <w:rPr>
                        <w:b/>
                        <w:sz w:val="16"/>
                        <w:lang w:val="id-ID"/>
                      </w:rPr>
                      <w:t>HUKUM</w:t>
                    </w:r>
                  </w:p>
                  <w:p w14:paraId="78A89F57" w14:textId="77777777" w:rsidR="00EC66EE" w:rsidRDefault="00192C7F">
                    <w:pPr>
                      <w:pStyle w:val="NoSpacing"/>
                      <w:jc w:val="center"/>
                      <w:rPr>
                        <w:b/>
                        <w:sz w:val="16"/>
                        <w:szCs w:val="16"/>
                        <w:u w:val="single"/>
                        <w:lang w:val="id-ID"/>
                      </w:rPr>
                    </w:pPr>
                    <w:r>
                      <w:rPr>
                        <w:b/>
                        <w:sz w:val="16"/>
                        <w:szCs w:val="16"/>
                        <w:u w:val="single"/>
                        <w:lang w:val="id-ID"/>
                      </w:rPr>
                      <w:t>M U H L I S,  S.Sos</w:t>
                    </w:r>
                  </w:p>
                  <w:p w14:paraId="77F5CD2E" w14:textId="77777777" w:rsidR="00EC66EE" w:rsidRDefault="00192C7F">
                    <w:pPr>
                      <w:pStyle w:val="NoSpacing"/>
                      <w:jc w:val="center"/>
                      <w:rPr>
                        <w:b/>
                        <w:sz w:val="16"/>
                        <w:szCs w:val="16"/>
                        <w:lang w:val="id-ID"/>
                      </w:rPr>
                    </w:pPr>
                    <w:r>
                      <w:rPr>
                        <w:b/>
                        <w:sz w:val="16"/>
                        <w:szCs w:val="16"/>
                        <w:lang w:val="id-ID"/>
                      </w:rPr>
                      <w:t>NIP. 19820606V200502 1 007</w:t>
                    </w:r>
                  </w:p>
                </w:txbxContent>
              </v:textbox>
            </v:shape>
            <v:shape id="_x0000_s1159" type="#_x0000_t202" style="position:absolute;left:10114;top:3288;width:2190;height:830" filled="f">
              <v:textbox inset="0,0,0,0">
                <w:txbxContent>
                  <w:p w14:paraId="7ED83FED" w14:textId="77777777" w:rsidR="00EC66EE" w:rsidRDefault="00192C7F">
                    <w:pPr>
                      <w:spacing w:before="73" w:line="276" w:lineRule="auto"/>
                      <w:ind w:left="164" w:right="157"/>
                      <w:jc w:val="center"/>
                      <w:rPr>
                        <w:b/>
                        <w:sz w:val="16"/>
                        <w:lang w:val="id-ID"/>
                      </w:rPr>
                    </w:pPr>
                    <w:r>
                      <w:rPr>
                        <w:b/>
                        <w:sz w:val="16"/>
                      </w:rPr>
                      <w:t xml:space="preserve">KA. SUB. BAG. </w:t>
                    </w:r>
                    <w:r>
                      <w:rPr>
                        <w:b/>
                        <w:sz w:val="16"/>
                        <w:lang w:val="id-ID"/>
                      </w:rPr>
                      <w:t xml:space="preserve">PROGRAM </w:t>
                    </w:r>
                    <w:r>
                      <w:rPr>
                        <w:b/>
                        <w:sz w:val="16"/>
                      </w:rPr>
                      <w:t xml:space="preserve">&amp; </w:t>
                    </w:r>
                    <w:r>
                      <w:rPr>
                        <w:b/>
                        <w:sz w:val="16"/>
                        <w:lang w:val="id-ID"/>
                      </w:rPr>
                      <w:t>KEUANGAN</w:t>
                    </w:r>
                  </w:p>
                  <w:p w14:paraId="49196487" w14:textId="77777777" w:rsidR="00EC66EE" w:rsidRDefault="00192C7F">
                    <w:pPr>
                      <w:spacing w:before="73" w:line="276" w:lineRule="auto"/>
                      <w:ind w:left="164" w:right="157"/>
                      <w:jc w:val="center"/>
                      <w:rPr>
                        <w:b/>
                        <w:sz w:val="16"/>
                        <w:u w:val="single"/>
                        <w:lang w:val="id-ID"/>
                      </w:rPr>
                    </w:pPr>
                    <w:r>
                      <w:rPr>
                        <w:b/>
                        <w:sz w:val="16"/>
                        <w:u w:val="single"/>
                        <w:lang w:val="id-ID"/>
                      </w:rPr>
                      <w:t>AWALUDDIN, S.Pd.I</w:t>
                    </w:r>
                  </w:p>
                  <w:p w14:paraId="6E326B94" w14:textId="77777777" w:rsidR="00EC66EE" w:rsidRDefault="00192C7F">
                    <w:pPr>
                      <w:pStyle w:val="NoSpacing"/>
                      <w:jc w:val="center"/>
                      <w:rPr>
                        <w:b/>
                        <w:sz w:val="16"/>
                        <w:szCs w:val="14"/>
                        <w:lang w:val="id-ID"/>
                      </w:rPr>
                    </w:pPr>
                    <w:r>
                      <w:rPr>
                        <w:b/>
                        <w:sz w:val="16"/>
                        <w:szCs w:val="14"/>
                        <w:lang w:val="id-ID"/>
                      </w:rPr>
                      <w:t>NIP. 19811009 200502 1 004</w:t>
                    </w:r>
                  </w:p>
                  <w:p w14:paraId="1F55F31F" w14:textId="77777777" w:rsidR="00EC66EE" w:rsidRDefault="00EC66EE">
                    <w:pPr>
                      <w:spacing w:before="73" w:line="276" w:lineRule="auto"/>
                      <w:ind w:left="217" w:right="212"/>
                      <w:jc w:val="center"/>
                      <w:rPr>
                        <w:rFonts w:ascii="Tahoma"/>
                        <w:b/>
                        <w:sz w:val="16"/>
                        <w:lang w:val="id-ID"/>
                      </w:rPr>
                    </w:pPr>
                  </w:p>
                </w:txbxContent>
              </v:textbox>
            </v:shape>
            <w10:wrap anchorx="page"/>
          </v:group>
        </w:pict>
      </w:r>
      <w:r>
        <w:rPr>
          <w:rFonts w:ascii="Bookman Old Style" w:hAnsi="Bookman Old Style"/>
        </w:rPr>
        <w:pict w14:anchorId="40352E5C">
          <v:group id="_x0000_s1147" style="position:absolute;margin-left:11.7pt;margin-top:21.95pt;width:799.5pt;height:310.6pt;z-index:-251655680;mso-position-horizontal-relative:page" coordorigin="2013,228" coordsize="13458,4678">
            <v:shape id="_x0000_s1157" style="position:absolute;left:8383;top:1116;width:3075;height:120" coordorigin="8383,1116" coordsize="3075,120" o:spt="100" adj="0,,0" path="m11338,1116r,120l11438,1186r-80,l11358,1166r80,l11338,1116xm11338,1166r-2955,l8383,1186r2955,l11338,1166xm11438,1166r-80,l11358,1186r80,l11458,1176r-20,-10xe" fillcolor="black" stroked="f">
              <v:stroke joinstyle="round"/>
              <v:formulas/>
              <v:path arrowok="t" o:connecttype="segments"/>
            </v:shape>
            <v:line id="_x0000_s1156" style="position:absolute" from="2893,3555" to="14379,3555"/>
            <v:shape id="_x0000_s1155" style="position:absolute;left:2833;top:3533;width:11606;height:684" coordorigin="2833,3533" coordsize="11606,684" o:spt="100" adj="0,,0" path="m2953,4097r-50,l2903,3568r-20,l2883,4097r-50,l2893,4217r50,-100l2953,4097xm5771,4087r-50,l5721,3558r-20,l5701,4087r-50,l5711,4207r50,-100l5771,4087xm8443,4076r-50,l8393,3547r-20,l8373,4076r-50,l8383,4196r50,-100l8443,4076xm11203,4087r-50,l11153,3558r-20,l11133,4087r-50,l11143,4207r50,-100l11203,4087xm14439,4062r-50,l14389,3533r-20,l14369,4062r-50,l14379,4182r50,-100l14439,4062xe" fillcolor="black" stroked="f">
              <v:stroke joinstyle="round"/>
              <v:formulas/>
              <v:path arrowok="t" o:connecttype="segments"/>
            </v:shape>
            <v:line id="_x0000_s1154" style="position:absolute" from="8383,861" to="8383,3555"/>
            <v:shape id="_x0000_s1153" type="#_x0000_t202" style="position:absolute;left:7420;top:235;width:1942;height:626" filled="f">
              <v:textbox inset="0,0,0,0">
                <w:txbxContent>
                  <w:p w14:paraId="6020DF0E" w14:textId="77777777" w:rsidR="00EC66EE" w:rsidRDefault="00192C7F">
                    <w:pPr>
                      <w:pStyle w:val="NoSpacing"/>
                      <w:jc w:val="center"/>
                      <w:rPr>
                        <w:lang w:val="id-ID"/>
                      </w:rPr>
                    </w:pPr>
                    <w:r>
                      <w:t>CAMAT</w:t>
                    </w:r>
                  </w:p>
                  <w:p w14:paraId="6819FA45" w14:textId="77777777" w:rsidR="00EC66EE" w:rsidRDefault="00192C7F">
                    <w:pPr>
                      <w:pStyle w:val="NoSpacing"/>
                      <w:jc w:val="center"/>
                      <w:rPr>
                        <w:b/>
                        <w:sz w:val="16"/>
                        <w:u w:val="single"/>
                        <w:lang w:val="id-ID"/>
                      </w:rPr>
                    </w:pPr>
                    <w:r>
                      <w:rPr>
                        <w:b/>
                        <w:sz w:val="16"/>
                        <w:u w:val="single"/>
                        <w:lang w:val="id-ID"/>
                      </w:rPr>
                      <w:t>Drs. AHMAD YANI</w:t>
                    </w:r>
                  </w:p>
                  <w:p w14:paraId="47A30F45" w14:textId="77777777" w:rsidR="00EC66EE" w:rsidRDefault="00192C7F">
                    <w:pPr>
                      <w:pStyle w:val="NoSpacing"/>
                      <w:jc w:val="center"/>
                      <w:rPr>
                        <w:sz w:val="14"/>
                        <w:lang w:val="id-ID"/>
                      </w:rPr>
                    </w:pPr>
                    <w:r>
                      <w:rPr>
                        <w:sz w:val="16"/>
                        <w:lang w:val="id-ID"/>
                      </w:rPr>
                      <w:t>NIP. 19670312 199203 1 004</w:t>
                    </w:r>
                  </w:p>
                  <w:p w14:paraId="558D9A9D" w14:textId="77777777" w:rsidR="00EC66EE" w:rsidRDefault="00EC66EE">
                    <w:pPr>
                      <w:spacing w:before="75"/>
                      <w:jc w:val="center"/>
                      <w:rPr>
                        <w:rFonts w:ascii="Bookman Uralic"/>
                        <w:b/>
                        <w:sz w:val="14"/>
                        <w:lang w:val="id-ID"/>
                      </w:rPr>
                    </w:pPr>
                  </w:p>
                  <w:p w14:paraId="34715CFE" w14:textId="77777777" w:rsidR="00EC66EE" w:rsidRDefault="00EC66EE">
                    <w:pPr>
                      <w:spacing w:before="75"/>
                      <w:jc w:val="center"/>
                      <w:rPr>
                        <w:rFonts w:ascii="Bookman Uralic"/>
                        <w:b/>
                        <w:sz w:val="14"/>
                        <w:lang w:val="id-ID"/>
                      </w:rPr>
                    </w:pPr>
                  </w:p>
                  <w:p w14:paraId="7C093B96" w14:textId="77777777" w:rsidR="00EC66EE" w:rsidRDefault="00EC66EE">
                    <w:pPr>
                      <w:spacing w:before="75"/>
                      <w:ind w:left="277"/>
                      <w:rPr>
                        <w:rFonts w:ascii="Bookman Uralic"/>
                        <w:b/>
                        <w:sz w:val="24"/>
                        <w:lang w:val="id-ID"/>
                      </w:rPr>
                    </w:pPr>
                  </w:p>
                </w:txbxContent>
              </v:textbox>
            </v:shape>
            <v:shape id="_x0000_s1152" type="#_x0000_t202" style="position:absolute;left:13283;top:4212;width:2180;height:667" filled="f">
              <v:textbox inset="0,0,0,0">
                <w:txbxContent>
                  <w:p w14:paraId="71012559" w14:textId="77777777" w:rsidR="00EC66EE" w:rsidRDefault="00192C7F">
                    <w:pPr>
                      <w:pStyle w:val="NoSpacing"/>
                      <w:jc w:val="center"/>
                      <w:rPr>
                        <w:sz w:val="18"/>
                        <w:lang w:val="id-ID"/>
                      </w:rPr>
                    </w:pPr>
                    <w:r>
                      <w:rPr>
                        <w:sz w:val="18"/>
                      </w:rPr>
                      <w:t>KASI EKBANG</w:t>
                    </w:r>
                  </w:p>
                  <w:p w14:paraId="5402AA63" w14:textId="77777777" w:rsidR="00EC66EE" w:rsidRDefault="00192C7F">
                    <w:pPr>
                      <w:pStyle w:val="NoSpacing"/>
                      <w:jc w:val="center"/>
                      <w:rPr>
                        <w:b/>
                        <w:sz w:val="18"/>
                        <w:u w:val="single"/>
                        <w:lang w:val="id-ID"/>
                      </w:rPr>
                    </w:pPr>
                    <w:r>
                      <w:rPr>
                        <w:b/>
                        <w:sz w:val="18"/>
                        <w:u w:val="single"/>
                        <w:lang w:val="id-ID"/>
                      </w:rPr>
                      <w:t>FAISAL, SE</w:t>
                    </w:r>
                  </w:p>
                  <w:p w14:paraId="054F76E7" w14:textId="77777777" w:rsidR="00EC66EE" w:rsidRDefault="00192C7F">
                    <w:pPr>
                      <w:pStyle w:val="NoSpacing"/>
                      <w:jc w:val="center"/>
                      <w:rPr>
                        <w:sz w:val="18"/>
                        <w:lang w:val="id-ID"/>
                      </w:rPr>
                    </w:pPr>
                    <w:r>
                      <w:rPr>
                        <w:sz w:val="18"/>
                        <w:lang w:val="id-ID"/>
                      </w:rPr>
                      <w:t>NIP. 19771021 200701 1 019</w:t>
                    </w:r>
                  </w:p>
                </w:txbxContent>
              </v:textbox>
            </v:shape>
            <v:shape id="_x0000_s1151" type="#_x0000_t202" style="position:absolute;left:7285;top:4207;width:2182;height:691" filled="f">
              <v:textbox inset="0,0,0,0">
                <w:txbxContent>
                  <w:p w14:paraId="61A01E2E" w14:textId="77777777" w:rsidR="00EC66EE" w:rsidRDefault="00192C7F">
                    <w:pPr>
                      <w:pStyle w:val="NoSpacing"/>
                      <w:jc w:val="center"/>
                      <w:rPr>
                        <w:sz w:val="16"/>
                        <w:szCs w:val="16"/>
                        <w:lang w:val="id-ID"/>
                      </w:rPr>
                    </w:pPr>
                    <w:r>
                      <w:rPr>
                        <w:sz w:val="16"/>
                        <w:szCs w:val="16"/>
                      </w:rPr>
                      <w:t>KASI PEMBERDAYAAN MASYARAKAT DESA</w:t>
                    </w:r>
                  </w:p>
                  <w:p w14:paraId="56B2B269" w14:textId="77777777" w:rsidR="00EC66EE" w:rsidRDefault="00192C7F">
                    <w:pPr>
                      <w:pStyle w:val="NoSpacing"/>
                      <w:jc w:val="center"/>
                      <w:rPr>
                        <w:b/>
                        <w:sz w:val="16"/>
                        <w:szCs w:val="16"/>
                        <w:u w:val="single"/>
                        <w:lang w:val="id-ID"/>
                      </w:rPr>
                    </w:pPr>
                    <w:r>
                      <w:rPr>
                        <w:b/>
                        <w:sz w:val="16"/>
                        <w:szCs w:val="16"/>
                        <w:u w:val="single"/>
                        <w:lang w:val="id-ID"/>
                      </w:rPr>
                      <w:t>SYAMSUDDIN, SE</w:t>
                    </w:r>
                  </w:p>
                  <w:p w14:paraId="20734EF9" w14:textId="77777777" w:rsidR="00EC66EE" w:rsidRDefault="00192C7F">
                    <w:pPr>
                      <w:pStyle w:val="NoSpacing"/>
                      <w:jc w:val="center"/>
                      <w:rPr>
                        <w:sz w:val="16"/>
                        <w:szCs w:val="16"/>
                        <w:lang w:val="id-ID"/>
                      </w:rPr>
                    </w:pPr>
                    <w:r>
                      <w:rPr>
                        <w:sz w:val="16"/>
                        <w:szCs w:val="16"/>
                        <w:lang w:val="id-ID"/>
                      </w:rPr>
                      <w:t>NIP. 19740513 200604 1 019</w:t>
                    </w:r>
                  </w:p>
                </w:txbxContent>
              </v:textbox>
            </v:shape>
            <v:shape id="_x0000_s1150" type="#_x0000_t202" style="position:absolute;left:4697;top:4193;width:2036;height:672" filled="f">
              <v:textbox inset="0,0,0,0">
                <w:txbxContent>
                  <w:p w14:paraId="36958FDE" w14:textId="77777777" w:rsidR="00EC66EE" w:rsidRDefault="00192C7F">
                    <w:pPr>
                      <w:pStyle w:val="NoSpacing"/>
                      <w:jc w:val="center"/>
                      <w:rPr>
                        <w:sz w:val="16"/>
                        <w:lang w:val="id-ID"/>
                      </w:rPr>
                    </w:pPr>
                    <w:r>
                      <w:rPr>
                        <w:sz w:val="16"/>
                      </w:rPr>
                      <w:t>KASI</w:t>
                    </w:r>
                    <w:r>
                      <w:rPr>
                        <w:sz w:val="16"/>
                        <w:lang w:val="id-ID"/>
                      </w:rPr>
                      <w:t xml:space="preserve"> T</w:t>
                    </w:r>
                    <w:r>
                      <w:rPr>
                        <w:sz w:val="16"/>
                      </w:rPr>
                      <w:t>RANTIB</w:t>
                    </w:r>
                  </w:p>
                  <w:p w14:paraId="22BD0414" w14:textId="77777777" w:rsidR="00EC66EE" w:rsidRDefault="00192C7F">
                    <w:pPr>
                      <w:pStyle w:val="NoSpacing"/>
                      <w:jc w:val="center"/>
                      <w:rPr>
                        <w:b/>
                        <w:sz w:val="16"/>
                        <w:szCs w:val="16"/>
                        <w:u w:val="single"/>
                        <w:lang w:val="id-ID"/>
                      </w:rPr>
                    </w:pPr>
                    <w:r>
                      <w:rPr>
                        <w:b/>
                        <w:sz w:val="16"/>
                        <w:szCs w:val="16"/>
                        <w:u w:val="single"/>
                        <w:lang w:val="id-ID"/>
                      </w:rPr>
                      <w:t>NUR SYAMSI, S.Sos</w:t>
                    </w:r>
                  </w:p>
                  <w:p w14:paraId="4852483C" w14:textId="77777777" w:rsidR="00EC66EE" w:rsidRDefault="00192C7F">
                    <w:pPr>
                      <w:pStyle w:val="NoSpacing"/>
                      <w:jc w:val="center"/>
                      <w:rPr>
                        <w:sz w:val="16"/>
                        <w:szCs w:val="16"/>
                        <w:lang w:val="id-ID"/>
                      </w:rPr>
                    </w:pPr>
                    <w:r>
                      <w:rPr>
                        <w:sz w:val="16"/>
                        <w:szCs w:val="16"/>
                        <w:lang w:val="id-ID"/>
                      </w:rPr>
                      <w:t>NIP. 19791003 200502 1 005</w:t>
                    </w:r>
                  </w:p>
                  <w:p w14:paraId="17A9FEE4" w14:textId="77777777" w:rsidR="00EC66EE" w:rsidRDefault="00EC66EE">
                    <w:pPr>
                      <w:pStyle w:val="NoSpacing"/>
                      <w:rPr>
                        <w:lang w:val="id-ID"/>
                      </w:rPr>
                    </w:pPr>
                  </w:p>
                </w:txbxContent>
              </v:textbox>
            </v:shape>
            <v:shape id="_x0000_s1149" type="#_x0000_t202" style="position:absolute;left:2020;top:4217;width:1710;height:681" filled="f">
              <v:textbox inset="0,0,0,0">
                <w:txbxContent>
                  <w:p w14:paraId="06E677F4" w14:textId="77777777" w:rsidR="00EC66EE" w:rsidRDefault="00192C7F">
                    <w:pPr>
                      <w:pStyle w:val="NoSpacing"/>
                      <w:jc w:val="center"/>
                      <w:rPr>
                        <w:sz w:val="16"/>
                        <w:szCs w:val="16"/>
                        <w:lang w:val="id-ID"/>
                      </w:rPr>
                    </w:pPr>
                    <w:r>
                      <w:rPr>
                        <w:sz w:val="16"/>
                        <w:szCs w:val="16"/>
                      </w:rPr>
                      <w:t>KASI PEMERINTAHAN</w:t>
                    </w:r>
                  </w:p>
                  <w:p w14:paraId="52946FD5" w14:textId="77777777" w:rsidR="00EC66EE" w:rsidRDefault="00192C7F">
                    <w:pPr>
                      <w:pStyle w:val="NoSpacing"/>
                      <w:jc w:val="center"/>
                      <w:rPr>
                        <w:b/>
                        <w:sz w:val="16"/>
                        <w:szCs w:val="16"/>
                        <w:u w:val="single"/>
                        <w:lang w:val="id-ID"/>
                      </w:rPr>
                    </w:pPr>
                    <w:r>
                      <w:rPr>
                        <w:b/>
                        <w:sz w:val="16"/>
                        <w:szCs w:val="16"/>
                        <w:u w:val="single"/>
                        <w:lang w:val="id-ID"/>
                      </w:rPr>
                      <w:t>MULIADI, SE.,MM</w:t>
                    </w:r>
                  </w:p>
                  <w:p w14:paraId="23930DF4" w14:textId="77777777" w:rsidR="00EC66EE" w:rsidRDefault="00192C7F">
                    <w:pPr>
                      <w:pStyle w:val="NoSpacing"/>
                      <w:jc w:val="center"/>
                      <w:rPr>
                        <w:sz w:val="16"/>
                        <w:szCs w:val="16"/>
                        <w:lang w:val="id-ID"/>
                      </w:rPr>
                    </w:pPr>
                    <w:r>
                      <w:rPr>
                        <w:sz w:val="16"/>
                        <w:szCs w:val="16"/>
                        <w:lang w:val="id-ID"/>
                      </w:rPr>
                      <w:t>NIP.19711001 200903 1 002</w:t>
                    </w:r>
                  </w:p>
                </w:txbxContent>
              </v:textbox>
            </v:shape>
            <v:shape id="_x0000_s1148" type="#_x0000_t202" style="position:absolute;left:10250;top:4182;width:1769;height:683" filled="f">
              <v:textbox inset="0,0,0,0">
                <w:txbxContent>
                  <w:p w14:paraId="034D3DD3" w14:textId="77777777" w:rsidR="00EC66EE" w:rsidRDefault="00192C7F">
                    <w:pPr>
                      <w:pStyle w:val="NoSpacing"/>
                      <w:jc w:val="center"/>
                      <w:rPr>
                        <w:sz w:val="16"/>
                        <w:szCs w:val="16"/>
                        <w:lang w:val="id-ID"/>
                      </w:rPr>
                    </w:pPr>
                    <w:r>
                      <w:rPr>
                        <w:sz w:val="18"/>
                        <w:szCs w:val="16"/>
                      </w:rPr>
                      <w:t>KASI KESOS</w:t>
                    </w:r>
                  </w:p>
                  <w:p w14:paraId="454988EA" w14:textId="77777777" w:rsidR="00EC66EE" w:rsidRDefault="00192C7F">
                    <w:pPr>
                      <w:pStyle w:val="NoSpacing"/>
                      <w:jc w:val="center"/>
                      <w:rPr>
                        <w:b/>
                        <w:sz w:val="16"/>
                        <w:szCs w:val="16"/>
                        <w:u w:val="single"/>
                        <w:lang w:val="id-ID"/>
                      </w:rPr>
                    </w:pPr>
                    <w:r>
                      <w:rPr>
                        <w:b/>
                        <w:sz w:val="16"/>
                        <w:szCs w:val="16"/>
                        <w:u w:val="single"/>
                        <w:lang w:val="id-ID"/>
                      </w:rPr>
                      <w:t>FATMAWATI, S.Pd</w:t>
                    </w:r>
                  </w:p>
                  <w:p w14:paraId="31165ADE" w14:textId="77777777" w:rsidR="00EC66EE" w:rsidRDefault="00192C7F">
                    <w:pPr>
                      <w:pStyle w:val="NoSpacing"/>
                      <w:jc w:val="center"/>
                      <w:rPr>
                        <w:sz w:val="16"/>
                        <w:szCs w:val="16"/>
                        <w:lang w:val="id-ID"/>
                      </w:rPr>
                    </w:pPr>
                    <w:r>
                      <w:rPr>
                        <w:sz w:val="16"/>
                        <w:szCs w:val="16"/>
                        <w:lang w:val="id-ID"/>
                      </w:rPr>
                      <w:t>NIP. 19760716 200701 2 029</w:t>
                    </w:r>
                  </w:p>
                </w:txbxContent>
              </v:textbox>
            </v:shape>
            <w10:wrap type="topAndBottom" anchorx="page"/>
          </v:group>
        </w:pict>
      </w:r>
    </w:p>
    <w:p w14:paraId="3D94FD36" w14:textId="77777777" w:rsidR="00EC66EE" w:rsidRDefault="00192C7F">
      <w:pPr>
        <w:spacing w:before="128"/>
        <w:ind w:left="5618" w:right="3721"/>
        <w:jc w:val="center"/>
        <w:rPr>
          <w:rFonts w:ascii="Bookman Old Style" w:hAnsi="Bookman Old Style"/>
          <w:i/>
          <w:sz w:val="18"/>
          <w:szCs w:val="18"/>
          <w:lang w:val="id-ID"/>
        </w:rPr>
      </w:pPr>
      <w:r>
        <w:rPr>
          <w:rFonts w:ascii="Bookman Old Style" w:hAnsi="Bookman Old Style"/>
          <w:i/>
          <w:sz w:val="18"/>
          <w:szCs w:val="18"/>
        </w:rPr>
        <w:t xml:space="preserve">Sumber: Perbup.Kabupaten Kepulauan Selayar Nomor </w:t>
      </w:r>
      <w:r>
        <w:rPr>
          <w:rFonts w:ascii="Bookman Old Style" w:hAnsi="Bookman Old Style"/>
          <w:i/>
          <w:sz w:val="18"/>
          <w:szCs w:val="18"/>
          <w:lang w:val="id-ID"/>
        </w:rPr>
        <w:t xml:space="preserve">81 </w:t>
      </w:r>
      <w:r>
        <w:rPr>
          <w:rFonts w:ascii="Bookman Old Style" w:hAnsi="Bookman Old Style"/>
          <w:i/>
          <w:sz w:val="18"/>
          <w:szCs w:val="18"/>
        </w:rPr>
        <w:t>Tahun 20</w:t>
      </w:r>
      <w:r>
        <w:rPr>
          <w:rFonts w:ascii="Bookman Old Style" w:hAnsi="Bookman Old Style"/>
          <w:i/>
          <w:sz w:val="18"/>
          <w:szCs w:val="18"/>
          <w:lang w:val="id-ID"/>
        </w:rPr>
        <w:t>20</w:t>
      </w:r>
    </w:p>
    <w:p w14:paraId="17C2DFC7" w14:textId="77777777" w:rsidR="00EC66EE" w:rsidRDefault="00EC66EE">
      <w:pPr>
        <w:pStyle w:val="BodyText"/>
        <w:rPr>
          <w:rFonts w:ascii="Bookman Old Style" w:hAnsi="Bookman Old Style"/>
          <w:i/>
          <w:sz w:val="20"/>
          <w:lang w:val="id-ID"/>
        </w:rPr>
      </w:pPr>
    </w:p>
    <w:p w14:paraId="2A0FA2FF" w14:textId="77777777" w:rsidR="00EC66EE" w:rsidRDefault="00EC66EE">
      <w:pPr>
        <w:tabs>
          <w:tab w:val="right" w:pos="8955"/>
        </w:tabs>
        <w:spacing w:before="62"/>
        <w:rPr>
          <w:rFonts w:ascii="Bookman Old Style" w:hAnsi="Bookman Old Style"/>
          <w:b/>
          <w:i/>
          <w:sz w:val="20"/>
          <w:lang w:val="id-ID"/>
        </w:rPr>
      </w:pPr>
    </w:p>
    <w:p w14:paraId="34ECD1FA" w14:textId="77777777" w:rsidR="00EC66EE" w:rsidRDefault="00EC66EE">
      <w:pPr>
        <w:tabs>
          <w:tab w:val="right" w:pos="8955"/>
        </w:tabs>
        <w:spacing w:before="62"/>
        <w:ind w:left="112"/>
        <w:rPr>
          <w:rFonts w:ascii="Bookman Old Style" w:hAnsi="Bookman Old Style"/>
          <w:sz w:val="20"/>
          <w:lang w:val="id-ID"/>
        </w:rPr>
        <w:sectPr w:rsidR="00EC66EE">
          <w:footerReference w:type="default" r:id="rId20"/>
          <w:pgSz w:w="20160" w:h="12240" w:orient="landscape"/>
          <w:pgMar w:top="1060" w:right="2920" w:bottom="280" w:left="1020" w:header="0" w:footer="1493" w:gutter="0"/>
          <w:cols w:space="720"/>
        </w:sectPr>
      </w:pPr>
    </w:p>
    <w:p w14:paraId="7C402647" w14:textId="77777777" w:rsidR="00EC66EE" w:rsidRPr="005C341E" w:rsidRDefault="00192C7F">
      <w:pPr>
        <w:pStyle w:val="Heading1"/>
        <w:numPr>
          <w:ilvl w:val="1"/>
          <w:numId w:val="8"/>
        </w:numPr>
        <w:tabs>
          <w:tab w:val="left" w:pos="669"/>
        </w:tabs>
        <w:spacing w:before="75"/>
        <w:rPr>
          <w:rFonts w:ascii="Bookman Old Style" w:hAnsi="Bookman Old Style"/>
          <w:color w:val="FF0000"/>
        </w:rPr>
      </w:pPr>
      <w:bookmarkStart w:id="8" w:name="_TOC_250006"/>
      <w:r w:rsidRPr="005C341E">
        <w:rPr>
          <w:rFonts w:ascii="Bookman Old Style" w:hAnsi="Bookman Old Style"/>
          <w:color w:val="FF0000"/>
        </w:rPr>
        <w:lastRenderedPageBreak/>
        <w:t>Sumber Daya</w:t>
      </w:r>
      <w:r w:rsidRPr="005C341E">
        <w:rPr>
          <w:rFonts w:ascii="Bookman Old Style" w:hAnsi="Bookman Old Style"/>
          <w:color w:val="FF0000"/>
          <w:spacing w:val="-2"/>
        </w:rPr>
        <w:t xml:space="preserve"> </w:t>
      </w:r>
      <w:bookmarkEnd w:id="8"/>
      <w:r w:rsidRPr="005C341E">
        <w:rPr>
          <w:rFonts w:ascii="Bookman Old Style" w:hAnsi="Bookman Old Style"/>
          <w:color w:val="FF0000"/>
        </w:rPr>
        <w:t>Kecamatan</w:t>
      </w:r>
    </w:p>
    <w:p w14:paraId="4409766B" w14:textId="77777777" w:rsidR="00EC66EE" w:rsidRPr="005C341E" w:rsidRDefault="00192C7F">
      <w:pPr>
        <w:pStyle w:val="Heading1"/>
        <w:numPr>
          <w:ilvl w:val="2"/>
          <w:numId w:val="14"/>
        </w:numPr>
        <w:tabs>
          <w:tab w:val="left" w:pos="1661"/>
          <w:tab w:val="left" w:pos="1662"/>
        </w:tabs>
        <w:spacing w:before="140"/>
        <w:rPr>
          <w:rFonts w:ascii="Bookman Old Style" w:hAnsi="Bookman Old Style"/>
          <w:color w:val="FF0000"/>
        </w:rPr>
      </w:pPr>
      <w:bookmarkStart w:id="9" w:name="_TOC_250005"/>
      <w:r w:rsidRPr="005C341E">
        <w:rPr>
          <w:rFonts w:ascii="Bookman Old Style" w:hAnsi="Bookman Old Style"/>
          <w:color w:val="FF0000"/>
        </w:rPr>
        <w:t>Sarana dan Prasarana</w:t>
      </w:r>
      <w:r w:rsidRPr="005C341E">
        <w:rPr>
          <w:rFonts w:ascii="Bookman Old Style" w:hAnsi="Bookman Old Style"/>
          <w:color w:val="FF0000"/>
          <w:spacing w:val="-2"/>
        </w:rPr>
        <w:t xml:space="preserve"> </w:t>
      </w:r>
      <w:bookmarkEnd w:id="9"/>
      <w:r w:rsidRPr="005C341E">
        <w:rPr>
          <w:rFonts w:ascii="Bookman Old Style" w:hAnsi="Bookman Old Style"/>
          <w:color w:val="FF0000"/>
        </w:rPr>
        <w:t>Kecamatan</w:t>
      </w:r>
    </w:p>
    <w:p w14:paraId="3A10ADD4" w14:textId="77777777" w:rsidR="00EC66EE" w:rsidRDefault="00192C7F">
      <w:pPr>
        <w:pStyle w:val="BodyText"/>
        <w:spacing w:before="145" w:line="372" w:lineRule="auto"/>
        <w:ind w:left="1662" w:right="106" w:firstLine="735"/>
        <w:jc w:val="both"/>
        <w:rPr>
          <w:rFonts w:ascii="Bookman Old Style" w:hAnsi="Bookman Old Style"/>
        </w:rPr>
      </w:pPr>
      <w:r>
        <w:rPr>
          <w:rFonts w:ascii="Bookman Old Style" w:hAnsi="Bookman Old Style"/>
          <w:w w:val="110"/>
        </w:rPr>
        <w:t>Pemerintahan dalam semua tingkatannya dibentuk pada dasarnya adalah untuk memberikan pelayanan kepada  masyarakat. Salah satu faktor yang cukup berpengaruh adalah keberadaan sarana dan prasarana yang tersedia secara memadai baik secara kuantitas maupun</w:t>
      </w:r>
      <w:r>
        <w:rPr>
          <w:rFonts w:ascii="Bookman Old Style" w:hAnsi="Bookman Old Style"/>
          <w:spacing w:val="58"/>
          <w:w w:val="110"/>
        </w:rPr>
        <w:t xml:space="preserve"> </w:t>
      </w:r>
      <w:r>
        <w:rPr>
          <w:rFonts w:ascii="Bookman Old Style" w:hAnsi="Bookman Old Style"/>
          <w:w w:val="110"/>
        </w:rPr>
        <w:t>kualitas.</w:t>
      </w:r>
    </w:p>
    <w:p w14:paraId="2CE97861" w14:textId="77777777" w:rsidR="00EC66EE" w:rsidRDefault="00192C7F">
      <w:pPr>
        <w:pStyle w:val="BodyText"/>
        <w:spacing w:before="1" w:line="372" w:lineRule="auto"/>
        <w:ind w:left="1662" w:right="115" w:firstLine="735"/>
        <w:jc w:val="both"/>
        <w:rPr>
          <w:rFonts w:ascii="Bookman Old Style" w:hAnsi="Bookman Old Style"/>
        </w:rPr>
      </w:pPr>
      <w:r>
        <w:rPr>
          <w:rFonts w:ascii="Bookman Old Style" w:hAnsi="Bookman Old Style"/>
          <w:w w:val="110"/>
        </w:rPr>
        <w:t>Sarana dan prasarana yang dimiliki Kantor  Kecamatan  Buki</w:t>
      </w:r>
      <w:r>
        <w:rPr>
          <w:rFonts w:ascii="Bookman Old Style" w:hAnsi="Bookman Old Style"/>
          <w:spacing w:val="13"/>
          <w:w w:val="110"/>
        </w:rPr>
        <w:t xml:space="preserve"> </w:t>
      </w:r>
      <w:r>
        <w:rPr>
          <w:rFonts w:ascii="Bookman Old Style" w:hAnsi="Bookman Old Style"/>
          <w:w w:val="110"/>
        </w:rPr>
        <w:t>dapat</w:t>
      </w:r>
      <w:r>
        <w:rPr>
          <w:rFonts w:ascii="Bookman Old Style" w:hAnsi="Bookman Old Style"/>
          <w:spacing w:val="13"/>
          <w:w w:val="110"/>
        </w:rPr>
        <w:t xml:space="preserve"> </w:t>
      </w:r>
      <w:r>
        <w:rPr>
          <w:rFonts w:ascii="Bookman Old Style" w:hAnsi="Bookman Old Style"/>
          <w:w w:val="110"/>
        </w:rPr>
        <w:t>dilihat</w:t>
      </w:r>
      <w:r>
        <w:rPr>
          <w:rFonts w:ascii="Bookman Old Style" w:hAnsi="Bookman Old Style"/>
          <w:spacing w:val="13"/>
          <w:w w:val="110"/>
        </w:rPr>
        <w:t xml:space="preserve"> </w:t>
      </w:r>
      <w:r>
        <w:rPr>
          <w:rFonts w:ascii="Bookman Old Style" w:hAnsi="Bookman Old Style"/>
          <w:w w:val="110"/>
        </w:rPr>
        <w:t>pada</w:t>
      </w:r>
      <w:r>
        <w:rPr>
          <w:rFonts w:ascii="Bookman Old Style" w:hAnsi="Bookman Old Style"/>
          <w:spacing w:val="12"/>
          <w:w w:val="110"/>
        </w:rPr>
        <w:t xml:space="preserve"> </w:t>
      </w:r>
      <w:r>
        <w:rPr>
          <w:rFonts w:ascii="Bookman Old Style" w:hAnsi="Bookman Old Style"/>
          <w:w w:val="110"/>
        </w:rPr>
        <w:t>Tabel</w:t>
      </w:r>
      <w:r>
        <w:rPr>
          <w:rFonts w:ascii="Bookman Old Style" w:hAnsi="Bookman Old Style"/>
          <w:spacing w:val="15"/>
          <w:w w:val="110"/>
        </w:rPr>
        <w:t xml:space="preserve"> </w:t>
      </w:r>
      <w:r>
        <w:rPr>
          <w:rFonts w:ascii="Bookman Old Style" w:hAnsi="Bookman Old Style"/>
          <w:w w:val="110"/>
        </w:rPr>
        <w:t>2.1</w:t>
      </w:r>
      <w:r>
        <w:rPr>
          <w:rFonts w:ascii="Bookman Old Style" w:hAnsi="Bookman Old Style"/>
          <w:spacing w:val="13"/>
          <w:w w:val="110"/>
        </w:rPr>
        <w:t xml:space="preserve"> </w:t>
      </w:r>
      <w:r>
        <w:rPr>
          <w:rFonts w:ascii="Bookman Old Style" w:hAnsi="Bookman Old Style"/>
          <w:w w:val="110"/>
        </w:rPr>
        <w:t>dibawah</w:t>
      </w:r>
      <w:r>
        <w:rPr>
          <w:rFonts w:ascii="Bookman Old Style" w:hAnsi="Bookman Old Style"/>
          <w:spacing w:val="13"/>
          <w:w w:val="110"/>
        </w:rPr>
        <w:t xml:space="preserve"> </w:t>
      </w:r>
      <w:r>
        <w:rPr>
          <w:rFonts w:ascii="Bookman Old Style" w:hAnsi="Bookman Old Style"/>
          <w:w w:val="110"/>
        </w:rPr>
        <w:t>ini</w:t>
      </w:r>
      <w:r>
        <w:rPr>
          <w:rFonts w:ascii="Bookman Old Style" w:hAnsi="Bookman Old Style"/>
          <w:spacing w:val="13"/>
          <w:w w:val="110"/>
        </w:rPr>
        <w:t xml:space="preserve"> </w:t>
      </w:r>
      <w:r>
        <w:rPr>
          <w:rFonts w:ascii="Bookman Old Style" w:hAnsi="Bookman Old Style"/>
          <w:w w:val="110"/>
        </w:rPr>
        <w:t>:</w:t>
      </w:r>
    </w:p>
    <w:p w14:paraId="13BBFD54" w14:textId="77777777" w:rsidR="00EC66EE" w:rsidRDefault="00EC66EE">
      <w:pPr>
        <w:pStyle w:val="BodyText"/>
        <w:spacing w:before="8"/>
        <w:rPr>
          <w:rFonts w:ascii="Bookman Old Style" w:hAnsi="Bookman Old Style"/>
          <w:sz w:val="36"/>
        </w:rPr>
      </w:pPr>
    </w:p>
    <w:p w14:paraId="2DF23C0F" w14:textId="77777777" w:rsidR="00EC66EE" w:rsidRDefault="00192C7F">
      <w:pPr>
        <w:pStyle w:val="Heading1"/>
        <w:ind w:left="1154" w:right="1163"/>
        <w:jc w:val="center"/>
        <w:rPr>
          <w:rFonts w:ascii="Bookman Old Style" w:hAnsi="Bookman Old Style"/>
        </w:rPr>
      </w:pPr>
      <w:r>
        <w:rPr>
          <w:rFonts w:ascii="Bookman Old Style" w:hAnsi="Bookman Old Style"/>
        </w:rPr>
        <w:t>Tabel</w:t>
      </w:r>
      <w:r>
        <w:rPr>
          <w:rFonts w:ascii="Bookman Old Style" w:hAnsi="Bookman Old Style"/>
          <w:spacing w:val="81"/>
        </w:rPr>
        <w:t xml:space="preserve"> </w:t>
      </w:r>
      <w:r>
        <w:rPr>
          <w:rFonts w:ascii="Bookman Old Style" w:hAnsi="Bookman Old Style"/>
        </w:rPr>
        <w:t>2.1</w:t>
      </w:r>
    </w:p>
    <w:p w14:paraId="40F6DC4C" w14:textId="77777777" w:rsidR="00EC66EE" w:rsidRDefault="00192C7F">
      <w:pPr>
        <w:spacing w:before="42"/>
        <w:ind w:left="1154" w:right="1163"/>
        <w:jc w:val="center"/>
        <w:rPr>
          <w:rFonts w:ascii="Bookman Old Style" w:hAnsi="Bookman Old Style"/>
          <w:b/>
          <w:sz w:val="24"/>
        </w:rPr>
      </w:pPr>
      <w:r>
        <w:rPr>
          <w:rFonts w:ascii="Bookman Old Style" w:hAnsi="Bookman Old Style"/>
          <w:b/>
          <w:sz w:val="24"/>
        </w:rPr>
        <w:t>Sarana dan Prasarana Kantor Kecamatan Buki</w:t>
      </w:r>
    </w:p>
    <w:p w14:paraId="596E2913" w14:textId="77777777" w:rsidR="00EC66EE" w:rsidRDefault="00EC66EE">
      <w:pPr>
        <w:pStyle w:val="BodyText"/>
        <w:spacing w:before="4"/>
        <w:rPr>
          <w:rFonts w:ascii="Bookman Old Style" w:hAnsi="Bookman Old Style"/>
          <w:b/>
          <w:sz w:val="20"/>
        </w:rPr>
      </w:pPr>
    </w:p>
    <w:tbl>
      <w:tblPr>
        <w:tblW w:w="0" w:type="auto"/>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24"/>
        <w:gridCol w:w="3037"/>
        <w:gridCol w:w="1167"/>
        <w:gridCol w:w="1711"/>
        <w:gridCol w:w="1426"/>
        <w:gridCol w:w="1111"/>
      </w:tblGrid>
      <w:tr w:rsidR="00EC66EE" w14:paraId="5BF5B039" w14:textId="77777777">
        <w:trPr>
          <w:trHeight w:val="563"/>
        </w:trPr>
        <w:tc>
          <w:tcPr>
            <w:tcW w:w="624" w:type="dxa"/>
          </w:tcPr>
          <w:p w14:paraId="722A9318" w14:textId="77777777" w:rsidR="00EC66EE" w:rsidRDefault="00192C7F">
            <w:pPr>
              <w:pStyle w:val="TableParagraph"/>
              <w:spacing w:before="143"/>
              <w:ind w:left="87" w:right="68"/>
              <w:jc w:val="center"/>
              <w:rPr>
                <w:rFonts w:ascii="Bookman Old Style" w:hAnsi="Bookman Old Style"/>
                <w:b/>
                <w:sz w:val="24"/>
              </w:rPr>
            </w:pPr>
            <w:r>
              <w:rPr>
                <w:rFonts w:ascii="Bookman Old Style" w:hAnsi="Bookman Old Style"/>
                <w:b/>
                <w:sz w:val="24"/>
              </w:rPr>
              <w:t>No.</w:t>
            </w:r>
          </w:p>
        </w:tc>
        <w:tc>
          <w:tcPr>
            <w:tcW w:w="3037" w:type="dxa"/>
          </w:tcPr>
          <w:p w14:paraId="6659EDB6" w14:textId="77777777" w:rsidR="00EC66EE" w:rsidRDefault="00192C7F">
            <w:pPr>
              <w:pStyle w:val="TableParagraph"/>
              <w:spacing w:before="143"/>
              <w:ind w:left="1162" w:right="1147"/>
              <w:jc w:val="center"/>
              <w:rPr>
                <w:rFonts w:ascii="Bookman Old Style" w:hAnsi="Bookman Old Style"/>
                <w:b/>
                <w:sz w:val="24"/>
              </w:rPr>
            </w:pPr>
            <w:r>
              <w:rPr>
                <w:rFonts w:ascii="Bookman Old Style" w:hAnsi="Bookman Old Style"/>
                <w:b/>
                <w:sz w:val="24"/>
              </w:rPr>
              <w:t>Jenis</w:t>
            </w:r>
          </w:p>
        </w:tc>
        <w:tc>
          <w:tcPr>
            <w:tcW w:w="1167" w:type="dxa"/>
          </w:tcPr>
          <w:p w14:paraId="230151D6" w14:textId="77777777" w:rsidR="00EC66EE" w:rsidRDefault="00192C7F">
            <w:pPr>
              <w:pStyle w:val="TableParagraph"/>
              <w:spacing w:before="4"/>
              <w:ind w:left="86" w:right="69"/>
              <w:jc w:val="center"/>
              <w:rPr>
                <w:rFonts w:ascii="Bookman Old Style" w:hAnsi="Bookman Old Style"/>
                <w:b/>
                <w:sz w:val="24"/>
              </w:rPr>
            </w:pPr>
            <w:r>
              <w:rPr>
                <w:rFonts w:ascii="Bookman Old Style" w:hAnsi="Bookman Old Style"/>
                <w:b/>
                <w:sz w:val="24"/>
              </w:rPr>
              <w:t>Sumber</w:t>
            </w:r>
          </w:p>
        </w:tc>
        <w:tc>
          <w:tcPr>
            <w:tcW w:w="1711" w:type="dxa"/>
          </w:tcPr>
          <w:p w14:paraId="04AD35BE" w14:textId="77777777" w:rsidR="00EC66EE" w:rsidRDefault="00192C7F">
            <w:pPr>
              <w:pStyle w:val="TableParagraph"/>
              <w:spacing w:before="4" w:line="280" w:lineRule="exact"/>
              <w:ind w:left="231" w:right="196" w:firstLine="225"/>
              <w:rPr>
                <w:rFonts w:ascii="Bookman Old Style" w:hAnsi="Bookman Old Style"/>
                <w:b/>
                <w:sz w:val="24"/>
              </w:rPr>
            </w:pPr>
            <w:r>
              <w:rPr>
                <w:rFonts w:ascii="Bookman Old Style" w:hAnsi="Bookman Old Style"/>
                <w:b/>
                <w:sz w:val="24"/>
              </w:rPr>
              <w:t>Tahun Perolehan</w:t>
            </w:r>
          </w:p>
        </w:tc>
        <w:tc>
          <w:tcPr>
            <w:tcW w:w="1426" w:type="dxa"/>
          </w:tcPr>
          <w:p w14:paraId="03F379F1" w14:textId="77777777" w:rsidR="00EC66EE" w:rsidRDefault="00192C7F">
            <w:pPr>
              <w:pStyle w:val="TableParagraph"/>
              <w:spacing w:before="143"/>
              <w:ind w:left="122" w:right="105"/>
              <w:jc w:val="center"/>
              <w:rPr>
                <w:rFonts w:ascii="Bookman Old Style" w:hAnsi="Bookman Old Style"/>
                <w:b/>
                <w:sz w:val="24"/>
              </w:rPr>
            </w:pPr>
            <w:r>
              <w:rPr>
                <w:rFonts w:ascii="Bookman Old Style" w:hAnsi="Bookman Old Style"/>
                <w:b/>
                <w:sz w:val="24"/>
              </w:rPr>
              <w:t>Jumlah</w:t>
            </w:r>
          </w:p>
        </w:tc>
        <w:tc>
          <w:tcPr>
            <w:tcW w:w="1111" w:type="dxa"/>
          </w:tcPr>
          <w:p w14:paraId="2E99C3B5" w14:textId="77777777" w:rsidR="00EC66EE" w:rsidRDefault="00192C7F">
            <w:pPr>
              <w:pStyle w:val="TableParagraph"/>
              <w:spacing w:before="143"/>
              <w:ind w:left="165" w:right="149"/>
              <w:jc w:val="center"/>
              <w:rPr>
                <w:rFonts w:ascii="Bookman Old Style" w:hAnsi="Bookman Old Style"/>
                <w:b/>
                <w:sz w:val="24"/>
              </w:rPr>
            </w:pPr>
            <w:r>
              <w:rPr>
                <w:rFonts w:ascii="Bookman Old Style" w:hAnsi="Bookman Old Style"/>
                <w:b/>
                <w:sz w:val="24"/>
              </w:rPr>
              <w:t>Ket.</w:t>
            </w:r>
          </w:p>
        </w:tc>
      </w:tr>
      <w:tr w:rsidR="00EC66EE" w14:paraId="40A63A77" w14:textId="77777777">
        <w:trPr>
          <w:trHeight w:val="481"/>
        </w:trPr>
        <w:tc>
          <w:tcPr>
            <w:tcW w:w="624" w:type="dxa"/>
          </w:tcPr>
          <w:p w14:paraId="7B7660C2" w14:textId="77777777" w:rsidR="00EC66EE" w:rsidRDefault="00192C7F">
            <w:pPr>
              <w:pStyle w:val="TableParagraph"/>
              <w:spacing w:before="101"/>
              <w:ind w:left="19"/>
              <w:jc w:val="center"/>
              <w:rPr>
                <w:rFonts w:ascii="Bookman Old Style" w:hAnsi="Bookman Old Style"/>
                <w:b/>
                <w:sz w:val="24"/>
              </w:rPr>
            </w:pPr>
            <w:r>
              <w:rPr>
                <w:rFonts w:ascii="Bookman Old Style" w:hAnsi="Bookman Old Style"/>
                <w:b/>
                <w:sz w:val="24"/>
              </w:rPr>
              <w:t>1</w:t>
            </w:r>
          </w:p>
        </w:tc>
        <w:tc>
          <w:tcPr>
            <w:tcW w:w="3037" w:type="dxa"/>
          </w:tcPr>
          <w:p w14:paraId="076ADB74" w14:textId="77777777" w:rsidR="00EC66EE" w:rsidRDefault="00192C7F">
            <w:pPr>
              <w:pStyle w:val="TableParagraph"/>
              <w:spacing w:before="101"/>
              <w:ind w:left="16"/>
              <w:jc w:val="center"/>
              <w:rPr>
                <w:rFonts w:ascii="Bookman Old Style" w:hAnsi="Bookman Old Style"/>
                <w:b/>
                <w:sz w:val="24"/>
              </w:rPr>
            </w:pPr>
            <w:r>
              <w:rPr>
                <w:rFonts w:ascii="Bookman Old Style" w:hAnsi="Bookman Old Style"/>
                <w:b/>
                <w:sz w:val="24"/>
              </w:rPr>
              <w:t>2</w:t>
            </w:r>
          </w:p>
        </w:tc>
        <w:tc>
          <w:tcPr>
            <w:tcW w:w="1167" w:type="dxa"/>
          </w:tcPr>
          <w:p w14:paraId="2971B70D" w14:textId="77777777" w:rsidR="00EC66EE" w:rsidRDefault="00192C7F">
            <w:pPr>
              <w:pStyle w:val="TableParagraph"/>
              <w:spacing w:before="101"/>
              <w:ind w:left="17"/>
              <w:jc w:val="center"/>
              <w:rPr>
                <w:rFonts w:ascii="Bookman Old Style" w:hAnsi="Bookman Old Style"/>
                <w:b/>
                <w:sz w:val="24"/>
              </w:rPr>
            </w:pPr>
            <w:r>
              <w:rPr>
                <w:rFonts w:ascii="Bookman Old Style" w:hAnsi="Bookman Old Style"/>
                <w:b/>
                <w:sz w:val="24"/>
              </w:rPr>
              <w:t>3</w:t>
            </w:r>
          </w:p>
        </w:tc>
        <w:tc>
          <w:tcPr>
            <w:tcW w:w="1711" w:type="dxa"/>
          </w:tcPr>
          <w:p w14:paraId="0A883342" w14:textId="77777777" w:rsidR="00EC66EE" w:rsidRDefault="00192C7F">
            <w:pPr>
              <w:pStyle w:val="TableParagraph"/>
              <w:spacing w:before="101"/>
              <w:ind w:left="15"/>
              <w:jc w:val="center"/>
              <w:rPr>
                <w:rFonts w:ascii="Bookman Old Style" w:hAnsi="Bookman Old Style"/>
                <w:b/>
                <w:sz w:val="24"/>
              </w:rPr>
            </w:pPr>
            <w:r>
              <w:rPr>
                <w:rFonts w:ascii="Bookman Old Style" w:hAnsi="Bookman Old Style"/>
                <w:b/>
                <w:sz w:val="24"/>
              </w:rPr>
              <w:t>4</w:t>
            </w:r>
          </w:p>
        </w:tc>
        <w:tc>
          <w:tcPr>
            <w:tcW w:w="1426" w:type="dxa"/>
          </w:tcPr>
          <w:p w14:paraId="26233409" w14:textId="77777777" w:rsidR="00EC66EE" w:rsidRDefault="00192C7F">
            <w:pPr>
              <w:pStyle w:val="TableParagraph"/>
              <w:spacing w:before="101"/>
              <w:ind w:left="19"/>
              <w:jc w:val="center"/>
              <w:rPr>
                <w:rFonts w:ascii="Bookman Old Style" w:hAnsi="Bookman Old Style"/>
                <w:b/>
                <w:sz w:val="24"/>
              </w:rPr>
            </w:pPr>
            <w:r>
              <w:rPr>
                <w:rFonts w:ascii="Bookman Old Style" w:hAnsi="Bookman Old Style"/>
                <w:b/>
                <w:sz w:val="24"/>
              </w:rPr>
              <w:t>5</w:t>
            </w:r>
          </w:p>
        </w:tc>
        <w:tc>
          <w:tcPr>
            <w:tcW w:w="1111" w:type="dxa"/>
          </w:tcPr>
          <w:p w14:paraId="2F8FF491" w14:textId="77777777" w:rsidR="00EC66EE" w:rsidRDefault="00192C7F">
            <w:pPr>
              <w:pStyle w:val="TableParagraph"/>
              <w:spacing w:before="101"/>
              <w:ind w:left="16"/>
              <w:jc w:val="center"/>
              <w:rPr>
                <w:rFonts w:ascii="Bookman Old Style" w:hAnsi="Bookman Old Style"/>
                <w:b/>
                <w:sz w:val="24"/>
              </w:rPr>
            </w:pPr>
            <w:r>
              <w:rPr>
                <w:rFonts w:ascii="Bookman Old Style" w:hAnsi="Bookman Old Style"/>
                <w:b/>
                <w:sz w:val="24"/>
              </w:rPr>
              <w:t>6</w:t>
            </w:r>
          </w:p>
        </w:tc>
      </w:tr>
      <w:tr w:rsidR="00EC66EE" w14:paraId="789B1C3B" w14:textId="77777777">
        <w:trPr>
          <w:trHeight w:val="483"/>
        </w:trPr>
        <w:tc>
          <w:tcPr>
            <w:tcW w:w="624" w:type="dxa"/>
          </w:tcPr>
          <w:p w14:paraId="441DAE43" w14:textId="77777777" w:rsidR="00EC66EE" w:rsidRDefault="00192C7F">
            <w:pPr>
              <w:pStyle w:val="TableParagraph"/>
              <w:spacing w:before="6"/>
              <w:ind w:left="86" w:right="68"/>
              <w:jc w:val="center"/>
              <w:rPr>
                <w:rFonts w:ascii="Bookman Old Style" w:hAnsi="Bookman Old Style"/>
                <w:b/>
                <w:sz w:val="24"/>
              </w:rPr>
            </w:pPr>
            <w:r>
              <w:rPr>
                <w:rFonts w:ascii="Bookman Old Style" w:hAnsi="Bookman Old Style"/>
                <w:b/>
                <w:sz w:val="24"/>
              </w:rPr>
              <w:t>1.</w:t>
            </w:r>
          </w:p>
        </w:tc>
        <w:tc>
          <w:tcPr>
            <w:tcW w:w="3037" w:type="dxa"/>
          </w:tcPr>
          <w:p w14:paraId="41B321AC" w14:textId="77777777" w:rsidR="00EC66EE" w:rsidRDefault="00192C7F">
            <w:pPr>
              <w:pStyle w:val="TableParagraph"/>
              <w:spacing w:before="10"/>
              <w:ind w:left="107"/>
              <w:rPr>
                <w:rFonts w:ascii="Bookman Old Style" w:hAnsi="Bookman Old Style"/>
                <w:sz w:val="24"/>
              </w:rPr>
            </w:pPr>
            <w:r>
              <w:rPr>
                <w:rFonts w:ascii="Bookman Old Style" w:hAnsi="Bookman Old Style"/>
                <w:w w:val="115"/>
                <w:sz w:val="24"/>
              </w:rPr>
              <w:t>Sarana</w:t>
            </w:r>
          </w:p>
        </w:tc>
        <w:tc>
          <w:tcPr>
            <w:tcW w:w="1167" w:type="dxa"/>
          </w:tcPr>
          <w:p w14:paraId="101F9B74" w14:textId="77777777" w:rsidR="00EC66EE" w:rsidRDefault="00EC66EE">
            <w:pPr>
              <w:pStyle w:val="TableParagraph"/>
              <w:rPr>
                <w:rFonts w:ascii="Bookman Old Style" w:hAnsi="Bookman Old Style"/>
              </w:rPr>
            </w:pPr>
          </w:p>
        </w:tc>
        <w:tc>
          <w:tcPr>
            <w:tcW w:w="1711" w:type="dxa"/>
          </w:tcPr>
          <w:p w14:paraId="279B6E0F" w14:textId="77777777" w:rsidR="00EC66EE" w:rsidRDefault="00EC66EE">
            <w:pPr>
              <w:pStyle w:val="TableParagraph"/>
              <w:rPr>
                <w:rFonts w:ascii="Bookman Old Style" w:hAnsi="Bookman Old Style"/>
              </w:rPr>
            </w:pPr>
          </w:p>
        </w:tc>
        <w:tc>
          <w:tcPr>
            <w:tcW w:w="1426" w:type="dxa"/>
          </w:tcPr>
          <w:p w14:paraId="10DA02C7" w14:textId="77777777" w:rsidR="00EC66EE" w:rsidRDefault="00EC66EE">
            <w:pPr>
              <w:pStyle w:val="TableParagraph"/>
              <w:rPr>
                <w:rFonts w:ascii="Bookman Old Style" w:hAnsi="Bookman Old Style"/>
              </w:rPr>
            </w:pPr>
          </w:p>
        </w:tc>
        <w:tc>
          <w:tcPr>
            <w:tcW w:w="1111" w:type="dxa"/>
          </w:tcPr>
          <w:p w14:paraId="16A95128" w14:textId="77777777" w:rsidR="00EC66EE" w:rsidRDefault="00EC66EE">
            <w:pPr>
              <w:pStyle w:val="TableParagraph"/>
              <w:rPr>
                <w:rFonts w:ascii="Bookman Old Style" w:hAnsi="Bookman Old Style"/>
              </w:rPr>
            </w:pPr>
          </w:p>
        </w:tc>
      </w:tr>
      <w:tr w:rsidR="00EC66EE" w14:paraId="6D88810A" w14:textId="77777777">
        <w:trPr>
          <w:trHeight w:val="481"/>
        </w:trPr>
        <w:tc>
          <w:tcPr>
            <w:tcW w:w="624" w:type="dxa"/>
          </w:tcPr>
          <w:p w14:paraId="7197062E" w14:textId="77777777" w:rsidR="00EC66EE" w:rsidRDefault="00EC66EE">
            <w:pPr>
              <w:pStyle w:val="TableParagraph"/>
              <w:rPr>
                <w:rFonts w:ascii="Bookman Old Style" w:hAnsi="Bookman Old Style"/>
              </w:rPr>
            </w:pPr>
          </w:p>
        </w:tc>
        <w:tc>
          <w:tcPr>
            <w:tcW w:w="3037" w:type="dxa"/>
          </w:tcPr>
          <w:p w14:paraId="49D51190" w14:textId="77777777" w:rsidR="00EC66EE" w:rsidRDefault="00192C7F">
            <w:pPr>
              <w:pStyle w:val="TableParagraph"/>
              <w:spacing w:before="7"/>
              <w:ind w:left="107"/>
              <w:rPr>
                <w:rFonts w:ascii="Bookman Old Style" w:hAnsi="Bookman Old Style"/>
                <w:sz w:val="24"/>
              </w:rPr>
            </w:pPr>
            <w:r>
              <w:rPr>
                <w:rFonts w:ascii="Bookman Old Style" w:hAnsi="Bookman Old Style"/>
                <w:w w:val="105"/>
                <w:sz w:val="24"/>
              </w:rPr>
              <w:t>- Sepeda Motor</w:t>
            </w:r>
          </w:p>
        </w:tc>
        <w:tc>
          <w:tcPr>
            <w:tcW w:w="1167" w:type="dxa"/>
          </w:tcPr>
          <w:p w14:paraId="0E0FAF16"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0ABC9671" w14:textId="77777777" w:rsidR="00EC66EE" w:rsidRDefault="00192C7F">
            <w:pPr>
              <w:pStyle w:val="TableParagraph"/>
              <w:spacing w:before="4"/>
              <w:ind w:left="96" w:right="-21"/>
              <w:jc w:val="center"/>
              <w:rPr>
                <w:rFonts w:ascii="Bookman Old Style" w:hAnsi="Bookman Old Style"/>
                <w:sz w:val="16"/>
              </w:rPr>
            </w:pPr>
            <w:r>
              <w:rPr>
                <w:rFonts w:ascii="Bookman Old Style" w:hAnsi="Bookman Old Style"/>
                <w:w w:val="115"/>
                <w:sz w:val="16"/>
              </w:rPr>
              <w:t>2008,2010,2011,</w:t>
            </w:r>
          </w:p>
          <w:p w14:paraId="7FE43068" w14:textId="77777777" w:rsidR="00EC66EE" w:rsidRDefault="00192C7F">
            <w:pPr>
              <w:pStyle w:val="TableParagraph"/>
              <w:spacing w:before="5"/>
              <w:ind w:left="94"/>
              <w:jc w:val="center"/>
              <w:rPr>
                <w:rFonts w:ascii="Bookman Old Style" w:hAnsi="Bookman Old Style"/>
                <w:w w:val="120"/>
                <w:sz w:val="16"/>
                <w:lang w:val="id-ID"/>
              </w:rPr>
            </w:pPr>
            <w:r>
              <w:rPr>
                <w:rFonts w:ascii="Bookman Old Style" w:hAnsi="Bookman Old Style"/>
                <w:w w:val="120"/>
                <w:sz w:val="16"/>
              </w:rPr>
              <w:t>2014,2015</w:t>
            </w:r>
            <w:r>
              <w:rPr>
                <w:rFonts w:ascii="Bookman Old Style" w:hAnsi="Bookman Old Style"/>
                <w:w w:val="120"/>
                <w:sz w:val="16"/>
                <w:lang w:val="id-ID"/>
              </w:rPr>
              <w:t>,2016,2017</w:t>
            </w:r>
          </w:p>
        </w:tc>
        <w:tc>
          <w:tcPr>
            <w:tcW w:w="1426" w:type="dxa"/>
          </w:tcPr>
          <w:p w14:paraId="7022114C"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05"/>
                <w:sz w:val="24"/>
                <w:lang w:val="id-ID"/>
              </w:rPr>
              <w:t>10</w:t>
            </w:r>
            <w:r>
              <w:rPr>
                <w:rFonts w:ascii="Bookman Old Style" w:hAnsi="Bookman Old Style"/>
                <w:w w:val="105"/>
                <w:sz w:val="24"/>
              </w:rPr>
              <w:t xml:space="preserve"> Unit</w:t>
            </w:r>
          </w:p>
        </w:tc>
        <w:tc>
          <w:tcPr>
            <w:tcW w:w="1111" w:type="dxa"/>
          </w:tcPr>
          <w:p w14:paraId="65FE72D7" w14:textId="77777777" w:rsidR="00EC66EE" w:rsidRDefault="00192C7F">
            <w:pPr>
              <w:pStyle w:val="TableParagraph"/>
              <w:spacing w:before="7"/>
              <w:ind w:left="165" w:right="149"/>
              <w:jc w:val="center"/>
              <w:rPr>
                <w:rFonts w:ascii="Bookman Old Style" w:hAnsi="Bookman Old Style"/>
                <w:sz w:val="24"/>
                <w:lang w:val="id-ID"/>
              </w:rPr>
            </w:pPr>
            <w:r>
              <w:rPr>
                <w:rFonts w:ascii="Bookman Old Style" w:hAnsi="Bookman Old Style"/>
                <w:w w:val="110"/>
                <w:sz w:val="24"/>
                <w:lang w:val="id-ID"/>
              </w:rPr>
              <w:t xml:space="preserve"> 2 RB</w:t>
            </w:r>
          </w:p>
        </w:tc>
      </w:tr>
      <w:tr w:rsidR="00EC66EE" w14:paraId="1E9EE4BC" w14:textId="77777777">
        <w:trPr>
          <w:trHeight w:val="481"/>
        </w:trPr>
        <w:tc>
          <w:tcPr>
            <w:tcW w:w="624" w:type="dxa"/>
          </w:tcPr>
          <w:p w14:paraId="28CB3BCB" w14:textId="77777777" w:rsidR="00EC66EE" w:rsidRDefault="00EC66EE">
            <w:pPr>
              <w:pStyle w:val="TableParagraph"/>
              <w:rPr>
                <w:rFonts w:ascii="Bookman Old Style" w:hAnsi="Bookman Old Style"/>
              </w:rPr>
            </w:pPr>
          </w:p>
        </w:tc>
        <w:tc>
          <w:tcPr>
            <w:tcW w:w="3037" w:type="dxa"/>
          </w:tcPr>
          <w:p w14:paraId="17C1A899" w14:textId="77777777" w:rsidR="00EC66EE" w:rsidRDefault="00192C7F">
            <w:pPr>
              <w:pStyle w:val="TableParagraph"/>
              <w:spacing w:before="7"/>
              <w:ind w:left="107"/>
              <w:rPr>
                <w:rFonts w:ascii="Bookman Old Style" w:hAnsi="Bookman Old Style"/>
                <w:sz w:val="24"/>
              </w:rPr>
            </w:pPr>
            <w:r>
              <w:rPr>
                <w:rFonts w:ascii="Bookman Old Style" w:hAnsi="Bookman Old Style"/>
                <w:w w:val="105"/>
                <w:sz w:val="24"/>
              </w:rPr>
              <w:t>- Mesin Ketik</w:t>
            </w:r>
          </w:p>
        </w:tc>
        <w:tc>
          <w:tcPr>
            <w:tcW w:w="1167" w:type="dxa"/>
          </w:tcPr>
          <w:p w14:paraId="7B6DC4DA"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3D25E624" w14:textId="77777777" w:rsidR="00EC66EE" w:rsidRDefault="00192C7F">
            <w:pPr>
              <w:pStyle w:val="TableParagraph"/>
              <w:spacing w:before="7"/>
              <w:ind w:left="93" w:right="78"/>
              <w:jc w:val="center"/>
              <w:rPr>
                <w:rFonts w:ascii="Bookman Old Style" w:hAnsi="Bookman Old Style"/>
                <w:sz w:val="24"/>
              </w:rPr>
            </w:pPr>
            <w:r>
              <w:rPr>
                <w:rFonts w:ascii="Bookman Old Style" w:hAnsi="Bookman Old Style"/>
                <w:w w:val="110"/>
                <w:sz w:val="24"/>
              </w:rPr>
              <w:t>2008, 2010</w:t>
            </w:r>
          </w:p>
        </w:tc>
        <w:tc>
          <w:tcPr>
            <w:tcW w:w="1426" w:type="dxa"/>
          </w:tcPr>
          <w:p w14:paraId="71FAD229"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10"/>
                <w:sz w:val="24"/>
              </w:rPr>
              <w:t>2 Unit</w:t>
            </w:r>
          </w:p>
        </w:tc>
        <w:tc>
          <w:tcPr>
            <w:tcW w:w="1111" w:type="dxa"/>
          </w:tcPr>
          <w:p w14:paraId="3E5D5BFE"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25"/>
                <w:sz w:val="24"/>
                <w:lang w:val="id-ID"/>
              </w:rPr>
              <w:t>2</w:t>
            </w:r>
            <w:r>
              <w:rPr>
                <w:rFonts w:ascii="Bookman Old Style" w:hAnsi="Bookman Old Style"/>
                <w:w w:val="125"/>
                <w:sz w:val="24"/>
              </w:rPr>
              <w:t xml:space="preserve"> RB</w:t>
            </w:r>
          </w:p>
        </w:tc>
      </w:tr>
      <w:tr w:rsidR="00EC66EE" w14:paraId="46CAFDD8" w14:textId="77777777">
        <w:trPr>
          <w:trHeight w:val="481"/>
        </w:trPr>
        <w:tc>
          <w:tcPr>
            <w:tcW w:w="624" w:type="dxa"/>
          </w:tcPr>
          <w:p w14:paraId="50B9C262" w14:textId="77777777" w:rsidR="00EC66EE" w:rsidRDefault="00EC66EE">
            <w:pPr>
              <w:pStyle w:val="TableParagraph"/>
              <w:rPr>
                <w:rFonts w:ascii="Bookman Old Style" w:hAnsi="Bookman Old Style"/>
              </w:rPr>
            </w:pPr>
          </w:p>
        </w:tc>
        <w:tc>
          <w:tcPr>
            <w:tcW w:w="3037" w:type="dxa"/>
          </w:tcPr>
          <w:p w14:paraId="01630B63" w14:textId="77777777" w:rsidR="00EC66EE" w:rsidRDefault="00192C7F">
            <w:pPr>
              <w:pStyle w:val="TableParagraph"/>
              <w:spacing w:before="7"/>
              <w:ind w:left="107"/>
              <w:rPr>
                <w:rFonts w:ascii="Bookman Old Style" w:hAnsi="Bookman Old Style"/>
                <w:sz w:val="24"/>
              </w:rPr>
            </w:pPr>
            <w:r>
              <w:rPr>
                <w:rFonts w:ascii="Bookman Old Style" w:hAnsi="Bookman Old Style"/>
                <w:w w:val="105"/>
                <w:sz w:val="24"/>
              </w:rPr>
              <w:t>- Lemari Arsip</w:t>
            </w:r>
          </w:p>
        </w:tc>
        <w:tc>
          <w:tcPr>
            <w:tcW w:w="1167" w:type="dxa"/>
          </w:tcPr>
          <w:p w14:paraId="4FB88A03"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75938601" w14:textId="77777777" w:rsidR="00EC66EE" w:rsidRDefault="00192C7F">
            <w:pPr>
              <w:pStyle w:val="TableParagraph"/>
              <w:spacing w:before="7"/>
              <w:ind w:left="93" w:right="78"/>
              <w:jc w:val="center"/>
              <w:rPr>
                <w:rFonts w:ascii="Bookman Old Style" w:hAnsi="Bookman Old Style"/>
                <w:sz w:val="24"/>
                <w:lang w:val="id-ID"/>
              </w:rPr>
            </w:pPr>
            <w:r>
              <w:rPr>
                <w:rFonts w:ascii="Bookman Old Style" w:hAnsi="Bookman Old Style"/>
                <w:w w:val="115"/>
                <w:sz w:val="24"/>
              </w:rPr>
              <w:t>2010, 2014</w:t>
            </w:r>
            <w:r>
              <w:rPr>
                <w:rFonts w:ascii="Bookman Old Style" w:hAnsi="Bookman Old Style"/>
                <w:w w:val="115"/>
                <w:sz w:val="24"/>
                <w:lang w:val="id-ID"/>
              </w:rPr>
              <w:t>,2017</w:t>
            </w:r>
          </w:p>
        </w:tc>
        <w:tc>
          <w:tcPr>
            <w:tcW w:w="1426" w:type="dxa"/>
          </w:tcPr>
          <w:p w14:paraId="3788D5C4" w14:textId="77777777" w:rsidR="00EC66EE" w:rsidRDefault="00192C7F">
            <w:pPr>
              <w:pStyle w:val="TableParagraph"/>
              <w:spacing w:before="7"/>
              <w:ind w:left="123" w:right="105"/>
              <w:jc w:val="center"/>
              <w:rPr>
                <w:rFonts w:ascii="Bookman Old Style" w:hAnsi="Bookman Old Style"/>
                <w:sz w:val="24"/>
              </w:rPr>
            </w:pPr>
            <w:r>
              <w:rPr>
                <w:rFonts w:ascii="Bookman Old Style" w:hAnsi="Bookman Old Style"/>
                <w:w w:val="115"/>
                <w:sz w:val="24"/>
                <w:lang w:val="id-ID"/>
              </w:rPr>
              <w:t xml:space="preserve">5 </w:t>
            </w:r>
            <w:r>
              <w:rPr>
                <w:rFonts w:ascii="Bookman Old Style" w:hAnsi="Bookman Old Style"/>
                <w:w w:val="115"/>
                <w:sz w:val="24"/>
              </w:rPr>
              <w:t>Buah</w:t>
            </w:r>
          </w:p>
        </w:tc>
        <w:tc>
          <w:tcPr>
            <w:tcW w:w="1111" w:type="dxa"/>
          </w:tcPr>
          <w:p w14:paraId="177D8E5B"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3838E4E2" w14:textId="77777777">
        <w:trPr>
          <w:trHeight w:val="481"/>
        </w:trPr>
        <w:tc>
          <w:tcPr>
            <w:tcW w:w="624" w:type="dxa"/>
          </w:tcPr>
          <w:p w14:paraId="74791790" w14:textId="77777777" w:rsidR="00EC66EE" w:rsidRDefault="00EC66EE">
            <w:pPr>
              <w:pStyle w:val="TableParagraph"/>
              <w:rPr>
                <w:rFonts w:ascii="Bookman Old Style" w:hAnsi="Bookman Old Style"/>
              </w:rPr>
            </w:pPr>
          </w:p>
        </w:tc>
        <w:tc>
          <w:tcPr>
            <w:tcW w:w="3037" w:type="dxa"/>
          </w:tcPr>
          <w:p w14:paraId="6489F62E" w14:textId="77777777" w:rsidR="00EC66EE" w:rsidRDefault="00192C7F">
            <w:pPr>
              <w:pStyle w:val="TableParagraph"/>
              <w:spacing w:before="7"/>
              <w:ind w:left="107"/>
              <w:rPr>
                <w:rFonts w:ascii="Bookman Old Style" w:hAnsi="Bookman Old Style"/>
                <w:sz w:val="24"/>
              </w:rPr>
            </w:pPr>
            <w:r>
              <w:rPr>
                <w:rFonts w:ascii="Bookman Old Style" w:hAnsi="Bookman Old Style"/>
                <w:w w:val="110"/>
                <w:sz w:val="24"/>
              </w:rPr>
              <w:t>- Filling Kabinet Besi</w:t>
            </w:r>
          </w:p>
        </w:tc>
        <w:tc>
          <w:tcPr>
            <w:tcW w:w="1167" w:type="dxa"/>
          </w:tcPr>
          <w:p w14:paraId="1BB6411E"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39ECDFC9" w14:textId="77777777" w:rsidR="00EC66EE" w:rsidRDefault="00192C7F">
            <w:pPr>
              <w:pStyle w:val="TableParagraph"/>
              <w:spacing w:before="6"/>
              <w:ind w:left="96" w:right="78"/>
              <w:jc w:val="center"/>
              <w:rPr>
                <w:rFonts w:ascii="Bookman Old Style" w:hAnsi="Bookman Old Style"/>
                <w:sz w:val="16"/>
              </w:rPr>
            </w:pPr>
            <w:r>
              <w:rPr>
                <w:rFonts w:ascii="Bookman Old Style" w:hAnsi="Bookman Old Style"/>
                <w:w w:val="110"/>
                <w:sz w:val="16"/>
              </w:rPr>
              <w:t>2008, 2009, 2010</w:t>
            </w:r>
          </w:p>
        </w:tc>
        <w:tc>
          <w:tcPr>
            <w:tcW w:w="1426" w:type="dxa"/>
          </w:tcPr>
          <w:p w14:paraId="4F51EB39" w14:textId="77777777" w:rsidR="00EC66EE" w:rsidRDefault="00192C7F">
            <w:pPr>
              <w:pStyle w:val="TableParagraph"/>
              <w:spacing w:before="7"/>
              <w:ind w:left="123" w:right="105"/>
              <w:jc w:val="center"/>
              <w:rPr>
                <w:rFonts w:ascii="Bookman Old Style" w:hAnsi="Bookman Old Style"/>
                <w:sz w:val="24"/>
              </w:rPr>
            </w:pPr>
            <w:r>
              <w:rPr>
                <w:rFonts w:ascii="Bookman Old Style" w:hAnsi="Bookman Old Style"/>
                <w:w w:val="110"/>
                <w:sz w:val="24"/>
              </w:rPr>
              <w:t>6 Buah</w:t>
            </w:r>
          </w:p>
        </w:tc>
        <w:tc>
          <w:tcPr>
            <w:tcW w:w="1111" w:type="dxa"/>
          </w:tcPr>
          <w:p w14:paraId="14B9D54F"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382D54CC" w14:textId="77777777">
        <w:trPr>
          <w:trHeight w:val="533"/>
        </w:trPr>
        <w:tc>
          <w:tcPr>
            <w:tcW w:w="624" w:type="dxa"/>
          </w:tcPr>
          <w:p w14:paraId="79B179E1" w14:textId="77777777" w:rsidR="00EC66EE" w:rsidRDefault="00EC66EE">
            <w:pPr>
              <w:pStyle w:val="TableParagraph"/>
              <w:rPr>
                <w:rFonts w:ascii="Bookman Old Style" w:hAnsi="Bookman Old Style"/>
              </w:rPr>
            </w:pPr>
          </w:p>
        </w:tc>
        <w:tc>
          <w:tcPr>
            <w:tcW w:w="3037" w:type="dxa"/>
          </w:tcPr>
          <w:p w14:paraId="289DAD64" w14:textId="77777777" w:rsidR="00EC66EE" w:rsidRDefault="00192C7F">
            <w:pPr>
              <w:pStyle w:val="TableParagraph"/>
              <w:tabs>
                <w:tab w:val="left" w:pos="376"/>
              </w:tabs>
              <w:spacing w:before="7"/>
              <w:ind w:left="52"/>
              <w:rPr>
                <w:rFonts w:ascii="Bookman Old Style" w:hAnsi="Bookman Old Style"/>
                <w:sz w:val="24"/>
              </w:rPr>
            </w:pPr>
            <w:r>
              <w:rPr>
                <w:rFonts w:ascii="Bookman Old Style" w:hAnsi="Bookman Old Style"/>
                <w:w w:val="110"/>
                <w:sz w:val="24"/>
              </w:rPr>
              <w:t>-</w:t>
            </w:r>
            <w:r>
              <w:rPr>
                <w:rFonts w:ascii="Bookman Old Style" w:hAnsi="Bookman Old Style"/>
                <w:w w:val="110"/>
                <w:sz w:val="24"/>
              </w:rPr>
              <w:tab/>
              <w:t>Baju</w:t>
            </w:r>
            <w:r>
              <w:rPr>
                <w:rFonts w:ascii="Bookman Old Style" w:hAnsi="Bookman Old Style"/>
                <w:spacing w:val="14"/>
                <w:w w:val="110"/>
                <w:sz w:val="24"/>
              </w:rPr>
              <w:t xml:space="preserve"> </w:t>
            </w:r>
            <w:r>
              <w:rPr>
                <w:rFonts w:ascii="Bookman Old Style" w:hAnsi="Bookman Old Style"/>
                <w:w w:val="110"/>
                <w:sz w:val="24"/>
              </w:rPr>
              <w:t>Lakbu</w:t>
            </w:r>
          </w:p>
        </w:tc>
        <w:tc>
          <w:tcPr>
            <w:tcW w:w="1167" w:type="dxa"/>
          </w:tcPr>
          <w:p w14:paraId="4411AA86"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74C79E4F" w14:textId="77777777" w:rsidR="00EC66EE" w:rsidRDefault="00192C7F">
            <w:pPr>
              <w:pStyle w:val="TableParagraph"/>
              <w:spacing w:before="7"/>
              <w:ind w:left="93" w:right="78"/>
              <w:jc w:val="center"/>
              <w:rPr>
                <w:rFonts w:ascii="Bookman Old Style" w:hAnsi="Bookman Old Style"/>
                <w:sz w:val="24"/>
              </w:rPr>
            </w:pPr>
            <w:r>
              <w:rPr>
                <w:rFonts w:ascii="Bookman Old Style" w:hAnsi="Bookman Old Style"/>
                <w:w w:val="105"/>
                <w:sz w:val="24"/>
              </w:rPr>
              <w:t>2008</w:t>
            </w:r>
          </w:p>
        </w:tc>
        <w:tc>
          <w:tcPr>
            <w:tcW w:w="1426" w:type="dxa"/>
          </w:tcPr>
          <w:p w14:paraId="29112F6B" w14:textId="77777777" w:rsidR="00EC66EE" w:rsidRDefault="00192C7F">
            <w:pPr>
              <w:pStyle w:val="TableParagraph"/>
              <w:spacing w:before="5"/>
              <w:ind w:left="-120"/>
              <w:jc w:val="center"/>
              <w:rPr>
                <w:rFonts w:ascii="Bookman Old Style" w:hAnsi="Bookman Old Style"/>
                <w:sz w:val="24"/>
              </w:rPr>
            </w:pPr>
            <w:r>
              <w:rPr>
                <w:rFonts w:ascii="Bookman Old Style" w:hAnsi="Bookman Old Style"/>
                <w:w w:val="120"/>
                <w:sz w:val="24"/>
              </w:rPr>
              <w:t>10</w:t>
            </w:r>
            <w:r>
              <w:rPr>
                <w:rFonts w:ascii="Bookman Old Style" w:hAnsi="Bookman Old Style"/>
                <w:w w:val="120"/>
                <w:sz w:val="24"/>
                <w:lang w:val="id-ID"/>
              </w:rPr>
              <w:t xml:space="preserve"> </w:t>
            </w:r>
            <w:r>
              <w:rPr>
                <w:rFonts w:ascii="Bookman Old Style" w:hAnsi="Bookman Old Style"/>
                <w:w w:val="110"/>
                <w:sz w:val="24"/>
              </w:rPr>
              <w:t>Lembar</w:t>
            </w:r>
          </w:p>
        </w:tc>
        <w:tc>
          <w:tcPr>
            <w:tcW w:w="1111" w:type="dxa"/>
          </w:tcPr>
          <w:p w14:paraId="1354D2F2"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25"/>
                <w:sz w:val="24"/>
              </w:rPr>
              <w:t>1 RB</w:t>
            </w:r>
          </w:p>
        </w:tc>
      </w:tr>
      <w:tr w:rsidR="00EC66EE" w14:paraId="13B059B2" w14:textId="77777777">
        <w:trPr>
          <w:trHeight w:val="481"/>
        </w:trPr>
        <w:tc>
          <w:tcPr>
            <w:tcW w:w="624" w:type="dxa"/>
          </w:tcPr>
          <w:p w14:paraId="3E1AE981" w14:textId="77777777" w:rsidR="00EC66EE" w:rsidRDefault="00EC66EE">
            <w:pPr>
              <w:pStyle w:val="TableParagraph"/>
              <w:rPr>
                <w:rFonts w:ascii="Bookman Old Style" w:hAnsi="Bookman Old Style"/>
              </w:rPr>
            </w:pPr>
          </w:p>
        </w:tc>
        <w:tc>
          <w:tcPr>
            <w:tcW w:w="3037" w:type="dxa"/>
          </w:tcPr>
          <w:p w14:paraId="297CDA13" w14:textId="77777777" w:rsidR="00EC66EE" w:rsidRDefault="00192C7F">
            <w:pPr>
              <w:pStyle w:val="TableParagraph"/>
              <w:spacing w:before="10"/>
              <w:ind w:left="107"/>
              <w:rPr>
                <w:rFonts w:ascii="Bookman Old Style" w:hAnsi="Bookman Old Style"/>
                <w:sz w:val="24"/>
              </w:rPr>
            </w:pPr>
            <w:r>
              <w:rPr>
                <w:rFonts w:ascii="Bookman Old Style" w:hAnsi="Bookman Old Style"/>
                <w:sz w:val="24"/>
              </w:rPr>
              <w:t>- Fiber ( Air )</w:t>
            </w:r>
          </w:p>
        </w:tc>
        <w:tc>
          <w:tcPr>
            <w:tcW w:w="1167" w:type="dxa"/>
          </w:tcPr>
          <w:p w14:paraId="35C6C712" w14:textId="77777777" w:rsidR="00EC66EE" w:rsidRDefault="00192C7F">
            <w:pPr>
              <w:pStyle w:val="TableParagraph"/>
              <w:spacing w:before="10"/>
              <w:ind w:left="86" w:right="69"/>
              <w:jc w:val="center"/>
              <w:rPr>
                <w:rFonts w:ascii="Bookman Old Style" w:hAnsi="Bookman Old Style"/>
                <w:sz w:val="24"/>
              </w:rPr>
            </w:pPr>
            <w:r>
              <w:rPr>
                <w:rFonts w:ascii="Bookman Old Style" w:hAnsi="Bookman Old Style"/>
                <w:w w:val="105"/>
                <w:sz w:val="24"/>
              </w:rPr>
              <w:t>APBD</w:t>
            </w:r>
          </w:p>
        </w:tc>
        <w:tc>
          <w:tcPr>
            <w:tcW w:w="1711" w:type="dxa"/>
          </w:tcPr>
          <w:p w14:paraId="25CFD1E9" w14:textId="77777777" w:rsidR="00EC66EE" w:rsidRDefault="00192C7F">
            <w:pPr>
              <w:pStyle w:val="TableParagraph"/>
              <w:spacing w:before="10"/>
              <w:ind w:left="93" w:right="78"/>
              <w:jc w:val="center"/>
              <w:rPr>
                <w:rFonts w:ascii="Bookman Old Style" w:hAnsi="Bookman Old Style"/>
                <w:sz w:val="24"/>
              </w:rPr>
            </w:pPr>
            <w:r>
              <w:rPr>
                <w:rFonts w:ascii="Bookman Old Style" w:hAnsi="Bookman Old Style"/>
                <w:w w:val="105"/>
                <w:sz w:val="24"/>
              </w:rPr>
              <w:t>2008</w:t>
            </w:r>
          </w:p>
        </w:tc>
        <w:tc>
          <w:tcPr>
            <w:tcW w:w="1426" w:type="dxa"/>
          </w:tcPr>
          <w:p w14:paraId="30B49F5A" w14:textId="77777777" w:rsidR="00EC66EE" w:rsidRDefault="00192C7F">
            <w:pPr>
              <w:pStyle w:val="TableParagraph"/>
              <w:spacing w:before="10"/>
              <w:ind w:left="122" w:right="105"/>
              <w:jc w:val="center"/>
              <w:rPr>
                <w:rFonts w:ascii="Bookman Old Style" w:hAnsi="Bookman Old Style"/>
                <w:sz w:val="24"/>
              </w:rPr>
            </w:pPr>
            <w:r>
              <w:rPr>
                <w:rFonts w:ascii="Bookman Old Style" w:hAnsi="Bookman Old Style"/>
                <w:w w:val="130"/>
                <w:sz w:val="24"/>
              </w:rPr>
              <w:t>1 buah</w:t>
            </w:r>
          </w:p>
        </w:tc>
        <w:tc>
          <w:tcPr>
            <w:tcW w:w="1111" w:type="dxa"/>
          </w:tcPr>
          <w:p w14:paraId="1C521305" w14:textId="77777777" w:rsidR="00EC66EE" w:rsidRDefault="00192C7F">
            <w:pPr>
              <w:pStyle w:val="TableParagraph"/>
              <w:spacing w:before="10"/>
              <w:ind w:left="165" w:right="149"/>
              <w:jc w:val="center"/>
              <w:rPr>
                <w:rFonts w:ascii="Bookman Old Style" w:hAnsi="Bookman Old Style"/>
                <w:sz w:val="24"/>
              </w:rPr>
            </w:pPr>
            <w:r>
              <w:rPr>
                <w:rFonts w:ascii="Bookman Old Style" w:hAnsi="Bookman Old Style"/>
                <w:w w:val="110"/>
                <w:sz w:val="24"/>
              </w:rPr>
              <w:t>Layak</w:t>
            </w:r>
          </w:p>
        </w:tc>
      </w:tr>
      <w:tr w:rsidR="00EC66EE" w14:paraId="39E82A8B" w14:textId="77777777">
        <w:trPr>
          <w:trHeight w:val="481"/>
        </w:trPr>
        <w:tc>
          <w:tcPr>
            <w:tcW w:w="624" w:type="dxa"/>
          </w:tcPr>
          <w:p w14:paraId="6F6DC1F3" w14:textId="77777777" w:rsidR="00EC66EE" w:rsidRDefault="00EC66EE">
            <w:pPr>
              <w:pStyle w:val="TableParagraph"/>
              <w:rPr>
                <w:rFonts w:ascii="Bookman Old Style" w:hAnsi="Bookman Old Style"/>
              </w:rPr>
            </w:pPr>
          </w:p>
        </w:tc>
        <w:tc>
          <w:tcPr>
            <w:tcW w:w="3037" w:type="dxa"/>
          </w:tcPr>
          <w:p w14:paraId="60B681A2" w14:textId="77777777" w:rsidR="00EC66EE" w:rsidRDefault="00192C7F">
            <w:pPr>
              <w:pStyle w:val="TableParagraph"/>
              <w:spacing w:before="10"/>
              <w:ind w:left="107"/>
              <w:rPr>
                <w:rFonts w:ascii="Bookman Old Style" w:hAnsi="Bookman Old Style"/>
                <w:sz w:val="24"/>
              </w:rPr>
            </w:pPr>
            <w:r>
              <w:rPr>
                <w:rFonts w:ascii="Bookman Old Style" w:hAnsi="Bookman Old Style"/>
                <w:w w:val="105"/>
                <w:sz w:val="24"/>
              </w:rPr>
              <w:t>- Meja Rapat</w:t>
            </w:r>
          </w:p>
        </w:tc>
        <w:tc>
          <w:tcPr>
            <w:tcW w:w="1167" w:type="dxa"/>
          </w:tcPr>
          <w:p w14:paraId="54981584" w14:textId="77777777" w:rsidR="00EC66EE" w:rsidRDefault="00192C7F">
            <w:pPr>
              <w:pStyle w:val="TableParagraph"/>
              <w:spacing w:before="10"/>
              <w:ind w:left="86" w:right="69"/>
              <w:jc w:val="center"/>
              <w:rPr>
                <w:rFonts w:ascii="Bookman Old Style" w:hAnsi="Bookman Old Style"/>
                <w:sz w:val="24"/>
              </w:rPr>
            </w:pPr>
            <w:r>
              <w:rPr>
                <w:rFonts w:ascii="Bookman Old Style" w:hAnsi="Bookman Old Style"/>
                <w:w w:val="105"/>
                <w:sz w:val="24"/>
              </w:rPr>
              <w:t>APBD</w:t>
            </w:r>
          </w:p>
        </w:tc>
        <w:tc>
          <w:tcPr>
            <w:tcW w:w="1711" w:type="dxa"/>
          </w:tcPr>
          <w:p w14:paraId="697E57D8" w14:textId="77777777" w:rsidR="00EC66EE" w:rsidRDefault="00192C7F">
            <w:pPr>
              <w:pStyle w:val="TableParagraph"/>
              <w:spacing w:before="10"/>
              <w:ind w:left="93" w:right="78"/>
              <w:jc w:val="center"/>
              <w:rPr>
                <w:rFonts w:ascii="Bookman Old Style" w:hAnsi="Bookman Old Style"/>
                <w:sz w:val="24"/>
              </w:rPr>
            </w:pPr>
            <w:r>
              <w:rPr>
                <w:rFonts w:ascii="Bookman Old Style" w:hAnsi="Bookman Old Style"/>
                <w:w w:val="115"/>
                <w:sz w:val="24"/>
              </w:rPr>
              <w:t>2013</w:t>
            </w:r>
          </w:p>
        </w:tc>
        <w:tc>
          <w:tcPr>
            <w:tcW w:w="1426" w:type="dxa"/>
          </w:tcPr>
          <w:p w14:paraId="2EFCF314" w14:textId="77777777" w:rsidR="00EC66EE" w:rsidRDefault="00192C7F">
            <w:pPr>
              <w:pStyle w:val="TableParagraph"/>
              <w:spacing w:before="10"/>
              <w:ind w:left="122" w:right="105"/>
              <w:jc w:val="center"/>
              <w:rPr>
                <w:rFonts w:ascii="Bookman Old Style" w:hAnsi="Bookman Old Style"/>
                <w:sz w:val="24"/>
              </w:rPr>
            </w:pPr>
            <w:r>
              <w:rPr>
                <w:rFonts w:ascii="Bookman Old Style" w:hAnsi="Bookman Old Style"/>
                <w:w w:val="130"/>
                <w:sz w:val="24"/>
              </w:rPr>
              <w:t>1 buah</w:t>
            </w:r>
          </w:p>
        </w:tc>
        <w:tc>
          <w:tcPr>
            <w:tcW w:w="1111" w:type="dxa"/>
          </w:tcPr>
          <w:p w14:paraId="3906188A" w14:textId="77777777" w:rsidR="00EC66EE" w:rsidRDefault="00192C7F">
            <w:pPr>
              <w:pStyle w:val="TableParagraph"/>
              <w:spacing w:before="10"/>
              <w:ind w:left="165" w:right="149"/>
              <w:jc w:val="center"/>
              <w:rPr>
                <w:rFonts w:ascii="Bookman Old Style" w:hAnsi="Bookman Old Style"/>
                <w:sz w:val="24"/>
              </w:rPr>
            </w:pPr>
            <w:r>
              <w:rPr>
                <w:rFonts w:ascii="Bookman Old Style" w:hAnsi="Bookman Old Style"/>
                <w:w w:val="110"/>
                <w:sz w:val="24"/>
              </w:rPr>
              <w:t>Layak</w:t>
            </w:r>
          </w:p>
        </w:tc>
      </w:tr>
      <w:tr w:rsidR="00EC66EE" w14:paraId="47B813D3" w14:textId="77777777">
        <w:trPr>
          <w:trHeight w:val="481"/>
        </w:trPr>
        <w:tc>
          <w:tcPr>
            <w:tcW w:w="624" w:type="dxa"/>
          </w:tcPr>
          <w:p w14:paraId="1AB4EA1E" w14:textId="77777777" w:rsidR="00EC66EE" w:rsidRDefault="00EC66EE">
            <w:pPr>
              <w:pStyle w:val="TableParagraph"/>
              <w:rPr>
                <w:rFonts w:ascii="Bookman Old Style" w:hAnsi="Bookman Old Style"/>
              </w:rPr>
            </w:pPr>
          </w:p>
        </w:tc>
        <w:tc>
          <w:tcPr>
            <w:tcW w:w="3037" w:type="dxa"/>
          </w:tcPr>
          <w:p w14:paraId="29864FA6" w14:textId="77777777" w:rsidR="00EC66EE" w:rsidRDefault="00192C7F">
            <w:pPr>
              <w:pStyle w:val="TableParagraph"/>
              <w:spacing w:before="10"/>
              <w:ind w:left="157"/>
              <w:rPr>
                <w:rFonts w:ascii="Bookman Old Style" w:hAnsi="Bookman Old Style"/>
                <w:sz w:val="24"/>
              </w:rPr>
            </w:pPr>
            <w:r>
              <w:rPr>
                <w:rFonts w:ascii="Bookman Old Style" w:hAnsi="Bookman Old Style"/>
                <w:w w:val="105"/>
                <w:sz w:val="24"/>
              </w:rPr>
              <w:t>- Meja Kerja</w:t>
            </w:r>
          </w:p>
        </w:tc>
        <w:tc>
          <w:tcPr>
            <w:tcW w:w="1167" w:type="dxa"/>
          </w:tcPr>
          <w:p w14:paraId="20AA6979" w14:textId="77777777" w:rsidR="00EC66EE" w:rsidRDefault="00192C7F">
            <w:pPr>
              <w:pStyle w:val="TableParagraph"/>
              <w:spacing w:before="10"/>
              <w:ind w:left="86" w:right="69"/>
              <w:jc w:val="center"/>
              <w:rPr>
                <w:rFonts w:ascii="Bookman Old Style" w:hAnsi="Bookman Old Style"/>
                <w:sz w:val="24"/>
              </w:rPr>
            </w:pPr>
            <w:r>
              <w:rPr>
                <w:rFonts w:ascii="Bookman Old Style" w:hAnsi="Bookman Old Style"/>
                <w:w w:val="105"/>
                <w:sz w:val="24"/>
              </w:rPr>
              <w:t>APBD</w:t>
            </w:r>
          </w:p>
        </w:tc>
        <w:tc>
          <w:tcPr>
            <w:tcW w:w="1711" w:type="dxa"/>
          </w:tcPr>
          <w:p w14:paraId="449D1C73" w14:textId="77777777" w:rsidR="00EC66EE" w:rsidRDefault="00192C7F">
            <w:pPr>
              <w:pStyle w:val="TableParagraph"/>
              <w:spacing w:before="10"/>
              <w:ind w:left="93" w:right="78"/>
              <w:jc w:val="center"/>
              <w:rPr>
                <w:rFonts w:ascii="Bookman Old Style" w:hAnsi="Bookman Old Style"/>
                <w:sz w:val="24"/>
                <w:lang w:val="id-ID"/>
              </w:rPr>
            </w:pPr>
            <w:r>
              <w:rPr>
                <w:rFonts w:ascii="Bookman Old Style" w:hAnsi="Bookman Old Style"/>
                <w:w w:val="105"/>
                <w:sz w:val="24"/>
              </w:rPr>
              <w:t>2008, 2009</w:t>
            </w:r>
            <w:r>
              <w:rPr>
                <w:rFonts w:ascii="Bookman Old Style" w:hAnsi="Bookman Old Style"/>
                <w:w w:val="105"/>
                <w:sz w:val="24"/>
                <w:lang w:val="id-ID"/>
              </w:rPr>
              <w:t>,2017</w:t>
            </w:r>
          </w:p>
        </w:tc>
        <w:tc>
          <w:tcPr>
            <w:tcW w:w="1426" w:type="dxa"/>
          </w:tcPr>
          <w:p w14:paraId="5A594B48" w14:textId="77777777" w:rsidR="00EC66EE" w:rsidRDefault="00192C7F">
            <w:pPr>
              <w:pStyle w:val="TableParagraph"/>
              <w:spacing w:before="10"/>
              <w:ind w:left="122" w:right="105"/>
              <w:jc w:val="center"/>
              <w:rPr>
                <w:rFonts w:ascii="Bookman Old Style" w:hAnsi="Bookman Old Style"/>
                <w:sz w:val="24"/>
              </w:rPr>
            </w:pPr>
            <w:r>
              <w:rPr>
                <w:rFonts w:ascii="Bookman Old Style" w:hAnsi="Bookman Old Style"/>
                <w:w w:val="110"/>
                <w:sz w:val="24"/>
                <w:lang w:val="id-ID"/>
              </w:rPr>
              <w:t>32</w:t>
            </w:r>
            <w:r>
              <w:rPr>
                <w:rFonts w:ascii="Bookman Old Style" w:hAnsi="Bookman Old Style"/>
                <w:w w:val="110"/>
                <w:sz w:val="24"/>
              </w:rPr>
              <w:t xml:space="preserve"> buah</w:t>
            </w:r>
          </w:p>
        </w:tc>
        <w:tc>
          <w:tcPr>
            <w:tcW w:w="1111" w:type="dxa"/>
          </w:tcPr>
          <w:p w14:paraId="2EA9EB63" w14:textId="77777777" w:rsidR="00EC66EE" w:rsidRDefault="00192C7F">
            <w:pPr>
              <w:pStyle w:val="TableParagraph"/>
              <w:spacing w:before="10"/>
              <w:ind w:left="165" w:right="149"/>
              <w:jc w:val="center"/>
              <w:rPr>
                <w:rFonts w:ascii="Bookman Old Style" w:hAnsi="Bookman Old Style"/>
                <w:sz w:val="24"/>
              </w:rPr>
            </w:pPr>
            <w:r>
              <w:rPr>
                <w:rFonts w:ascii="Bookman Old Style" w:hAnsi="Bookman Old Style"/>
                <w:w w:val="110"/>
                <w:sz w:val="24"/>
              </w:rPr>
              <w:t>Layak</w:t>
            </w:r>
          </w:p>
        </w:tc>
      </w:tr>
      <w:tr w:rsidR="00EC66EE" w14:paraId="1601885C" w14:textId="77777777">
        <w:trPr>
          <w:trHeight w:val="481"/>
        </w:trPr>
        <w:tc>
          <w:tcPr>
            <w:tcW w:w="624" w:type="dxa"/>
          </w:tcPr>
          <w:p w14:paraId="7BDD5DD7" w14:textId="77777777" w:rsidR="00EC66EE" w:rsidRDefault="00EC66EE">
            <w:pPr>
              <w:pStyle w:val="TableParagraph"/>
              <w:rPr>
                <w:rFonts w:ascii="Bookman Old Style" w:hAnsi="Bookman Old Style"/>
              </w:rPr>
            </w:pPr>
          </w:p>
        </w:tc>
        <w:tc>
          <w:tcPr>
            <w:tcW w:w="3037" w:type="dxa"/>
          </w:tcPr>
          <w:p w14:paraId="7665F94A" w14:textId="77777777" w:rsidR="00EC66EE" w:rsidRDefault="00192C7F">
            <w:pPr>
              <w:pStyle w:val="TableParagraph"/>
              <w:spacing w:before="10"/>
              <w:rPr>
                <w:rFonts w:ascii="Bookman Old Style" w:hAnsi="Bookman Old Style"/>
                <w:w w:val="105"/>
                <w:sz w:val="24"/>
                <w:lang w:val="id-ID"/>
              </w:rPr>
            </w:pPr>
            <w:r>
              <w:rPr>
                <w:rFonts w:ascii="Bookman Old Style" w:hAnsi="Bookman Old Style"/>
                <w:w w:val="105"/>
                <w:sz w:val="24"/>
                <w:lang w:val="id-ID"/>
              </w:rPr>
              <w:t xml:space="preserve">  </w:t>
            </w:r>
            <w:r>
              <w:rPr>
                <w:rFonts w:ascii="Bookman Old Style" w:hAnsi="Bookman Old Style"/>
                <w:w w:val="105"/>
                <w:sz w:val="24"/>
              </w:rPr>
              <w:t xml:space="preserve">- </w:t>
            </w:r>
            <w:r>
              <w:rPr>
                <w:rFonts w:ascii="Bookman Old Style" w:hAnsi="Bookman Old Style"/>
                <w:w w:val="105"/>
                <w:sz w:val="24"/>
                <w:lang w:val="id-ID"/>
              </w:rPr>
              <w:t>Kursi Pimpinan</w:t>
            </w:r>
          </w:p>
        </w:tc>
        <w:tc>
          <w:tcPr>
            <w:tcW w:w="1167" w:type="dxa"/>
          </w:tcPr>
          <w:p w14:paraId="41197336" w14:textId="77777777" w:rsidR="00EC66EE" w:rsidRDefault="00192C7F">
            <w:pPr>
              <w:pStyle w:val="TableParagraph"/>
              <w:spacing w:before="10"/>
              <w:ind w:left="86" w:right="69"/>
              <w:jc w:val="center"/>
              <w:rPr>
                <w:rFonts w:ascii="Bookman Old Style" w:hAnsi="Bookman Old Style"/>
                <w:w w:val="105"/>
                <w:sz w:val="24"/>
                <w:lang w:val="id-ID"/>
              </w:rPr>
            </w:pPr>
            <w:r>
              <w:rPr>
                <w:rFonts w:ascii="Bookman Old Style" w:hAnsi="Bookman Old Style"/>
                <w:w w:val="105"/>
                <w:sz w:val="24"/>
                <w:lang w:val="id-ID"/>
              </w:rPr>
              <w:t>APBD</w:t>
            </w:r>
          </w:p>
        </w:tc>
        <w:tc>
          <w:tcPr>
            <w:tcW w:w="1711" w:type="dxa"/>
          </w:tcPr>
          <w:p w14:paraId="0865A4AE" w14:textId="77777777" w:rsidR="00EC66EE" w:rsidRDefault="00192C7F">
            <w:pPr>
              <w:pStyle w:val="TableParagraph"/>
              <w:spacing w:before="10"/>
              <w:ind w:left="93" w:right="78"/>
              <w:jc w:val="center"/>
              <w:rPr>
                <w:rFonts w:ascii="Bookman Old Style" w:hAnsi="Bookman Old Style"/>
                <w:w w:val="105"/>
                <w:sz w:val="24"/>
                <w:lang w:val="id-ID"/>
              </w:rPr>
            </w:pPr>
            <w:r>
              <w:rPr>
                <w:rFonts w:ascii="Bookman Old Style" w:hAnsi="Bookman Old Style"/>
                <w:w w:val="105"/>
                <w:sz w:val="24"/>
                <w:lang w:val="id-ID"/>
              </w:rPr>
              <w:t>2017</w:t>
            </w:r>
          </w:p>
        </w:tc>
        <w:tc>
          <w:tcPr>
            <w:tcW w:w="1426" w:type="dxa"/>
          </w:tcPr>
          <w:p w14:paraId="3E6B5451" w14:textId="77777777" w:rsidR="00EC66EE" w:rsidRDefault="00192C7F">
            <w:pPr>
              <w:pStyle w:val="TableParagraph"/>
              <w:spacing w:before="10"/>
              <w:ind w:left="122" w:right="105"/>
              <w:jc w:val="center"/>
              <w:rPr>
                <w:rFonts w:ascii="Bookman Old Style" w:hAnsi="Bookman Old Style"/>
                <w:sz w:val="24"/>
              </w:rPr>
            </w:pPr>
            <w:r>
              <w:rPr>
                <w:rFonts w:ascii="Bookman Old Style" w:hAnsi="Bookman Old Style"/>
                <w:w w:val="130"/>
                <w:sz w:val="24"/>
              </w:rPr>
              <w:t>1 buah</w:t>
            </w:r>
          </w:p>
        </w:tc>
        <w:tc>
          <w:tcPr>
            <w:tcW w:w="1111" w:type="dxa"/>
          </w:tcPr>
          <w:p w14:paraId="368E8E9A" w14:textId="77777777" w:rsidR="00EC66EE" w:rsidRDefault="00192C7F">
            <w:pPr>
              <w:pStyle w:val="TableParagraph"/>
              <w:spacing w:before="10"/>
              <w:ind w:left="165" w:right="149"/>
              <w:jc w:val="center"/>
              <w:rPr>
                <w:rFonts w:ascii="Bookman Old Style" w:hAnsi="Bookman Old Style"/>
                <w:sz w:val="24"/>
              </w:rPr>
            </w:pPr>
            <w:r>
              <w:rPr>
                <w:rFonts w:ascii="Bookman Old Style" w:hAnsi="Bookman Old Style"/>
                <w:w w:val="110"/>
                <w:sz w:val="24"/>
              </w:rPr>
              <w:t>Layak</w:t>
            </w:r>
          </w:p>
        </w:tc>
      </w:tr>
      <w:tr w:rsidR="00EC66EE" w14:paraId="707A6964" w14:textId="77777777">
        <w:trPr>
          <w:trHeight w:val="575"/>
        </w:trPr>
        <w:tc>
          <w:tcPr>
            <w:tcW w:w="624" w:type="dxa"/>
          </w:tcPr>
          <w:p w14:paraId="53D8DFCD" w14:textId="77777777" w:rsidR="00EC66EE" w:rsidRDefault="00EC66EE">
            <w:pPr>
              <w:pStyle w:val="TableParagraph"/>
              <w:rPr>
                <w:rFonts w:ascii="Bookman Old Style" w:hAnsi="Bookman Old Style"/>
              </w:rPr>
            </w:pPr>
          </w:p>
        </w:tc>
        <w:tc>
          <w:tcPr>
            <w:tcW w:w="3037" w:type="dxa"/>
          </w:tcPr>
          <w:p w14:paraId="420EA605" w14:textId="77777777" w:rsidR="00EC66EE" w:rsidRDefault="00192C7F">
            <w:pPr>
              <w:pStyle w:val="TableParagraph"/>
              <w:spacing w:before="10"/>
              <w:ind w:left="107"/>
              <w:rPr>
                <w:rFonts w:ascii="Bookman Old Style" w:hAnsi="Bookman Old Style"/>
                <w:sz w:val="24"/>
              </w:rPr>
            </w:pPr>
            <w:r>
              <w:rPr>
                <w:rFonts w:ascii="Bookman Old Style" w:hAnsi="Bookman Old Style"/>
                <w:w w:val="110"/>
                <w:sz w:val="24"/>
              </w:rPr>
              <w:t>- Kursi Rapat Besi</w:t>
            </w:r>
          </w:p>
        </w:tc>
        <w:tc>
          <w:tcPr>
            <w:tcW w:w="1167" w:type="dxa"/>
          </w:tcPr>
          <w:p w14:paraId="4703F2E5" w14:textId="77777777" w:rsidR="00EC66EE" w:rsidRDefault="00192C7F">
            <w:pPr>
              <w:pStyle w:val="TableParagraph"/>
              <w:spacing w:before="10"/>
              <w:ind w:left="86" w:right="69"/>
              <w:jc w:val="center"/>
              <w:rPr>
                <w:rFonts w:ascii="Bookman Old Style" w:hAnsi="Bookman Old Style"/>
                <w:sz w:val="24"/>
              </w:rPr>
            </w:pPr>
            <w:r>
              <w:rPr>
                <w:rFonts w:ascii="Bookman Old Style" w:hAnsi="Bookman Old Style"/>
                <w:w w:val="105"/>
                <w:sz w:val="24"/>
              </w:rPr>
              <w:t>APBD</w:t>
            </w:r>
          </w:p>
        </w:tc>
        <w:tc>
          <w:tcPr>
            <w:tcW w:w="1711" w:type="dxa"/>
          </w:tcPr>
          <w:p w14:paraId="7D8A164D" w14:textId="77777777" w:rsidR="00EC66EE" w:rsidRDefault="00192C7F">
            <w:pPr>
              <w:pStyle w:val="TableParagraph"/>
              <w:spacing w:before="6"/>
              <w:ind w:left="96" w:right="78"/>
              <w:jc w:val="center"/>
              <w:rPr>
                <w:rFonts w:ascii="Bookman Old Style" w:hAnsi="Bookman Old Style"/>
                <w:sz w:val="16"/>
              </w:rPr>
            </w:pPr>
            <w:r>
              <w:rPr>
                <w:rFonts w:ascii="Bookman Old Style" w:hAnsi="Bookman Old Style"/>
                <w:w w:val="110"/>
                <w:sz w:val="16"/>
              </w:rPr>
              <w:t>2008, 2009, 2010,</w:t>
            </w:r>
          </w:p>
          <w:p w14:paraId="35868361" w14:textId="77777777" w:rsidR="00EC66EE" w:rsidRDefault="00192C7F">
            <w:pPr>
              <w:pStyle w:val="TableParagraph"/>
              <w:spacing w:before="8"/>
              <w:ind w:left="96" w:right="77"/>
              <w:jc w:val="center"/>
              <w:rPr>
                <w:rFonts w:ascii="Bookman Old Style" w:hAnsi="Bookman Old Style"/>
                <w:sz w:val="16"/>
                <w:lang w:val="id-ID"/>
              </w:rPr>
            </w:pPr>
            <w:r>
              <w:rPr>
                <w:rFonts w:ascii="Bookman Old Style" w:hAnsi="Bookman Old Style"/>
                <w:w w:val="120"/>
                <w:sz w:val="16"/>
              </w:rPr>
              <w:t>2013</w:t>
            </w:r>
            <w:r>
              <w:rPr>
                <w:rFonts w:ascii="Bookman Old Style" w:hAnsi="Bookman Old Style"/>
                <w:w w:val="120"/>
                <w:sz w:val="16"/>
                <w:lang w:val="id-ID"/>
              </w:rPr>
              <w:t>,2019</w:t>
            </w:r>
          </w:p>
        </w:tc>
        <w:tc>
          <w:tcPr>
            <w:tcW w:w="1426" w:type="dxa"/>
          </w:tcPr>
          <w:p w14:paraId="046B0060" w14:textId="77777777" w:rsidR="00EC66EE" w:rsidRDefault="00192C7F">
            <w:pPr>
              <w:pStyle w:val="TableParagraph"/>
              <w:spacing w:before="10"/>
              <w:ind w:left="21" w:right="105"/>
              <w:jc w:val="center"/>
              <w:rPr>
                <w:rFonts w:ascii="Bookman Old Style" w:hAnsi="Bookman Old Style"/>
                <w:sz w:val="24"/>
              </w:rPr>
            </w:pPr>
            <w:r>
              <w:rPr>
                <w:rFonts w:ascii="Bookman Old Style" w:hAnsi="Bookman Old Style"/>
                <w:w w:val="120"/>
                <w:sz w:val="24"/>
                <w:lang w:val="id-ID"/>
              </w:rPr>
              <w:t>95</w:t>
            </w:r>
            <w:r>
              <w:rPr>
                <w:rFonts w:ascii="Bookman Old Style" w:hAnsi="Bookman Old Style"/>
                <w:w w:val="120"/>
                <w:sz w:val="24"/>
              </w:rPr>
              <w:t xml:space="preserve"> buah</w:t>
            </w:r>
          </w:p>
        </w:tc>
        <w:tc>
          <w:tcPr>
            <w:tcW w:w="1111" w:type="dxa"/>
          </w:tcPr>
          <w:p w14:paraId="17FA1814" w14:textId="77777777" w:rsidR="00EC66EE" w:rsidRDefault="00192C7F">
            <w:pPr>
              <w:pStyle w:val="TableParagraph"/>
              <w:spacing w:before="10"/>
              <w:ind w:left="165" w:right="149"/>
              <w:jc w:val="center"/>
              <w:rPr>
                <w:rFonts w:ascii="Bookman Old Style" w:hAnsi="Bookman Old Style"/>
                <w:sz w:val="24"/>
              </w:rPr>
            </w:pPr>
            <w:r>
              <w:rPr>
                <w:rFonts w:ascii="Bookman Old Style" w:hAnsi="Bookman Old Style"/>
                <w:w w:val="110"/>
                <w:sz w:val="24"/>
              </w:rPr>
              <w:t>Layak</w:t>
            </w:r>
          </w:p>
        </w:tc>
      </w:tr>
      <w:tr w:rsidR="00EC66EE" w14:paraId="60D16860" w14:textId="77777777">
        <w:trPr>
          <w:trHeight w:val="484"/>
        </w:trPr>
        <w:tc>
          <w:tcPr>
            <w:tcW w:w="624" w:type="dxa"/>
          </w:tcPr>
          <w:p w14:paraId="232A0F06" w14:textId="77777777" w:rsidR="00EC66EE" w:rsidRDefault="00EC66EE">
            <w:pPr>
              <w:pStyle w:val="TableParagraph"/>
              <w:rPr>
                <w:rFonts w:ascii="Bookman Old Style" w:hAnsi="Bookman Old Style"/>
              </w:rPr>
            </w:pPr>
          </w:p>
        </w:tc>
        <w:tc>
          <w:tcPr>
            <w:tcW w:w="3037" w:type="dxa"/>
          </w:tcPr>
          <w:p w14:paraId="1F8F3006" w14:textId="77777777" w:rsidR="00EC66EE" w:rsidRDefault="00192C7F">
            <w:pPr>
              <w:pStyle w:val="TableParagraph"/>
              <w:spacing w:before="10"/>
              <w:ind w:left="107"/>
              <w:rPr>
                <w:rFonts w:ascii="Bookman Old Style" w:hAnsi="Bookman Old Style"/>
                <w:sz w:val="24"/>
              </w:rPr>
            </w:pPr>
            <w:r>
              <w:rPr>
                <w:rFonts w:ascii="Bookman Old Style" w:hAnsi="Bookman Old Style"/>
                <w:w w:val="110"/>
                <w:sz w:val="24"/>
              </w:rPr>
              <w:t>- Kursi Lipat</w:t>
            </w:r>
          </w:p>
        </w:tc>
        <w:tc>
          <w:tcPr>
            <w:tcW w:w="1167" w:type="dxa"/>
          </w:tcPr>
          <w:p w14:paraId="53321DA9" w14:textId="77777777" w:rsidR="00EC66EE" w:rsidRDefault="00192C7F">
            <w:pPr>
              <w:pStyle w:val="TableParagraph"/>
              <w:spacing w:before="10"/>
              <w:ind w:left="86" w:right="69"/>
              <w:jc w:val="center"/>
              <w:rPr>
                <w:rFonts w:ascii="Bookman Old Style" w:hAnsi="Bookman Old Style"/>
                <w:sz w:val="24"/>
              </w:rPr>
            </w:pPr>
            <w:r>
              <w:rPr>
                <w:rFonts w:ascii="Bookman Old Style" w:hAnsi="Bookman Old Style"/>
                <w:w w:val="105"/>
                <w:sz w:val="24"/>
              </w:rPr>
              <w:t>APBD</w:t>
            </w:r>
          </w:p>
        </w:tc>
        <w:tc>
          <w:tcPr>
            <w:tcW w:w="1711" w:type="dxa"/>
          </w:tcPr>
          <w:p w14:paraId="44A8C12C" w14:textId="77777777" w:rsidR="00EC66EE" w:rsidRDefault="00192C7F">
            <w:pPr>
              <w:pStyle w:val="TableParagraph"/>
              <w:spacing w:before="10"/>
              <w:ind w:left="93" w:right="78"/>
              <w:jc w:val="center"/>
              <w:rPr>
                <w:rFonts w:ascii="Bookman Old Style" w:hAnsi="Bookman Old Style"/>
                <w:sz w:val="24"/>
              </w:rPr>
            </w:pPr>
            <w:r>
              <w:rPr>
                <w:rFonts w:ascii="Bookman Old Style" w:hAnsi="Bookman Old Style"/>
                <w:w w:val="105"/>
                <w:sz w:val="24"/>
              </w:rPr>
              <w:t>2009</w:t>
            </w:r>
          </w:p>
        </w:tc>
        <w:tc>
          <w:tcPr>
            <w:tcW w:w="1426" w:type="dxa"/>
          </w:tcPr>
          <w:p w14:paraId="19079A97" w14:textId="77777777" w:rsidR="00EC66EE" w:rsidRDefault="00192C7F">
            <w:pPr>
              <w:pStyle w:val="TableParagraph"/>
              <w:spacing w:before="10"/>
              <w:ind w:left="123" w:right="29"/>
              <w:jc w:val="center"/>
              <w:rPr>
                <w:rFonts w:ascii="Bookman Old Style" w:hAnsi="Bookman Old Style"/>
                <w:sz w:val="24"/>
              </w:rPr>
            </w:pPr>
            <w:r>
              <w:rPr>
                <w:rFonts w:ascii="Bookman Old Style" w:hAnsi="Bookman Old Style"/>
                <w:w w:val="115"/>
                <w:sz w:val="24"/>
              </w:rPr>
              <w:t>10unit</w:t>
            </w:r>
          </w:p>
        </w:tc>
        <w:tc>
          <w:tcPr>
            <w:tcW w:w="1111" w:type="dxa"/>
          </w:tcPr>
          <w:p w14:paraId="53C25205" w14:textId="77777777" w:rsidR="00EC66EE" w:rsidRDefault="00192C7F">
            <w:pPr>
              <w:pStyle w:val="TableParagraph"/>
              <w:spacing w:before="10"/>
              <w:ind w:left="165" w:right="149"/>
              <w:jc w:val="center"/>
              <w:rPr>
                <w:rFonts w:ascii="Bookman Old Style" w:hAnsi="Bookman Old Style"/>
                <w:sz w:val="24"/>
              </w:rPr>
            </w:pPr>
            <w:r>
              <w:rPr>
                <w:rFonts w:ascii="Bookman Old Style" w:hAnsi="Bookman Old Style"/>
                <w:w w:val="110"/>
                <w:sz w:val="24"/>
              </w:rPr>
              <w:t>Layak</w:t>
            </w:r>
          </w:p>
        </w:tc>
      </w:tr>
      <w:tr w:rsidR="00EC66EE" w14:paraId="1DB9C058" w14:textId="77777777">
        <w:trPr>
          <w:trHeight w:val="481"/>
        </w:trPr>
        <w:tc>
          <w:tcPr>
            <w:tcW w:w="624" w:type="dxa"/>
          </w:tcPr>
          <w:p w14:paraId="5C9E0D8E" w14:textId="77777777" w:rsidR="00EC66EE" w:rsidRDefault="00EC66EE">
            <w:pPr>
              <w:pStyle w:val="TableParagraph"/>
              <w:rPr>
                <w:rFonts w:ascii="Bookman Old Style" w:hAnsi="Bookman Old Style"/>
              </w:rPr>
            </w:pPr>
          </w:p>
        </w:tc>
        <w:tc>
          <w:tcPr>
            <w:tcW w:w="3037" w:type="dxa"/>
          </w:tcPr>
          <w:p w14:paraId="367AE2E5" w14:textId="77777777" w:rsidR="00EC66EE" w:rsidRDefault="00192C7F">
            <w:pPr>
              <w:pStyle w:val="TableParagraph"/>
              <w:spacing w:before="2"/>
              <w:ind w:left="107"/>
              <w:rPr>
                <w:rFonts w:ascii="Bookman Old Style" w:hAnsi="Bookman Old Style"/>
                <w:sz w:val="24"/>
              </w:rPr>
            </w:pPr>
            <w:r>
              <w:rPr>
                <w:rFonts w:ascii="Bookman Old Style" w:hAnsi="Bookman Old Style"/>
                <w:w w:val="110"/>
                <w:sz w:val="24"/>
              </w:rPr>
              <w:t>- Bangku ruang tunggu</w:t>
            </w:r>
          </w:p>
        </w:tc>
        <w:tc>
          <w:tcPr>
            <w:tcW w:w="1167" w:type="dxa"/>
          </w:tcPr>
          <w:p w14:paraId="235F2AA8"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14F4431B" w14:textId="77777777" w:rsidR="00EC66EE" w:rsidRDefault="00192C7F">
            <w:pPr>
              <w:pStyle w:val="TableParagraph"/>
              <w:spacing w:before="7"/>
              <w:ind w:left="93" w:right="78"/>
              <w:jc w:val="center"/>
              <w:rPr>
                <w:rFonts w:ascii="Bookman Old Style" w:hAnsi="Bookman Old Style"/>
                <w:sz w:val="24"/>
              </w:rPr>
            </w:pPr>
            <w:r>
              <w:rPr>
                <w:rFonts w:ascii="Bookman Old Style" w:hAnsi="Bookman Old Style"/>
                <w:w w:val="110"/>
                <w:sz w:val="24"/>
              </w:rPr>
              <w:t>2010</w:t>
            </w:r>
          </w:p>
        </w:tc>
        <w:tc>
          <w:tcPr>
            <w:tcW w:w="1426" w:type="dxa"/>
          </w:tcPr>
          <w:p w14:paraId="79BF0EA3"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30"/>
                <w:sz w:val="24"/>
              </w:rPr>
              <w:t>1 buah</w:t>
            </w:r>
          </w:p>
        </w:tc>
        <w:tc>
          <w:tcPr>
            <w:tcW w:w="1111" w:type="dxa"/>
          </w:tcPr>
          <w:p w14:paraId="31A18D62"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3F97ED33" w14:textId="77777777">
        <w:trPr>
          <w:trHeight w:val="352"/>
        </w:trPr>
        <w:tc>
          <w:tcPr>
            <w:tcW w:w="624" w:type="dxa"/>
          </w:tcPr>
          <w:p w14:paraId="7A14BE57" w14:textId="77777777" w:rsidR="00EC66EE" w:rsidRDefault="00EC66EE">
            <w:pPr>
              <w:pStyle w:val="TableParagraph"/>
              <w:rPr>
                <w:rFonts w:ascii="Bookman Old Style" w:hAnsi="Bookman Old Style"/>
              </w:rPr>
            </w:pPr>
          </w:p>
        </w:tc>
        <w:tc>
          <w:tcPr>
            <w:tcW w:w="3037" w:type="dxa"/>
          </w:tcPr>
          <w:p w14:paraId="08D70FA9" w14:textId="77777777" w:rsidR="00EC66EE" w:rsidRDefault="00192C7F">
            <w:pPr>
              <w:pStyle w:val="TableParagraph"/>
              <w:spacing w:before="2"/>
              <w:ind w:left="107"/>
              <w:rPr>
                <w:rFonts w:ascii="Bookman Old Style" w:hAnsi="Bookman Old Style"/>
                <w:sz w:val="24"/>
              </w:rPr>
            </w:pPr>
            <w:r>
              <w:rPr>
                <w:rFonts w:ascii="Bookman Old Style" w:hAnsi="Bookman Old Style"/>
                <w:w w:val="110"/>
                <w:sz w:val="24"/>
              </w:rPr>
              <w:t>- Kursi Tamu</w:t>
            </w:r>
          </w:p>
        </w:tc>
        <w:tc>
          <w:tcPr>
            <w:tcW w:w="1167" w:type="dxa"/>
          </w:tcPr>
          <w:p w14:paraId="3D808A35"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0742D57F" w14:textId="77777777" w:rsidR="00EC66EE" w:rsidRDefault="00192C7F">
            <w:pPr>
              <w:pStyle w:val="TableParagraph"/>
              <w:spacing w:before="7"/>
              <w:ind w:left="93" w:right="78"/>
              <w:jc w:val="center"/>
              <w:rPr>
                <w:rFonts w:ascii="Bookman Old Style" w:hAnsi="Bookman Old Style"/>
                <w:sz w:val="24"/>
                <w:lang w:val="id-ID"/>
              </w:rPr>
            </w:pPr>
            <w:r>
              <w:rPr>
                <w:rFonts w:ascii="Bookman Old Style" w:hAnsi="Bookman Old Style"/>
                <w:w w:val="110"/>
                <w:sz w:val="24"/>
              </w:rPr>
              <w:t>2010</w:t>
            </w:r>
            <w:r>
              <w:rPr>
                <w:rFonts w:ascii="Bookman Old Style" w:hAnsi="Bookman Old Style"/>
                <w:w w:val="110"/>
                <w:sz w:val="24"/>
                <w:lang w:val="id-ID"/>
              </w:rPr>
              <w:t>,2017</w:t>
            </w:r>
          </w:p>
        </w:tc>
        <w:tc>
          <w:tcPr>
            <w:tcW w:w="1426" w:type="dxa"/>
          </w:tcPr>
          <w:p w14:paraId="2A050C21"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15"/>
                <w:sz w:val="24"/>
                <w:lang w:val="id-ID"/>
              </w:rPr>
              <w:t>6</w:t>
            </w:r>
            <w:r>
              <w:rPr>
                <w:rFonts w:ascii="Bookman Old Style" w:hAnsi="Bookman Old Style"/>
                <w:w w:val="115"/>
                <w:sz w:val="24"/>
              </w:rPr>
              <w:t xml:space="preserve"> buah</w:t>
            </w:r>
          </w:p>
        </w:tc>
        <w:tc>
          <w:tcPr>
            <w:tcW w:w="1111" w:type="dxa"/>
          </w:tcPr>
          <w:p w14:paraId="1EAF2129"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1035CCC0" w14:textId="77777777">
        <w:trPr>
          <w:trHeight w:val="415"/>
        </w:trPr>
        <w:tc>
          <w:tcPr>
            <w:tcW w:w="624" w:type="dxa"/>
          </w:tcPr>
          <w:p w14:paraId="4273860F" w14:textId="77777777" w:rsidR="00EC66EE" w:rsidRDefault="00EC66EE">
            <w:pPr>
              <w:pStyle w:val="TableParagraph"/>
              <w:rPr>
                <w:rFonts w:ascii="Bookman Old Style" w:hAnsi="Bookman Old Style"/>
              </w:rPr>
            </w:pPr>
          </w:p>
        </w:tc>
        <w:tc>
          <w:tcPr>
            <w:tcW w:w="3037" w:type="dxa"/>
          </w:tcPr>
          <w:p w14:paraId="64EAC0B1" w14:textId="77777777" w:rsidR="00EC66EE" w:rsidRDefault="00192C7F">
            <w:pPr>
              <w:pStyle w:val="TableParagraph"/>
              <w:spacing w:before="2"/>
              <w:ind w:left="107"/>
              <w:rPr>
                <w:rFonts w:ascii="Bookman Old Style" w:hAnsi="Bookman Old Style"/>
                <w:sz w:val="24"/>
              </w:rPr>
            </w:pPr>
            <w:r>
              <w:rPr>
                <w:rFonts w:ascii="Bookman Old Style" w:hAnsi="Bookman Old Style"/>
                <w:w w:val="110"/>
                <w:sz w:val="24"/>
              </w:rPr>
              <w:t>- Kursi Plastik</w:t>
            </w:r>
          </w:p>
        </w:tc>
        <w:tc>
          <w:tcPr>
            <w:tcW w:w="1167" w:type="dxa"/>
          </w:tcPr>
          <w:p w14:paraId="1CEF3EF0"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214E4199" w14:textId="77777777" w:rsidR="00EC66EE" w:rsidRDefault="00192C7F">
            <w:pPr>
              <w:pStyle w:val="TableParagraph"/>
              <w:spacing w:before="6"/>
              <w:ind w:left="96" w:right="78"/>
              <w:jc w:val="center"/>
              <w:rPr>
                <w:rFonts w:ascii="Bookman Old Style" w:hAnsi="Bookman Old Style"/>
                <w:sz w:val="16"/>
              </w:rPr>
            </w:pPr>
            <w:r>
              <w:rPr>
                <w:rFonts w:ascii="Bookman Old Style" w:hAnsi="Bookman Old Style"/>
                <w:w w:val="115"/>
                <w:sz w:val="16"/>
              </w:rPr>
              <w:t>2008, 2009, 2011</w:t>
            </w:r>
          </w:p>
        </w:tc>
        <w:tc>
          <w:tcPr>
            <w:tcW w:w="1426" w:type="dxa"/>
          </w:tcPr>
          <w:p w14:paraId="52375E34" w14:textId="77777777" w:rsidR="00EC66EE" w:rsidRDefault="00192C7F">
            <w:pPr>
              <w:pStyle w:val="TableParagraph"/>
              <w:spacing w:before="7"/>
              <w:ind w:left="123" w:right="105"/>
              <w:jc w:val="center"/>
              <w:rPr>
                <w:rFonts w:ascii="Bookman Old Style" w:hAnsi="Bookman Old Style"/>
                <w:sz w:val="24"/>
              </w:rPr>
            </w:pPr>
            <w:r>
              <w:rPr>
                <w:rFonts w:ascii="Bookman Old Style" w:hAnsi="Bookman Old Style"/>
                <w:w w:val="120"/>
                <w:sz w:val="24"/>
              </w:rPr>
              <w:t>137 buah</w:t>
            </w:r>
          </w:p>
        </w:tc>
        <w:tc>
          <w:tcPr>
            <w:tcW w:w="1111" w:type="dxa"/>
          </w:tcPr>
          <w:p w14:paraId="3125BFA4"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95 RB</w:t>
            </w:r>
          </w:p>
        </w:tc>
      </w:tr>
      <w:tr w:rsidR="00EC66EE" w14:paraId="442B31F4" w14:textId="77777777">
        <w:trPr>
          <w:trHeight w:val="482"/>
        </w:trPr>
        <w:tc>
          <w:tcPr>
            <w:tcW w:w="624" w:type="dxa"/>
          </w:tcPr>
          <w:p w14:paraId="7AFC90E0" w14:textId="77777777" w:rsidR="00EC66EE" w:rsidRDefault="00EC66EE">
            <w:pPr>
              <w:pStyle w:val="TableParagraph"/>
              <w:rPr>
                <w:rFonts w:ascii="Bookman Old Style" w:hAnsi="Bookman Old Style"/>
              </w:rPr>
            </w:pPr>
          </w:p>
        </w:tc>
        <w:tc>
          <w:tcPr>
            <w:tcW w:w="3037" w:type="dxa"/>
          </w:tcPr>
          <w:p w14:paraId="464EEB3E" w14:textId="77777777" w:rsidR="00EC66EE" w:rsidRDefault="00192C7F">
            <w:pPr>
              <w:pStyle w:val="TableParagraph"/>
              <w:spacing w:before="3"/>
              <w:ind w:left="107"/>
              <w:rPr>
                <w:rFonts w:ascii="Bookman Old Style" w:hAnsi="Bookman Old Style"/>
                <w:sz w:val="24"/>
              </w:rPr>
            </w:pPr>
            <w:r>
              <w:rPr>
                <w:rFonts w:ascii="Bookman Old Style" w:hAnsi="Bookman Old Style"/>
                <w:w w:val="110"/>
                <w:sz w:val="24"/>
              </w:rPr>
              <w:t>- AC Split</w:t>
            </w:r>
          </w:p>
        </w:tc>
        <w:tc>
          <w:tcPr>
            <w:tcW w:w="1167" w:type="dxa"/>
          </w:tcPr>
          <w:p w14:paraId="5CA38BC1" w14:textId="77777777" w:rsidR="00EC66EE" w:rsidRDefault="00192C7F">
            <w:pPr>
              <w:pStyle w:val="TableParagraph"/>
              <w:spacing w:before="8"/>
              <w:ind w:left="86" w:right="69"/>
              <w:jc w:val="center"/>
              <w:rPr>
                <w:rFonts w:ascii="Bookman Old Style" w:hAnsi="Bookman Old Style"/>
                <w:sz w:val="24"/>
              </w:rPr>
            </w:pPr>
            <w:r>
              <w:rPr>
                <w:rFonts w:ascii="Bookman Old Style" w:hAnsi="Bookman Old Style"/>
                <w:w w:val="105"/>
                <w:sz w:val="24"/>
              </w:rPr>
              <w:t>APBD</w:t>
            </w:r>
          </w:p>
        </w:tc>
        <w:tc>
          <w:tcPr>
            <w:tcW w:w="1711" w:type="dxa"/>
          </w:tcPr>
          <w:p w14:paraId="093549FA" w14:textId="77777777" w:rsidR="00EC66EE" w:rsidRDefault="00192C7F">
            <w:pPr>
              <w:pStyle w:val="TableParagraph"/>
              <w:spacing w:before="8"/>
              <w:ind w:left="93" w:right="78"/>
              <w:jc w:val="center"/>
              <w:rPr>
                <w:rFonts w:ascii="Bookman Old Style" w:hAnsi="Bookman Old Style"/>
                <w:sz w:val="24"/>
                <w:lang w:val="id-ID"/>
              </w:rPr>
            </w:pPr>
            <w:r>
              <w:rPr>
                <w:rFonts w:ascii="Bookman Old Style" w:hAnsi="Bookman Old Style"/>
                <w:w w:val="115"/>
                <w:sz w:val="16"/>
              </w:rPr>
              <w:t>20</w:t>
            </w:r>
            <w:r>
              <w:rPr>
                <w:rFonts w:ascii="Bookman Old Style" w:hAnsi="Bookman Old Style"/>
                <w:w w:val="115"/>
                <w:sz w:val="16"/>
                <w:lang w:val="id-ID"/>
              </w:rPr>
              <w:t>10</w:t>
            </w:r>
            <w:r>
              <w:rPr>
                <w:rFonts w:ascii="Bookman Old Style" w:hAnsi="Bookman Old Style"/>
                <w:w w:val="115"/>
                <w:sz w:val="16"/>
              </w:rPr>
              <w:t>, 20</w:t>
            </w:r>
            <w:r>
              <w:rPr>
                <w:rFonts w:ascii="Bookman Old Style" w:hAnsi="Bookman Old Style"/>
                <w:w w:val="115"/>
                <w:sz w:val="16"/>
                <w:lang w:val="id-ID"/>
              </w:rPr>
              <w:t>17</w:t>
            </w:r>
            <w:r>
              <w:rPr>
                <w:rFonts w:ascii="Bookman Old Style" w:hAnsi="Bookman Old Style"/>
                <w:w w:val="115"/>
                <w:sz w:val="16"/>
              </w:rPr>
              <w:t>, 201</w:t>
            </w:r>
            <w:r>
              <w:rPr>
                <w:rFonts w:ascii="Bookman Old Style" w:hAnsi="Bookman Old Style"/>
                <w:w w:val="115"/>
                <w:sz w:val="16"/>
                <w:lang w:val="id-ID"/>
              </w:rPr>
              <w:t>8,2020</w:t>
            </w:r>
          </w:p>
        </w:tc>
        <w:tc>
          <w:tcPr>
            <w:tcW w:w="1426" w:type="dxa"/>
          </w:tcPr>
          <w:p w14:paraId="5C63ADA5" w14:textId="77777777" w:rsidR="00EC66EE" w:rsidRDefault="00192C7F">
            <w:pPr>
              <w:pStyle w:val="TableParagraph"/>
              <w:spacing w:before="8"/>
              <w:ind w:left="122" w:right="105"/>
              <w:jc w:val="center"/>
              <w:rPr>
                <w:rFonts w:ascii="Bookman Old Style" w:hAnsi="Bookman Old Style"/>
                <w:sz w:val="24"/>
              </w:rPr>
            </w:pPr>
            <w:r>
              <w:rPr>
                <w:rFonts w:ascii="Bookman Old Style" w:hAnsi="Bookman Old Style"/>
                <w:w w:val="120"/>
                <w:sz w:val="24"/>
                <w:lang w:val="id-ID"/>
              </w:rPr>
              <w:t>4</w:t>
            </w:r>
            <w:r>
              <w:rPr>
                <w:rFonts w:ascii="Bookman Old Style" w:hAnsi="Bookman Old Style"/>
                <w:w w:val="120"/>
                <w:sz w:val="24"/>
              </w:rPr>
              <w:t>buah</w:t>
            </w:r>
          </w:p>
        </w:tc>
        <w:tc>
          <w:tcPr>
            <w:tcW w:w="1111" w:type="dxa"/>
          </w:tcPr>
          <w:p w14:paraId="77098B20" w14:textId="77777777" w:rsidR="00EC66EE" w:rsidRDefault="00192C7F">
            <w:pPr>
              <w:pStyle w:val="TableParagraph"/>
              <w:spacing w:before="8"/>
              <w:ind w:left="165" w:right="149"/>
              <w:jc w:val="center"/>
              <w:rPr>
                <w:rFonts w:ascii="Bookman Old Style" w:hAnsi="Bookman Old Style"/>
                <w:sz w:val="24"/>
                <w:lang w:val="id-ID"/>
              </w:rPr>
            </w:pPr>
            <w:r>
              <w:rPr>
                <w:rFonts w:ascii="Bookman Old Style" w:hAnsi="Bookman Old Style"/>
                <w:w w:val="110"/>
                <w:sz w:val="24"/>
                <w:lang w:val="id-ID"/>
              </w:rPr>
              <w:t>1 RB</w:t>
            </w:r>
          </w:p>
        </w:tc>
      </w:tr>
      <w:tr w:rsidR="00EC66EE" w14:paraId="4E553A7B" w14:textId="77777777">
        <w:trPr>
          <w:trHeight w:val="318"/>
        </w:trPr>
        <w:tc>
          <w:tcPr>
            <w:tcW w:w="624" w:type="dxa"/>
          </w:tcPr>
          <w:p w14:paraId="482823B3" w14:textId="77777777" w:rsidR="00EC66EE" w:rsidRDefault="00EC66EE">
            <w:pPr>
              <w:pStyle w:val="TableParagraph"/>
              <w:rPr>
                <w:rFonts w:ascii="Bookman Old Style" w:hAnsi="Bookman Old Style"/>
              </w:rPr>
            </w:pPr>
          </w:p>
        </w:tc>
        <w:tc>
          <w:tcPr>
            <w:tcW w:w="3037" w:type="dxa"/>
          </w:tcPr>
          <w:p w14:paraId="46EE5D7F" w14:textId="77777777" w:rsidR="00EC66EE" w:rsidRDefault="00192C7F">
            <w:pPr>
              <w:pStyle w:val="TableParagraph"/>
              <w:spacing w:before="2"/>
              <w:ind w:left="107"/>
              <w:rPr>
                <w:rFonts w:ascii="Bookman Old Style" w:hAnsi="Bookman Old Style"/>
                <w:sz w:val="24"/>
              </w:rPr>
            </w:pPr>
            <w:r>
              <w:rPr>
                <w:rFonts w:ascii="Bookman Old Style" w:hAnsi="Bookman Old Style"/>
                <w:w w:val="105"/>
                <w:sz w:val="24"/>
              </w:rPr>
              <w:t>- Kipas Angin</w:t>
            </w:r>
          </w:p>
        </w:tc>
        <w:tc>
          <w:tcPr>
            <w:tcW w:w="1167" w:type="dxa"/>
          </w:tcPr>
          <w:p w14:paraId="4185B850"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41FCB379" w14:textId="77777777" w:rsidR="00EC66EE" w:rsidRDefault="00192C7F">
            <w:pPr>
              <w:pStyle w:val="TableParagraph"/>
              <w:spacing w:before="7"/>
              <w:ind w:left="93" w:right="78"/>
              <w:jc w:val="center"/>
              <w:rPr>
                <w:rFonts w:ascii="Bookman Old Style" w:hAnsi="Bookman Old Style"/>
                <w:sz w:val="24"/>
              </w:rPr>
            </w:pPr>
            <w:r>
              <w:rPr>
                <w:rFonts w:ascii="Bookman Old Style" w:hAnsi="Bookman Old Style"/>
                <w:w w:val="110"/>
                <w:sz w:val="24"/>
              </w:rPr>
              <w:t>2010</w:t>
            </w:r>
          </w:p>
        </w:tc>
        <w:tc>
          <w:tcPr>
            <w:tcW w:w="1426" w:type="dxa"/>
          </w:tcPr>
          <w:p w14:paraId="167DFDB4"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15"/>
                <w:sz w:val="24"/>
              </w:rPr>
              <w:t>5 buah</w:t>
            </w:r>
          </w:p>
        </w:tc>
        <w:tc>
          <w:tcPr>
            <w:tcW w:w="1111" w:type="dxa"/>
          </w:tcPr>
          <w:p w14:paraId="7A7AA692"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11861D04" w14:textId="77777777">
        <w:trPr>
          <w:trHeight w:val="481"/>
        </w:trPr>
        <w:tc>
          <w:tcPr>
            <w:tcW w:w="624" w:type="dxa"/>
          </w:tcPr>
          <w:p w14:paraId="36B15BDF" w14:textId="77777777" w:rsidR="00EC66EE" w:rsidRDefault="00EC66EE">
            <w:pPr>
              <w:pStyle w:val="TableParagraph"/>
              <w:rPr>
                <w:rFonts w:ascii="Bookman Old Style" w:hAnsi="Bookman Old Style"/>
              </w:rPr>
            </w:pPr>
          </w:p>
        </w:tc>
        <w:tc>
          <w:tcPr>
            <w:tcW w:w="3037" w:type="dxa"/>
          </w:tcPr>
          <w:p w14:paraId="4D1E5606" w14:textId="77777777" w:rsidR="00EC66EE" w:rsidRDefault="00192C7F">
            <w:pPr>
              <w:pStyle w:val="TableParagraph"/>
              <w:spacing w:before="2"/>
              <w:ind w:left="107"/>
              <w:rPr>
                <w:rFonts w:ascii="Bookman Old Style" w:hAnsi="Bookman Old Style"/>
                <w:w w:val="110"/>
                <w:sz w:val="24"/>
              </w:rPr>
            </w:pPr>
            <w:r>
              <w:rPr>
                <w:rFonts w:ascii="Bookman Old Style" w:hAnsi="Bookman Old Style"/>
                <w:w w:val="110"/>
                <w:sz w:val="24"/>
              </w:rPr>
              <w:t>- Sound System</w:t>
            </w:r>
          </w:p>
          <w:p w14:paraId="1FD7001E" w14:textId="77777777" w:rsidR="00EC66EE" w:rsidRDefault="00EC66EE">
            <w:pPr>
              <w:rPr>
                <w:rFonts w:ascii="Bookman Old Style" w:hAnsi="Bookman Old Style"/>
                <w:lang w:val="id-ID"/>
              </w:rPr>
            </w:pPr>
          </w:p>
        </w:tc>
        <w:tc>
          <w:tcPr>
            <w:tcW w:w="1167" w:type="dxa"/>
          </w:tcPr>
          <w:p w14:paraId="162C53DF"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3D9A44BD" w14:textId="77777777" w:rsidR="00EC66EE" w:rsidRDefault="00192C7F">
            <w:pPr>
              <w:pStyle w:val="TableParagraph"/>
              <w:spacing w:before="7"/>
              <w:ind w:left="93" w:right="78"/>
              <w:jc w:val="center"/>
              <w:rPr>
                <w:rFonts w:ascii="Bookman Old Style" w:hAnsi="Bookman Old Style"/>
                <w:sz w:val="24"/>
              </w:rPr>
            </w:pPr>
            <w:r>
              <w:rPr>
                <w:rFonts w:ascii="Bookman Old Style" w:hAnsi="Bookman Old Style"/>
                <w:w w:val="110"/>
                <w:sz w:val="24"/>
              </w:rPr>
              <w:t>2008, 2012</w:t>
            </w:r>
          </w:p>
        </w:tc>
        <w:tc>
          <w:tcPr>
            <w:tcW w:w="1426" w:type="dxa"/>
          </w:tcPr>
          <w:p w14:paraId="624BDF60"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10"/>
                <w:sz w:val="24"/>
              </w:rPr>
              <w:t>2Set</w:t>
            </w:r>
          </w:p>
        </w:tc>
        <w:tc>
          <w:tcPr>
            <w:tcW w:w="1111" w:type="dxa"/>
          </w:tcPr>
          <w:p w14:paraId="13C5421D" w14:textId="77777777" w:rsidR="00EC66EE" w:rsidRDefault="00192C7F">
            <w:pPr>
              <w:pStyle w:val="TableParagraph"/>
              <w:spacing w:before="7"/>
              <w:ind w:left="165" w:right="149"/>
              <w:jc w:val="center"/>
              <w:rPr>
                <w:rFonts w:ascii="Bookman Old Style" w:hAnsi="Bookman Old Style"/>
                <w:w w:val="110"/>
                <w:sz w:val="24"/>
                <w:lang w:val="id-ID"/>
              </w:rPr>
            </w:pPr>
            <w:r>
              <w:rPr>
                <w:rFonts w:ascii="Bookman Old Style" w:hAnsi="Bookman Old Style"/>
                <w:w w:val="110"/>
                <w:sz w:val="24"/>
              </w:rPr>
              <w:t>Laya</w:t>
            </w:r>
            <w:r>
              <w:rPr>
                <w:rFonts w:ascii="Bookman Old Style" w:hAnsi="Bookman Old Style"/>
                <w:w w:val="110"/>
                <w:sz w:val="24"/>
                <w:lang w:val="id-ID"/>
              </w:rPr>
              <w:t>k</w:t>
            </w:r>
          </w:p>
        </w:tc>
      </w:tr>
    </w:tbl>
    <w:p w14:paraId="6113EB0F" w14:textId="77777777" w:rsidR="00EC66EE" w:rsidRDefault="00EC66EE">
      <w:pPr>
        <w:jc w:val="center"/>
        <w:rPr>
          <w:rFonts w:ascii="Bookman Old Style" w:hAnsi="Bookman Old Style"/>
          <w:sz w:val="24"/>
        </w:rPr>
        <w:sectPr w:rsidR="00EC66EE">
          <w:footerReference w:type="default" r:id="rId21"/>
          <w:pgSz w:w="12240" w:h="20160"/>
          <w:pgMar w:top="1100" w:right="1020" w:bottom="2780" w:left="1600" w:header="0" w:footer="2588" w:gutter="0"/>
          <w:cols w:space="720"/>
        </w:sectPr>
      </w:pPr>
    </w:p>
    <w:tbl>
      <w:tblPr>
        <w:tblW w:w="0" w:type="auto"/>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24"/>
        <w:gridCol w:w="3037"/>
        <w:gridCol w:w="1167"/>
        <w:gridCol w:w="1711"/>
        <w:gridCol w:w="1426"/>
        <w:gridCol w:w="1111"/>
      </w:tblGrid>
      <w:tr w:rsidR="00EC66EE" w14:paraId="4D59F0D5" w14:textId="77777777">
        <w:trPr>
          <w:trHeight w:val="565"/>
        </w:trPr>
        <w:tc>
          <w:tcPr>
            <w:tcW w:w="624" w:type="dxa"/>
          </w:tcPr>
          <w:p w14:paraId="542D78A9" w14:textId="77777777" w:rsidR="00EC66EE" w:rsidRDefault="00192C7F">
            <w:pPr>
              <w:pStyle w:val="TableParagraph"/>
              <w:spacing w:before="138"/>
              <w:ind w:left="87" w:right="68"/>
              <w:jc w:val="center"/>
              <w:rPr>
                <w:rFonts w:ascii="Bookman Old Style" w:hAnsi="Bookman Old Style"/>
                <w:b/>
                <w:sz w:val="24"/>
              </w:rPr>
            </w:pPr>
            <w:r>
              <w:rPr>
                <w:rFonts w:ascii="Bookman Old Style" w:hAnsi="Bookman Old Style"/>
                <w:b/>
                <w:sz w:val="24"/>
              </w:rPr>
              <w:lastRenderedPageBreak/>
              <w:t>No.</w:t>
            </w:r>
          </w:p>
        </w:tc>
        <w:tc>
          <w:tcPr>
            <w:tcW w:w="3037" w:type="dxa"/>
          </w:tcPr>
          <w:p w14:paraId="6F7ADFE8" w14:textId="77777777" w:rsidR="00EC66EE" w:rsidRDefault="00192C7F">
            <w:pPr>
              <w:pStyle w:val="TableParagraph"/>
              <w:spacing w:before="138"/>
              <w:ind w:left="1162" w:right="1147"/>
              <w:jc w:val="center"/>
              <w:rPr>
                <w:rFonts w:ascii="Bookman Old Style" w:hAnsi="Bookman Old Style"/>
                <w:b/>
                <w:sz w:val="24"/>
              </w:rPr>
            </w:pPr>
            <w:r>
              <w:rPr>
                <w:rFonts w:ascii="Bookman Old Style" w:hAnsi="Bookman Old Style"/>
                <w:b/>
                <w:sz w:val="24"/>
              </w:rPr>
              <w:t>Jenis</w:t>
            </w:r>
          </w:p>
        </w:tc>
        <w:tc>
          <w:tcPr>
            <w:tcW w:w="1167" w:type="dxa"/>
          </w:tcPr>
          <w:p w14:paraId="57ECB26D" w14:textId="77777777" w:rsidR="00EC66EE" w:rsidRDefault="00192C7F">
            <w:pPr>
              <w:pStyle w:val="TableParagraph"/>
              <w:spacing w:line="278" w:lineRule="exact"/>
              <w:ind w:left="86" w:right="69"/>
              <w:jc w:val="center"/>
              <w:rPr>
                <w:rFonts w:ascii="Bookman Old Style" w:hAnsi="Bookman Old Style"/>
                <w:b/>
                <w:sz w:val="24"/>
              </w:rPr>
            </w:pPr>
            <w:r>
              <w:rPr>
                <w:rFonts w:ascii="Bookman Old Style" w:hAnsi="Bookman Old Style"/>
                <w:b/>
                <w:sz w:val="24"/>
              </w:rPr>
              <w:t>Sumber</w:t>
            </w:r>
          </w:p>
        </w:tc>
        <w:tc>
          <w:tcPr>
            <w:tcW w:w="1711" w:type="dxa"/>
          </w:tcPr>
          <w:p w14:paraId="2E85F636" w14:textId="77777777" w:rsidR="00EC66EE" w:rsidRDefault="00192C7F">
            <w:pPr>
              <w:pStyle w:val="TableParagraph"/>
              <w:spacing w:line="278" w:lineRule="exact"/>
              <w:ind w:left="93" w:right="78"/>
              <w:jc w:val="center"/>
              <w:rPr>
                <w:rFonts w:ascii="Bookman Old Style" w:hAnsi="Bookman Old Style"/>
                <w:b/>
                <w:sz w:val="24"/>
              </w:rPr>
            </w:pPr>
            <w:r>
              <w:rPr>
                <w:rFonts w:ascii="Bookman Old Style" w:hAnsi="Bookman Old Style"/>
                <w:b/>
                <w:sz w:val="24"/>
              </w:rPr>
              <w:t>Tahun</w:t>
            </w:r>
          </w:p>
          <w:p w14:paraId="64433DB2" w14:textId="77777777" w:rsidR="00EC66EE" w:rsidRDefault="00192C7F">
            <w:pPr>
              <w:pStyle w:val="TableParagraph"/>
              <w:spacing w:line="268" w:lineRule="exact"/>
              <w:ind w:left="93" w:right="78"/>
              <w:jc w:val="center"/>
              <w:rPr>
                <w:rFonts w:ascii="Bookman Old Style" w:hAnsi="Bookman Old Style"/>
                <w:b/>
                <w:sz w:val="24"/>
              </w:rPr>
            </w:pPr>
            <w:r>
              <w:rPr>
                <w:rFonts w:ascii="Bookman Old Style" w:hAnsi="Bookman Old Style"/>
                <w:b/>
                <w:sz w:val="24"/>
              </w:rPr>
              <w:t>Perolehan</w:t>
            </w:r>
          </w:p>
        </w:tc>
        <w:tc>
          <w:tcPr>
            <w:tcW w:w="1426" w:type="dxa"/>
          </w:tcPr>
          <w:p w14:paraId="02A2CBD4" w14:textId="77777777" w:rsidR="00EC66EE" w:rsidRDefault="00192C7F">
            <w:pPr>
              <w:pStyle w:val="TableParagraph"/>
              <w:spacing w:before="138"/>
              <w:ind w:left="122" w:right="105"/>
              <w:jc w:val="center"/>
              <w:rPr>
                <w:rFonts w:ascii="Bookman Old Style" w:hAnsi="Bookman Old Style"/>
                <w:b/>
                <w:sz w:val="24"/>
              </w:rPr>
            </w:pPr>
            <w:r>
              <w:rPr>
                <w:rFonts w:ascii="Bookman Old Style" w:hAnsi="Bookman Old Style"/>
                <w:b/>
                <w:sz w:val="24"/>
              </w:rPr>
              <w:t>Jumlah</w:t>
            </w:r>
          </w:p>
        </w:tc>
        <w:tc>
          <w:tcPr>
            <w:tcW w:w="1111" w:type="dxa"/>
          </w:tcPr>
          <w:p w14:paraId="3A7248A7" w14:textId="77777777" w:rsidR="00EC66EE" w:rsidRDefault="00192C7F">
            <w:pPr>
              <w:pStyle w:val="TableParagraph"/>
              <w:spacing w:before="138"/>
              <w:ind w:left="165" w:right="149"/>
              <w:jc w:val="center"/>
              <w:rPr>
                <w:rFonts w:ascii="Bookman Old Style" w:hAnsi="Bookman Old Style"/>
                <w:b/>
                <w:sz w:val="24"/>
              </w:rPr>
            </w:pPr>
            <w:r>
              <w:rPr>
                <w:rFonts w:ascii="Bookman Old Style" w:hAnsi="Bookman Old Style"/>
                <w:b/>
                <w:sz w:val="24"/>
              </w:rPr>
              <w:t>Ket.</w:t>
            </w:r>
          </w:p>
        </w:tc>
      </w:tr>
      <w:tr w:rsidR="00EC66EE" w14:paraId="5D08CDB8" w14:textId="77777777">
        <w:trPr>
          <w:trHeight w:val="482"/>
        </w:trPr>
        <w:tc>
          <w:tcPr>
            <w:tcW w:w="624" w:type="dxa"/>
          </w:tcPr>
          <w:p w14:paraId="0E78F4C6" w14:textId="77777777" w:rsidR="00EC66EE" w:rsidRDefault="00192C7F">
            <w:pPr>
              <w:pStyle w:val="TableParagraph"/>
              <w:spacing w:before="95"/>
              <w:ind w:left="19"/>
              <w:jc w:val="center"/>
              <w:rPr>
                <w:rFonts w:ascii="Bookman Old Style" w:hAnsi="Bookman Old Style"/>
                <w:b/>
                <w:sz w:val="24"/>
              </w:rPr>
            </w:pPr>
            <w:r>
              <w:rPr>
                <w:rFonts w:ascii="Bookman Old Style" w:hAnsi="Bookman Old Style"/>
                <w:b/>
                <w:sz w:val="24"/>
              </w:rPr>
              <w:t>1</w:t>
            </w:r>
          </w:p>
        </w:tc>
        <w:tc>
          <w:tcPr>
            <w:tcW w:w="3037" w:type="dxa"/>
          </w:tcPr>
          <w:p w14:paraId="5152F7CA" w14:textId="77777777" w:rsidR="00EC66EE" w:rsidRDefault="00192C7F">
            <w:pPr>
              <w:pStyle w:val="TableParagraph"/>
              <w:spacing w:before="95"/>
              <w:ind w:left="16"/>
              <w:jc w:val="center"/>
              <w:rPr>
                <w:rFonts w:ascii="Bookman Old Style" w:hAnsi="Bookman Old Style"/>
                <w:b/>
                <w:sz w:val="24"/>
              </w:rPr>
            </w:pPr>
            <w:r>
              <w:rPr>
                <w:rFonts w:ascii="Bookman Old Style" w:hAnsi="Bookman Old Style"/>
                <w:b/>
                <w:sz w:val="24"/>
              </w:rPr>
              <w:t>2</w:t>
            </w:r>
          </w:p>
        </w:tc>
        <w:tc>
          <w:tcPr>
            <w:tcW w:w="1167" w:type="dxa"/>
          </w:tcPr>
          <w:p w14:paraId="76F8F27F" w14:textId="77777777" w:rsidR="00EC66EE" w:rsidRDefault="00192C7F">
            <w:pPr>
              <w:pStyle w:val="TableParagraph"/>
              <w:spacing w:before="95"/>
              <w:ind w:left="17"/>
              <w:jc w:val="center"/>
              <w:rPr>
                <w:rFonts w:ascii="Bookman Old Style" w:hAnsi="Bookman Old Style"/>
                <w:b/>
                <w:sz w:val="24"/>
              </w:rPr>
            </w:pPr>
            <w:r>
              <w:rPr>
                <w:rFonts w:ascii="Bookman Old Style" w:hAnsi="Bookman Old Style"/>
                <w:b/>
                <w:sz w:val="24"/>
              </w:rPr>
              <w:t>3</w:t>
            </w:r>
          </w:p>
        </w:tc>
        <w:tc>
          <w:tcPr>
            <w:tcW w:w="1711" w:type="dxa"/>
          </w:tcPr>
          <w:p w14:paraId="477BE47A" w14:textId="77777777" w:rsidR="00EC66EE" w:rsidRDefault="00192C7F">
            <w:pPr>
              <w:pStyle w:val="TableParagraph"/>
              <w:spacing w:before="95"/>
              <w:ind w:left="15"/>
              <w:jc w:val="center"/>
              <w:rPr>
                <w:rFonts w:ascii="Bookman Old Style" w:hAnsi="Bookman Old Style"/>
                <w:b/>
                <w:sz w:val="24"/>
              </w:rPr>
            </w:pPr>
            <w:r>
              <w:rPr>
                <w:rFonts w:ascii="Bookman Old Style" w:hAnsi="Bookman Old Style"/>
                <w:b/>
                <w:sz w:val="24"/>
              </w:rPr>
              <w:t>4</w:t>
            </w:r>
          </w:p>
        </w:tc>
        <w:tc>
          <w:tcPr>
            <w:tcW w:w="1426" w:type="dxa"/>
          </w:tcPr>
          <w:p w14:paraId="76F8FD59" w14:textId="77777777" w:rsidR="00EC66EE" w:rsidRDefault="00192C7F">
            <w:pPr>
              <w:pStyle w:val="TableParagraph"/>
              <w:spacing w:before="95"/>
              <w:ind w:left="19"/>
              <w:jc w:val="center"/>
              <w:rPr>
                <w:rFonts w:ascii="Bookman Old Style" w:hAnsi="Bookman Old Style"/>
                <w:b/>
                <w:sz w:val="24"/>
              </w:rPr>
            </w:pPr>
            <w:r>
              <w:rPr>
                <w:rFonts w:ascii="Bookman Old Style" w:hAnsi="Bookman Old Style"/>
                <w:b/>
                <w:sz w:val="24"/>
              </w:rPr>
              <w:t>5</w:t>
            </w:r>
          </w:p>
        </w:tc>
        <w:tc>
          <w:tcPr>
            <w:tcW w:w="1111" w:type="dxa"/>
          </w:tcPr>
          <w:p w14:paraId="491C4827" w14:textId="77777777" w:rsidR="00EC66EE" w:rsidRDefault="00192C7F">
            <w:pPr>
              <w:pStyle w:val="TableParagraph"/>
              <w:spacing w:before="95"/>
              <w:ind w:left="16"/>
              <w:jc w:val="center"/>
              <w:rPr>
                <w:rFonts w:ascii="Bookman Old Style" w:hAnsi="Bookman Old Style"/>
                <w:b/>
                <w:sz w:val="24"/>
              </w:rPr>
            </w:pPr>
            <w:r>
              <w:rPr>
                <w:rFonts w:ascii="Bookman Old Style" w:hAnsi="Bookman Old Style"/>
                <w:b/>
                <w:sz w:val="24"/>
              </w:rPr>
              <w:t>6</w:t>
            </w:r>
          </w:p>
        </w:tc>
      </w:tr>
      <w:tr w:rsidR="00EC66EE" w14:paraId="73E5E62E" w14:textId="77777777">
        <w:trPr>
          <w:trHeight w:val="481"/>
        </w:trPr>
        <w:tc>
          <w:tcPr>
            <w:tcW w:w="624" w:type="dxa"/>
          </w:tcPr>
          <w:p w14:paraId="35C8E59C" w14:textId="77777777" w:rsidR="00EC66EE" w:rsidRDefault="00EC66EE">
            <w:pPr>
              <w:pStyle w:val="TableParagraph"/>
              <w:rPr>
                <w:rFonts w:ascii="Bookman Old Style" w:hAnsi="Bookman Old Style"/>
              </w:rPr>
            </w:pPr>
          </w:p>
        </w:tc>
        <w:tc>
          <w:tcPr>
            <w:tcW w:w="3037" w:type="dxa"/>
          </w:tcPr>
          <w:p w14:paraId="771D5C5F" w14:textId="77777777" w:rsidR="00EC66EE" w:rsidRDefault="00192C7F">
            <w:pPr>
              <w:pStyle w:val="TableParagraph"/>
              <w:spacing w:before="2"/>
              <w:rPr>
                <w:rFonts w:ascii="Bookman Old Style" w:hAnsi="Bookman Old Style"/>
                <w:w w:val="110"/>
                <w:sz w:val="24"/>
                <w:lang w:val="id-ID"/>
              </w:rPr>
            </w:pPr>
            <w:r>
              <w:rPr>
                <w:rFonts w:ascii="Bookman Old Style" w:hAnsi="Bookman Old Style"/>
                <w:w w:val="110"/>
                <w:sz w:val="24"/>
                <w:lang w:val="id-ID"/>
              </w:rPr>
              <w:t xml:space="preserve">  </w:t>
            </w:r>
            <w:r>
              <w:rPr>
                <w:rFonts w:ascii="Bookman Old Style" w:hAnsi="Bookman Old Style"/>
                <w:w w:val="110"/>
                <w:sz w:val="24"/>
              </w:rPr>
              <w:t xml:space="preserve">- </w:t>
            </w:r>
            <w:r>
              <w:rPr>
                <w:rFonts w:ascii="Bookman Old Style" w:hAnsi="Bookman Old Style"/>
                <w:w w:val="110"/>
                <w:sz w:val="24"/>
                <w:lang w:val="id-ID"/>
              </w:rPr>
              <w:t>Ampipier</w:t>
            </w:r>
          </w:p>
        </w:tc>
        <w:tc>
          <w:tcPr>
            <w:tcW w:w="1167" w:type="dxa"/>
          </w:tcPr>
          <w:p w14:paraId="3C6DAC63"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567B1FD0" w14:textId="77777777" w:rsidR="00EC66EE" w:rsidRDefault="00192C7F">
            <w:pPr>
              <w:pStyle w:val="TableParagraph"/>
              <w:spacing w:before="7"/>
              <w:ind w:left="93" w:right="78"/>
              <w:jc w:val="center"/>
              <w:rPr>
                <w:rFonts w:ascii="Bookman Old Style" w:hAnsi="Bookman Old Style"/>
                <w:sz w:val="24"/>
                <w:lang w:val="id-ID"/>
              </w:rPr>
            </w:pPr>
            <w:r>
              <w:rPr>
                <w:rFonts w:ascii="Bookman Old Style" w:hAnsi="Bookman Old Style"/>
                <w:w w:val="115"/>
                <w:sz w:val="24"/>
              </w:rPr>
              <w:t>201</w:t>
            </w:r>
            <w:r>
              <w:rPr>
                <w:rFonts w:ascii="Bookman Old Style" w:hAnsi="Bookman Old Style"/>
                <w:w w:val="115"/>
                <w:sz w:val="24"/>
                <w:lang w:val="id-ID"/>
              </w:rPr>
              <w:t>7</w:t>
            </w:r>
          </w:p>
        </w:tc>
        <w:tc>
          <w:tcPr>
            <w:tcW w:w="1426" w:type="dxa"/>
          </w:tcPr>
          <w:p w14:paraId="4C806433"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30"/>
                <w:sz w:val="24"/>
              </w:rPr>
              <w:t>1 buah</w:t>
            </w:r>
          </w:p>
        </w:tc>
        <w:tc>
          <w:tcPr>
            <w:tcW w:w="1111" w:type="dxa"/>
          </w:tcPr>
          <w:p w14:paraId="7490D91B"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4C5B6E41" w14:textId="77777777">
        <w:trPr>
          <w:trHeight w:val="481"/>
        </w:trPr>
        <w:tc>
          <w:tcPr>
            <w:tcW w:w="624" w:type="dxa"/>
          </w:tcPr>
          <w:p w14:paraId="55BC58D6" w14:textId="77777777" w:rsidR="00EC66EE" w:rsidRDefault="00EC66EE">
            <w:pPr>
              <w:pStyle w:val="TableParagraph"/>
              <w:rPr>
                <w:rFonts w:ascii="Bookman Old Style" w:hAnsi="Bookman Old Style"/>
              </w:rPr>
            </w:pPr>
          </w:p>
        </w:tc>
        <w:tc>
          <w:tcPr>
            <w:tcW w:w="3037" w:type="dxa"/>
          </w:tcPr>
          <w:p w14:paraId="35A8F9C3" w14:textId="77777777" w:rsidR="00EC66EE" w:rsidRDefault="00192C7F">
            <w:pPr>
              <w:pStyle w:val="TableParagraph"/>
              <w:spacing w:before="2"/>
              <w:rPr>
                <w:rFonts w:ascii="Bookman Old Style" w:hAnsi="Bookman Old Style"/>
                <w:w w:val="110"/>
                <w:sz w:val="24"/>
                <w:lang w:val="id-ID"/>
              </w:rPr>
            </w:pPr>
            <w:r>
              <w:rPr>
                <w:rFonts w:ascii="Bookman Old Style" w:hAnsi="Bookman Old Style"/>
                <w:w w:val="110"/>
                <w:sz w:val="24"/>
                <w:lang w:val="id-ID"/>
              </w:rPr>
              <w:t xml:space="preserve">  </w:t>
            </w:r>
            <w:r>
              <w:rPr>
                <w:rFonts w:ascii="Bookman Old Style" w:hAnsi="Bookman Old Style"/>
                <w:w w:val="110"/>
                <w:sz w:val="24"/>
              </w:rPr>
              <w:t xml:space="preserve">- </w:t>
            </w:r>
            <w:r>
              <w:rPr>
                <w:rFonts w:ascii="Bookman Old Style" w:hAnsi="Bookman Old Style"/>
                <w:w w:val="110"/>
                <w:sz w:val="24"/>
                <w:lang w:val="id-ID"/>
              </w:rPr>
              <w:t>TV Monitor</w:t>
            </w:r>
          </w:p>
        </w:tc>
        <w:tc>
          <w:tcPr>
            <w:tcW w:w="1167" w:type="dxa"/>
          </w:tcPr>
          <w:p w14:paraId="2E827686"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5E09AD7F" w14:textId="77777777" w:rsidR="00EC66EE" w:rsidRDefault="00192C7F">
            <w:pPr>
              <w:pStyle w:val="TableParagraph"/>
              <w:spacing w:before="7"/>
              <w:ind w:left="93" w:right="78"/>
              <w:jc w:val="center"/>
              <w:rPr>
                <w:rFonts w:ascii="Bookman Old Style" w:hAnsi="Bookman Old Style"/>
                <w:sz w:val="24"/>
                <w:lang w:val="id-ID"/>
              </w:rPr>
            </w:pPr>
            <w:r>
              <w:rPr>
                <w:rFonts w:ascii="Bookman Old Style" w:hAnsi="Bookman Old Style"/>
                <w:w w:val="115"/>
                <w:sz w:val="24"/>
              </w:rPr>
              <w:t>20</w:t>
            </w:r>
            <w:r>
              <w:rPr>
                <w:rFonts w:ascii="Bookman Old Style" w:hAnsi="Bookman Old Style"/>
                <w:w w:val="115"/>
                <w:sz w:val="24"/>
                <w:lang w:val="id-ID"/>
              </w:rPr>
              <w:t>20</w:t>
            </w:r>
          </w:p>
        </w:tc>
        <w:tc>
          <w:tcPr>
            <w:tcW w:w="1426" w:type="dxa"/>
          </w:tcPr>
          <w:p w14:paraId="3451D188"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30"/>
                <w:sz w:val="24"/>
              </w:rPr>
              <w:t>1 buah</w:t>
            </w:r>
          </w:p>
        </w:tc>
        <w:tc>
          <w:tcPr>
            <w:tcW w:w="1111" w:type="dxa"/>
          </w:tcPr>
          <w:p w14:paraId="41E01391"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5C2AF424" w14:textId="77777777">
        <w:trPr>
          <w:trHeight w:val="481"/>
        </w:trPr>
        <w:tc>
          <w:tcPr>
            <w:tcW w:w="624" w:type="dxa"/>
          </w:tcPr>
          <w:p w14:paraId="6AA17F83" w14:textId="77777777" w:rsidR="00EC66EE" w:rsidRDefault="00EC66EE">
            <w:pPr>
              <w:pStyle w:val="TableParagraph"/>
              <w:rPr>
                <w:rFonts w:ascii="Bookman Old Style" w:hAnsi="Bookman Old Style"/>
              </w:rPr>
            </w:pPr>
          </w:p>
        </w:tc>
        <w:tc>
          <w:tcPr>
            <w:tcW w:w="3037" w:type="dxa"/>
          </w:tcPr>
          <w:p w14:paraId="50A5C4DE" w14:textId="77777777" w:rsidR="00EC66EE" w:rsidRDefault="00192C7F">
            <w:pPr>
              <w:pStyle w:val="TableParagraph"/>
              <w:spacing w:before="2"/>
              <w:ind w:left="107"/>
              <w:rPr>
                <w:rFonts w:ascii="Bookman Old Style" w:hAnsi="Bookman Old Style"/>
                <w:sz w:val="24"/>
              </w:rPr>
            </w:pPr>
            <w:r>
              <w:rPr>
                <w:rFonts w:ascii="Bookman Old Style" w:hAnsi="Bookman Old Style"/>
                <w:w w:val="110"/>
                <w:sz w:val="24"/>
              </w:rPr>
              <w:t>- Lapangan Tenis Meja</w:t>
            </w:r>
          </w:p>
        </w:tc>
        <w:tc>
          <w:tcPr>
            <w:tcW w:w="1167" w:type="dxa"/>
          </w:tcPr>
          <w:p w14:paraId="027E514B"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43015927" w14:textId="77777777" w:rsidR="00EC66EE" w:rsidRDefault="00192C7F">
            <w:pPr>
              <w:pStyle w:val="TableParagraph"/>
              <w:spacing w:before="7"/>
              <w:ind w:left="93" w:right="78"/>
              <w:jc w:val="center"/>
              <w:rPr>
                <w:rFonts w:ascii="Bookman Old Style" w:hAnsi="Bookman Old Style"/>
                <w:sz w:val="24"/>
              </w:rPr>
            </w:pPr>
            <w:r>
              <w:rPr>
                <w:rFonts w:ascii="Bookman Old Style" w:hAnsi="Bookman Old Style"/>
                <w:w w:val="120"/>
                <w:sz w:val="24"/>
              </w:rPr>
              <w:t>2011</w:t>
            </w:r>
          </w:p>
        </w:tc>
        <w:tc>
          <w:tcPr>
            <w:tcW w:w="1426" w:type="dxa"/>
          </w:tcPr>
          <w:p w14:paraId="25C5FBC6" w14:textId="77777777" w:rsidR="00EC66EE" w:rsidRDefault="00192C7F">
            <w:pPr>
              <w:pStyle w:val="TableParagraph"/>
              <w:spacing w:before="7"/>
              <w:ind w:left="123" w:right="105"/>
              <w:jc w:val="center"/>
              <w:rPr>
                <w:rFonts w:ascii="Bookman Old Style" w:hAnsi="Bookman Old Style"/>
                <w:sz w:val="24"/>
              </w:rPr>
            </w:pPr>
            <w:r>
              <w:rPr>
                <w:rFonts w:ascii="Bookman Old Style" w:hAnsi="Bookman Old Style"/>
                <w:w w:val="130"/>
                <w:sz w:val="24"/>
              </w:rPr>
              <w:t>1 Buah</w:t>
            </w:r>
          </w:p>
        </w:tc>
        <w:tc>
          <w:tcPr>
            <w:tcW w:w="1111" w:type="dxa"/>
          </w:tcPr>
          <w:p w14:paraId="375893CD"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692CB546" w14:textId="77777777">
        <w:trPr>
          <w:trHeight w:val="481"/>
        </w:trPr>
        <w:tc>
          <w:tcPr>
            <w:tcW w:w="624" w:type="dxa"/>
          </w:tcPr>
          <w:p w14:paraId="76E4ECA8" w14:textId="77777777" w:rsidR="00EC66EE" w:rsidRDefault="00EC66EE">
            <w:pPr>
              <w:pStyle w:val="TableParagraph"/>
              <w:rPr>
                <w:rFonts w:ascii="Bookman Old Style" w:hAnsi="Bookman Old Style"/>
              </w:rPr>
            </w:pPr>
          </w:p>
        </w:tc>
        <w:tc>
          <w:tcPr>
            <w:tcW w:w="3037" w:type="dxa"/>
          </w:tcPr>
          <w:p w14:paraId="4757D23B" w14:textId="77777777" w:rsidR="00EC66EE" w:rsidRDefault="00192C7F">
            <w:pPr>
              <w:pStyle w:val="TableParagraph"/>
              <w:spacing w:before="2"/>
              <w:ind w:left="107"/>
              <w:rPr>
                <w:rFonts w:ascii="Bookman Old Style" w:hAnsi="Bookman Old Style"/>
                <w:sz w:val="24"/>
              </w:rPr>
            </w:pPr>
            <w:r>
              <w:rPr>
                <w:rFonts w:ascii="Bookman Old Style" w:hAnsi="Bookman Old Style"/>
                <w:w w:val="110"/>
                <w:sz w:val="24"/>
              </w:rPr>
              <w:t>- Hard Disk Eksternal</w:t>
            </w:r>
          </w:p>
        </w:tc>
        <w:tc>
          <w:tcPr>
            <w:tcW w:w="1167" w:type="dxa"/>
          </w:tcPr>
          <w:p w14:paraId="0F28FC2D" w14:textId="77777777" w:rsidR="00EC66EE" w:rsidRDefault="00192C7F">
            <w:pPr>
              <w:pStyle w:val="TableParagraph"/>
              <w:spacing w:before="7"/>
              <w:ind w:left="86" w:right="69"/>
              <w:jc w:val="center"/>
              <w:rPr>
                <w:rFonts w:ascii="Bookman Old Style" w:hAnsi="Bookman Old Style"/>
                <w:sz w:val="24"/>
              </w:rPr>
            </w:pPr>
            <w:r>
              <w:rPr>
                <w:rFonts w:ascii="Bookman Old Style" w:hAnsi="Bookman Old Style"/>
                <w:w w:val="105"/>
                <w:sz w:val="24"/>
              </w:rPr>
              <w:t>APBD</w:t>
            </w:r>
          </w:p>
        </w:tc>
        <w:tc>
          <w:tcPr>
            <w:tcW w:w="1711" w:type="dxa"/>
          </w:tcPr>
          <w:p w14:paraId="325EFC8D" w14:textId="77777777" w:rsidR="00EC66EE" w:rsidRDefault="00192C7F">
            <w:pPr>
              <w:pStyle w:val="TableParagraph"/>
              <w:spacing w:before="7"/>
              <w:ind w:left="93" w:right="78"/>
              <w:jc w:val="center"/>
              <w:rPr>
                <w:rFonts w:ascii="Bookman Old Style" w:hAnsi="Bookman Old Style"/>
                <w:sz w:val="24"/>
              </w:rPr>
            </w:pPr>
            <w:r>
              <w:rPr>
                <w:rFonts w:ascii="Bookman Old Style" w:hAnsi="Bookman Old Style"/>
                <w:w w:val="115"/>
                <w:sz w:val="24"/>
              </w:rPr>
              <w:t>2013</w:t>
            </w:r>
          </w:p>
        </w:tc>
        <w:tc>
          <w:tcPr>
            <w:tcW w:w="1426" w:type="dxa"/>
          </w:tcPr>
          <w:p w14:paraId="010B7B87" w14:textId="77777777" w:rsidR="00EC66EE" w:rsidRDefault="00192C7F">
            <w:pPr>
              <w:pStyle w:val="TableParagraph"/>
              <w:spacing w:before="7"/>
              <w:ind w:left="122" w:right="105"/>
              <w:jc w:val="center"/>
              <w:rPr>
                <w:rFonts w:ascii="Bookman Old Style" w:hAnsi="Bookman Old Style"/>
                <w:sz w:val="24"/>
              </w:rPr>
            </w:pPr>
            <w:r>
              <w:rPr>
                <w:rFonts w:ascii="Bookman Old Style" w:hAnsi="Bookman Old Style"/>
                <w:w w:val="130"/>
                <w:sz w:val="24"/>
              </w:rPr>
              <w:t>1 buah</w:t>
            </w:r>
          </w:p>
        </w:tc>
        <w:tc>
          <w:tcPr>
            <w:tcW w:w="1111" w:type="dxa"/>
          </w:tcPr>
          <w:p w14:paraId="308E9667" w14:textId="77777777" w:rsidR="00EC66EE" w:rsidRDefault="00192C7F">
            <w:pPr>
              <w:pStyle w:val="TableParagraph"/>
              <w:spacing w:before="7"/>
              <w:ind w:left="165" w:right="149"/>
              <w:jc w:val="center"/>
              <w:rPr>
                <w:rFonts w:ascii="Bookman Old Style" w:hAnsi="Bookman Old Style"/>
                <w:sz w:val="24"/>
              </w:rPr>
            </w:pPr>
            <w:r>
              <w:rPr>
                <w:rFonts w:ascii="Bookman Old Style" w:hAnsi="Bookman Old Style"/>
                <w:w w:val="110"/>
                <w:sz w:val="24"/>
              </w:rPr>
              <w:t>Layak</w:t>
            </w:r>
          </w:p>
        </w:tc>
      </w:tr>
      <w:tr w:rsidR="00EC66EE" w14:paraId="4925DC88" w14:textId="77777777">
        <w:trPr>
          <w:trHeight w:val="481"/>
        </w:trPr>
        <w:tc>
          <w:tcPr>
            <w:tcW w:w="624" w:type="dxa"/>
          </w:tcPr>
          <w:p w14:paraId="73332B2F" w14:textId="77777777" w:rsidR="00EC66EE" w:rsidRDefault="00EC66EE">
            <w:pPr>
              <w:pStyle w:val="TableParagraph"/>
              <w:rPr>
                <w:rFonts w:ascii="Bookman Old Style" w:hAnsi="Bookman Old Style"/>
              </w:rPr>
            </w:pPr>
          </w:p>
        </w:tc>
        <w:tc>
          <w:tcPr>
            <w:tcW w:w="3037" w:type="dxa"/>
          </w:tcPr>
          <w:p w14:paraId="0D0CB00D" w14:textId="77777777" w:rsidR="00EC66EE" w:rsidRDefault="00192C7F">
            <w:pPr>
              <w:pStyle w:val="TableParagraph"/>
              <w:spacing w:line="273" w:lineRule="exact"/>
              <w:ind w:left="107"/>
              <w:rPr>
                <w:rFonts w:ascii="Bookman Old Style" w:hAnsi="Bookman Old Style"/>
                <w:sz w:val="24"/>
              </w:rPr>
            </w:pPr>
            <w:r>
              <w:rPr>
                <w:rFonts w:ascii="Bookman Old Style" w:hAnsi="Bookman Old Style"/>
                <w:w w:val="105"/>
                <w:sz w:val="24"/>
              </w:rPr>
              <w:t>- Komputer PC</w:t>
            </w:r>
          </w:p>
        </w:tc>
        <w:tc>
          <w:tcPr>
            <w:tcW w:w="1167" w:type="dxa"/>
          </w:tcPr>
          <w:p w14:paraId="3ACA8D82"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07A38334" w14:textId="77777777" w:rsidR="00EC66EE" w:rsidRDefault="00192C7F">
            <w:pPr>
              <w:pStyle w:val="TableParagraph"/>
              <w:ind w:left="93" w:right="78"/>
              <w:jc w:val="center"/>
              <w:rPr>
                <w:rFonts w:ascii="Bookman Old Style" w:hAnsi="Bookman Old Style"/>
                <w:sz w:val="24"/>
              </w:rPr>
            </w:pPr>
            <w:r>
              <w:rPr>
                <w:rFonts w:ascii="Bookman Old Style" w:hAnsi="Bookman Old Style"/>
                <w:w w:val="110"/>
                <w:sz w:val="24"/>
              </w:rPr>
              <w:t>2008, 2010</w:t>
            </w:r>
          </w:p>
        </w:tc>
        <w:tc>
          <w:tcPr>
            <w:tcW w:w="1426" w:type="dxa"/>
          </w:tcPr>
          <w:p w14:paraId="26ED269A" w14:textId="77777777" w:rsidR="00EC66EE" w:rsidRDefault="00192C7F">
            <w:pPr>
              <w:pStyle w:val="TableParagraph"/>
              <w:ind w:left="122" w:right="105"/>
              <w:jc w:val="center"/>
              <w:rPr>
                <w:rFonts w:ascii="Bookman Old Style" w:hAnsi="Bookman Old Style"/>
                <w:sz w:val="24"/>
              </w:rPr>
            </w:pPr>
            <w:r>
              <w:rPr>
                <w:rFonts w:ascii="Bookman Old Style" w:hAnsi="Bookman Old Style"/>
                <w:w w:val="110"/>
                <w:sz w:val="24"/>
              </w:rPr>
              <w:t>6 unit</w:t>
            </w:r>
          </w:p>
        </w:tc>
        <w:tc>
          <w:tcPr>
            <w:tcW w:w="1111" w:type="dxa"/>
          </w:tcPr>
          <w:p w14:paraId="72EEAB13" w14:textId="77777777" w:rsidR="00EC66EE" w:rsidRDefault="00192C7F">
            <w:pPr>
              <w:pStyle w:val="TableParagraph"/>
              <w:ind w:left="165" w:right="149"/>
              <w:jc w:val="center"/>
              <w:rPr>
                <w:rFonts w:ascii="Bookman Old Style" w:hAnsi="Bookman Old Style"/>
                <w:sz w:val="24"/>
              </w:rPr>
            </w:pPr>
            <w:r>
              <w:rPr>
                <w:rFonts w:ascii="Bookman Old Style" w:hAnsi="Bookman Old Style"/>
                <w:w w:val="110"/>
                <w:sz w:val="24"/>
              </w:rPr>
              <w:t>6 RB</w:t>
            </w:r>
          </w:p>
        </w:tc>
      </w:tr>
      <w:tr w:rsidR="00EC66EE" w14:paraId="06AA0914" w14:textId="77777777">
        <w:trPr>
          <w:trHeight w:val="762"/>
        </w:trPr>
        <w:tc>
          <w:tcPr>
            <w:tcW w:w="624" w:type="dxa"/>
          </w:tcPr>
          <w:p w14:paraId="4C8A2526" w14:textId="77777777" w:rsidR="00EC66EE" w:rsidRDefault="00EC66EE">
            <w:pPr>
              <w:pStyle w:val="TableParagraph"/>
              <w:rPr>
                <w:rFonts w:ascii="Bookman Old Style" w:hAnsi="Bookman Old Style"/>
              </w:rPr>
            </w:pPr>
          </w:p>
        </w:tc>
        <w:tc>
          <w:tcPr>
            <w:tcW w:w="3037" w:type="dxa"/>
          </w:tcPr>
          <w:p w14:paraId="6ABFF12D" w14:textId="77777777" w:rsidR="00EC66EE" w:rsidRDefault="00192C7F">
            <w:pPr>
              <w:pStyle w:val="TableParagraph"/>
              <w:spacing w:line="273" w:lineRule="exact"/>
              <w:ind w:left="107"/>
              <w:rPr>
                <w:rFonts w:ascii="Bookman Old Style" w:hAnsi="Bookman Old Style"/>
                <w:sz w:val="24"/>
              </w:rPr>
            </w:pPr>
            <w:r>
              <w:rPr>
                <w:rFonts w:ascii="Bookman Old Style" w:hAnsi="Bookman Old Style"/>
                <w:w w:val="105"/>
                <w:sz w:val="24"/>
              </w:rPr>
              <w:t>- Lap top</w:t>
            </w:r>
          </w:p>
        </w:tc>
        <w:tc>
          <w:tcPr>
            <w:tcW w:w="1167" w:type="dxa"/>
          </w:tcPr>
          <w:p w14:paraId="60944B66"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341D7227" w14:textId="77777777" w:rsidR="00EC66EE" w:rsidRDefault="00192C7F">
            <w:pPr>
              <w:pStyle w:val="TableParagraph"/>
              <w:spacing w:line="181" w:lineRule="exact"/>
              <w:ind w:left="96" w:right="78"/>
              <w:jc w:val="center"/>
              <w:rPr>
                <w:rFonts w:ascii="Bookman Old Style" w:hAnsi="Bookman Old Style"/>
                <w:sz w:val="16"/>
                <w:lang w:val="id-ID"/>
              </w:rPr>
            </w:pPr>
            <w:r>
              <w:rPr>
                <w:rFonts w:ascii="Bookman Old Style" w:hAnsi="Bookman Old Style"/>
                <w:w w:val="115"/>
                <w:sz w:val="16"/>
              </w:rPr>
              <w:t>2008, 2013, 2014</w:t>
            </w:r>
            <w:r>
              <w:rPr>
                <w:rFonts w:ascii="Bookman Old Style" w:hAnsi="Bookman Old Style"/>
                <w:w w:val="115"/>
                <w:sz w:val="16"/>
                <w:lang w:val="id-ID"/>
              </w:rPr>
              <w:t>,2016,2018,2019,2020</w:t>
            </w:r>
          </w:p>
        </w:tc>
        <w:tc>
          <w:tcPr>
            <w:tcW w:w="1426" w:type="dxa"/>
          </w:tcPr>
          <w:p w14:paraId="68B123CC" w14:textId="77777777" w:rsidR="00EC66EE" w:rsidRDefault="00192C7F">
            <w:pPr>
              <w:pStyle w:val="TableParagraph"/>
              <w:ind w:left="122" w:right="105"/>
              <w:jc w:val="center"/>
              <w:rPr>
                <w:rFonts w:ascii="Bookman Old Style" w:hAnsi="Bookman Old Style"/>
                <w:sz w:val="24"/>
              </w:rPr>
            </w:pPr>
            <w:r>
              <w:rPr>
                <w:rFonts w:ascii="Bookman Old Style" w:hAnsi="Bookman Old Style"/>
                <w:w w:val="115"/>
                <w:sz w:val="24"/>
                <w:lang w:val="id-ID"/>
              </w:rPr>
              <w:t>10</w:t>
            </w:r>
            <w:r>
              <w:rPr>
                <w:rFonts w:ascii="Bookman Old Style" w:hAnsi="Bookman Old Style"/>
                <w:w w:val="115"/>
                <w:sz w:val="24"/>
              </w:rPr>
              <w:t xml:space="preserve"> unit</w:t>
            </w:r>
          </w:p>
        </w:tc>
        <w:tc>
          <w:tcPr>
            <w:tcW w:w="1111" w:type="dxa"/>
          </w:tcPr>
          <w:p w14:paraId="6EB73CF2" w14:textId="77777777" w:rsidR="00EC66EE" w:rsidRDefault="00192C7F">
            <w:pPr>
              <w:pStyle w:val="TableParagraph"/>
              <w:spacing w:line="252" w:lineRule="auto"/>
              <w:ind w:left="378" w:hanging="180"/>
              <w:rPr>
                <w:rFonts w:ascii="Bookman Old Style" w:hAnsi="Bookman Old Style"/>
                <w:sz w:val="24"/>
              </w:rPr>
            </w:pPr>
            <w:r>
              <w:rPr>
                <w:rFonts w:ascii="Bookman Old Style" w:hAnsi="Bookman Old Style"/>
                <w:w w:val="110"/>
                <w:sz w:val="24"/>
                <w:lang w:val="id-ID"/>
              </w:rPr>
              <w:t>5</w:t>
            </w:r>
            <w:r>
              <w:rPr>
                <w:rFonts w:ascii="Bookman Old Style" w:hAnsi="Bookman Old Style"/>
                <w:w w:val="110"/>
                <w:sz w:val="24"/>
              </w:rPr>
              <w:t xml:space="preserve"> unit RB</w:t>
            </w:r>
          </w:p>
        </w:tc>
      </w:tr>
      <w:tr w:rsidR="00EC66EE" w14:paraId="2042CCFB" w14:textId="77777777">
        <w:trPr>
          <w:trHeight w:val="575"/>
        </w:trPr>
        <w:tc>
          <w:tcPr>
            <w:tcW w:w="624" w:type="dxa"/>
          </w:tcPr>
          <w:p w14:paraId="442AECCD" w14:textId="77777777" w:rsidR="00EC66EE" w:rsidRDefault="00EC66EE">
            <w:pPr>
              <w:pStyle w:val="TableParagraph"/>
              <w:rPr>
                <w:rFonts w:ascii="Bookman Old Style" w:hAnsi="Bookman Old Style"/>
              </w:rPr>
            </w:pPr>
          </w:p>
        </w:tc>
        <w:tc>
          <w:tcPr>
            <w:tcW w:w="3037" w:type="dxa"/>
          </w:tcPr>
          <w:p w14:paraId="3DCB5894" w14:textId="77777777" w:rsidR="00EC66EE" w:rsidRDefault="00192C7F">
            <w:pPr>
              <w:pStyle w:val="TableParagraph"/>
              <w:spacing w:line="275" w:lineRule="exact"/>
              <w:ind w:left="107"/>
              <w:rPr>
                <w:rFonts w:ascii="Bookman Old Style" w:hAnsi="Bookman Old Style"/>
                <w:sz w:val="24"/>
              </w:rPr>
            </w:pPr>
            <w:r>
              <w:rPr>
                <w:rFonts w:ascii="Bookman Old Style" w:hAnsi="Bookman Old Style"/>
                <w:w w:val="105"/>
                <w:sz w:val="24"/>
              </w:rPr>
              <w:t>- Note Book</w:t>
            </w:r>
          </w:p>
        </w:tc>
        <w:tc>
          <w:tcPr>
            <w:tcW w:w="1167" w:type="dxa"/>
          </w:tcPr>
          <w:p w14:paraId="3D11F304" w14:textId="77777777" w:rsidR="00EC66EE" w:rsidRDefault="00192C7F">
            <w:pPr>
              <w:pStyle w:val="TableParagraph"/>
              <w:spacing w:before="2"/>
              <w:ind w:left="86" w:right="69"/>
              <w:jc w:val="center"/>
              <w:rPr>
                <w:rFonts w:ascii="Bookman Old Style" w:hAnsi="Bookman Old Style"/>
                <w:sz w:val="24"/>
              </w:rPr>
            </w:pPr>
            <w:r>
              <w:rPr>
                <w:rFonts w:ascii="Bookman Old Style" w:hAnsi="Bookman Old Style"/>
                <w:w w:val="105"/>
                <w:sz w:val="24"/>
              </w:rPr>
              <w:t>APBD</w:t>
            </w:r>
          </w:p>
        </w:tc>
        <w:tc>
          <w:tcPr>
            <w:tcW w:w="1711" w:type="dxa"/>
          </w:tcPr>
          <w:p w14:paraId="74A4C4B4" w14:textId="77777777" w:rsidR="00EC66EE" w:rsidRDefault="00192C7F">
            <w:pPr>
              <w:pStyle w:val="TableParagraph"/>
              <w:spacing w:line="181" w:lineRule="exact"/>
              <w:ind w:left="96" w:right="78"/>
              <w:jc w:val="center"/>
              <w:rPr>
                <w:rFonts w:ascii="Bookman Old Style" w:hAnsi="Bookman Old Style"/>
                <w:sz w:val="16"/>
              </w:rPr>
            </w:pPr>
            <w:r>
              <w:rPr>
                <w:rFonts w:ascii="Bookman Old Style" w:hAnsi="Bookman Old Style"/>
                <w:w w:val="120"/>
                <w:sz w:val="16"/>
              </w:rPr>
              <w:t>2010, 2011, 2013,</w:t>
            </w:r>
          </w:p>
          <w:p w14:paraId="701B2EF0" w14:textId="77777777" w:rsidR="00EC66EE" w:rsidRDefault="00192C7F">
            <w:pPr>
              <w:pStyle w:val="TableParagraph"/>
              <w:spacing w:before="8"/>
              <w:ind w:left="96" w:right="77"/>
              <w:jc w:val="center"/>
              <w:rPr>
                <w:rFonts w:ascii="Bookman Old Style" w:hAnsi="Bookman Old Style"/>
                <w:sz w:val="16"/>
              </w:rPr>
            </w:pPr>
            <w:r>
              <w:rPr>
                <w:rFonts w:ascii="Bookman Old Style" w:hAnsi="Bookman Old Style"/>
                <w:w w:val="115"/>
                <w:sz w:val="16"/>
              </w:rPr>
              <w:t>2014</w:t>
            </w:r>
          </w:p>
        </w:tc>
        <w:tc>
          <w:tcPr>
            <w:tcW w:w="1426" w:type="dxa"/>
          </w:tcPr>
          <w:p w14:paraId="5DE4AFA3" w14:textId="77777777" w:rsidR="00EC66EE" w:rsidRDefault="00192C7F">
            <w:pPr>
              <w:pStyle w:val="TableParagraph"/>
              <w:spacing w:before="2"/>
              <w:ind w:left="122" w:right="105"/>
              <w:jc w:val="center"/>
              <w:rPr>
                <w:rFonts w:ascii="Bookman Old Style" w:hAnsi="Bookman Old Style"/>
                <w:sz w:val="24"/>
              </w:rPr>
            </w:pPr>
            <w:r>
              <w:rPr>
                <w:rFonts w:ascii="Bookman Old Style" w:hAnsi="Bookman Old Style"/>
                <w:w w:val="110"/>
                <w:sz w:val="24"/>
                <w:lang w:val="id-ID"/>
              </w:rPr>
              <w:t>11</w:t>
            </w:r>
            <w:r>
              <w:rPr>
                <w:rFonts w:ascii="Bookman Old Style" w:hAnsi="Bookman Old Style"/>
                <w:w w:val="110"/>
                <w:sz w:val="24"/>
              </w:rPr>
              <w:t xml:space="preserve"> Unit</w:t>
            </w:r>
          </w:p>
        </w:tc>
        <w:tc>
          <w:tcPr>
            <w:tcW w:w="1111" w:type="dxa"/>
          </w:tcPr>
          <w:p w14:paraId="2932E332" w14:textId="77777777" w:rsidR="00EC66EE" w:rsidRDefault="00192C7F">
            <w:pPr>
              <w:pStyle w:val="TableParagraph"/>
              <w:spacing w:before="2"/>
              <w:ind w:left="165" w:right="149"/>
              <w:jc w:val="center"/>
              <w:rPr>
                <w:rFonts w:ascii="Bookman Old Style" w:hAnsi="Bookman Old Style"/>
                <w:sz w:val="24"/>
                <w:lang w:val="id-ID"/>
              </w:rPr>
            </w:pPr>
            <w:r>
              <w:rPr>
                <w:rFonts w:ascii="Bookman Old Style" w:hAnsi="Bookman Old Style"/>
                <w:w w:val="110"/>
                <w:sz w:val="24"/>
                <w:lang w:val="id-ID"/>
              </w:rPr>
              <w:t>4 RB</w:t>
            </w:r>
          </w:p>
        </w:tc>
      </w:tr>
      <w:tr w:rsidR="00EC66EE" w14:paraId="1B448F97" w14:textId="77777777">
        <w:trPr>
          <w:trHeight w:val="577"/>
        </w:trPr>
        <w:tc>
          <w:tcPr>
            <w:tcW w:w="624" w:type="dxa"/>
          </w:tcPr>
          <w:p w14:paraId="3DBE8E87" w14:textId="77777777" w:rsidR="00EC66EE" w:rsidRDefault="00EC66EE">
            <w:pPr>
              <w:pStyle w:val="TableParagraph"/>
              <w:rPr>
                <w:rFonts w:ascii="Bookman Old Style" w:hAnsi="Bookman Old Style"/>
              </w:rPr>
            </w:pPr>
          </w:p>
        </w:tc>
        <w:tc>
          <w:tcPr>
            <w:tcW w:w="3037" w:type="dxa"/>
          </w:tcPr>
          <w:p w14:paraId="526EA69C" w14:textId="77777777" w:rsidR="00EC66EE" w:rsidRDefault="00192C7F">
            <w:pPr>
              <w:pStyle w:val="TableParagraph"/>
              <w:spacing w:line="275" w:lineRule="exact"/>
              <w:ind w:left="107"/>
              <w:rPr>
                <w:rFonts w:ascii="Bookman Old Style" w:hAnsi="Bookman Old Style"/>
                <w:sz w:val="24"/>
              </w:rPr>
            </w:pPr>
            <w:r>
              <w:rPr>
                <w:rFonts w:ascii="Bookman Old Style" w:hAnsi="Bookman Old Style"/>
                <w:w w:val="105"/>
                <w:sz w:val="24"/>
              </w:rPr>
              <w:t>-</w:t>
            </w:r>
            <w:r>
              <w:rPr>
                <w:rFonts w:ascii="Bookman Old Style" w:hAnsi="Bookman Old Style"/>
                <w:spacing w:val="63"/>
                <w:w w:val="105"/>
                <w:sz w:val="24"/>
              </w:rPr>
              <w:t xml:space="preserve"> </w:t>
            </w:r>
            <w:r>
              <w:rPr>
                <w:rFonts w:ascii="Bookman Old Style" w:hAnsi="Bookman Old Style"/>
                <w:w w:val="105"/>
                <w:sz w:val="24"/>
              </w:rPr>
              <w:t>Printer</w:t>
            </w:r>
          </w:p>
        </w:tc>
        <w:tc>
          <w:tcPr>
            <w:tcW w:w="1167" w:type="dxa"/>
          </w:tcPr>
          <w:p w14:paraId="79FA9924" w14:textId="77777777" w:rsidR="00EC66EE" w:rsidRDefault="00192C7F">
            <w:pPr>
              <w:pStyle w:val="TableParagraph"/>
              <w:spacing w:before="2"/>
              <w:ind w:left="86" w:right="69"/>
              <w:jc w:val="center"/>
              <w:rPr>
                <w:rFonts w:ascii="Bookman Old Style" w:hAnsi="Bookman Old Style"/>
                <w:sz w:val="24"/>
              </w:rPr>
            </w:pPr>
            <w:r>
              <w:rPr>
                <w:rFonts w:ascii="Bookman Old Style" w:hAnsi="Bookman Old Style"/>
                <w:w w:val="105"/>
                <w:sz w:val="24"/>
              </w:rPr>
              <w:t>APBD</w:t>
            </w:r>
          </w:p>
        </w:tc>
        <w:tc>
          <w:tcPr>
            <w:tcW w:w="1711" w:type="dxa"/>
          </w:tcPr>
          <w:p w14:paraId="1DD1FE8E" w14:textId="77777777" w:rsidR="00EC66EE" w:rsidRDefault="00192C7F">
            <w:pPr>
              <w:pStyle w:val="TableParagraph"/>
              <w:spacing w:line="181" w:lineRule="exact"/>
              <w:ind w:left="96" w:right="78"/>
              <w:jc w:val="center"/>
              <w:rPr>
                <w:rFonts w:ascii="Bookman Old Style" w:hAnsi="Bookman Old Style"/>
                <w:sz w:val="16"/>
              </w:rPr>
            </w:pPr>
            <w:r>
              <w:rPr>
                <w:rFonts w:ascii="Bookman Old Style" w:hAnsi="Bookman Old Style"/>
                <w:w w:val="110"/>
                <w:sz w:val="16"/>
              </w:rPr>
              <w:t>2008, 2009, 2013,</w:t>
            </w:r>
          </w:p>
          <w:p w14:paraId="1C1F4676" w14:textId="77777777" w:rsidR="00EC66EE" w:rsidRDefault="00192C7F">
            <w:pPr>
              <w:pStyle w:val="TableParagraph"/>
              <w:spacing w:before="8"/>
              <w:ind w:left="96" w:right="77"/>
              <w:jc w:val="center"/>
              <w:rPr>
                <w:rFonts w:ascii="Bookman Old Style" w:hAnsi="Bookman Old Style"/>
                <w:sz w:val="16"/>
                <w:lang w:val="id-ID"/>
              </w:rPr>
            </w:pPr>
            <w:r>
              <w:rPr>
                <w:rFonts w:ascii="Bookman Old Style" w:hAnsi="Bookman Old Style"/>
                <w:w w:val="115"/>
                <w:sz w:val="16"/>
              </w:rPr>
              <w:t>2014</w:t>
            </w:r>
            <w:r>
              <w:rPr>
                <w:rFonts w:ascii="Bookman Old Style" w:hAnsi="Bookman Old Style"/>
                <w:w w:val="115"/>
                <w:sz w:val="16"/>
                <w:lang w:val="id-ID"/>
              </w:rPr>
              <w:t>,2019,2020</w:t>
            </w:r>
          </w:p>
        </w:tc>
        <w:tc>
          <w:tcPr>
            <w:tcW w:w="1426" w:type="dxa"/>
          </w:tcPr>
          <w:p w14:paraId="76DECB2B" w14:textId="77777777" w:rsidR="00EC66EE" w:rsidRDefault="00192C7F">
            <w:pPr>
              <w:pStyle w:val="TableParagraph"/>
              <w:spacing w:before="2"/>
              <w:ind w:left="122" w:right="105"/>
              <w:jc w:val="center"/>
              <w:rPr>
                <w:rFonts w:ascii="Bookman Old Style" w:hAnsi="Bookman Old Style"/>
                <w:sz w:val="24"/>
              </w:rPr>
            </w:pPr>
            <w:r>
              <w:rPr>
                <w:rFonts w:ascii="Bookman Old Style" w:hAnsi="Bookman Old Style"/>
                <w:w w:val="125"/>
                <w:sz w:val="24"/>
              </w:rPr>
              <w:t>1</w:t>
            </w:r>
            <w:r>
              <w:rPr>
                <w:rFonts w:ascii="Bookman Old Style" w:hAnsi="Bookman Old Style"/>
                <w:w w:val="125"/>
                <w:sz w:val="24"/>
                <w:lang w:val="id-ID"/>
              </w:rPr>
              <w:t>6</w:t>
            </w:r>
            <w:r>
              <w:rPr>
                <w:rFonts w:ascii="Bookman Old Style" w:hAnsi="Bookman Old Style"/>
                <w:w w:val="125"/>
                <w:sz w:val="24"/>
              </w:rPr>
              <w:t xml:space="preserve"> Unit</w:t>
            </w:r>
          </w:p>
        </w:tc>
        <w:tc>
          <w:tcPr>
            <w:tcW w:w="1111" w:type="dxa"/>
          </w:tcPr>
          <w:p w14:paraId="5C253A90" w14:textId="77777777" w:rsidR="00EC66EE" w:rsidRDefault="00192C7F">
            <w:pPr>
              <w:pStyle w:val="TableParagraph"/>
              <w:spacing w:before="2"/>
              <w:ind w:left="165" w:right="149"/>
              <w:jc w:val="center"/>
              <w:rPr>
                <w:rFonts w:ascii="Bookman Old Style" w:hAnsi="Bookman Old Style"/>
                <w:sz w:val="24"/>
              </w:rPr>
            </w:pPr>
            <w:r>
              <w:rPr>
                <w:rFonts w:ascii="Bookman Old Style" w:hAnsi="Bookman Old Style"/>
                <w:w w:val="115"/>
                <w:sz w:val="24"/>
                <w:lang w:val="id-ID"/>
              </w:rPr>
              <w:t>9</w:t>
            </w:r>
            <w:r>
              <w:rPr>
                <w:rFonts w:ascii="Bookman Old Style" w:hAnsi="Bookman Old Style"/>
                <w:w w:val="115"/>
                <w:sz w:val="24"/>
              </w:rPr>
              <w:t xml:space="preserve"> RB</w:t>
            </w:r>
          </w:p>
        </w:tc>
      </w:tr>
      <w:tr w:rsidR="00EC66EE" w14:paraId="6816EA0F" w14:textId="77777777">
        <w:trPr>
          <w:trHeight w:val="481"/>
        </w:trPr>
        <w:tc>
          <w:tcPr>
            <w:tcW w:w="624" w:type="dxa"/>
          </w:tcPr>
          <w:p w14:paraId="30454F33" w14:textId="77777777" w:rsidR="00EC66EE" w:rsidRDefault="00EC66EE">
            <w:pPr>
              <w:pStyle w:val="TableParagraph"/>
              <w:rPr>
                <w:rFonts w:ascii="Bookman Old Style" w:hAnsi="Bookman Old Style"/>
              </w:rPr>
            </w:pPr>
          </w:p>
        </w:tc>
        <w:tc>
          <w:tcPr>
            <w:tcW w:w="3037" w:type="dxa"/>
          </w:tcPr>
          <w:p w14:paraId="6DFC2BF8" w14:textId="77777777" w:rsidR="00EC66EE" w:rsidRDefault="00192C7F">
            <w:pPr>
              <w:pStyle w:val="TableParagraph"/>
              <w:spacing w:line="273" w:lineRule="exact"/>
              <w:ind w:left="107"/>
              <w:rPr>
                <w:rFonts w:ascii="Bookman Old Style" w:hAnsi="Bookman Old Style"/>
                <w:sz w:val="24"/>
              </w:rPr>
            </w:pPr>
            <w:r>
              <w:rPr>
                <w:rFonts w:ascii="Bookman Old Style" w:hAnsi="Bookman Old Style"/>
                <w:w w:val="110"/>
                <w:sz w:val="24"/>
              </w:rPr>
              <w:t>- Kursi Pejabat</w:t>
            </w:r>
          </w:p>
        </w:tc>
        <w:tc>
          <w:tcPr>
            <w:tcW w:w="1167" w:type="dxa"/>
          </w:tcPr>
          <w:p w14:paraId="7E2FBE21"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089DEDB4" w14:textId="77777777" w:rsidR="00EC66EE" w:rsidRDefault="00192C7F">
            <w:pPr>
              <w:pStyle w:val="TableParagraph"/>
              <w:ind w:left="93" w:right="78"/>
              <w:jc w:val="center"/>
              <w:rPr>
                <w:rFonts w:ascii="Bookman Old Style" w:hAnsi="Bookman Old Style"/>
                <w:sz w:val="24"/>
              </w:rPr>
            </w:pPr>
            <w:r>
              <w:rPr>
                <w:rFonts w:ascii="Bookman Old Style" w:hAnsi="Bookman Old Style"/>
                <w:w w:val="105"/>
                <w:sz w:val="24"/>
              </w:rPr>
              <w:t>2008, 2009</w:t>
            </w:r>
          </w:p>
        </w:tc>
        <w:tc>
          <w:tcPr>
            <w:tcW w:w="1426" w:type="dxa"/>
          </w:tcPr>
          <w:p w14:paraId="2DB4D3A8" w14:textId="77777777" w:rsidR="00EC66EE" w:rsidRDefault="00192C7F">
            <w:pPr>
              <w:pStyle w:val="TableParagraph"/>
              <w:ind w:left="123" w:right="105"/>
              <w:jc w:val="center"/>
              <w:rPr>
                <w:rFonts w:ascii="Bookman Old Style" w:hAnsi="Bookman Old Style"/>
                <w:sz w:val="24"/>
              </w:rPr>
            </w:pPr>
            <w:r>
              <w:rPr>
                <w:rFonts w:ascii="Bookman Old Style" w:hAnsi="Bookman Old Style"/>
                <w:w w:val="120"/>
                <w:sz w:val="24"/>
              </w:rPr>
              <w:t>13 Buah</w:t>
            </w:r>
          </w:p>
        </w:tc>
        <w:tc>
          <w:tcPr>
            <w:tcW w:w="1111" w:type="dxa"/>
          </w:tcPr>
          <w:p w14:paraId="0D288F87" w14:textId="77777777" w:rsidR="00EC66EE" w:rsidRDefault="00192C7F">
            <w:pPr>
              <w:pStyle w:val="TableParagraph"/>
              <w:ind w:left="165" w:right="149"/>
              <w:jc w:val="center"/>
              <w:rPr>
                <w:rFonts w:ascii="Bookman Old Style" w:hAnsi="Bookman Old Style"/>
                <w:sz w:val="24"/>
              </w:rPr>
            </w:pPr>
            <w:r>
              <w:rPr>
                <w:rFonts w:ascii="Bookman Old Style" w:hAnsi="Bookman Old Style"/>
                <w:w w:val="110"/>
                <w:sz w:val="24"/>
              </w:rPr>
              <w:t>3 RB</w:t>
            </w:r>
          </w:p>
        </w:tc>
      </w:tr>
      <w:tr w:rsidR="00EC66EE" w14:paraId="767C59F4" w14:textId="77777777">
        <w:trPr>
          <w:trHeight w:val="481"/>
        </w:trPr>
        <w:tc>
          <w:tcPr>
            <w:tcW w:w="624" w:type="dxa"/>
          </w:tcPr>
          <w:p w14:paraId="521E2E3F" w14:textId="77777777" w:rsidR="00EC66EE" w:rsidRDefault="00EC66EE">
            <w:pPr>
              <w:pStyle w:val="TableParagraph"/>
              <w:rPr>
                <w:rFonts w:ascii="Bookman Old Style" w:hAnsi="Bookman Old Style"/>
              </w:rPr>
            </w:pPr>
          </w:p>
        </w:tc>
        <w:tc>
          <w:tcPr>
            <w:tcW w:w="3037" w:type="dxa"/>
          </w:tcPr>
          <w:p w14:paraId="6AE0F6D5" w14:textId="77777777" w:rsidR="00EC66EE" w:rsidRDefault="00192C7F">
            <w:pPr>
              <w:pStyle w:val="TableParagraph"/>
              <w:spacing w:line="273" w:lineRule="exact"/>
              <w:ind w:left="107"/>
              <w:rPr>
                <w:rFonts w:ascii="Bookman Old Style" w:hAnsi="Bookman Old Style"/>
                <w:sz w:val="24"/>
              </w:rPr>
            </w:pPr>
            <w:r>
              <w:rPr>
                <w:rFonts w:ascii="Bookman Old Style" w:hAnsi="Bookman Old Style"/>
                <w:w w:val="105"/>
                <w:sz w:val="24"/>
              </w:rPr>
              <w:t>- Meja Plastik</w:t>
            </w:r>
          </w:p>
        </w:tc>
        <w:tc>
          <w:tcPr>
            <w:tcW w:w="1167" w:type="dxa"/>
          </w:tcPr>
          <w:p w14:paraId="536A4250"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2E7ED77F" w14:textId="77777777" w:rsidR="00EC66EE" w:rsidRDefault="00192C7F">
            <w:pPr>
              <w:pStyle w:val="TableParagraph"/>
              <w:ind w:left="93" w:right="78"/>
              <w:jc w:val="center"/>
              <w:rPr>
                <w:rFonts w:ascii="Bookman Old Style" w:hAnsi="Bookman Old Style"/>
                <w:sz w:val="24"/>
              </w:rPr>
            </w:pPr>
            <w:r>
              <w:rPr>
                <w:rFonts w:ascii="Bookman Old Style" w:hAnsi="Bookman Old Style"/>
                <w:w w:val="105"/>
                <w:sz w:val="24"/>
              </w:rPr>
              <w:t>2008, 2009</w:t>
            </w:r>
          </w:p>
        </w:tc>
        <w:tc>
          <w:tcPr>
            <w:tcW w:w="1426" w:type="dxa"/>
          </w:tcPr>
          <w:p w14:paraId="531DF435" w14:textId="77777777" w:rsidR="00EC66EE" w:rsidRDefault="00192C7F">
            <w:pPr>
              <w:pStyle w:val="TableParagraph"/>
              <w:ind w:left="123" w:right="105"/>
              <w:jc w:val="center"/>
              <w:rPr>
                <w:rFonts w:ascii="Bookman Old Style" w:hAnsi="Bookman Old Style"/>
                <w:sz w:val="24"/>
              </w:rPr>
            </w:pPr>
            <w:r>
              <w:rPr>
                <w:rFonts w:ascii="Bookman Old Style" w:hAnsi="Bookman Old Style"/>
                <w:w w:val="130"/>
                <w:sz w:val="24"/>
              </w:rPr>
              <w:t>11 Buah</w:t>
            </w:r>
          </w:p>
        </w:tc>
        <w:tc>
          <w:tcPr>
            <w:tcW w:w="1111" w:type="dxa"/>
          </w:tcPr>
          <w:p w14:paraId="3F2E83A0" w14:textId="77777777" w:rsidR="00EC66EE" w:rsidRDefault="00192C7F">
            <w:pPr>
              <w:pStyle w:val="TableParagraph"/>
              <w:ind w:left="165" w:right="149"/>
              <w:jc w:val="center"/>
              <w:rPr>
                <w:rFonts w:ascii="Bookman Old Style" w:hAnsi="Bookman Old Style"/>
                <w:sz w:val="24"/>
              </w:rPr>
            </w:pPr>
            <w:r>
              <w:rPr>
                <w:rFonts w:ascii="Bookman Old Style" w:hAnsi="Bookman Old Style"/>
                <w:w w:val="125"/>
                <w:sz w:val="24"/>
              </w:rPr>
              <w:t>11 RB</w:t>
            </w:r>
          </w:p>
        </w:tc>
      </w:tr>
      <w:tr w:rsidR="00EC66EE" w14:paraId="3B271A08" w14:textId="77777777">
        <w:trPr>
          <w:trHeight w:val="481"/>
        </w:trPr>
        <w:tc>
          <w:tcPr>
            <w:tcW w:w="624" w:type="dxa"/>
          </w:tcPr>
          <w:p w14:paraId="1B93D4C3" w14:textId="77777777" w:rsidR="00EC66EE" w:rsidRDefault="00EC66EE">
            <w:pPr>
              <w:pStyle w:val="TableParagraph"/>
              <w:rPr>
                <w:rFonts w:ascii="Bookman Old Style" w:hAnsi="Bookman Old Style"/>
              </w:rPr>
            </w:pPr>
          </w:p>
        </w:tc>
        <w:tc>
          <w:tcPr>
            <w:tcW w:w="3037" w:type="dxa"/>
          </w:tcPr>
          <w:p w14:paraId="1155FEB4" w14:textId="77777777" w:rsidR="00EC66EE" w:rsidRDefault="00192C7F">
            <w:pPr>
              <w:pStyle w:val="TableParagraph"/>
              <w:spacing w:line="273" w:lineRule="exact"/>
              <w:ind w:left="107"/>
              <w:rPr>
                <w:rFonts w:ascii="Bookman Old Style" w:hAnsi="Bookman Old Style"/>
                <w:sz w:val="24"/>
              </w:rPr>
            </w:pPr>
            <w:r>
              <w:rPr>
                <w:rFonts w:ascii="Bookman Old Style" w:hAnsi="Bookman Old Style"/>
                <w:w w:val="105"/>
                <w:sz w:val="24"/>
              </w:rPr>
              <w:t>- Proyektor Attachment</w:t>
            </w:r>
          </w:p>
        </w:tc>
        <w:tc>
          <w:tcPr>
            <w:tcW w:w="1167" w:type="dxa"/>
          </w:tcPr>
          <w:p w14:paraId="2B190C45"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7AF8747A" w14:textId="77777777" w:rsidR="00EC66EE" w:rsidRDefault="00192C7F">
            <w:pPr>
              <w:pStyle w:val="TableParagraph"/>
              <w:ind w:left="93" w:right="78"/>
              <w:jc w:val="center"/>
              <w:rPr>
                <w:rFonts w:ascii="Bookman Old Style" w:hAnsi="Bookman Old Style"/>
                <w:sz w:val="24"/>
              </w:rPr>
            </w:pPr>
            <w:r>
              <w:rPr>
                <w:rFonts w:ascii="Bookman Old Style" w:hAnsi="Bookman Old Style"/>
                <w:w w:val="115"/>
                <w:sz w:val="24"/>
              </w:rPr>
              <w:t>2012</w:t>
            </w:r>
          </w:p>
        </w:tc>
        <w:tc>
          <w:tcPr>
            <w:tcW w:w="1426" w:type="dxa"/>
          </w:tcPr>
          <w:p w14:paraId="28995C1D" w14:textId="77777777" w:rsidR="00EC66EE" w:rsidRDefault="00192C7F">
            <w:pPr>
              <w:pStyle w:val="TableParagraph"/>
              <w:ind w:left="123" w:right="105"/>
              <w:jc w:val="center"/>
              <w:rPr>
                <w:rFonts w:ascii="Bookman Old Style" w:hAnsi="Bookman Old Style"/>
                <w:sz w:val="24"/>
              </w:rPr>
            </w:pPr>
            <w:r>
              <w:rPr>
                <w:rFonts w:ascii="Bookman Old Style" w:hAnsi="Bookman Old Style"/>
                <w:w w:val="130"/>
                <w:sz w:val="24"/>
              </w:rPr>
              <w:t>1 Buah</w:t>
            </w:r>
          </w:p>
        </w:tc>
        <w:tc>
          <w:tcPr>
            <w:tcW w:w="1111" w:type="dxa"/>
          </w:tcPr>
          <w:p w14:paraId="1E6F9EAD" w14:textId="77777777" w:rsidR="00EC66EE" w:rsidRDefault="00192C7F">
            <w:pPr>
              <w:pStyle w:val="TableParagraph"/>
              <w:ind w:left="165" w:right="149"/>
              <w:jc w:val="center"/>
              <w:rPr>
                <w:rFonts w:ascii="Bookman Old Style" w:hAnsi="Bookman Old Style"/>
                <w:sz w:val="24"/>
                <w:lang w:val="id-ID"/>
              </w:rPr>
            </w:pPr>
            <w:r>
              <w:rPr>
                <w:rFonts w:ascii="Bookman Old Style" w:hAnsi="Bookman Old Style"/>
                <w:w w:val="110"/>
                <w:sz w:val="24"/>
                <w:lang w:val="id-ID"/>
              </w:rPr>
              <w:t>RB</w:t>
            </w:r>
          </w:p>
        </w:tc>
      </w:tr>
      <w:tr w:rsidR="00EC66EE" w14:paraId="2D3EC9C6" w14:textId="77777777">
        <w:trPr>
          <w:trHeight w:val="482"/>
        </w:trPr>
        <w:tc>
          <w:tcPr>
            <w:tcW w:w="624" w:type="dxa"/>
          </w:tcPr>
          <w:p w14:paraId="661E6DCF" w14:textId="77777777" w:rsidR="00EC66EE" w:rsidRDefault="00EC66EE">
            <w:pPr>
              <w:pStyle w:val="TableParagraph"/>
              <w:rPr>
                <w:rFonts w:ascii="Bookman Old Style" w:hAnsi="Bookman Old Style"/>
              </w:rPr>
            </w:pPr>
          </w:p>
        </w:tc>
        <w:tc>
          <w:tcPr>
            <w:tcW w:w="3037" w:type="dxa"/>
          </w:tcPr>
          <w:p w14:paraId="38679449" w14:textId="77777777" w:rsidR="00EC66EE" w:rsidRDefault="00192C7F">
            <w:pPr>
              <w:pStyle w:val="TableParagraph"/>
              <w:spacing w:line="274" w:lineRule="exact"/>
              <w:ind w:left="107"/>
              <w:rPr>
                <w:rFonts w:ascii="Bookman Old Style" w:hAnsi="Bookman Old Style"/>
                <w:sz w:val="24"/>
              </w:rPr>
            </w:pPr>
            <w:r>
              <w:rPr>
                <w:rFonts w:ascii="Bookman Old Style" w:hAnsi="Bookman Old Style"/>
                <w:w w:val="105"/>
                <w:sz w:val="24"/>
              </w:rPr>
              <w:t>- Off Air TV Monitor</w:t>
            </w:r>
          </w:p>
        </w:tc>
        <w:tc>
          <w:tcPr>
            <w:tcW w:w="1167" w:type="dxa"/>
          </w:tcPr>
          <w:p w14:paraId="78B0988C" w14:textId="77777777" w:rsidR="00EC66EE" w:rsidRDefault="00192C7F">
            <w:pPr>
              <w:pStyle w:val="TableParagraph"/>
              <w:spacing w:before="1"/>
              <w:ind w:left="86" w:right="69"/>
              <w:jc w:val="center"/>
              <w:rPr>
                <w:rFonts w:ascii="Bookman Old Style" w:hAnsi="Bookman Old Style"/>
                <w:sz w:val="24"/>
              </w:rPr>
            </w:pPr>
            <w:r>
              <w:rPr>
                <w:rFonts w:ascii="Bookman Old Style" w:hAnsi="Bookman Old Style"/>
                <w:w w:val="105"/>
                <w:sz w:val="24"/>
              </w:rPr>
              <w:t>APBD</w:t>
            </w:r>
          </w:p>
        </w:tc>
        <w:tc>
          <w:tcPr>
            <w:tcW w:w="1711" w:type="dxa"/>
          </w:tcPr>
          <w:p w14:paraId="29D91F82" w14:textId="77777777" w:rsidR="00EC66EE" w:rsidRDefault="00192C7F">
            <w:pPr>
              <w:pStyle w:val="TableParagraph"/>
              <w:spacing w:before="1"/>
              <w:ind w:left="93" w:right="78"/>
              <w:jc w:val="center"/>
              <w:rPr>
                <w:rFonts w:ascii="Bookman Old Style" w:hAnsi="Bookman Old Style"/>
                <w:sz w:val="24"/>
              </w:rPr>
            </w:pPr>
            <w:r>
              <w:rPr>
                <w:rFonts w:ascii="Bookman Old Style" w:hAnsi="Bookman Old Style"/>
                <w:w w:val="110"/>
                <w:sz w:val="24"/>
              </w:rPr>
              <w:t>2009, 2010</w:t>
            </w:r>
          </w:p>
        </w:tc>
        <w:tc>
          <w:tcPr>
            <w:tcW w:w="1426" w:type="dxa"/>
          </w:tcPr>
          <w:p w14:paraId="099A8064" w14:textId="77777777" w:rsidR="00EC66EE" w:rsidRDefault="00192C7F">
            <w:pPr>
              <w:pStyle w:val="TableParagraph"/>
              <w:spacing w:before="1"/>
              <w:ind w:left="122" w:right="105"/>
              <w:jc w:val="center"/>
              <w:rPr>
                <w:rFonts w:ascii="Bookman Old Style" w:hAnsi="Bookman Old Style"/>
                <w:sz w:val="24"/>
              </w:rPr>
            </w:pPr>
            <w:r>
              <w:rPr>
                <w:rFonts w:ascii="Bookman Old Style" w:hAnsi="Bookman Old Style"/>
                <w:w w:val="110"/>
                <w:sz w:val="24"/>
              </w:rPr>
              <w:t>2 Unit</w:t>
            </w:r>
          </w:p>
        </w:tc>
        <w:tc>
          <w:tcPr>
            <w:tcW w:w="1111" w:type="dxa"/>
          </w:tcPr>
          <w:p w14:paraId="073C3EB8" w14:textId="77777777" w:rsidR="00EC66EE" w:rsidRDefault="00192C7F">
            <w:pPr>
              <w:pStyle w:val="TableParagraph"/>
              <w:spacing w:before="1"/>
              <w:ind w:left="165" w:right="149"/>
              <w:jc w:val="center"/>
              <w:rPr>
                <w:rFonts w:ascii="Bookman Old Style" w:hAnsi="Bookman Old Style"/>
                <w:sz w:val="24"/>
              </w:rPr>
            </w:pPr>
            <w:r>
              <w:rPr>
                <w:rFonts w:ascii="Bookman Old Style" w:hAnsi="Bookman Old Style"/>
                <w:w w:val="110"/>
                <w:sz w:val="24"/>
              </w:rPr>
              <w:t>Layak</w:t>
            </w:r>
          </w:p>
        </w:tc>
      </w:tr>
      <w:tr w:rsidR="00EC66EE" w14:paraId="440F46D2" w14:textId="77777777">
        <w:trPr>
          <w:trHeight w:val="481"/>
        </w:trPr>
        <w:tc>
          <w:tcPr>
            <w:tcW w:w="624" w:type="dxa"/>
          </w:tcPr>
          <w:p w14:paraId="5CCF7BDB" w14:textId="77777777" w:rsidR="00EC66EE" w:rsidRDefault="00EC66EE">
            <w:pPr>
              <w:pStyle w:val="TableParagraph"/>
              <w:rPr>
                <w:rFonts w:ascii="Bookman Old Style" w:hAnsi="Bookman Old Style"/>
              </w:rPr>
            </w:pPr>
          </w:p>
        </w:tc>
        <w:tc>
          <w:tcPr>
            <w:tcW w:w="3037" w:type="dxa"/>
          </w:tcPr>
          <w:p w14:paraId="1ECF72FA" w14:textId="77777777" w:rsidR="00EC66EE" w:rsidRDefault="00192C7F">
            <w:pPr>
              <w:pStyle w:val="TableParagraph"/>
              <w:spacing w:line="273" w:lineRule="exact"/>
              <w:ind w:left="107"/>
              <w:rPr>
                <w:rFonts w:ascii="Bookman Old Style" w:hAnsi="Bookman Old Style"/>
                <w:sz w:val="24"/>
              </w:rPr>
            </w:pPr>
            <w:r>
              <w:rPr>
                <w:rFonts w:ascii="Bookman Old Style" w:hAnsi="Bookman Old Style"/>
                <w:w w:val="105"/>
                <w:sz w:val="24"/>
              </w:rPr>
              <w:t>- Kamera Digital</w:t>
            </w:r>
          </w:p>
        </w:tc>
        <w:tc>
          <w:tcPr>
            <w:tcW w:w="1167" w:type="dxa"/>
          </w:tcPr>
          <w:p w14:paraId="177AA24F"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56B18119" w14:textId="77777777" w:rsidR="00EC66EE" w:rsidRDefault="00192C7F">
            <w:pPr>
              <w:pStyle w:val="TableParagraph"/>
              <w:ind w:left="93" w:right="78"/>
              <w:jc w:val="center"/>
              <w:rPr>
                <w:rFonts w:ascii="Bookman Old Style" w:hAnsi="Bookman Old Style"/>
                <w:sz w:val="24"/>
              </w:rPr>
            </w:pPr>
            <w:r>
              <w:rPr>
                <w:rFonts w:ascii="Bookman Old Style" w:hAnsi="Bookman Old Style"/>
                <w:w w:val="105"/>
                <w:sz w:val="24"/>
              </w:rPr>
              <w:t>2008</w:t>
            </w:r>
          </w:p>
        </w:tc>
        <w:tc>
          <w:tcPr>
            <w:tcW w:w="1426" w:type="dxa"/>
          </w:tcPr>
          <w:p w14:paraId="72B27219" w14:textId="77777777" w:rsidR="00EC66EE" w:rsidRDefault="00192C7F">
            <w:pPr>
              <w:pStyle w:val="TableParagraph"/>
              <w:ind w:left="123" w:right="105"/>
              <w:jc w:val="center"/>
              <w:rPr>
                <w:rFonts w:ascii="Bookman Old Style" w:hAnsi="Bookman Old Style"/>
                <w:sz w:val="24"/>
              </w:rPr>
            </w:pPr>
            <w:r>
              <w:rPr>
                <w:rFonts w:ascii="Bookman Old Style" w:hAnsi="Bookman Old Style"/>
                <w:w w:val="130"/>
                <w:sz w:val="24"/>
              </w:rPr>
              <w:t>1 Buah</w:t>
            </w:r>
          </w:p>
        </w:tc>
        <w:tc>
          <w:tcPr>
            <w:tcW w:w="1111" w:type="dxa"/>
          </w:tcPr>
          <w:p w14:paraId="42D01701" w14:textId="77777777" w:rsidR="00EC66EE" w:rsidRDefault="00192C7F">
            <w:pPr>
              <w:pStyle w:val="TableParagraph"/>
              <w:ind w:left="165" w:right="149"/>
              <w:jc w:val="center"/>
              <w:rPr>
                <w:rFonts w:ascii="Bookman Old Style" w:hAnsi="Bookman Old Style"/>
                <w:sz w:val="24"/>
              </w:rPr>
            </w:pPr>
            <w:r>
              <w:rPr>
                <w:rFonts w:ascii="Bookman Old Style" w:hAnsi="Bookman Old Style"/>
                <w:w w:val="110"/>
                <w:sz w:val="24"/>
              </w:rPr>
              <w:t>Layak</w:t>
            </w:r>
          </w:p>
        </w:tc>
      </w:tr>
      <w:tr w:rsidR="00EC66EE" w14:paraId="41C54302" w14:textId="77777777">
        <w:trPr>
          <w:trHeight w:val="481"/>
        </w:trPr>
        <w:tc>
          <w:tcPr>
            <w:tcW w:w="624" w:type="dxa"/>
          </w:tcPr>
          <w:p w14:paraId="191CCEBE" w14:textId="77777777" w:rsidR="00EC66EE" w:rsidRDefault="00EC66EE">
            <w:pPr>
              <w:pStyle w:val="TableParagraph"/>
              <w:rPr>
                <w:rFonts w:ascii="Bookman Old Style" w:hAnsi="Bookman Old Style"/>
              </w:rPr>
            </w:pPr>
          </w:p>
        </w:tc>
        <w:tc>
          <w:tcPr>
            <w:tcW w:w="3037" w:type="dxa"/>
          </w:tcPr>
          <w:p w14:paraId="01340A72" w14:textId="77777777" w:rsidR="00EC66EE" w:rsidRDefault="00192C7F">
            <w:pPr>
              <w:pStyle w:val="TableParagraph"/>
              <w:spacing w:line="273" w:lineRule="exact"/>
              <w:ind w:left="107"/>
              <w:rPr>
                <w:rFonts w:ascii="Bookman Old Style" w:hAnsi="Bookman Old Style"/>
                <w:sz w:val="24"/>
              </w:rPr>
            </w:pPr>
            <w:r>
              <w:rPr>
                <w:rFonts w:ascii="Bookman Old Style" w:hAnsi="Bookman Old Style"/>
                <w:w w:val="105"/>
                <w:sz w:val="24"/>
              </w:rPr>
              <w:t>-</w:t>
            </w:r>
            <w:r>
              <w:rPr>
                <w:rFonts w:ascii="Bookman Old Style" w:hAnsi="Bookman Old Style"/>
                <w:spacing w:val="66"/>
                <w:w w:val="105"/>
                <w:sz w:val="24"/>
              </w:rPr>
              <w:t xml:space="preserve"> </w:t>
            </w:r>
            <w:r>
              <w:rPr>
                <w:rFonts w:ascii="Bookman Old Style" w:hAnsi="Bookman Old Style"/>
                <w:w w:val="105"/>
                <w:sz w:val="24"/>
              </w:rPr>
              <w:t>Generator</w:t>
            </w:r>
          </w:p>
        </w:tc>
        <w:tc>
          <w:tcPr>
            <w:tcW w:w="1167" w:type="dxa"/>
          </w:tcPr>
          <w:p w14:paraId="44816C77"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342ADBC9" w14:textId="77777777" w:rsidR="00EC66EE" w:rsidRDefault="00192C7F">
            <w:pPr>
              <w:pStyle w:val="TableParagraph"/>
              <w:ind w:left="93" w:right="78"/>
              <w:jc w:val="center"/>
              <w:rPr>
                <w:rFonts w:ascii="Bookman Old Style" w:hAnsi="Bookman Old Style"/>
                <w:sz w:val="24"/>
              </w:rPr>
            </w:pPr>
            <w:r>
              <w:rPr>
                <w:rFonts w:ascii="Bookman Old Style" w:hAnsi="Bookman Old Style"/>
                <w:w w:val="105"/>
                <w:sz w:val="24"/>
              </w:rPr>
              <w:t>2008</w:t>
            </w:r>
            <w:r>
              <w:rPr>
                <w:rFonts w:ascii="Bookman Old Style" w:hAnsi="Bookman Old Style"/>
                <w:w w:val="105"/>
                <w:sz w:val="24"/>
                <w:lang w:val="id-ID"/>
              </w:rPr>
              <w:t>,2017</w:t>
            </w:r>
          </w:p>
        </w:tc>
        <w:tc>
          <w:tcPr>
            <w:tcW w:w="1426" w:type="dxa"/>
          </w:tcPr>
          <w:p w14:paraId="6B3E890E" w14:textId="77777777" w:rsidR="00EC66EE" w:rsidRDefault="00192C7F">
            <w:pPr>
              <w:pStyle w:val="TableParagraph"/>
              <w:ind w:left="122" w:right="105"/>
              <w:jc w:val="center"/>
              <w:rPr>
                <w:rFonts w:ascii="Bookman Old Style" w:hAnsi="Bookman Old Style"/>
                <w:sz w:val="24"/>
              </w:rPr>
            </w:pPr>
            <w:r>
              <w:rPr>
                <w:rFonts w:ascii="Bookman Old Style" w:hAnsi="Bookman Old Style"/>
                <w:w w:val="125"/>
                <w:sz w:val="24"/>
                <w:lang w:val="id-ID"/>
              </w:rPr>
              <w:t>2</w:t>
            </w:r>
            <w:r>
              <w:rPr>
                <w:rFonts w:ascii="Bookman Old Style" w:hAnsi="Bookman Old Style"/>
                <w:w w:val="125"/>
                <w:sz w:val="24"/>
              </w:rPr>
              <w:t xml:space="preserve"> Unit</w:t>
            </w:r>
          </w:p>
        </w:tc>
        <w:tc>
          <w:tcPr>
            <w:tcW w:w="1111" w:type="dxa"/>
          </w:tcPr>
          <w:p w14:paraId="591CD286" w14:textId="77777777" w:rsidR="00EC66EE" w:rsidRDefault="00192C7F">
            <w:pPr>
              <w:pStyle w:val="TableParagraph"/>
              <w:ind w:left="165" w:right="149"/>
              <w:jc w:val="center"/>
              <w:rPr>
                <w:rFonts w:ascii="Bookman Old Style" w:hAnsi="Bookman Old Style"/>
                <w:sz w:val="24"/>
                <w:lang w:val="id-ID"/>
              </w:rPr>
            </w:pPr>
            <w:r>
              <w:rPr>
                <w:rFonts w:ascii="Bookman Old Style" w:hAnsi="Bookman Old Style"/>
                <w:w w:val="110"/>
                <w:sz w:val="24"/>
                <w:lang w:val="id-ID"/>
              </w:rPr>
              <w:t>1 RB</w:t>
            </w:r>
          </w:p>
        </w:tc>
      </w:tr>
      <w:tr w:rsidR="00EC66EE" w14:paraId="37A16C8D" w14:textId="77777777">
        <w:trPr>
          <w:trHeight w:val="481"/>
        </w:trPr>
        <w:tc>
          <w:tcPr>
            <w:tcW w:w="624" w:type="dxa"/>
          </w:tcPr>
          <w:p w14:paraId="47A885E2" w14:textId="77777777" w:rsidR="00EC66EE" w:rsidRDefault="00EC66EE">
            <w:pPr>
              <w:pStyle w:val="TableParagraph"/>
              <w:rPr>
                <w:rFonts w:ascii="Bookman Old Style" w:hAnsi="Bookman Old Style"/>
              </w:rPr>
            </w:pPr>
          </w:p>
        </w:tc>
        <w:tc>
          <w:tcPr>
            <w:tcW w:w="3037" w:type="dxa"/>
          </w:tcPr>
          <w:p w14:paraId="272506FF" w14:textId="77777777" w:rsidR="00EC66EE" w:rsidRDefault="00192C7F">
            <w:pPr>
              <w:pStyle w:val="TableParagraph"/>
              <w:spacing w:line="273" w:lineRule="exact"/>
              <w:ind w:left="107"/>
              <w:rPr>
                <w:rFonts w:ascii="Bookman Old Style" w:hAnsi="Bookman Old Style"/>
                <w:sz w:val="24"/>
              </w:rPr>
            </w:pPr>
            <w:r>
              <w:rPr>
                <w:rFonts w:ascii="Bookman Old Style" w:hAnsi="Bookman Old Style"/>
                <w:w w:val="110"/>
                <w:sz w:val="24"/>
              </w:rPr>
              <w:t>- Instalasi Listrik</w:t>
            </w:r>
          </w:p>
        </w:tc>
        <w:tc>
          <w:tcPr>
            <w:tcW w:w="1167" w:type="dxa"/>
          </w:tcPr>
          <w:p w14:paraId="528A1A96"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172ABDF1" w14:textId="77777777" w:rsidR="00EC66EE" w:rsidRDefault="00192C7F">
            <w:pPr>
              <w:pStyle w:val="TableParagraph"/>
              <w:ind w:left="93" w:right="78"/>
              <w:jc w:val="center"/>
              <w:rPr>
                <w:rFonts w:ascii="Bookman Old Style" w:hAnsi="Bookman Old Style"/>
                <w:sz w:val="24"/>
                <w:lang w:val="id-ID"/>
              </w:rPr>
            </w:pPr>
            <w:r>
              <w:rPr>
                <w:rFonts w:ascii="Bookman Old Style" w:hAnsi="Bookman Old Style"/>
                <w:w w:val="105"/>
                <w:sz w:val="24"/>
              </w:rPr>
              <w:t>2008</w:t>
            </w:r>
          </w:p>
        </w:tc>
        <w:tc>
          <w:tcPr>
            <w:tcW w:w="1426" w:type="dxa"/>
          </w:tcPr>
          <w:p w14:paraId="5DC58B09" w14:textId="77777777" w:rsidR="00EC66EE" w:rsidRDefault="00192C7F">
            <w:pPr>
              <w:pStyle w:val="TableParagraph"/>
              <w:ind w:left="122" w:right="105"/>
              <w:jc w:val="center"/>
              <w:rPr>
                <w:rFonts w:ascii="Bookman Old Style" w:hAnsi="Bookman Old Style"/>
                <w:sz w:val="24"/>
              </w:rPr>
            </w:pPr>
            <w:r>
              <w:rPr>
                <w:rFonts w:ascii="Bookman Old Style" w:hAnsi="Bookman Old Style"/>
                <w:w w:val="125"/>
                <w:sz w:val="24"/>
                <w:lang w:val="id-ID"/>
              </w:rPr>
              <w:t>1</w:t>
            </w:r>
            <w:r>
              <w:rPr>
                <w:rFonts w:ascii="Bookman Old Style" w:hAnsi="Bookman Old Style"/>
                <w:w w:val="125"/>
                <w:sz w:val="24"/>
              </w:rPr>
              <w:t xml:space="preserve"> Unit</w:t>
            </w:r>
          </w:p>
        </w:tc>
        <w:tc>
          <w:tcPr>
            <w:tcW w:w="1111" w:type="dxa"/>
          </w:tcPr>
          <w:p w14:paraId="7E73B2DB" w14:textId="77777777" w:rsidR="00EC66EE" w:rsidRDefault="00192C7F">
            <w:pPr>
              <w:pStyle w:val="TableParagraph"/>
              <w:ind w:left="165" w:right="149"/>
              <w:jc w:val="center"/>
              <w:rPr>
                <w:rFonts w:ascii="Bookman Old Style" w:hAnsi="Bookman Old Style"/>
                <w:sz w:val="24"/>
                <w:lang w:val="id-ID"/>
              </w:rPr>
            </w:pPr>
            <w:r>
              <w:rPr>
                <w:rFonts w:ascii="Bookman Old Style" w:hAnsi="Bookman Old Style"/>
                <w:w w:val="110"/>
                <w:sz w:val="24"/>
                <w:lang w:val="id-ID"/>
              </w:rPr>
              <w:t>Layak</w:t>
            </w:r>
          </w:p>
        </w:tc>
      </w:tr>
      <w:tr w:rsidR="00EC66EE" w14:paraId="59BEB237" w14:textId="77777777">
        <w:trPr>
          <w:trHeight w:val="481"/>
        </w:trPr>
        <w:tc>
          <w:tcPr>
            <w:tcW w:w="624" w:type="dxa"/>
          </w:tcPr>
          <w:p w14:paraId="46CE33C4" w14:textId="77777777" w:rsidR="00EC66EE" w:rsidRDefault="00EC66EE">
            <w:pPr>
              <w:pStyle w:val="TableParagraph"/>
              <w:rPr>
                <w:rFonts w:ascii="Bookman Old Style" w:hAnsi="Bookman Old Style"/>
              </w:rPr>
            </w:pPr>
          </w:p>
        </w:tc>
        <w:tc>
          <w:tcPr>
            <w:tcW w:w="3037" w:type="dxa"/>
          </w:tcPr>
          <w:p w14:paraId="6FA4B82C" w14:textId="77777777" w:rsidR="00EC66EE" w:rsidRDefault="00192C7F">
            <w:pPr>
              <w:pStyle w:val="TableParagraph"/>
              <w:spacing w:line="273" w:lineRule="exact"/>
              <w:ind w:left="107"/>
              <w:rPr>
                <w:rFonts w:ascii="Bookman Old Style" w:hAnsi="Bookman Old Style"/>
                <w:sz w:val="24"/>
                <w:lang w:val="id-ID"/>
              </w:rPr>
            </w:pPr>
            <w:r>
              <w:rPr>
                <w:rFonts w:ascii="Bookman Old Style" w:hAnsi="Bookman Old Style"/>
                <w:w w:val="110"/>
                <w:sz w:val="24"/>
              </w:rPr>
              <w:t xml:space="preserve">- </w:t>
            </w:r>
            <w:r>
              <w:rPr>
                <w:rFonts w:ascii="Bookman Old Style" w:hAnsi="Bookman Old Style"/>
                <w:w w:val="110"/>
                <w:sz w:val="24"/>
                <w:lang w:val="id-ID"/>
              </w:rPr>
              <w:t>Sarana air bersih(Jet Pump)</w:t>
            </w:r>
          </w:p>
        </w:tc>
        <w:tc>
          <w:tcPr>
            <w:tcW w:w="1167" w:type="dxa"/>
          </w:tcPr>
          <w:p w14:paraId="1D3A6540" w14:textId="77777777" w:rsidR="00EC66EE" w:rsidRDefault="00192C7F">
            <w:pPr>
              <w:pStyle w:val="TableParagraph"/>
              <w:ind w:left="86" w:right="69"/>
              <w:jc w:val="center"/>
              <w:rPr>
                <w:rFonts w:ascii="Bookman Old Style" w:hAnsi="Bookman Old Style"/>
                <w:sz w:val="24"/>
              </w:rPr>
            </w:pPr>
            <w:r>
              <w:rPr>
                <w:rFonts w:ascii="Bookman Old Style" w:hAnsi="Bookman Old Style"/>
                <w:w w:val="105"/>
                <w:sz w:val="24"/>
              </w:rPr>
              <w:t>APBD</w:t>
            </w:r>
          </w:p>
        </w:tc>
        <w:tc>
          <w:tcPr>
            <w:tcW w:w="1711" w:type="dxa"/>
          </w:tcPr>
          <w:p w14:paraId="644B0610" w14:textId="77777777" w:rsidR="00EC66EE" w:rsidRDefault="00192C7F">
            <w:pPr>
              <w:pStyle w:val="TableParagraph"/>
              <w:ind w:left="93" w:right="78"/>
              <w:jc w:val="center"/>
              <w:rPr>
                <w:rFonts w:ascii="Bookman Old Style" w:hAnsi="Bookman Old Style"/>
                <w:sz w:val="24"/>
                <w:lang w:val="id-ID"/>
              </w:rPr>
            </w:pPr>
            <w:r>
              <w:rPr>
                <w:rFonts w:ascii="Bookman Old Style" w:hAnsi="Bookman Old Style"/>
                <w:w w:val="105"/>
                <w:sz w:val="24"/>
              </w:rPr>
              <w:t>20</w:t>
            </w:r>
            <w:r>
              <w:rPr>
                <w:rFonts w:ascii="Bookman Old Style" w:hAnsi="Bookman Old Style"/>
                <w:w w:val="105"/>
                <w:sz w:val="24"/>
                <w:lang w:val="id-ID"/>
              </w:rPr>
              <w:t>20</w:t>
            </w:r>
          </w:p>
        </w:tc>
        <w:tc>
          <w:tcPr>
            <w:tcW w:w="1426" w:type="dxa"/>
          </w:tcPr>
          <w:p w14:paraId="2D348E66" w14:textId="77777777" w:rsidR="00EC66EE" w:rsidRDefault="00192C7F">
            <w:pPr>
              <w:pStyle w:val="TableParagraph"/>
              <w:ind w:left="122" w:right="105"/>
              <w:jc w:val="center"/>
              <w:rPr>
                <w:rFonts w:ascii="Bookman Old Style" w:hAnsi="Bookman Old Style"/>
                <w:sz w:val="24"/>
                <w:lang w:val="id-ID"/>
              </w:rPr>
            </w:pPr>
            <w:r>
              <w:rPr>
                <w:rFonts w:ascii="Bookman Old Style" w:hAnsi="Bookman Old Style"/>
                <w:w w:val="125"/>
                <w:sz w:val="24"/>
                <w:lang w:val="id-ID"/>
              </w:rPr>
              <w:t>1</w:t>
            </w:r>
            <w:r>
              <w:rPr>
                <w:rFonts w:ascii="Bookman Old Style" w:hAnsi="Bookman Old Style"/>
                <w:w w:val="125"/>
                <w:sz w:val="24"/>
              </w:rPr>
              <w:t xml:space="preserve"> </w:t>
            </w:r>
            <w:r>
              <w:rPr>
                <w:rFonts w:ascii="Bookman Old Style" w:hAnsi="Bookman Old Style"/>
                <w:w w:val="125"/>
                <w:sz w:val="24"/>
                <w:lang w:val="id-ID"/>
              </w:rPr>
              <w:t>Paket</w:t>
            </w:r>
          </w:p>
        </w:tc>
        <w:tc>
          <w:tcPr>
            <w:tcW w:w="1111" w:type="dxa"/>
          </w:tcPr>
          <w:p w14:paraId="544798D3" w14:textId="77777777" w:rsidR="00EC66EE" w:rsidRDefault="00192C7F">
            <w:pPr>
              <w:pStyle w:val="TableParagraph"/>
              <w:ind w:left="165" w:right="149"/>
              <w:jc w:val="center"/>
              <w:rPr>
                <w:rFonts w:ascii="Bookman Old Style" w:hAnsi="Bookman Old Style"/>
                <w:sz w:val="24"/>
                <w:lang w:val="id-ID"/>
              </w:rPr>
            </w:pPr>
            <w:r>
              <w:rPr>
                <w:rFonts w:ascii="Bookman Old Style" w:hAnsi="Bookman Old Style"/>
                <w:w w:val="110"/>
                <w:sz w:val="24"/>
                <w:lang w:val="id-ID"/>
              </w:rPr>
              <w:t>Layak</w:t>
            </w:r>
          </w:p>
        </w:tc>
      </w:tr>
      <w:tr w:rsidR="00EC66EE" w14:paraId="3A7412F9" w14:textId="77777777">
        <w:trPr>
          <w:trHeight w:val="481"/>
        </w:trPr>
        <w:tc>
          <w:tcPr>
            <w:tcW w:w="624" w:type="dxa"/>
          </w:tcPr>
          <w:p w14:paraId="03C7C07A" w14:textId="77777777" w:rsidR="00EC66EE" w:rsidRDefault="00192C7F">
            <w:pPr>
              <w:pStyle w:val="TableParagraph"/>
              <w:spacing w:line="278" w:lineRule="exact"/>
              <w:ind w:left="86" w:right="68"/>
              <w:jc w:val="center"/>
              <w:rPr>
                <w:rFonts w:ascii="Bookman Old Style" w:hAnsi="Bookman Old Style"/>
                <w:b/>
                <w:sz w:val="24"/>
              </w:rPr>
            </w:pPr>
            <w:r>
              <w:rPr>
                <w:rFonts w:ascii="Bookman Old Style" w:hAnsi="Bookman Old Style"/>
                <w:b/>
                <w:sz w:val="24"/>
              </w:rPr>
              <w:t>2.</w:t>
            </w:r>
          </w:p>
        </w:tc>
        <w:tc>
          <w:tcPr>
            <w:tcW w:w="3037" w:type="dxa"/>
          </w:tcPr>
          <w:p w14:paraId="212FA94A" w14:textId="77777777" w:rsidR="00EC66EE" w:rsidRDefault="00192C7F">
            <w:pPr>
              <w:pStyle w:val="TableParagraph"/>
              <w:ind w:left="107"/>
              <w:rPr>
                <w:rFonts w:ascii="Bookman Old Style" w:hAnsi="Bookman Old Style"/>
                <w:sz w:val="24"/>
              </w:rPr>
            </w:pPr>
            <w:r>
              <w:rPr>
                <w:rFonts w:ascii="Bookman Old Style" w:hAnsi="Bookman Old Style"/>
                <w:w w:val="110"/>
                <w:sz w:val="24"/>
              </w:rPr>
              <w:t>Prasarana</w:t>
            </w:r>
          </w:p>
        </w:tc>
        <w:tc>
          <w:tcPr>
            <w:tcW w:w="1167" w:type="dxa"/>
          </w:tcPr>
          <w:p w14:paraId="3C7E52BA" w14:textId="77777777" w:rsidR="00EC66EE" w:rsidRDefault="00EC66EE">
            <w:pPr>
              <w:pStyle w:val="TableParagraph"/>
              <w:rPr>
                <w:rFonts w:ascii="Bookman Old Style" w:hAnsi="Bookman Old Style"/>
              </w:rPr>
            </w:pPr>
          </w:p>
        </w:tc>
        <w:tc>
          <w:tcPr>
            <w:tcW w:w="1711" w:type="dxa"/>
          </w:tcPr>
          <w:p w14:paraId="5538710D" w14:textId="77777777" w:rsidR="00EC66EE" w:rsidRDefault="00EC66EE">
            <w:pPr>
              <w:pStyle w:val="TableParagraph"/>
              <w:rPr>
                <w:rFonts w:ascii="Bookman Old Style" w:hAnsi="Bookman Old Style"/>
              </w:rPr>
            </w:pPr>
          </w:p>
        </w:tc>
        <w:tc>
          <w:tcPr>
            <w:tcW w:w="1426" w:type="dxa"/>
          </w:tcPr>
          <w:p w14:paraId="7155E480" w14:textId="77777777" w:rsidR="00EC66EE" w:rsidRDefault="00EC66EE">
            <w:pPr>
              <w:pStyle w:val="TableParagraph"/>
              <w:rPr>
                <w:rFonts w:ascii="Bookman Old Style" w:hAnsi="Bookman Old Style"/>
              </w:rPr>
            </w:pPr>
          </w:p>
        </w:tc>
        <w:tc>
          <w:tcPr>
            <w:tcW w:w="1111" w:type="dxa"/>
          </w:tcPr>
          <w:p w14:paraId="072BE81B" w14:textId="77777777" w:rsidR="00EC66EE" w:rsidRDefault="00EC66EE">
            <w:pPr>
              <w:pStyle w:val="TableParagraph"/>
              <w:rPr>
                <w:rFonts w:ascii="Bookman Old Style" w:hAnsi="Bookman Old Style"/>
              </w:rPr>
            </w:pPr>
          </w:p>
        </w:tc>
      </w:tr>
      <w:tr w:rsidR="00EC66EE" w14:paraId="06C76D25" w14:textId="77777777">
        <w:trPr>
          <w:trHeight w:val="481"/>
        </w:trPr>
        <w:tc>
          <w:tcPr>
            <w:tcW w:w="624" w:type="dxa"/>
          </w:tcPr>
          <w:p w14:paraId="1208B905" w14:textId="77777777" w:rsidR="00EC66EE" w:rsidRDefault="00EC66EE">
            <w:pPr>
              <w:pStyle w:val="TableParagraph"/>
              <w:rPr>
                <w:rFonts w:ascii="Bookman Old Style" w:hAnsi="Bookman Old Style"/>
              </w:rPr>
            </w:pPr>
          </w:p>
        </w:tc>
        <w:tc>
          <w:tcPr>
            <w:tcW w:w="3037" w:type="dxa"/>
          </w:tcPr>
          <w:p w14:paraId="73AEB121" w14:textId="77777777" w:rsidR="00EC66EE" w:rsidRDefault="00192C7F">
            <w:pPr>
              <w:pStyle w:val="TableParagraph"/>
              <w:ind w:left="107"/>
              <w:rPr>
                <w:rFonts w:ascii="Bookman Old Style" w:hAnsi="Bookman Old Style"/>
                <w:sz w:val="24"/>
              </w:rPr>
            </w:pPr>
            <w:r>
              <w:rPr>
                <w:rFonts w:ascii="Bookman Old Style" w:hAnsi="Bookman Old Style"/>
                <w:w w:val="110"/>
                <w:sz w:val="24"/>
              </w:rPr>
              <w:t>- Gedung Kantor</w:t>
            </w:r>
          </w:p>
        </w:tc>
        <w:tc>
          <w:tcPr>
            <w:tcW w:w="1167" w:type="dxa"/>
          </w:tcPr>
          <w:p w14:paraId="0FCE47A9" w14:textId="77777777" w:rsidR="00EC66EE" w:rsidRDefault="00EC66EE">
            <w:pPr>
              <w:pStyle w:val="TableParagraph"/>
              <w:rPr>
                <w:rFonts w:ascii="Bookman Old Style" w:hAnsi="Bookman Old Style"/>
              </w:rPr>
            </w:pPr>
          </w:p>
        </w:tc>
        <w:tc>
          <w:tcPr>
            <w:tcW w:w="1711" w:type="dxa"/>
          </w:tcPr>
          <w:p w14:paraId="779FDDDB" w14:textId="77777777" w:rsidR="00EC66EE" w:rsidRDefault="00192C7F">
            <w:pPr>
              <w:pStyle w:val="TableParagraph"/>
              <w:ind w:left="93" w:right="78"/>
              <w:jc w:val="center"/>
              <w:rPr>
                <w:rFonts w:ascii="Bookman Old Style" w:hAnsi="Bookman Old Style"/>
                <w:sz w:val="24"/>
              </w:rPr>
            </w:pPr>
            <w:r>
              <w:rPr>
                <w:rFonts w:ascii="Bookman Old Style" w:hAnsi="Bookman Old Style"/>
                <w:w w:val="105"/>
                <w:sz w:val="24"/>
              </w:rPr>
              <w:t>2008</w:t>
            </w:r>
          </w:p>
        </w:tc>
        <w:tc>
          <w:tcPr>
            <w:tcW w:w="1426" w:type="dxa"/>
          </w:tcPr>
          <w:p w14:paraId="4B0F14FE" w14:textId="77777777" w:rsidR="00EC66EE" w:rsidRDefault="00192C7F">
            <w:pPr>
              <w:pStyle w:val="TableParagraph"/>
              <w:ind w:left="122" w:right="105"/>
              <w:jc w:val="center"/>
              <w:rPr>
                <w:rFonts w:ascii="Bookman Old Style" w:hAnsi="Bookman Old Style"/>
                <w:sz w:val="24"/>
              </w:rPr>
            </w:pPr>
            <w:r>
              <w:rPr>
                <w:rFonts w:ascii="Bookman Old Style" w:hAnsi="Bookman Old Style"/>
                <w:w w:val="125"/>
                <w:sz w:val="24"/>
              </w:rPr>
              <w:t>1 Unit</w:t>
            </w:r>
          </w:p>
        </w:tc>
        <w:tc>
          <w:tcPr>
            <w:tcW w:w="1111" w:type="dxa"/>
          </w:tcPr>
          <w:p w14:paraId="1CA5269F" w14:textId="77777777" w:rsidR="00EC66EE" w:rsidRDefault="00192C7F">
            <w:pPr>
              <w:pStyle w:val="TableParagraph"/>
              <w:ind w:left="165" w:right="149"/>
              <w:jc w:val="center"/>
              <w:rPr>
                <w:rFonts w:ascii="Bookman Old Style" w:hAnsi="Bookman Old Style"/>
                <w:sz w:val="24"/>
              </w:rPr>
            </w:pPr>
            <w:r>
              <w:rPr>
                <w:rFonts w:ascii="Bookman Old Style" w:hAnsi="Bookman Old Style"/>
                <w:w w:val="110"/>
                <w:sz w:val="24"/>
              </w:rPr>
              <w:t>Layak</w:t>
            </w:r>
          </w:p>
        </w:tc>
      </w:tr>
      <w:tr w:rsidR="00EC66EE" w14:paraId="342D4CA9" w14:textId="77777777">
        <w:trPr>
          <w:trHeight w:val="762"/>
        </w:trPr>
        <w:tc>
          <w:tcPr>
            <w:tcW w:w="624" w:type="dxa"/>
          </w:tcPr>
          <w:p w14:paraId="2BB2CD94" w14:textId="77777777" w:rsidR="00EC66EE" w:rsidRDefault="00EC66EE">
            <w:pPr>
              <w:pStyle w:val="TableParagraph"/>
              <w:rPr>
                <w:rFonts w:ascii="Bookman Old Style" w:hAnsi="Bookman Old Style"/>
              </w:rPr>
            </w:pPr>
          </w:p>
        </w:tc>
        <w:tc>
          <w:tcPr>
            <w:tcW w:w="3037" w:type="dxa"/>
          </w:tcPr>
          <w:p w14:paraId="058575E5" w14:textId="77777777" w:rsidR="00EC66EE" w:rsidRDefault="00192C7F">
            <w:pPr>
              <w:pStyle w:val="TableParagraph"/>
              <w:spacing w:line="252" w:lineRule="auto"/>
              <w:ind w:left="376" w:hanging="269"/>
              <w:rPr>
                <w:rFonts w:ascii="Bookman Old Style" w:hAnsi="Bookman Old Style"/>
                <w:sz w:val="24"/>
              </w:rPr>
            </w:pPr>
            <w:r>
              <w:rPr>
                <w:rFonts w:ascii="Bookman Old Style" w:hAnsi="Bookman Old Style"/>
                <w:w w:val="110"/>
                <w:sz w:val="24"/>
              </w:rPr>
              <w:t>- Bangunan Gedung Tempat Pertemuan</w:t>
            </w:r>
          </w:p>
        </w:tc>
        <w:tc>
          <w:tcPr>
            <w:tcW w:w="1167" w:type="dxa"/>
          </w:tcPr>
          <w:p w14:paraId="6C087E79" w14:textId="77777777" w:rsidR="00EC66EE" w:rsidRDefault="00EC66EE">
            <w:pPr>
              <w:pStyle w:val="TableParagraph"/>
              <w:rPr>
                <w:rFonts w:ascii="Bookman Old Style" w:hAnsi="Bookman Old Style"/>
              </w:rPr>
            </w:pPr>
          </w:p>
        </w:tc>
        <w:tc>
          <w:tcPr>
            <w:tcW w:w="1711" w:type="dxa"/>
          </w:tcPr>
          <w:p w14:paraId="1CE8CF36" w14:textId="77777777" w:rsidR="00EC66EE" w:rsidRDefault="00192C7F">
            <w:pPr>
              <w:pStyle w:val="TableParagraph"/>
              <w:ind w:left="93" w:right="78"/>
              <w:jc w:val="center"/>
              <w:rPr>
                <w:rFonts w:ascii="Bookman Old Style" w:hAnsi="Bookman Old Style"/>
                <w:sz w:val="24"/>
              </w:rPr>
            </w:pPr>
            <w:r>
              <w:rPr>
                <w:rFonts w:ascii="Bookman Old Style" w:hAnsi="Bookman Old Style"/>
                <w:w w:val="105"/>
                <w:sz w:val="24"/>
              </w:rPr>
              <w:t>2008</w:t>
            </w:r>
          </w:p>
        </w:tc>
        <w:tc>
          <w:tcPr>
            <w:tcW w:w="1426" w:type="dxa"/>
          </w:tcPr>
          <w:p w14:paraId="2A6209C9" w14:textId="77777777" w:rsidR="00EC66EE" w:rsidRDefault="00192C7F">
            <w:pPr>
              <w:pStyle w:val="TableParagraph"/>
              <w:ind w:left="122" w:right="105"/>
              <w:jc w:val="center"/>
              <w:rPr>
                <w:rFonts w:ascii="Bookman Old Style" w:hAnsi="Bookman Old Style"/>
                <w:sz w:val="24"/>
              </w:rPr>
            </w:pPr>
            <w:r>
              <w:rPr>
                <w:rFonts w:ascii="Bookman Old Style" w:hAnsi="Bookman Old Style"/>
                <w:w w:val="125"/>
                <w:sz w:val="24"/>
              </w:rPr>
              <w:t>1 Unit</w:t>
            </w:r>
          </w:p>
        </w:tc>
        <w:tc>
          <w:tcPr>
            <w:tcW w:w="1111" w:type="dxa"/>
          </w:tcPr>
          <w:p w14:paraId="0E1E1C38" w14:textId="77777777" w:rsidR="00EC66EE" w:rsidRDefault="00192C7F">
            <w:pPr>
              <w:pStyle w:val="TableParagraph"/>
              <w:ind w:left="165" w:right="149"/>
              <w:jc w:val="center"/>
              <w:rPr>
                <w:rFonts w:ascii="Bookman Old Style" w:hAnsi="Bookman Old Style"/>
                <w:sz w:val="24"/>
              </w:rPr>
            </w:pPr>
            <w:r>
              <w:rPr>
                <w:rFonts w:ascii="Bookman Old Style" w:hAnsi="Bookman Old Style"/>
                <w:w w:val="110"/>
                <w:sz w:val="24"/>
              </w:rPr>
              <w:t>Layak</w:t>
            </w:r>
          </w:p>
        </w:tc>
      </w:tr>
      <w:tr w:rsidR="00EC66EE" w14:paraId="2C14AA73" w14:textId="77777777">
        <w:trPr>
          <w:trHeight w:val="765"/>
        </w:trPr>
        <w:tc>
          <w:tcPr>
            <w:tcW w:w="624" w:type="dxa"/>
          </w:tcPr>
          <w:p w14:paraId="48E2D1B3" w14:textId="77777777" w:rsidR="00EC66EE" w:rsidRDefault="00EC66EE">
            <w:pPr>
              <w:pStyle w:val="TableParagraph"/>
              <w:rPr>
                <w:rFonts w:ascii="Bookman Old Style" w:hAnsi="Bookman Old Style"/>
              </w:rPr>
            </w:pPr>
          </w:p>
        </w:tc>
        <w:tc>
          <w:tcPr>
            <w:tcW w:w="3037" w:type="dxa"/>
          </w:tcPr>
          <w:p w14:paraId="4093A5DB" w14:textId="77777777" w:rsidR="00EC66EE" w:rsidRDefault="00192C7F">
            <w:pPr>
              <w:pStyle w:val="TableParagraph"/>
              <w:spacing w:line="249" w:lineRule="auto"/>
              <w:ind w:left="376" w:hanging="269"/>
              <w:rPr>
                <w:rFonts w:ascii="Bookman Old Style" w:hAnsi="Bookman Old Style"/>
                <w:sz w:val="24"/>
              </w:rPr>
            </w:pPr>
            <w:r>
              <w:rPr>
                <w:rFonts w:ascii="Bookman Old Style" w:hAnsi="Bookman Old Style"/>
                <w:w w:val="105"/>
                <w:sz w:val="24"/>
              </w:rPr>
              <w:t>- Bangunan Rumah Negara Gol II</w:t>
            </w:r>
          </w:p>
        </w:tc>
        <w:tc>
          <w:tcPr>
            <w:tcW w:w="1167" w:type="dxa"/>
          </w:tcPr>
          <w:p w14:paraId="7B4E96A0" w14:textId="77777777" w:rsidR="00EC66EE" w:rsidRDefault="00EC66EE">
            <w:pPr>
              <w:pStyle w:val="TableParagraph"/>
              <w:rPr>
                <w:rFonts w:ascii="Bookman Old Style" w:hAnsi="Bookman Old Style"/>
              </w:rPr>
            </w:pPr>
          </w:p>
        </w:tc>
        <w:tc>
          <w:tcPr>
            <w:tcW w:w="1711" w:type="dxa"/>
          </w:tcPr>
          <w:p w14:paraId="10F570B0" w14:textId="77777777" w:rsidR="00EC66EE" w:rsidRDefault="00192C7F">
            <w:pPr>
              <w:pStyle w:val="TableParagraph"/>
              <w:spacing w:before="2"/>
              <w:ind w:left="93" w:right="78"/>
              <w:jc w:val="center"/>
              <w:rPr>
                <w:rFonts w:ascii="Bookman Old Style" w:hAnsi="Bookman Old Style"/>
                <w:sz w:val="24"/>
              </w:rPr>
            </w:pPr>
            <w:r>
              <w:rPr>
                <w:rFonts w:ascii="Bookman Old Style" w:hAnsi="Bookman Old Style"/>
                <w:w w:val="105"/>
                <w:sz w:val="24"/>
              </w:rPr>
              <w:t>2008</w:t>
            </w:r>
          </w:p>
        </w:tc>
        <w:tc>
          <w:tcPr>
            <w:tcW w:w="1426" w:type="dxa"/>
          </w:tcPr>
          <w:p w14:paraId="32F0CD74" w14:textId="77777777" w:rsidR="00EC66EE" w:rsidRDefault="00192C7F">
            <w:pPr>
              <w:pStyle w:val="TableParagraph"/>
              <w:spacing w:before="2"/>
              <w:ind w:left="122" w:right="105"/>
              <w:jc w:val="center"/>
              <w:rPr>
                <w:rFonts w:ascii="Bookman Old Style" w:hAnsi="Bookman Old Style"/>
                <w:sz w:val="24"/>
              </w:rPr>
            </w:pPr>
            <w:r>
              <w:rPr>
                <w:rFonts w:ascii="Bookman Old Style" w:hAnsi="Bookman Old Style"/>
                <w:w w:val="125"/>
                <w:sz w:val="24"/>
              </w:rPr>
              <w:t>1 Unit</w:t>
            </w:r>
          </w:p>
        </w:tc>
        <w:tc>
          <w:tcPr>
            <w:tcW w:w="1111" w:type="dxa"/>
          </w:tcPr>
          <w:p w14:paraId="5B06B9D9" w14:textId="77777777" w:rsidR="00EC66EE" w:rsidRDefault="00192C7F">
            <w:pPr>
              <w:pStyle w:val="TableParagraph"/>
              <w:spacing w:before="2"/>
              <w:ind w:left="165" w:right="149"/>
              <w:jc w:val="center"/>
              <w:rPr>
                <w:rFonts w:ascii="Bookman Old Style" w:hAnsi="Bookman Old Style"/>
                <w:sz w:val="24"/>
              </w:rPr>
            </w:pPr>
            <w:r>
              <w:rPr>
                <w:rFonts w:ascii="Bookman Old Style" w:hAnsi="Bookman Old Style"/>
                <w:w w:val="110"/>
                <w:sz w:val="24"/>
              </w:rPr>
              <w:t>Layak</w:t>
            </w:r>
          </w:p>
        </w:tc>
      </w:tr>
      <w:tr w:rsidR="00EC66EE" w14:paraId="44162108" w14:textId="77777777">
        <w:trPr>
          <w:trHeight w:val="762"/>
        </w:trPr>
        <w:tc>
          <w:tcPr>
            <w:tcW w:w="624" w:type="dxa"/>
          </w:tcPr>
          <w:p w14:paraId="2FDBD7D8" w14:textId="77777777" w:rsidR="00EC66EE" w:rsidRDefault="00EC66EE">
            <w:pPr>
              <w:pStyle w:val="TableParagraph"/>
              <w:rPr>
                <w:rFonts w:ascii="Bookman Old Style" w:hAnsi="Bookman Old Style"/>
              </w:rPr>
            </w:pPr>
          </w:p>
        </w:tc>
        <w:tc>
          <w:tcPr>
            <w:tcW w:w="3037" w:type="dxa"/>
          </w:tcPr>
          <w:p w14:paraId="1FF439AF" w14:textId="77777777" w:rsidR="00EC66EE" w:rsidRDefault="00192C7F">
            <w:pPr>
              <w:pStyle w:val="TableParagraph"/>
              <w:spacing w:line="252" w:lineRule="auto"/>
              <w:ind w:left="107"/>
              <w:rPr>
                <w:rFonts w:ascii="Bookman Old Style" w:hAnsi="Bookman Old Style"/>
                <w:sz w:val="24"/>
              </w:rPr>
            </w:pPr>
            <w:r>
              <w:rPr>
                <w:rFonts w:ascii="Bookman Old Style" w:hAnsi="Bookman Old Style"/>
                <w:w w:val="110"/>
                <w:sz w:val="24"/>
              </w:rPr>
              <w:t>- Bangunan Tempat Parkir</w:t>
            </w:r>
          </w:p>
        </w:tc>
        <w:tc>
          <w:tcPr>
            <w:tcW w:w="1167" w:type="dxa"/>
          </w:tcPr>
          <w:p w14:paraId="7755BB99" w14:textId="77777777" w:rsidR="00EC66EE" w:rsidRDefault="00EC66EE">
            <w:pPr>
              <w:pStyle w:val="TableParagraph"/>
              <w:rPr>
                <w:rFonts w:ascii="Bookman Old Style" w:hAnsi="Bookman Old Style"/>
              </w:rPr>
            </w:pPr>
          </w:p>
        </w:tc>
        <w:tc>
          <w:tcPr>
            <w:tcW w:w="1711" w:type="dxa"/>
          </w:tcPr>
          <w:p w14:paraId="2F0AD24C" w14:textId="77777777" w:rsidR="00EC66EE" w:rsidRDefault="00192C7F">
            <w:pPr>
              <w:pStyle w:val="TableParagraph"/>
              <w:ind w:left="93" w:right="78"/>
              <w:jc w:val="center"/>
              <w:rPr>
                <w:rFonts w:ascii="Bookman Old Style" w:hAnsi="Bookman Old Style"/>
                <w:sz w:val="24"/>
              </w:rPr>
            </w:pPr>
            <w:r>
              <w:rPr>
                <w:rFonts w:ascii="Bookman Old Style" w:hAnsi="Bookman Old Style"/>
                <w:w w:val="115"/>
                <w:sz w:val="24"/>
              </w:rPr>
              <w:t>2015</w:t>
            </w:r>
          </w:p>
        </w:tc>
        <w:tc>
          <w:tcPr>
            <w:tcW w:w="1426" w:type="dxa"/>
          </w:tcPr>
          <w:p w14:paraId="4D326EDF" w14:textId="77777777" w:rsidR="00EC66EE" w:rsidRDefault="00192C7F">
            <w:pPr>
              <w:pStyle w:val="TableParagraph"/>
              <w:ind w:left="122" w:right="105"/>
              <w:jc w:val="center"/>
              <w:rPr>
                <w:rFonts w:ascii="Bookman Old Style" w:hAnsi="Bookman Old Style"/>
                <w:sz w:val="24"/>
              </w:rPr>
            </w:pPr>
            <w:r>
              <w:rPr>
                <w:rFonts w:ascii="Bookman Old Style" w:hAnsi="Bookman Old Style"/>
                <w:w w:val="125"/>
                <w:sz w:val="24"/>
              </w:rPr>
              <w:t>1 Unit</w:t>
            </w:r>
          </w:p>
        </w:tc>
        <w:tc>
          <w:tcPr>
            <w:tcW w:w="1111" w:type="dxa"/>
          </w:tcPr>
          <w:p w14:paraId="22D442DF" w14:textId="77777777" w:rsidR="00EC66EE" w:rsidRDefault="00192C7F">
            <w:pPr>
              <w:pStyle w:val="TableParagraph"/>
              <w:ind w:left="165" w:right="149"/>
              <w:jc w:val="center"/>
              <w:rPr>
                <w:rFonts w:ascii="Bookman Old Style" w:hAnsi="Bookman Old Style"/>
                <w:sz w:val="24"/>
              </w:rPr>
            </w:pPr>
            <w:r>
              <w:rPr>
                <w:rFonts w:ascii="Bookman Old Style" w:hAnsi="Bookman Old Style"/>
                <w:w w:val="110"/>
                <w:sz w:val="24"/>
              </w:rPr>
              <w:t>Layak</w:t>
            </w:r>
          </w:p>
        </w:tc>
      </w:tr>
      <w:tr w:rsidR="00EC66EE" w14:paraId="66A8CE30" w14:textId="77777777">
        <w:trPr>
          <w:trHeight w:val="481"/>
        </w:trPr>
        <w:tc>
          <w:tcPr>
            <w:tcW w:w="624" w:type="dxa"/>
          </w:tcPr>
          <w:p w14:paraId="1FFDF657" w14:textId="77777777" w:rsidR="00EC66EE" w:rsidRDefault="00EC66EE">
            <w:pPr>
              <w:pStyle w:val="TableParagraph"/>
              <w:rPr>
                <w:rFonts w:ascii="Bookman Old Style" w:hAnsi="Bookman Old Style"/>
              </w:rPr>
            </w:pPr>
          </w:p>
        </w:tc>
        <w:tc>
          <w:tcPr>
            <w:tcW w:w="3037" w:type="dxa"/>
          </w:tcPr>
          <w:p w14:paraId="6CE0378D" w14:textId="77777777" w:rsidR="00EC66EE" w:rsidRDefault="00192C7F">
            <w:pPr>
              <w:pStyle w:val="TableParagraph"/>
              <w:spacing w:before="2"/>
              <w:ind w:left="107"/>
              <w:rPr>
                <w:rFonts w:ascii="Bookman Old Style" w:hAnsi="Bookman Old Style"/>
                <w:sz w:val="24"/>
              </w:rPr>
            </w:pPr>
            <w:r>
              <w:rPr>
                <w:rFonts w:ascii="Bookman Old Style" w:hAnsi="Bookman Old Style"/>
                <w:w w:val="110"/>
                <w:sz w:val="24"/>
              </w:rPr>
              <w:t>- Rumah Dinas</w:t>
            </w:r>
          </w:p>
        </w:tc>
        <w:tc>
          <w:tcPr>
            <w:tcW w:w="1167" w:type="dxa"/>
          </w:tcPr>
          <w:p w14:paraId="70C01527" w14:textId="77777777" w:rsidR="00EC66EE" w:rsidRDefault="00EC66EE">
            <w:pPr>
              <w:pStyle w:val="TableParagraph"/>
              <w:rPr>
                <w:rFonts w:ascii="Bookman Old Style" w:hAnsi="Bookman Old Style"/>
              </w:rPr>
            </w:pPr>
          </w:p>
        </w:tc>
        <w:tc>
          <w:tcPr>
            <w:tcW w:w="1711" w:type="dxa"/>
          </w:tcPr>
          <w:p w14:paraId="13F87FF8" w14:textId="77777777" w:rsidR="00EC66EE" w:rsidRDefault="00192C7F">
            <w:pPr>
              <w:pStyle w:val="TableParagraph"/>
              <w:spacing w:before="2"/>
              <w:ind w:left="93" w:right="78"/>
              <w:jc w:val="center"/>
              <w:rPr>
                <w:rFonts w:ascii="Bookman Old Style" w:hAnsi="Bookman Old Style"/>
                <w:sz w:val="24"/>
              </w:rPr>
            </w:pPr>
            <w:r>
              <w:rPr>
                <w:rFonts w:ascii="Bookman Old Style" w:hAnsi="Bookman Old Style"/>
                <w:w w:val="105"/>
                <w:sz w:val="24"/>
              </w:rPr>
              <w:t>2008</w:t>
            </w:r>
          </w:p>
        </w:tc>
        <w:tc>
          <w:tcPr>
            <w:tcW w:w="1426" w:type="dxa"/>
          </w:tcPr>
          <w:p w14:paraId="3F51F7E1" w14:textId="77777777" w:rsidR="00EC66EE" w:rsidRDefault="00192C7F">
            <w:pPr>
              <w:pStyle w:val="TableParagraph"/>
              <w:spacing w:before="2"/>
              <w:ind w:left="122" w:right="105"/>
              <w:jc w:val="center"/>
              <w:rPr>
                <w:rFonts w:ascii="Bookman Old Style" w:hAnsi="Bookman Old Style"/>
                <w:sz w:val="24"/>
              </w:rPr>
            </w:pPr>
            <w:r>
              <w:rPr>
                <w:rFonts w:ascii="Bookman Old Style" w:hAnsi="Bookman Old Style"/>
                <w:w w:val="125"/>
                <w:sz w:val="24"/>
              </w:rPr>
              <w:t>1 Unit</w:t>
            </w:r>
          </w:p>
        </w:tc>
        <w:tc>
          <w:tcPr>
            <w:tcW w:w="1111" w:type="dxa"/>
          </w:tcPr>
          <w:p w14:paraId="469F41B6" w14:textId="77777777" w:rsidR="00EC66EE" w:rsidRDefault="00192C7F">
            <w:pPr>
              <w:pStyle w:val="TableParagraph"/>
              <w:spacing w:before="2"/>
              <w:ind w:left="165" w:right="149"/>
              <w:jc w:val="center"/>
              <w:rPr>
                <w:rFonts w:ascii="Bookman Old Style" w:hAnsi="Bookman Old Style"/>
                <w:sz w:val="24"/>
              </w:rPr>
            </w:pPr>
            <w:r>
              <w:rPr>
                <w:rFonts w:ascii="Bookman Old Style" w:hAnsi="Bookman Old Style"/>
                <w:w w:val="110"/>
                <w:sz w:val="24"/>
              </w:rPr>
              <w:t>Layak</w:t>
            </w:r>
          </w:p>
        </w:tc>
      </w:tr>
      <w:tr w:rsidR="00EC66EE" w14:paraId="064D7C31" w14:textId="77777777">
        <w:trPr>
          <w:trHeight w:val="764"/>
        </w:trPr>
        <w:tc>
          <w:tcPr>
            <w:tcW w:w="624" w:type="dxa"/>
          </w:tcPr>
          <w:p w14:paraId="74FAF6EE" w14:textId="77777777" w:rsidR="00EC66EE" w:rsidRDefault="00EC66EE">
            <w:pPr>
              <w:pStyle w:val="TableParagraph"/>
              <w:rPr>
                <w:rFonts w:ascii="Bookman Old Style" w:hAnsi="Bookman Old Style"/>
              </w:rPr>
            </w:pPr>
          </w:p>
        </w:tc>
        <w:tc>
          <w:tcPr>
            <w:tcW w:w="3037" w:type="dxa"/>
          </w:tcPr>
          <w:p w14:paraId="5ADFED17" w14:textId="77777777" w:rsidR="00EC66EE" w:rsidRDefault="00192C7F">
            <w:pPr>
              <w:pStyle w:val="TableParagraph"/>
              <w:spacing w:line="249" w:lineRule="auto"/>
              <w:ind w:left="107" w:right="126"/>
              <w:rPr>
                <w:rFonts w:ascii="Bookman Old Style" w:hAnsi="Bookman Old Style"/>
                <w:sz w:val="24"/>
              </w:rPr>
            </w:pPr>
            <w:r>
              <w:rPr>
                <w:rFonts w:ascii="Bookman Old Style" w:hAnsi="Bookman Old Style"/>
                <w:w w:val="110"/>
                <w:sz w:val="24"/>
              </w:rPr>
              <w:t>- Ruang Pertemuan PKK</w:t>
            </w:r>
          </w:p>
        </w:tc>
        <w:tc>
          <w:tcPr>
            <w:tcW w:w="1167" w:type="dxa"/>
          </w:tcPr>
          <w:p w14:paraId="5B976318" w14:textId="77777777" w:rsidR="00EC66EE" w:rsidRDefault="00EC66EE">
            <w:pPr>
              <w:pStyle w:val="TableParagraph"/>
              <w:rPr>
                <w:rFonts w:ascii="Bookman Old Style" w:hAnsi="Bookman Old Style"/>
              </w:rPr>
            </w:pPr>
          </w:p>
        </w:tc>
        <w:tc>
          <w:tcPr>
            <w:tcW w:w="1711" w:type="dxa"/>
          </w:tcPr>
          <w:p w14:paraId="59C18475" w14:textId="77777777" w:rsidR="00EC66EE" w:rsidRDefault="00192C7F">
            <w:pPr>
              <w:pStyle w:val="TableParagraph"/>
              <w:spacing w:before="2"/>
              <w:ind w:left="93" w:right="78"/>
              <w:jc w:val="center"/>
              <w:rPr>
                <w:rFonts w:ascii="Bookman Old Style" w:hAnsi="Bookman Old Style"/>
                <w:sz w:val="24"/>
              </w:rPr>
            </w:pPr>
            <w:r>
              <w:rPr>
                <w:rFonts w:ascii="Bookman Old Style" w:hAnsi="Bookman Old Style"/>
                <w:w w:val="105"/>
                <w:sz w:val="24"/>
              </w:rPr>
              <w:t>2008</w:t>
            </w:r>
          </w:p>
        </w:tc>
        <w:tc>
          <w:tcPr>
            <w:tcW w:w="1426" w:type="dxa"/>
          </w:tcPr>
          <w:p w14:paraId="70035631" w14:textId="77777777" w:rsidR="00EC66EE" w:rsidRDefault="00192C7F">
            <w:pPr>
              <w:pStyle w:val="TableParagraph"/>
              <w:spacing w:before="2"/>
              <w:ind w:left="122" w:right="105"/>
              <w:jc w:val="center"/>
              <w:rPr>
                <w:rFonts w:ascii="Bookman Old Style" w:hAnsi="Bookman Old Style"/>
                <w:sz w:val="24"/>
              </w:rPr>
            </w:pPr>
            <w:r>
              <w:rPr>
                <w:rFonts w:ascii="Bookman Old Style" w:hAnsi="Bookman Old Style"/>
                <w:w w:val="125"/>
                <w:sz w:val="24"/>
              </w:rPr>
              <w:t>1 Unit</w:t>
            </w:r>
          </w:p>
        </w:tc>
        <w:tc>
          <w:tcPr>
            <w:tcW w:w="1111" w:type="dxa"/>
          </w:tcPr>
          <w:p w14:paraId="4B0E7FE6" w14:textId="77777777" w:rsidR="00EC66EE" w:rsidRDefault="00192C7F">
            <w:pPr>
              <w:pStyle w:val="TableParagraph"/>
              <w:spacing w:before="2"/>
              <w:ind w:left="165" w:right="149"/>
              <w:jc w:val="center"/>
              <w:rPr>
                <w:rFonts w:ascii="Bookman Old Style" w:hAnsi="Bookman Old Style"/>
                <w:sz w:val="24"/>
              </w:rPr>
            </w:pPr>
            <w:r>
              <w:rPr>
                <w:rFonts w:ascii="Bookman Old Style" w:hAnsi="Bookman Old Style"/>
                <w:w w:val="110"/>
                <w:sz w:val="24"/>
              </w:rPr>
              <w:t>Layak</w:t>
            </w:r>
          </w:p>
        </w:tc>
      </w:tr>
    </w:tbl>
    <w:p w14:paraId="65A20AE9" w14:textId="77777777" w:rsidR="00EC66EE" w:rsidRDefault="00192C7F">
      <w:pPr>
        <w:spacing w:before="4"/>
        <w:ind w:left="102"/>
        <w:rPr>
          <w:rFonts w:ascii="Bookman Old Style" w:hAnsi="Bookman Old Style"/>
          <w:i/>
          <w:sz w:val="24"/>
          <w:lang w:val="id-ID"/>
        </w:rPr>
      </w:pPr>
      <w:r>
        <w:rPr>
          <w:rFonts w:ascii="Bookman Old Style" w:hAnsi="Bookman Old Style"/>
          <w:i/>
          <w:sz w:val="24"/>
        </w:rPr>
        <w:t>Sumber : Data Asset Desember 20</w:t>
      </w:r>
      <w:r>
        <w:rPr>
          <w:rFonts w:ascii="Bookman Old Style" w:hAnsi="Bookman Old Style"/>
          <w:i/>
          <w:sz w:val="24"/>
          <w:lang w:val="id-ID"/>
        </w:rPr>
        <w:t>20</w:t>
      </w:r>
    </w:p>
    <w:p w14:paraId="148985CE" w14:textId="77777777" w:rsidR="00EC66EE" w:rsidRDefault="00EC66EE">
      <w:pPr>
        <w:pStyle w:val="BodyText"/>
        <w:rPr>
          <w:rFonts w:ascii="Bookman Old Style" w:hAnsi="Bookman Old Style"/>
          <w:i/>
          <w:sz w:val="28"/>
          <w:lang w:val="id-ID"/>
        </w:rPr>
      </w:pPr>
    </w:p>
    <w:p w14:paraId="7ADEFEA8" w14:textId="77777777" w:rsidR="00EC66EE" w:rsidRDefault="00EC66EE">
      <w:pPr>
        <w:pStyle w:val="BodyText"/>
        <w:rPr>
          <w:rFonts w:ascii="Bookman Old Style" w:hAnsi="Bookman Old Style"/>
          <w:i/>
          <w:sz w:val="28"/>
          <w:lang w:val="id-ID"/>
        </w:rPr>
      </w:pPr>
    </w:p>
    <w:p w14:paraId="57DC7687" w14:textId="77777777" w:rsidR="00EC66EE" w:rsidRDefault="00EC66EE">
      <w:pPr>
        <w:pStyle w:val="BodyText"/>
        <w:rPr>
          <w:rFonts w:ascii="Bookman Old Style" w:hAnsi="Bookman Old Style"/>
          <w:i/>
          <w:sz w:val="28"/>
          <w:lang w:val="id-ID"/>
        </w:rPr>
      </w:pPr>
    </w:p>
    <w:p w14:paraId="3FBC10DB" w14:textId="77777777" w:rsidR="00EC66EE" w:rsidRDefault="00EC66EE">
      <w:pPr>
        <w:pStyle w:val="BodyText"/>
        <w:spacing w:before="5"/>
        <w:rPr>
          <w:rFonts w:ascii="Bookman Old Style" w:hAnsi="Bookman Old Style"/>
          <w:i/>
          <w:sz w:val="39"/>
        </w:rPr>
      </w:pPr>
    </w:p>
    <w:p w14:paraId="2CDF660B" w14:textId="77777777" w:rsidR="00EC66EE" w:rsidRDefault="00192C7F">
      <w:pPr>
        <w:pStyle w:val="Heading1"/>
        <w:numPr>
          <w:ilvl w:val="2"/>
          <w:numId w:val="14"/>
        </w:numPr>
        <w:tabs>
          <w:tab w:val="left" w:pos="1520"/>
          <w:tab w:val="left" w:pos="1521"/>
        </w:tabs>
        <w:spacing w:before="1"/>
        <w:ind w:left="1520" w:hanging="853"/>
        <w:rPr>
          <w:rFonts w:ascii="Bookman Old Style" w:hAnsi="Bookman Old Style"/>
        </w:rPr>
      </w:pPr>
      <w:bookmarkStart w:id="10" w:name="_TOC_250004"/>
      <w:r>
        <w:rPr>
          <w:rFonts w:ascii="Bookman Old Style" w:hAnsi="Bookman Old Style"/>
        </w:rPr>
        <w:t>Sumber Daya</w:t>
      </w:r>
      <w:r>
        <w:rPr>
          <w:rFonts w:ascii="Bookman Old Style" w:hAnsi="Bookman Old Style"/>
          <w:spacing w:val="-2"/>
        </w:rPr>
        <w:t xml:space="preserve"> </w:t>
      </w:r>
      <w:bookmarkEnd w:id="10"/>
      <w:r>
        <w:rPr>
          <w:rFonts w:ascii="Bookman Old Style" w:hAnsi="Bookman Old Style"/>
        </w:rPr>
        <w:t>Manusia</w:t>
      </w:r>
    </w:p>
    <w:p w14:paraId="115A8E96" w14:textId="77777777" w:rsidR="00EC66EE" w:rsidRDefault="00192C7F">
      <w:pPr>
        <w:pStyle w:val="BodyText"/>
        <w:spacing w:before="144" w:line="372" w:lineRule="auto"/>
        <w:ind w:left="1520" w:right="111" w:firstLine="850"/>
        <w:jc w:val="both"/>
        <w:rPr>
          <w:rFonts w:ascii="Bookman Old Style" w:hAnsi="Bookman Old Style"/>
        </w:rPr>
      </w:pPr>
      <w:r>
        <w:rPr>
          <w:rFonts w:ascii="Bookman Old Style" w:hAnsi="Bookman Old Style"/>
          <w:w w:val="110"/>
        </w:rPr>
        <w:t>Sumber daya manusia aparatur memiliki peran yang cukup dominan dalam pencapaian tujuan pemerintah kecamatan secara efektif dan efisien harus didukung dengan keberadaan pegawai  yang</w:t>
      </w:r>
      <w:r>
        <w:rPr>
          <w:rFonts w:ascii="Bookman Old Style" w:hAnsi="Bookman Old Style"/>
          <w:spacing w:val="19"/>
          <w:w w:val="110"/>
        </w:rPr>
        <w:t xml:space="preserve"> </w:t>
      </w:r>
      <w:r>
        <w:rPr>
          <w:rFonts w:ascii="Bookman Old Style" w:hAnsi="Bookman Old Style"/>
          <w:w w:val="110"/>
        </w:rPr>
        <w:t>cukup</w:t>
      </w:r>
      <w:r>
        <w:rPr>
          <w:rFonts w:ascii="Bookman Old Style" w:hAnsi="Bookman Old Style"/>
          <w:spacing w:val="19"/>
          <w:w w:val="110"/>
        </w:rPr>
        <w:t xml:space="preserve"> </w:t>
      </w:r>
      <w:r>
        <w:rPr>
          <w:rFonts w:ascii="Bookman Old Style" w:hAnsi="Bookman Old Style"/>
          <w:w w:val="110"/>
        </w:rPr>
        <w:t>memadai</w:t>
      </w:r>
      <w:r>
        <w:rPr>
          <w:rFonts w:ascii="Bookman Old Style" w:hAnsi="Bookman Old Style"/>
          <w:spacing w:val="20"/>
          <w:w w:val="110"/>
        </w:rPr>
        <w:t xml:space="preserve"> </w:t>
      </w:r>
      <w:r>
        <w:rPr>
          <w:rFonts w:ascii="Bookman Old Style" w:hAnsi="Bookman Old Style"/>
          <w:w w:val="110"/>
        </w:rPr>
        <w:t>baik</w:t>
      </w:r>
      <w:r>
        <w:rPr>
          <w:rFonts w:ascii="Bookman Old Style" w:hAnsi="Bookman Old Style"/>
          <w:spacing w:val="19"/>
          <w:w w:val="110"/>
        </w:rPr>
        <w:t xml:space="preserve"> </w:t>
      </w:r>
      <w:r>
        <w:rPr>
          <w:rFonts w:ascii="Bookman Old Style" w:hAnsi="Bookman Old Style"/>
          <w:w w:val="110"/>
        </w:rPr>
        <w:t>dari</w:t>
      </w:r>
      <w:r>
        <w:rPr>
          <w:rFonts w:ascii="Bookman Old Style" w:hAnsi="Bookman Old Style"/>
          <w:spacing w:val="20"/>
          <w:w w:val="110"/>
        </w:rPr>
        <w:t xml:space="preserve"> </w:t>
      </w:r>
      <w:r>
        <w:rPr>
          <w:rFonts w:ascii="Bookman Old Style" w:hAnsi="Bookman Old Style"/>
          <w:w w:val="110"/>
        </w:rPr>
        <w:t>segi</w:t>
      </w:r>
      <w:r>
        <w:rPr>
          <w:rFonts w:ascii="Bookman Old Style" w:hAnsi="Bookman Old Style"/>
          <w:spacing w:val="19"/>
          <w:w w:val="110"/>
        </w:rPr>
        <w:t xml:space="preserve"> </w:t>
      </w:r>
      <w:r>
        <w:rPr>
          <w:rFonts w:ascii="Bookman Old Style" w:hAnsi="Bookman Old Style"/>
          <w:w w:val="110"/>
        </w:rPr>
        <w:t>kualitas</w:t>
      </w:r>
      <w:r>
        <w:rPr>
          <w:rFonts w:ascii="Bookman Old Style" w:hAnsi="Bookman Old Style"/>
          <w:spacing w:val="20"/>
          <w:w w:val="110"/>
        </w:rPr>
        <w:t xml:space="preserve"> </w:t>
      </w:r>
      <w:r>
        <w:rPr>
          <w:rFonts w:ascii="Bookman Old Style" w:hAnsi="Bookman Old Style"/>
          <w:w w:val="110"/>
        </w:rPr>
        <w:t>maupun</w:t>
      </w:r>
      <w:r>
        <w:rPr>
          <w:rFonts w:ascii="Bookman Old Style" w:hAnsi="Bookman Old Style"/>
          <w:spacing w:val="19"/>
          <w:w w:val="110"/>
        </w:rPr>
        <w:t xml:space="preserve"> </w:t>
      </w:r>
      <w:r>
        <w:rPr>
          <w:rFonts w:ascii="Bookman Old Style" w:hAnsi="Bookman Old Style"/>
          <w:w w:val="110"/>
        </w:rPr>
        <w:t>kuantitas.</w:t>
      </w:r>
    </w:p>
    <w:p w14:paraId="5A1CDB1F" w14:textId="77777777" w:rsidR="00EC66EE" w:rsidRDefault="00192C7F">
      <w:pPr>
        <w:pStyle w:val="BodyText"/>
        <w:spacing w:before="78" w:line="374" w:lineRule="auto"/>
        <w:ind w:left="1520"/>
        <w:rPr>
          <w:rFonts w:ascii="Bookman Old Style" w:hAnsi="Bookman Old Style"/>
        </w:rPr>
      </w:pPr>
      <w:r>
        <w:rPr>
          <w:rFonts w:ascii="Bookman Old Style" w:hAnsi="Bookman Old Style"/>
          <w:w w:val="110"/>
        </w:rPr>
        <w:t xml:space="preserve">Dalam menjalankan tugas-tugas pemerintahan serta pemberian pelayanan pada masyarakat, Kecamatan Buki didukung oleh </w:t>
      </w:r>
      <w:r>
        <w:rPr>
          <w:rFonts w:ascii="Bookman Old Style" w:hAnsi="Bookman Old Style"/>
          <w:w w:val="110"/>
          <w:lang w:val="id-ID"/>
        </w:rPr>
        <w:t>41</w:t>
      </w:r>
      <w:r>
        <w:rPr>
          <w:rFonts w:ascii="Bookman Old Style" w:hAnsi="Bookman Old Style"/>
          <w:w w:val="110"/>
        </w:rPr>
        <w:t xml:space="preserve"> ( </w:t>
      </w:r>
      <w:r>
        <w:rPr>
          <w:rFonts w:ascii="Bookman Old Style" w:hAnsi="Bookman Old Style"/>
          <w:w w:val="110"/>
          <w:lang w:val="id-ID"/>
        </w:rPr>
        <w:t>Empat</w:t>
      </w:r>
      <w:r>
        <w:rPr>
          <w:rFonts w:ascii="Bookman Old Style" w:hAnsi="Bookman Old Style"/>
          <w:w w:val="110"/>
        </w:rPr>
        <w:t xml:space="preserve"> Puluh Satu ) orang pegawai sebagaima digambarkan dalam Tabel 2.2, Tabel 2.3, Tabel 2.4 dan Tabel 2.5 berikut ini.</w:t>
      </w:r>
    </w:p>
    <w:p w14:paraId="200F0ACE" w14:textId="77777777" w:rsidR="00EC66EE" w:rsidRDefault="00EC66EE">
      <w:pPr>
        <w:rPr>
          <w:rFonts w:ascii="Bookman Old Style" w:hAnsi="Bookman Old Style"/>
          <w:sz w:val="24"/>
          <w:szCs w:val="24"/>
          <w:lang w:val="id-ID"/>
        </w:rPr>
      </w:pPr>
    </w:p>
    <w:p w14:paraId="7C1E52CE" w14:textId="77777777" w:rsidR="00EC66EE" w:rsidRDefault="00192C7F">
      <w:pPr>
        <w:ind w:left="3600" w:firstLine="720"/>
        <w:rPr>
          <w:rFonts w:ascii="Bookman Old Style" w:hAnsi="Bookman Old Style"/>
          <w:b/>
          <w:i/>
          <w:sz w:val="24"/>
        </w:rPr>
      </w:pPr>
      <w:r>
        <w:rPr>
          <w:rFonts w:ascii="Bookman Old Style" w:hAnsi="Bookman Old Style"/>
          <w:b/>
          <w:i/>
          <w:sz w:val="24"/>
        </w:rPr>
        <w:t>Tabel 2.2</w:t>
      </w:r>
    </w:p>
    <w:p w14:paraId="325B9E1A" w14:textId="77777777" w:rsidR="00EC66EE" w:rsidRDefault="00192C7F">
      <w:pPr>
        <w:spacing w:before="119" w:after="35"/>
        <w:ind w:left="1440" w:right="1163"/>
        <w:jc w:val="center"/>
        <w:rPr>
          <w:rFonts w:ascii="Bookman Old Style" w:hAnsi="Bookman Old Style"/>
          <w:b/>
          <w:sz w:val="24"/>
          <w:lang w:val="id-ID"/>
        </w:rPr>
      </w:pPr>
      <w:r>
        <w:rPr>
          <w:rFonts w:ascii="Bookman Old Style" w:hAnsi="Bookman Old Style"/>
          <w:b/>
          <w:sz w:val="24"/>
        </w:rPr>
        <w:t xml:space="preserve">Susunan Kepegawaian Kecamatan Buki Berdasarkan </w:t>
      </w:r>
      <w:r>
        <w:rPr>
          <w:rFonts w:ascii="Bookman Old Style" w:hAnsi="Bookman Old Style"/>
          <w:b/>
          <w:sz w:val="24"/>
          <w:lang w:val="id-ID"/>
        </w:rPr>
        <w:t xml:space="preserve"> </w:t>
      </w:r>
      <w:r>
        <w:rPr>
          <w:rFonts w:ascii="Bookman Old Style" w:hAnsi="Bookman Old Style"/>
          <w:b/>
          <w:sz w:val="24"/>
        </w:rPr>
        <w:t>Struktural</w:t>
      </w:r>
    </w:p>
    <w:p w14:paraId="7FCD0942" w14:textId="77777777" w:rsidR="00EC66EE" w:rsidRDefault="00EC66EE">
      <w:pPr>
        <w:spacing w:before="119" w:after="35"/>
        <w:ind w:left="2859" w:right="1163"/>
        <w:jc w:val="center"/>
        <w:rPr>
          <w:rFonts w:ascii="Bookman Old Style" w:hAnsi="Bookman Old Style"/>
          <w:b/>
          <w:sz w:val="24"/>
          <w:lang w:val="id-ID"/>
        </w:rPr>
      </w:pPr>
    </w:p>
    <w:tbl>
      <w:tblPr>
        <w:tblStyle w:val="TableGrid"/>
        <w:tblW w:w="0" w:type="auto"/>
        <w:tblInd w:w="1897" w:type="dxa"/>
        <w:tblLook w:val="04A0" w:firstRow="1" w:lastRow="0" w:firstColumn="1" w:lastColumn="0" w:noHBand="0" w:noVBand="1"/>
      </w:tblPr>
      <w:tblGrid>
        <w:gridCol w:w="3489"/>
        <w:gridCol w:w="3227"/>
      </w:tblGrid>
      <w:tr w:rsidR="00EC66EE" w14:paraId="6FFDD243" w14:textId="77777777">
        <w:trPr>
          <w:trHeight w:val="398"/>
        </w:trPr>
        <w:tc>
          <w:tcPr>
            <w:tcW w:w="3489" w:type="dxa"/>
          </w:tcPr>
          <w:p w14:paraId="77E9238E" w14:textId="77777777" w:rsidR="00EC66EE" w:rsidRDefault="00192C7F">
            <w:pPr>
              <w:pStyle w:val="TableParagraph"/>
              <w:spacing w:before="116"/>
              <w:ind w:left="466"/>
              <w:rPr>
                <w:rFonts w:ascii="Bookman Old Style" w:hAnsi="Bookman Old Style"/>
                <w:b/>
                <w:sz w:val="24"/>
              </w:rPr>
            </w:pPr>
            <w:r>
              <w:rPr>
                <w:rFonts w:ascii="Bookman Old Style" w:hAnsi="Bookman Old Style"/>
                <w:b/>
                <w:sz w:val="24"/>
              </w:rPr>
              <w:t>Tingkat Jabatan</w:t>
            </w:r>
          </w:p>
        </w:tc>
        <w:tc>
          <w:tcPr>
            <w:tcW w:w="3227" w:type="dxa"/>
          </w:tcPr>
          <w:p w14:paraId="46060515" w14:textId="77777777" w:rsidR="00EC66EE" w:rsidRDefault="00192C7F">
            <w:pPr>
              <w:pStyle w:val="TableParagraph"/>
              <w:spacing w:before="116"/>
              <w:ind w:left="821"/>
              <w:rPr>
                <w:rFonts w:ascii="Bookman Old Style" w:hAnsi="Bookman Old Style"/>
                <w:b/>
                <w:sz w:val="24"/>
              </w:rPr>
            </w:pPr>
            <w:r>
              <w:rPr>
                <w:rFonts w:ascii="Bookman Old Style" w:hAnsi="Bookman Old Style"/>
                <w:b/>
                <w:sz w:val="24"/>
              </w:rPr>
              <w:t>Jumlah</w:t>
            </w:r>
          </w:p>
        </w:tc>
      </w:tr>
      <w:tr w:rsidR="00EC66EE" w14:paraId="131552A1" w14:textId="77777777">
        <w:trPr>
          <w:trHeight w:val="398"/>
        </w:trPr>
        <w:tc>
          <w:tcPr>
            <w:tcW w:w="3489" w:type="dxa"/>
          </w:tcPr>
          <w:p w14:paraId="77785A29" w14:textId="77777777" w:rsidR="00EC66EE" w:rsidRDefault="00192C7F">
            <w:pPr>
              <w:pStyle w:val="TableParagraph"/>
              <w:spacing w:before="5"/>
              <w:ind w:left="115"/>
              <w:rPr>
                <w:rFonts w:ascii="Bookman Old Style" w:hAnsi="Bookman Old Style"/>
                <w:sz w:val="24"/>
              </w:rPr>
            </w:pPr>
            <w:r>
              <w:rPr>
                <w:rFonts w:ascii="Bookman Old Style" w:hAnsi="Bookman Old Style"/>
                <w:sz w:val="24"/>
              </w:rPr>
              <w:t>Eselon III A</w:t>
            </w:r>
          </w:p>
        </w:tc>
        <w:tc>
          <w:tcPr>
            <w:tcW w:w="3227" w:type="dxa"/>
          </w:tcPr>
          <w:p w14:paraId="5F27C09E" w14:textId="77777777" w:rsidR="00EC66EE" w:rsidRDefault="00192C7F">
            <w:pPr>
              <w:pStyle w:val="TableParagraph"/>
              <w:spacing w:before="7"/>
              <w:ind w:left="843"/>
              <w:rPr>
                <w:rFonts w:ascii="Bookman Old Style" w:hAnsi="Bookman Old Style"/>
                <w:sz w:val="24"/>
              </w:rPr>
            </w:pPr>
            <w:r>
              <w:rPr>
                <w:rFonts w:ascii="Bookman Old Style" w:hAnsi="Bookman Old Style"/>
                <w:w w:val="125"/>
                <w:sz w:val="24"/>
              </w:rPr>
              <w:t>1 orang</w:t>
            </w:r>
          </w:p>
        </w:tc>
      </w:tr>
      <w:tr w:rsidR="00EC66EE" w14:paraId="5DD5E69C" w14:textId="77777777">
        <w:trPr>
          <w:trHeight w:val="398"/>
        </w:trPr>
        <w:tc>
          <w:tcPr>
            <w:tcW w:w="3489" w:type="dxa"/>
          </w:tcPr>
          <w:p w14:paraId="340FAD2D" w14:textId="77777777" w:rsidR="00EC66EE" w:rsidRDefault="00192C7F">
            <w:pPr>
              <w:pStyle w:val="TableParagraph"/>
              <w:spacing w:before="5"/>
              <w:ind w:left="115"/>
              <w:rPr>
                <w:rFonts w:ascii="Bookman Old Style" w:hAnsi="Bookman Old Style"/>
                <w:sz w:val="24"/>
              </w:rPr>
            </w:pPr>
            <w:r>
              <w:rPr>
                <w:rFonts w:ascii="Bookman Old Style" w:hAnsi="Bookman Old Style"/>
                <w:w w:val="105"/>
                <w:sz w:val="24"/>
              </w:rPr>
              <w:t>Eselon III B</w:t>
            </w:r>
          </w:p>
        </w:tc>
        <w:tc>
          <w:tcPr>
            <w:tcW w:w="3227" w:type="dxa"/>
          </w:tcPr>
          <w:p w14:paraId="58736426" w14:textId="77777777" w:rsidR="00EC66EE" w:rsidRDefault="00192C7F">
            <w:pPr>
              <w:pStyle w:val="TableParagraph"/>
              <w:spacing w:before="8"/>
              <w:ind w:left="843"/>
              <w:rPr>
                <w:rFonts w:ascii="Bookman Old Style" w:hAnsi="Bookman Old Style"/>
                <w:sz w:val="24"/>
              </w:rPr>
            </w:pPr>
            <w:r>
              <w:rPr>
                <w:rFonts w:ascii="Bookman Old Style" w:hAnsi="Bookman Old Style"/>
                <w:w w:val="125"/>
                <w:sz w:val="24"/>
              </w:rPr>
              <w:t>1 orang</w:t>
            </w:r>
          </w:p>
        </w:tc>
      </w:tr>
      <w:tr w:rsidR="00EC66EE" w14:paraId="05CBA4D5" w14:textId="77777777">
        <w:trPr>
          <w:trHeight w:val="398"/>
        </w:trPr>
        <w:tc>
          <w:tcPr>
            <w:tcW w:w="3489" w:type="dxa"/>
          </w:tcPr>
          <w:p w14:paraId="71FCE295" w14:textId="77777777" w:rsidR="00EC66EE" w:rsidRDefault="00192C7F">
            <w:pPr>
              <w:pStyle w:val="TableParagraph"/>
              <w:spacing w:before="5"/>
              <w:ind w:left="115"/>
              <w:rPr>
                <w:rFonts w:ascii="Bookman Old Style" w:hAnsi="Bookman Old Style"/>
                <w:sz w:val="24"/>
              </w:rPr>
            </w:pPr>
            <w:r>
              <w:rPr>
                <w:rFonts w:ascii="Bookman Old Style" w:hAnsi="Bookman Old Style"/>
                <w:w w:val="105"/>
                <w:sz w:val="24"/>
              </w:rPr>
              <w:t>Eselon IV A</w:t>
            </w:r>
          </w:p>
        </w:tc>
        <w:tc>
          <w:tcPr>
            <w:tcW w:w="3227" w:type="dxa"/>
          </w:tcPr>
          <w:p w14:paraId="0D8D6E42" w14:textId="77777777" w:rsidR="00EC66EE" w:rsidRDefault="00192C7F">
            <w:pPr>
              <w:pStyle w:val="TableParagraph"/>
              <w:spacing w:before="8"/>
              <w:ind w:left="843"/>
              <w:rPr>
                <w:rFonts w:ascii="Bookman Old Style" w:hAnsi="Bookman Old Style"/>
                <w:sz w:val="24"/>
              </w:rPr>
            </w:pPr>
            <w:r>
              <w:rPr>
                <w:rFonts w:ascii="Bookman Old Style" w:hAnsi="Bookman Old Style"/>
                <w:w w:val="110"/>
                <w:sz w:val="24"/>
              </w:rPr>
              <w:t>5 orang</w:t>
            </w:r>
          </w:p>
        </w:tc>
      </w:tr>
      <w:tr w:rsidR="00EC66EE" w14:paraId="05475E35" w14:textId="77777777">
        <w:trPr>
          <w:trHeight w:val="398"/>
        </w:trPr>
        <w:tc>
          <w:tcPr>
            <w:tcW w:w="3489" w:type="dxa"/>
          </w:tcPr>
          <w:p w14:paraId="707F4476" w14:textId="77777777" w:rsidR="00EC66EE" w:rsidRDefault="00192C7F">
            <w:pPr>
              <w:pStyle w:val="TableParagraph"/>
              <w:spacing w:before="5"/>
              <w:ind w:left="115"/>
              <w:rPr>
                <w:rFonts w:ascii="Bookman Old Style" w:hAnsi="Bookman Old Style"/>
                <w:sz w:val="24"/>
              </w:rPr>
            </w:pPr>
            <w:r>
              <w:rPr>
                <w:rFonts w:ascii="Bookman Old Style" w:hAnsi="Bookman Old Style"/>
                <w:w w:val="110"/>
                <w:sz w:val="24"/>
              </w:rPr>
              <w:t>Eselon IV B</w:t>
            </w:r>
          </w:p>
        </w:tc>
        <w:tc>
          <w:tcPr>
            <w:tcW w:w="3227" w:type="dxa"/>
          </w:tcPr>
          <w:p w14:paraId="5D724ED6" w14:textId="77777777" w:rsidR="00EC66EE" w:rsidRDefault="00192C7F">
            <w:pPr>
              <w:pStyle w:val="TableParagraph"/>
              <w:spacing w:before="8"/>
              <w:ind w:left="843"/>
              <w:rPr>
                <w:rFonts w:ascii="Bookman Old Style" w:hAnsi="Bookman Old Style"/>
                <w:sz w:val="24"/>
              </w:rPr>
            </w:pPr>
            <w:r>
              <w:rPr>
                <w:rFonts w:ascii="Bookman Old Style" w:hAnsi="Bookman Old Style"/>
                <w:w w:val="110"/>
                <w:sz w:val="24"/>
              </w:rPr>
              <w:t>2 orang</w:t>
            </w:r>
          </w:p>
        </w:tc>
      </w:tr>
      <w:tr w:rsidR="00EC66EE" w14:paraId="117C98F8" w14:textId="77777777">
        <w:trPr>
          <w:trHeight w:val="398"/>
        </w:trPr>
        <w:tc>
          <w:tcPr>
            <w:tcW w:w="3489" w:type="dxa"/>
          </w:tcPr>
          <w:p w14:paraId="1DF5D167" w14:textId="77777777" w:rsidR="00EC66EE" w:rsidRDefault="00192C7F">
            <w:pPr>
              <w:pStyle w:val="TableParagraph"/>
              <w:spacing w:before="5"/>
              <w:ind w:left="115"/>
              <w:rPr>
                <w:rFonts w:ascii="Bookman Old Style" w:hAnsi="Bookman Old Style"/>
                <w:sz w:val="24"/>
              </w:rPr>
            </w:pPr>
            <w:r>
              <w:rPr>
                <w:rFonts w:ascii="Bookman Old Style" w:hAnsi="Bookman Old Style"/>
                <w:w w:val="105"/>
                <w:sz w:val="24"/>
              </w:rPr>
              <w:t>Staff*)</w:t>
            </w:r>
          </w:p>
        </w:tc>
        <w:tc>
          <w:tcPr>
            <w:tcW w:w="3227" w:type="dxa"/>
          </w:tcPr>
          <w:p w14:paraId="7A6F0E18" w14:textId="77777777" w:rsidR="00EC66EE" w:rsidRDefault="00192C7F">
            <w:pPr>
              <w:pStyle w:val="TableParagraph"/>
              <w:spacing w:before="8"/>
              <w:ind w:left="769"/>
              <w:rPr>
                <w:rFonts w:ascii="Bookman Old Style" w:hAnsi="Bookman Old Style"/>
                <w:sz w:val="24"/>
              </w:rPr>
            </w:pPr>
            <w:r>
              <w:rPr>
                <w:rFonts w:ascii="Bookman Old Style" w:hAnsi="Bookman Old Style"/>
                <w:w w:val="110"/>
                <w:sz w:val="24"/>
              </w:rPr>
              <w:t>2</w:t>
            </w:r>
            <w:r>
              <w:rPr>
                <w:rFonts w:ascii="Bookman Old Style" w:hAnsi="Bookman Old Style"/>
                <w:w w:val="110"/>
                <w:sz w:val="24"/>
                <w:lang w:val="id-ID"/>
              </w:rPr>
              <w:t>9</w:t>
            </w:r>
            <w:r>
              <w:rPr>
                <w:rFonts w:ascii="Bookman Old Style" w:hAnsi="Bookman Old Style"/>
                <w:w w:val="110"/>
                <w:sz w:val="24"/>
              </w:rPr>
              <w:t xml:space="preserve"> orang</w:t>
            </w:r>
          </w:p>
        </w:tc>
      </w:tr>
      <w:tr w:rsidR="00EC66EE" w14:paraId="68FE0EBA" w14:textId="77777777">
        <w:trPr>
          <w:trHeight w:val="398"/>
        </w:trPr>
        <w:tc>
          <w:tcPr>
            <w:tcW w:w="3489" w:type="dxa"/>
          </w:tcPr>
          <w:p w14:paraId="74052B72" w14:textId="77777777" w:rsidR="00EC66EE" w:rsidRDefault="00192C7F">
            <w:pPr>
              <w:pStyle w:val="TableParagraph"/>
              <w:spacing w:before="1"/>
              <w:ind w:left="1015"/>
              <w:rPr>
                <w:rFonts w:ascii="Bookman Old Style" w:hAnsi="Bookman Old Style"/>
                <w:b/>
                <w:sz w:val="24"/>
              </w:rPr>
            </w:pPr>
            <w:r>
              <w:rPr>
                <w:rFonts w:ascii="Bookman Old Style" w:hAnsi="Bookman Old Style"/>
                <w:b/>
                <w:sz w:val="24"/>
              </w:rPr>
              <w:t>Jumlah</w:t>
            </w:r>
          </w:p>
        </w:tc>
        <w:tc>
          <w:tcPr>
            <w:tcW w:w="3227" w:type="dxa"/>
          </w:tcPr>
          <w:p w14:paraId="0560ADF4" w14:textId="77777777" w:rsidR="00EC66EE" w:rsidRDefault="00192C7F">
            <w:pPr>
              <w:pStyle w:val="TableParagraph"/>
              <w:spacing w:before="4"/>
              <w:ind w:left="740"/>
              <w:rPr>
                <w:rFonts w:ascii="Bookman Old Style" w:hAnsi="Bookman Old Style"/>
                <w:b/>
                <w:sz w:val="24"/>
              </w:rPr>
            </w:pPr>
            <w:r>
              <w:rPr>
                <w:rFonts w:ascii="Bookman Old Style" w:hAnsi="Bookman Old Style"/>
                <w:b/>
                <w:sz w:val="24"/>
              </w:rPr>
              <w:t>3</w:t>
            </w:r>
            <w:r>
              <w:rPr>
                <w:rFonts w:ascii="Bookman Old Style" w:hAnsi="Bookman Old Style"/>
                <w:b/>
                <w:sz w:val="24"/>
                <w:lang w:val="id-ID"/>
              </w:rPr>
              <w:t>8</w:t>
            </w:r>
            <w:r>
              <w:rPr>
                <w:rFonts w:ascii="Bookman Old Style" w:hAnsi="Bookman Old Style"/>
                <w:b/>
                <w:sz w:val="24"/>
              </w:rPr>
              <w:t xml:space="preserve"> orang</w:t>
            </w:r>
          </w:p>
        </w:tc>
      </w:tr>
    </w:tbl>
    <w:p w14:paraId="7587F266" w14:textId="77777777" w:rsidR="00EC66EE" w:rsidRDefault="00192C7F">
      <w:pPr>
        <w:spacing w:before="171"/>
        <w:ind w:left="2079"/>
        <w:rPr>
          <w:rFonts w:ascii="Bookman Old Style" w:hAnsi="Bookman Old Style"/>
          <w:sz w:val="18"/>
        </w:rPr>
      </w:pPr>
      <w:r>
        <w:rPr>
          <w:rFonts w:ascii="Bookman Old Style" w:hAnsi="Bookman Old Style"/>
          <w:w w:val="110"/>
          <w:sz w:val="24"/>
        </w:rPr>
        <w:t>*</w:t>
      </w:r>
      <w:r>
        <w:rPr>
          <w:rFonts w:ascii="Bookman Old Style" w:hAnsi="Bookman Old Style"/>
          <w:w w:val="110"/>
          <w:sz w:val="18"/>
        </w:rPr>
        <w:t>Termasuk PNS dan Tenaga Non-PNS</w:t>
      </w:r>
    </w:p>
    <w:p w14:paraId="7B6B246B" w14:textId="77777777" w:rsidR="00EC66EE" w:rsidRDefault="00192C7F">
      <w:pPr>
        <w:spacing w:before="14"/>
        <w:ind w:left="1895" w:right="222"/>
        <w:rPr>
          <w:rFonts w:ascii="Bookman Old Style" w:hAnsi="Bookman Old Style"/>
          <w:i/>
          <w:sz w:val="18"/>
          <w:szCs w:val="18"/>
          <w:lang w:val="id-ID"/>
        </w:rPr>
      </w:pPr>
      <w:r>
        <w:rPr>
          <w:rFonts w:ascii="Bookman Old Style" w:hAnsi="Bookman Old Style"/>
          <w:i/>
          <w:sz w:val="18"/>
          <w:szCs w:val="18"/>
        </w:rPr>
        <w:t>Sumber: Data Kepegawaian Kecamatan Buki Desember 20</w:t>
      </w:r>
      <w:r>
        <w:rPr>
          <w:rFonts w:ascii="Bookman Old Style" w:hAnsi="Bookman Old Style"/>
          <w:i/>
          <w:sz w:val="18"/>
          <w:szCs w:val="18"/>
          <w:lang w:val="id-ID"/>
        </w:rPr>
        <w:t>20</w:t>
      </w:r>
    </w:p>
    <w:p w14:paraId="58611654" w14:textId="77777777" w:rsidR="00EC66EE" w:rsidRDefault="00192C7F">
      <w:pPr>
        <w:spacing w:before="170" w:line="342" w:lineRule="exact"/>
        <w:ind w:left="5061"/>
        <w:rPr>
          <w:rFonts w:ascii="Bookman Old Style" w:hAnsi="Bookman Old Style"/>
          <w:b/>
          <w:i/>
          <w:sz w:val="24"/>
        </w:rPr>
      </w:pPr>
      <w:r>
        <w:rPr>
          <w:rFonts w:ascii="Bookman Old Style" w:hAnsi="Bookman Old Style"/>
          <w:b/>
          <w:i/>
          <w:sz w:val="24"/>
        </w:rPr>
        <w:t>Tabel 2.3</w:t>
      </w:r>
    </w:p>
    <w:p w14:paraId="1FA27F4A" w14:textId="77777777" w:rsidR="00EC66EE" w:rsidRDefault="00192C7F">
      <w:pPr>
        <w:ind w:left="2859" w:right="1163"/>
        <w:jc w:val="center"/>
        <w:rPr>
          <w:rFonts w:ascii="Bookman Old Style" w:hAnsi="Bookman Old Style"/>
          <w:b/>
          <w:sz w:val="24"/>
        </w:rPr>
      </w:pPr>
      <w:r>
        <w:rPr>
          <w:rFonts w:ascii="Bookman Old Style" w:hAnsi="Bookman Old Style"/>
          <w:b/>
          <w:sz w:val="24"/>
        </w:rPr>
        <w:t>Susunan Kepegawaian Kecamatan Buki Berdasarkan Golongan Ruang</w:t>
      </w:r>
    </w:p>
    <w:tbl>
      <w:tblPr>
        <w:tblStyle w:val="TableGrid"/>
        <w:tblW w:w="0" w:type="auto"/>
        <w:tblInd w:w="1897" w:type="dxa"/>
        <w:tblLook w:val="04A0" w:firstRow="1" w:lastRow="0" w:firstColumn="1" w:lastColumn="0" w:noHBand="0" w:noVBand="1"/>
      </w:tblPr>
      <w:tblGrid>
        <w:gridCol w:w="3489"/>
        <w:gridCol w:w="3227"/>
      </w:tblGrid>
      <w:tr w:rsidR="00EC66EE" w14:paraId="7CF04933" w14:textId="77777777">
        <w:trPr>
          <w:trHeight w:val="398"/>
        </w:trPr>
        <w:tc>
          <w:tcPr>
            <w:tcW w:w="3489" w:type="dxa"/>
          </w:tcPr>
          <w:p w14:paraId="37FA0D81" w14:textId="77777777" w:rsidR="00EC66EE" w:rsidRDefault="00192C7F">
            <w:pPr>
              <w:pStyle w:val="TableParagraph"/>
              <w:spacing w:before="1" w:line="280" w:lineRule="exact"/>
              <w:ind w:left="604" w:right="634" w:hanging="192"/>
              <w:rPr>
                <w:rFonts w:ascii="Bookman Old Style" w:hAnsi="Bookman Old Style"/>
                <w:b/>
                <w:sz w:val="24"/>
              </w:rPr>
            </w:pPr>
            <w:r>
              <w:rPr>
                <w:rFonts w:ascii="Bookman Old Style" w:hAnsi="Bookman Old Style"/>
                <w:b/>
                <w:sz w:val="24"/>
              </w:rPr>
              <w:t>Golongan Ruang</w:t>
            </w:r>
          </w:p>
        </w:tc>
        <w:tc>
          <w:tcPr>
            <w:tcW w:w="3227" w:type="dxa"/>
          </w:tcPr>
          <w:p w14:paraId="0EE4DC9E" w14:textId="77777777" w:rsidR="00EC66EE" w:rsidRDefault="00192C7F">
            <w:pPr>
              <w:pStyle w:val="TableParagraph"/>
              <w:spacing w:before="142"/>
              <w:ind w:left="914"/>
              <w:rPr>
                <w:rFonts w:ascii="Bookman Old Style" w:hAnsi="Bookman Old Style"/>
                <w:b/>
                <w:sz w:val="24"/>
              </w:rPr>
            </w:pPr>
            <w:r>
              <w:rPr>
                <w:rFonts w:ascii="Bookman Old Style" w:hAnsi="Bookman Old Style"/>
                <w:b/>
                <w:sz w:val="24"/>
              </w:rPr>
              <w:t>Jumlah</w:t>
            </w:r>
          </w:p>
        </w:tc>
      </w:tr>
      <w:tr w:rsidR="00EC66EE" w14:paraId="3DF541E9" w14:textId="77777777">
        <w:trPr>
          <w:trHeight w:val="398"/>
        </w:trPr>
        <w:tc>
          <w:tcPr>
            <w:tcW w:w="3489" w:type="dxa"/>
          </w:tcPr>
          <w:p w14:paraId="29352563" w14:textId="77777777" w:rsidR="00EC66EE" w:rsidRDefault="00192C7F">
            <w:pPr>
              <w:pStyle w:val="TableParagraph"/>
              <w:spacing w:before="5"/>
              <w:ind w:left="511" w:right="968"/>
              <w:jc w:val="center"/>
              <w:rPr>
                <w:rFonts w:ascii="Bookman Old Style" w:hAnsi="Bookman Old Style"/>
                <w:sz w:val="24"/>
              </w:rPr>
            </w:pPr>
            <w:r>
              <w:rPr>
                <w:rFonts w:ascii="Bookman Old Style" w:hAnsi="Bookman Old Style"/>
                <w:sz w:val="24"/>
              </w:rPr>
              <w:t>IV</w:t>
            </w:r>
          </w:p>
        </w:tc>
        <w:tc>
          <w:tcPr>
            <w:tcW w:w="3227" w:type="dxa"/>
          </w:tcPr>
          <w:p w14:paraId="76E8042E" w14:textId="77777777" w:rsidR="00EC66EE" w:rsidRDefault="00192C7F">
            <w:pPr>
              <w:pStyle w:val="TableParagraph"/>
              <w:spacing w:before="7"/>
              <w:ind w:left="935"/>
              <w:rPr>
                <w:rFonts w:ascii="Bookman Old Style" w:hAnsi="Bookman Old Style"/>
                <w:sz w:val="24"/>
              </w:rPr>
            </w:pPr>
            <w:r>
              <w:rPr>
                <w:rFonts w:ascii="Bookman Old Style" w:hAnsi="Bookman Old Style"/>
                <w:w w:val="125"/>
                <w:sz w:val="24"/>
              </w:rPr>
              <w:t>1 orang</w:t>
            </w:r>
          </w:p>
        </w:tc>
      </w:tr>
      <w:tr w:rsidR="00EC66EE" w14:paraId="05C899ED" w14:textId="77777777">
        <w:trPr>
          <w:trHeight w:val="398"/>
        </w:trPr>
        <w:tc>
          <w:tcPr>
            <w:tcW w:w="3489" w:type="dxa"/>
          </w:tcPr>
          <w:p w14:paraId="04EE6263" w14:textId="77777777" w:rsidR="00EC66EE" w:rsidRDefault="00192C7F">
            <w:pPr>
              <w:pStyle w:val="TableParagraph"/>
              <w:spacing w:before="5"/>
              <w:ind w:left="511" w:right="968"/>
              <w:jc w:val="center"/>
              <w:rPr>
                <w:rFonts w:ascii="Bookman Old Style" w:hAnsi="Bookman Old Style"/>
                <w:sz w:val="24"/>
              </w:rPr>
            </w:pPr>
            <w:r>
              <w:rPr>
                <w:rFonts w:ascii="Bookman Old Style" w:hAnsi="Bookman Old Style"/>
                <w:w w:val="95"/>
                <w:sz w:val="24"/>
              </w:rPr>
              <w:t>III</w:t>
            </w:r>
          </w:p>
        </w:tc>
        <w:tc>
          <w:tcPr>
            <w:tcW w:w="3227" w:type="dxa"/>
          </w:tcPr>
          <w:p w14:paraId="4841222B" w14:textId="77777777" w:rsidR="00EC66EE" w:rsidRDefault="00192C7F">
            <w:pPr>
              <w:pStyle w:val="TableParagraph"/>
              <w:spacing w:before="8"/>
              <w:ind w:left="935"/>
              <w:rPr>
                <w:rFonts w:ascii="Bookman Old Style" w:hAnsi="Bookman Old Style"/>
                <w:sz w:val="24"/>
              </w:rPr>
            </w:pPr>
            <w:r>
              <w:rPr>
                <w:rFonts w:ascii="Bookman Old Style" w:hAnsi="Bookman Old Style"/>
                <w:w w:val="115"/>
                <w:sz w:val="24"/>
                <w:lang w:val="id-ID"/>
              </w:rPr>
              <w:t>9</w:t>
            </w:r>
            <w:r>
              <w:rPr>
                <w:rFonts w:ascii="Bookman Old Style" w:hAnsi="Bookman Old Style"/>
                <w:w w:val="115"/>
                <w:sz w:val="24"/>
              </w:rPr>
              <w:t xml:space="preserve"> orang</w:t>
            </w:r>
          </w:p>
        </w:tc>
      </w:tr>
      <w:tr w:rsidR="00EC66EE" w14:paraId="20B667C2" w14:textId="77777777">
        <w:trPr>
          <w:trHeight w:val="398"/>
        </w:trPr>
        <w:tc>
          <w:tcPr>
            <w:tcW w:w="3489" w:type="dxa"/>
          </w:tcPr>
          <w:p w14:paraId="7BC5C574" w14:textId="77777777" w:rsidR="00EC66EE" w:rsidRDefault="00192C7F">
            <w:pPr>
              <w:pStyle w:val="TableParagraph"/>
              <w:spacing w:before="5"/>
              <w:ind w:left="511" w:right="968"/>
              <w:jc w:val="center"/>
              <w:rPr>
                <w:rFonts w:ascii="Bookman Old Style" w:hAnsi="Bookman Old Style"/>
                <w:sz w:val="24"/>
              </w:rPr>
            </w:pPr>
            <w:r>
              <w:rPr>
                <w:rFonts w:ascii="Bookman Old Style" w:hAnsi="Bookman Old Style"/>
                <w:w w:val="95"/>
                <w:sz w:val="24"/>
              </w:rPr>
              <w:t>II</w:t>
            </w:r>
          </w:p>
        </w:tc>
        <w:tc>
          <w:tcPr>
            <w:tcW w:w="3227" w:type="dxa"/>
          </w:tcPr>
          <w:p w14:paraId="6D34E15C" w14:textId="77777777" w:rsidR="00EC66EE" w:rsidRDefault="00192C7F">
            <w:pPr>
              <w:pStyle w:val="TableParagraph"/>
              <w:spacing w:before="8"/>
              <w:ind w:left="935"/>
              <w:rPr>
                <w:rFonts w:ascii="Bookman Old Style" w:hAnsi="Bookman Old Style"/>
                <w:sz w:val="24"/>
              </w:rPr>
            </w:pPr>
            <w:r>
              <w:rPr>
                <w:rFonts w:ascii="Bookman Old Style" w:hAnsi="Bookman Old Style"/>
                <w:w w:val="115"/>
                <w:sz w:val="24"/>
                <w:lang w:val="id-ID"/>
              </w:rPr>
              <w:t>5</w:t>
            </w:r>
            <w:r>
              <w:rPr>
                <w:rFonts w:ascii="Bookman Old Style" w:hAnsi="Bookman Old Style"/>
                <w:w w:val="115"/>
                <w:sz w:val="24"/>
              </w:rPr>
              <w:t xml:space="preserve"> orang</w:t>
            </w:r>
          </w:p>
        </w:tc>
      </w:tr>
      <w:tr w:rsidR="00EC66EE" w14:paraId="28403314" w14:textId="77777777">
        <w:trPr>
          <w:trHeight w:val="398"/>
        </w:trPr>
        <w:tc>
          <w:tcPr>
            <w:tcW w:w="3489" w:type="dxa"/>
          </w:tcPr>
          <w:p w14:paraId="10B72F28" w14:textId="77777777" w:rsidR="00EC66EE" w:rsidRDefault="00192C7F">
            <w:pPr>
              <w:pStyle w:val="TableParagraph"/>
              <w:spacing w:before="5"/>
              <w:ind w:left="372"/>
              <w:rPr>
                <w:rFonts w:ascii="Bookman Old Style" w:hAnsi="Bookman Old Style"/>
                <w:sz w:val="24"/>
                <w:lang w:val="id-ID"/>
              </w:rPr>
            </w:pPr>
            <w:r>
              <w:rPr>
                <w:rFonts w:ascii="Bookman Old Style" w:hAnsi="Bookman Old Style"/>
                <w:w w:val="110"/>
                <w:sz w:val="24"/>
                <w:lang w:val="id-ID"/>
              </w:rPr>
              <w:t xml:space="preserve">        PHL</w:t>
            </w:r>
          </w:p>
        </w:tc>
        <w:tc>
          <w:tcPr>
            <w:tcW w:w="3227" w:type="dxa"/>
          </w:tcPr>
          <w:p w14:paraId="5E98D56A" w14:textId="77777777" w:rsidR="00EC66EE" w:rsidRDefault="00192C7F">
            <w:pPr>
              <w:pStyle w:val="TableParagraph"/>
              <w:spacing w:before="8"/>
              <w:ind w:left="861"/>
              <w:rPr>
                <w:rFonts w:ascii="Bookman Old Style" w:hAnsi="Bookman Old Style"/>
                <w:sz w:val="24"/>
              </w:rPr>
            </w:pPr>
            <w:r>
              <w:rPr>
                <w:rFonts w:ascii="Bookman Old Style" w:hAnsi="Bookman Old Style"/>
                <w:w w:val="115"/>
                <w:sz w:val="24"/>
                <w:lang w:val="id-ID"/>
              </w:rPr>
              <w:t>23</w:t>
            </w:r>
            <w:r>
              <w:rPr>
                <w:rFonts w:ascii="Bookman Old Style" w:hAnsi="Bookman Old Style"/>
                <w:w w:val="115"/>
                <w:sz w:val="24"/>
              </w:rPr>
              <w:t xml:space="preserve"> orang</w:t>
            </w:r>
          </w:p>
        </w:tc>
      </w:tr>
      <w:tr w:rsidR="00EC66EE" w14:paraId="4F293124" w14:textId="77777777">
        <w:trPr>
          <w:trHeight w:val="398"/>
        </w:trPr>
        <w:tc>
          <w:tcPr>
            <w:tcW w:w="3489" w:type="dxa"/>
          </w:tcPr>
          <w:p w14:paraId="41F44B80" w14:textId="77777777" w:rsidR="00EC66EE" w:rsidRDefault="00192C7F">
            <w:pPr>
              <w:pStyle w:val="TableParagraph"/>
              <w:spacing w:before="5"/>
              <w:ind w:left="511" w:right="968"/>
              <w:jc w:val="center"/>
              <w:rPr>
                <w:rFonts w:ascii="Bookman Old Style" w:hAnsi="Bookman Old Style"/>
                <w:sz w:val="24"/>
              </w:rPr>
            </w:pPr>
            <w:r>
              <w:rPr>
                <w:rFonts w:ascii="Bookman Old Style" w:hAnsi="Bookman Old Style"/>
                <w:sz w:val="24"/>
                <w:lang w:val="id-ID"/>
              </w:rPr>
              <w:t xml:space="preserve">  </w:t>
            </w:r>
            <w:r>
              <w:rPr>
                <w:rFonts w:ascii="Bookman Old Style" w:hAnsi="Bookman Old Style"/>
                <w:sz w:val="24"/>
              </w:rPr>
              <w:t>THL</w:t>
            </w:r>
          </w:p>
        </w:tc>
        <w:tc>
          <w:tcPr>
            <w:tcW w:w="3227" w:type="dxa"/>
          </w:tcPr>
          <w:p w14:paraId="5401410B" w14:textId="77777777" w:rsidR="00EC66EE" w:rsidRDefault="00192C7F">
            <w:pPr>
              <w:pStyle w:val="TableParagraph"/>
              <w:spacing w:before="8"/>
              <w:ind w:left="935"/>
              <w:rPr>
                <w:rFonts w:ascii="Bookman Old Style" w:hAnsi="Bookman Old Style"/>
                <w:sz w:val="24"/>
              </w:rPr>
            </w:pPr>
            <w:r>
              <w:rPr>
                <w:rFonts w:ascii="Bookman Old Style" w:hAnsi="Bookman Old Style"/>
                <w:w w:val="110"/>
                <w:sz w:val="24"/>
                <w:lang w:val="id-ID"/>
              </w:rPr>
              <w:t>-</w:t>
            </w:r>
            <w:r>
              <w:rPr>
                <w:rFonts w:ascii="Bookman Old Style" w:hAnsi="Bookman Old Style"/>
                <w:w w:val="110"/>
                <w:sz w:val="24"/>
              </w:rPr>
              <w:t xml:space="preserve"> orang</w:t>
            </w:r>
          </w:p>
        </w:tc>
      </w:tr>
      <w:tr w:rsidR="00EC66EE" w14:paraId="4AACE2BB" w14:textId="77777777">
        <w:trPr>
          <w:trHeight w:val="398"/>
        </w:trPr>
        <w:tc>
          <w:tcPr>
            <w:tcW w:w="3489" w:type="dxa"/>
          </w:tcPr>
          <w:p w14:paraId="7A4F0C5D" w14:textId="77777777" w:rsidR="00EC66EE" w:rsidRDefault="00192C7F">
            <w:pPr>
              <w:pStyle w:val="TableParagraph"/>
              <w:spacing w:before="1"/>
              <w:ind w:left="511" w:right="968"/>
              <w:jc w:val="center"/>
              <w:rPr>
                <w:rFonts w:ascii="Bookman Old Style" w:hAnsi="Bookman Old Style"/>
                <w:b/>
                <w:sz w:val="24"/>
              </w:rPr>
            </w:pPr>
            <w:r>
              <w:rPr>
                <w:rFonts w:ascii="Bookman Old Style" w:hAnsi="Bookman Old Style"/>
                <w:b/>
                <w:sz w:val="24"/>
              </w:rPr>
              <w:t>Jumlah</w:t>
            </w:r>
          </w:p>
        </w:tc>
        <w:tc>
          <w:tcPr>
            <w:tcW w:w="3227" w:type="dxa"/>
          </w:tcPr>
          <w:p w14:paraId="459A4744" w14:textId="77777777" w:rsidR="00EC66EE" w:rsidRDefault="00192C7F">
            <w:pPr>
              <w:pStyle w:val="TableParagraph"/>
              <w:spacing w:before="4"/>
              <w:ind w:left="832"/>
              <w:rPr>
                <w:rFonts w:ascii="Bookman Old Style" w:hAnsi="Bookman Old Style"/>
                <w:b/>
                <w:sz w:val="24"/>
              </w:rPr>
            </w:pPr>
            <w:r>
              <w:rPr>
                <w:rFonts w:ascii="Bookman Old Style" w:hAnsi="Bookman Old Style"/>
                <w:b/>
                <w:sz w:val="24"/>
                <w:lang w:val="id-ID"/>
              </w:rPr>
              <w:t>38</w:t>
            </w:r>
            <w:r>
              <w:rPr>
                <w:rFonts w:ascii="Bookman Old Style" w:hAnsi="Bookman Old Style"/>
                <w:b/>
                <w:sz w:val="24"/>
              </w:rPr>
              <w:t xml:space="preserve"> orang</w:t>
            </w:r>
          </w:p>
        </w:tc>
      </w:tr>
    </w:tbl>
    <w:p w14:paraId="6582F068" w14:textId="77777777" w:rsidR="00EC66EE" w:rsidRDefault="00EC66EE">
      <w:pPr>
        <w:pStyle w:val="BodyText"/>
        <w:spacing w:before="11"/>
        <w:rPr>
          <w:rFonts w:ascii="Bookman Old Style" w:hAnsi="Bookman Old Style"/>
          <w:b/>
          <w:sz w:val="10"/>
          <w:lang w:val="id-ID"/>
        </w:rPr>
      </w:pPr>
    </w:p>
    <w:p w14:paraId="6B4DA2C4" w14:textId="77777777" w:rsidR="00EC66EE" w:rsidRDefault="00EC66EE">
      <w:pPr>
        <w:pStyle w:val="BodyText"/>
        <w:spacing w:before="11"/>
        <w:rPr>
          <w:rFonts w:ascii="Bookman Old Style" w:hAnsi="Bookman Old Style"/>
          <w:b/>
          <w:sz w:val="10"/>
          <w:lang w:val="id-ID"/>
        </w:rPr>
      </w:pPr>
    </w:p>
    <w:p w14:paraId="1C6A2301" w14:textId="77777777" w:rsidR="00EC66EE" w:rsidRDefault="00192C7F">
      <w:pPr>
        <w:spacing w:before="11"/>
        <w:ind w:left="2334"/>
        <w:rPr>
          <w:rFonts w:ascii="Bookman Old Style" w:hAnsi="Bookman Old Style"/>
          <w:i/>
          <w:sz w:val="18"/>
          <w:szCs w:val="18"/>
          <w:lang w:val="id-ID"/>
        </w:rPr>
      </w:pPr>
      <w:r>
        <w:rPr>
          <w:rFonts w:ascii="Bookman Old Style" w:hAnsi="Bookman Old Style"/>
          <w:i/>
          <w:sz w:val="18"/>
          <w:szCs w:val="18"/>
        </w:rPr>
        <w:t>Sumber: Data Kepegawaian Kecamatan Buki Desember 20</w:t>
      </w:r>
      <w:r>
        <w:rPr>
          <w:rFonts w:ascii="Bookman Old Style" w:hAnsi="Bookman Old Style"/>
          <w:i/>
          <w:sz w:val="18"/>
          <w:szCs w:val="18"/>
          <w:lang w:val="id-ID"/>
        </w:rPr>
        <w:t>20</w:t>
      </w:r>
    </w:p>
    <w:p w14:paraId="2ECDA31F" w14:textId="77777777" w:rsidR="00EC66EE" w:rsidRDefault="00EC66EE">
      <w:pPr>
        <w:pStyle w:val="BodyText"/>
        <w:spacing w:line="372" w:lineRule="auto"/>
        <w:ind w:right="109"/>
        <w:jc w:val="both"/>
        <w:rPr>
          <w:rFonts w:ascii="Bookman Old Style" w:hAnsi="Bookman Old Style"/>
          <w:lang w:val="id-ID"/>
        </w:rPr>
        <w:sectPr w:rsidR="00EC66EE">
          <w:pgSz w:w="12240" w:h="20160"/>
          <w:pgMar w:top="1140" w:right="1020" w:bottom="2780" w:left="1600" w:header="0" w:footer="2588" w:gutter="0"/>
          <w:cols w:space="720"/>
        </w:sectPr>
      </w:pPr>
    </w:p>
    <w:p w14:paraId="21F7BA39" w14:textId="77777777" w:rsidR="00EC66EE" w:rsidRDefault="00EC66EE">
      <w:pPr>
        <w:pStyle w:val="BodyText"/>
        <w:spacing w:before="2"/>
        <w:rPr>
          <w:rFonts w:ascii="Bookman Old Style" w:hAnsi="Bookman Old Style"/>
          <w:sz w:val="32"/>
          <w:lang w:val="id-ID"/>
        </w:rPr>
      </w:pPr>
    </w:p>
    <w:p w14:paraId="37AFEE01" w14:textId="77777777" w:rsidR="00EC66EE" w:rsidRDefault="00EC66EE">
      <w:pPr>
        <w:pStyle w:val="BodyText"/>
        <w:spacing w:before="8"/>
        <w:rPr>
          <w:rFonts w:ascii="Bookman Old Style" w:hAnsi="Bookman Old Style"/>
          <w:i/>
          <w:sz w:val="40"/>
        </w:rPr>
      </w:pPr>
    </w:p>
    <w:p w14:paraId="734A7946" w14:textId="77777777" w:rsidR="00EC66EE" w:rsidRDefault="00192C7F">
      <w:pPr>
        <w:spacing w:line="343" w:lineRule="exact"/>
        <w:ind w:left="2880" w:firstLine="720"/>
        <w:rPr>
          <w:rFonts w:ascii="Bookman Old Style" w:hAnsi="Bookman Old Style"/>
          <w:b/>
          <w:i/>
          <w:sz w:val="24"/>
        </w:rPr>
      </w:pPr>
      <w:r>
        <w:rPr>
          <w:rFonts w:ascii="Bookman Old Style" w:hAnsi="Bookman Old Style"/>
          <w:b/>
          <w:i/>
          <w:sz w:val="24"/>
        </w:rPr>
        <w:t>Tabel 2.4</w:t>
      </w:r>
    </w:p>
    <w:p w14:paraId="0B1B5543" w14:textId="77777777" w:rsidR="00EC66EE" w:rsidRDefault="00192C7F">
      <w:pPr>
        <w:spacing w:line="237" w:lineRule="auto"/>
        <w:ind w:left="720" w:right="1163" w:firstLine="720"/>
        <w:jc w:val="center"/>
        <w:rPr>
          <w:rFonts w:ascii="Bookman Old Style" w:hAnsi="Bookman Old Style"/>
          <w:b/>
          <w:sz w:val="24"/>
          <w:lang w:val="id-ID"/>
        </w:rPr>
      </w:pPr>
      <w:r>
        <w:rPr>
          <w:rFonts w:ascii="Bookman Old Style" w:hAnsi="Bookman Old Style"/>
          <w:b/>
          <w:sz w:val="24"/>
        </w:rPr>
        <w:t>Susunan Kepegawaian Kecamatan Buki BerdasarkanTingkat Pendidikan</w:t>
      </w:r>
    </w:p>
    <w:tbl>
      <w:tblPr>
        <w:tblStyle w:val="TableGrid"/>
        <w:tblW w:w="0" w:type="auto"/>
        <w:tblInd w:w="1897" w:type="dxa"/>
        <w:tblLook w:val="04A0" w:firstRow="1" w:lastRow="0" w:firstColumn="1" w:lastColumn="0" w:noHBand="0" w:noVBand="1"/>
      </w:tblPr>
      <w:tblGrid>
        <w:gridCol w:w="3489"/>
        <w:gridCol w:w="3227"/>
      </w:tblGrid>
      <w:tr w:rsidR="00EC66EE" w14:paraId="7436A32B" w14:textId="77777777">
        <w:trPr>
          <w:trHeight w:val="398"/>
        </w:trPr>
        <w:tc>
          <w:tcPr>
            <w:tcW w:w="3489" w:type="dxa"/>
          </w:tcPr>
          <w:p w14:paraId="32A2B54C" w14:textId="77777777" w:rsidR="00EC66EE" w:rsidRDefault="00192C7F">
            <w:pPr>
              <w:pStyle w:val="TableParagraph"/>
              <w:spacing w:before="126"/>
              <w:ind w:left="240" w:right="67"/>
              <w:jc w:val="center"/>
              <w:rPr>
                <w:rFonts w:ascii="Bookman Old Style" w:hAnsi="Bookman Old Style"/>
                <w:b/>
                <w:sz w:val="24"/>
              </w:rPr>
            </w:pPr>
            <w:r>
              <w:rPr>
                <w:rFonts w:ascii="Bookman Old Style" w:hAnsi="Bookman Old Style"/>
                <w:b/>
                <w:sz w:val="24"/>
              </w:rPr>
              <w:t>Tingkat Pendidikan</w:t>
            </w:r>
          </w:p>
        </w:tc>
        <w:tc>
          <w:tcPr>
            <w:tcW w:w="3227" w:type="dxa"/>
          </w:tcPr>
          <w:p w14:paraId="2711E2CD" w14:textId="77777777" w:rsidR="00EC66EE" w:rsidRDefault="00192C7F">
            <w:pPr>
              <w:pStyle w:val="TableParagraph"/>
              <w:spacing w:before="126"/>
              <w:ind w:left="642" w:right="1069"/>
              <w:jc w:val="center"/>
              <w:rPr>
                <w:rFonts w:ascii="Bookman Old Style" w:hAnsi="Bookman Old Style"/>
                <w:b/>
                <w:sz w:val="24"/>
              </w:rPr>
            </w:pPr>
            <w:r>
              <w:rPr>
                <w:rFonts w:ascii="Bookman Old Style" w:hAnsi="Bookman Old Style"/>
                <w:b/>
                <w:sz w:val="24"/>
              </w:rPr>
              <w:t>Jumlah</w:t>
            </w:r>
          </w:p>
        </w:tc>
      </w:tr>
      <w:tr w:rsidR="00EC66EE" w14:paraId="056EE081" w14:textId="77777777">
        <w:trPr>
          <w:trHeight w:val="398"/>
        </w:trPr>
        <w:tc>
          <w:tcPr>
            <w:tcW w:w="3489" w:type="dxa"/>
          </w:tcPr>
          <w:p w14:paraId="6F1E9A82" w14:textId="77777777" w:rsidR="00EC66EE" w:rsidRDefault="00192C7F">
            <w:pPr>
              <w:pStyle w:val="TableParagraph"/>
              <w:spacing w:before="5"/>
              <w:ind w:left="240" w:right="655"/>
              <w:jc w:val="center"/>
              <w:rPr>
                <w:rFonts w:ascii="Bookman Old Style" w:hAnsi="Bookman Old Style"/>
                <w:sz w:val="24"/>
              </w:rPr>
            </w:pPr>
            <w:r>
              <w:rPr>
                <w:rFonts w:ascii="Bookman Old Style" w:hAnsi="Bookman Old Style"/>
                <w:w w:val="115"/>
                <w:sz w:val="24"/>
              </w:rPr>
              <w:t>S2</w:t>
            </w:r>
          </w:p>
        </w:tc>
        <w:tc>
          <w:tcPr>
            <w:tcW w:w="3227" w:type="dxa"/>
          </w:tcPr>
          <w:p w14:paraId="041A7108" w14:textId="77777777" w:rsidR="00EC66EE" w:rsidRDefault="00192C7F">
            <w:pPr>
              <w:pStyle w:val="TableParagraph"/>
              <w:spacing w:before="7"/>
              <w:ind w:left="642" w:right="1069"/>
              <w:rPr>
                <w:rFonts w:ascii="Bookman Old Style" w:hAnsi="Bookman Old Style"/>
                <w:sz w:val="24"/>
              </w:rPr>
            </w:pPr>
            <w:r>
              <w:rPr>
                <w:rFonts w:ascii="Bookman Old Style" w:hAnsi="Bookman Old Style"/>
                <w:w w:val="125"/>
                <w:sz w:val="24"/>
                <w:lang w:val="id-ID"/>
              </w:rPr>
              <w:t>1</w:t>
            </w:r>
            <w:r>
              <w:rPr>
                <w:rFonts w:ascii="Bookman Old Style" w:hAnsi="Bookman Old Style"/>
                <w:w w:val="125"/>
                <w:sz w:val="24"/>
              </w:rPr>
              <w:t xml:space="preserve"> orang</w:t>
            </w:r>
          </w:p>
        </w:tc>
      </w:tr>
      <w:tr w:rsidR="00EC66EE" w14:paraId="1223996C" w14:textId="77777777">
        <w:trPr>
          <w:trHeight w:val="398"/>
        </w:trPr>
        <w:tc>
          <w:tcPr>
            <w:tcW w:w="3489" w:type="dxa"/>
          </w:tcPr>
          <w:p w14:paraId="09A768DE" w14:textId="77777777" w:rsidR="00EC66EE" w:rsidRDefault="00192C7F">
            <w:pPr>
              <w:pStyle w:val="TableParagraph"/>
              <w:spacing w:before="5"/>
              <w:ind w:left="240" w:right="655"/>
              <w:jc w:val="center"/>
              <w:rPr>
                <w:rFonts w:ascii="Bookman Old Style" w:hAnsi="Bookman Old Style"/>
                <w:sz w:val="24"/>
              </w:rPr>
            </w:pPr>
            <w:r>
              <w:rPr>
                <w:rFonts w:ascii="Bookman Old Style" w:hAnsi="Bookman Old Style"/>
                <w:w w:val="130"/>
                <w:sz w:val="24"/>
              </w:rPr>
              <w:t>S1</w:t>
            </w:r>
          </w:p>
        </w:tc>
        <w:tc>
          <w:tcPr>
            <w:tcW w:w="3227" w:type="dxa"/>
          </w:tcPr>
          <w:p w14:paraId="766EC25E" w14:textId="77777777" w:rsidR="00EC66EE" w:rsidRDefault="00192C7F">
            <w:pPr>
              <w:pStyle w:val="TableParagraph"/>
              <w:spacing w:before="8"/>
              <w:ind w:right="1069"/>
              <w:rPr>
                <w:rFonts w:ascii="Bookman Old Style" w:hAnsi="Bookman Old Style"/>
                <w:sz w:val="24"/>
              </w:rPr>
            </w:pPr>
            <w:r>
              <w:rPr>
                <w:rFonts w:ascii="Bookman Old Style" w:hAnsi="Bookman Old Style"/>
                <w:w w:val="115"/>
                <w:sz w:val="24"/>
                <w:lang w:val="id-ID"/>
              </w:rPr>
              <w:t xml:space="preserve">     14</w:t>
            </w:r>
            <w:r>
              <w:rPr>
                <w:rFonts w:ascii="Bookman Old Style" w:hAnsi="Bookman Old Style"/>
                <w:w w:val="115"/>
                <w:sz w:val="24"/>
              </w:rPr>
              <w:t xml:space="preserve"> orang</w:t>
            </w:r>
          </w:p>
        </w:tc>
      </w:tr>
      <w:tr w:rsidR="00EC66EE" w14:paraId="3AE5460B" w14:textId="77777777">
        <w:trPr>
          <w:trHeight w:val="398"/>
        </w:trPr>
        <w:tc>
          <w:tcPr>
            <w:tcW w:w="3489" w:type="dxa"/>
          </w:tcPr>
          <w:p w14:paraId="7AC16EB7" w14:textId="77777777" w:rsidR="00EC66EE" w:rsidRDefault="00192C7F">
            <w:pPr>
              <w:pStyle w:val="TableParagraph"/>
              <w:spacing w:before="5"/>
              <w:ind w:left="240" w:right="655"/>
              <w:jc w:val="center"/>
              <w:rPr>
                <w:rFonts w:ascii="Bookman Old Style" w:hAnsi="Bookman Old Style"/>
                <w:sz w:val="24"/>
              </w:rPr>
            </w:pPr>
            <w:r>
              <w:rPr>
                <w:rFonts w:ascii="Bookman Old Style" w:hAnsi="Bookman Old Style"/>
                <w:w w:val="105"/>
                <w:sz w:val="24"/>
              </w:rPr>
              <w:t>Diploma IV</w:t>
            </w:r>
          </w:p>
        </w:tc>
        <w:tc>
          <w:tcPr>
            <w:tcW w:w="3227" w:type="dxa"/>
          </w:tcPr>
          <w:p w14:paraId="69C1624E" w14:textId="77777777" w:rsidR="00EC66EE" w:rsidRDefault="00192C7F">
            <w:pPr>
              <w:pStyle w:val="TableParagraph"/>
              <w:spacing w:before="8"/>
              <w:ind w:right="427"/>
              <w:jc w:val="center"/>
              <w:rPr>
                <w:rFonts w:ascii="Bookman Old Style" w:hAnsi="Bookman Old Style"/>
                <w:sz w:val="24"/>
              </w:rPr>
            </w:pPr>
            <w:r>
              <w:rPr>
                <w:rFonts w:ascii="Bookman Old Style" w:hAnsi="Bookman Old Style"/>
                <w:w w:val="106"/>
                <w:sz w:val="24"/>
              </w:rPr>
              <w:t>-</w:t>
            </w:r>
          </w:p>
        </w:tc>
      </w:tr>
      <w:tr w:rsidR="00EC66EE" w14:paraId="40BEB421" w14:textId="77777777">
        <w:trPr>
          <w:trHeight w:val="398"/>
        </w:trPr>
        <w:tc>
          <w:tcPr>
            <w:tcW w:w="3489" w:type="dxa"/>
          </w:tcPr>
          <w:p w14:paraId="08BCE991" w14:textId="77777777" w:rsidR="00EC66EE" w:rsidRDefault="00192C7F">
            <w:pPr>
              <w:pStyle w:val="TableParagraph"/>
              <w:spacing w:before="5"/>
              <w:ind w:left="240" w:right="655"/>
              <w:jc w:val="center"/>
              <w:rPr>
                <w:rFonts w:ascii="Bookman Old Style" w:hAnsi="Bookman Old Style"/>
                <w:sz w:val="24"/>
              </w:rPr>
            </w:pPr>
            <w:r>
              <w:rPr>
                <w:rFonts w:ascii="Bookman Old Style" w:hAnsi="Bookman Old Style"/>
                <w:sz w:val="24"/>
              </w:rPr>
              <w:t>Diploma III</w:t>
            </w:r>
          </w:p>
        </w:tc>
        <w:tc>
          <w:tcPr>
            <w:tcW w:w="3227" w:type="dxa"/>
          </w:tcPr>
          <w:p w14:paraId="525923C9" w14:textId="77777777" w:rsidR="00EC66EE" w:rsidRDefault="00192C7F">
            <w:pPr>
              <w:pStyle w:val="TableParagraph"/>
              <w:tabs>
                <w:tab w:val="center" w:pos="1146"/>
                <w:tab w:val="right" w:pos="2293"/>
              </w:tabs>
              <w:spacing w:before="8"/>
              <w:ind w:right="427"/>
              <w:rPr>
                <w:rFonts w:ascii="Bookman Old Style" w:hAnsi="Bookman Old Style"/>
                <w:sz w:val="24"/>
                <w:lang w:val="id-ID"/>
              </w:rPr>
            </w:pPr>
            <w:r>
              <w:rPr>
                <w:rFonts w:ascii="Bookman Old Style" w:hAnsi="Bookman Old Style"/>
                <w:w w:val="106"/>
                <w:sz w:val="24"/>
                <w:lang w:val="id-ID"/>
              </w:rPr>
              <w:tab/>
              <w:t>4</w:t>
            </w:r>
            <w:r>
              <w:rPr>
                <w:rFonts w:ascii="Bookman Old Style" w:hAnsi="Bookman Old Style"/>
                <w:w w:val="106"/>
                <w:sz w:val="24"/>
                <w:lang w:val="id-ID"/>
              </w:rPr>
              <w:tab/>
            </w:r>
          </w:p>
        </w:tc>
      </w:tr>
      <w:tr w:rsidR="00EC66EE" w14:paraId="119C669C" w14:textId="77777777">
        <w:trPr>
          <w:trHeight w:val="398"/>
        </w:trPr>
        <w:tc>
          <w:tcPr>
            <w:tcW w:w="3489" w:type="dxa"/>
          </w:tcPr>
          <w:p w14:paraId="6F113538" w14:textId="77777777" w:rsidR="00EC66EE" w:rsidRDefault="00192C7F">
            <w:pPr>
              <w:pStyle w:val="TableParagraph"/>
              <w:ind w:left="978" w:right="976"/>
              <w:jc w:val="center"/>
              <w:rPr>
                <w:rFonts w:ascii="Bookman Old Style" w:hAnsi="Bookman Old Style"/>
                <w:sz w:val="24"/>
              </w:rPr>
            </w:pPr>
            <w:r>
              <w:rPr>
                <w:rFonts w:ascii="Bookman Old Style" w:hAnsi="Bookman Old Style"/>
                <w:w w:val="105"/>
                <w:sz w:val="24"/>
              </w:rPr>
              <w:t>SMU</w:t>
            </w:r>
          </w:p>
        </w:tc>
        <w:tc>
          <w:tcPr>
            <w:tcW w:w="3227" w:type="dxa"/>
          </w:tcPr>
          <w:p w14:paraId="0233A061" w14:textId="77777777" w:rsidR="00EC66EE" w:rsidRDefault="00192C7F">
            <w:pPr>
              <w:pStyle w:val="TableParagraph"/>
              <w:spacing w:before="2"/>
              <w:jc w:val="center"/>
              <w:rPr>
                <w:rFonts w:ascii="Bookman Old Style" w:hAnsi="Bookman Old Style"/>
                <w:sz w:val="24"/>
              </w:rPr>
            </w:pPr>
            <w:r>
              <w:rPr>
                <w:rFonts w:ascii="Bookman Old Style" w:hAnsi="Bookman Old Style"/>
                <w:w w:val="110"/>
                <w:sz w:val="24"/>
                <w:lang w:val="id-ID"/>
              </w:rPr>
              <w:t>19</w:t>
            </w:r>
            <w:r>
              <w:rPr>
                <w:rFonts w:ascii="Bookman Old Style" w:hAnsi="Bookman Old Style"/>
                <w:w w:val="110"/>
                <w:sz w:val="24"/>
              </w:rPr>
              <w:t xml:space="preserve"> orang</w:t>
            </w:r>
          </w:p>
        </w:tc>
      </w:tr>
      <w:tr w:rsidR="00EC66EE" w14:paraId="0C4AD63D" w14:textId="77777777">
        <w:trPr>
          <w:trHeight w:val="398"/>
        </w:trPr>
        <w:tc>
          <w:tcPr>
            <w:tcW w:w="3489" w:type="dxa"/>
          </w:tcPr>
          <w:p w14:paraId="38191916" w14:textId="77777777" w:rsidR="00EC66EE" w:rsidRDefault="00192C7F">
            <w:pPr>
              <w:pStyle w:val="TableParagraph"/>
              <w:spacing w:before="98"/>
              <w:ind w:left="978" w:right="976"/>
              <w:jc w:val="center"/>
              <w:rPr>
                <w:rFonts w:ascii="Bookman Old Style" w:hAnsi="Bookman Old Style"/>
                <w:sz w:val="24"/>
              </w:rPr>
            </w:pPr>
            <w:r>
              <w:rPr>
                <w:rFonts w:ascii="Bookman Old Style" w:hAnsi="Bookman Old Style"/>
                <w:w w:val="105"/>
                <w:sz w:val="24"/>
              </w:rPr>
              <w:t>SMP</w:t>
            </w:r>
          </w:p>
        </w:tc>
        <w:tc>
          <w:tcPr>
            <w:tcW w:w="3227" w:type="dxa"/>
          </w:tcPr>
          <w:p w14:paraId="35E42421" w14:textId="77777777" w:rsidR="00EC66EE" w:rsidRDefault="00192C7F">
            <w:pPr>
              <w:pStyle w:val="TableParagraph"/>
              <w:spacing w:before="100"/>
              <w:ind w:right="1064"/>
              <w:rPr>
                <w:rFonts w:ascii="Bookman Old Style" w:hAnsi="Bookman Old Style"/>
                <w:sz w:val="24"/>
                <w:lang w:val="id-ID"/>
              </w:rPr>
            </w:pPr>
            <w:r>
              <w:rPr>
                <w:rFonts w:ascii="Bookman Old Style" w:hAnsi="Bookman Old Style"/>
                <w:w w:val="110"/>
                <w:sz w:val="24"/>
                <w:lang w:val="id-ID"/>
              </w:rPr>
              <w:t xml:space="preserve">               -</w:t>
            </w:r>
          </w:p>
        </w:tc>
      </w:tr>
      <w:tr w:rsidR="00EC66EE" w14:paraId="581520C9" w14:textId="77777777">
        <w:trPr>
          <w:trHeight w:val="398"/>
        </w:trPr>
        <w:tc>
          <w:tcPr>
            <w:tcW w:w="3489" w:type="dxa"/>
          </w:tcPr>
          <w:p w14:paraId="2E09AA3E" w14:textId="77777777" w:rsidR="00EC66EE" w:rsidRDefault="00192C7F">
            <w:pPr>
              <w:pStyle w:val="TableParagraph"/>
              <w:spacing w:line="276" w:lineRule="exact"/>
              <w:ind w:left="978" w:right="976"/>
              <w:jc w:val="center"/>
              <w:rPr>
                <w:rFonts w:ascii="Bookman Old Style" w:hAnsi="Bookman Old Style"/>
                <w:b/>
                <w:sz w:val="24"/>
              </w:rPr>
            </w:pPr>
            <w:r>
              <w:rPr>
                <w:rFonts w:ascii="Bookman Old Style" w:hAnsi="Bookman Old Style"/>
                <w:b/>
                <w:sz w:val="24"/>
              </w:rPr>
              <w:t>Jumlah</w:t>
            </w:r>
          </w:p>
        </w:tc>
        <w:tc>
          <w:tcPr>
            <w:tcW w:w="3227" w:type="dxa"/>
          </w:tcPr>
          <w:p w14:paraId="43D4DC52" w14:textId="77777777" w:rsidR="00EC66EE" w:rsidRDefault="00192C7F">
            <w:pPr>
              <w:pStyle w:val="TableParagraph"/>
              <w:spacing w:line="279" w:lineRule="exact"/>
              <w:jc w:val="center"/>
              <w:rPr>
                <w:rFonts w:ascii="Bookman Old Style" w:hAnsi="Bookman Old Style"/>
                <w:b/>
                <w:sz w:val="24"/>
              </w:rPr>
            </w:pPr>
            <w:r>
              <w:rPr>
                <w:rFonts w:ascii="Bookman Old Style" w:hAnsi="Bookman Old Style"/>
                <w:b/>
                <w:sz w:val="24"/>
                <w:lang w:val="id-ID"/>
              </w:rPr>
              <w:t>38</w:t>
            </w:r>
            <w:r>
              <w:rPr>
                <w:rFonts w:ascii="Bookman Old Style" w:hAnsi="Bookman Old Style"/>
                <w:b/>
                <w:sz w:val="24"/>
              </w:rPr>
              <w:t xml:space="preserve"> orang</w:t>
            </w:r>
          </w:p>
        </w:tc>
      </w:tr>
    </w:tbl>
    <w:p w14:paraId="3D97A78C" w14:textId="77777777" w:rsidR="00EC66EE" w:rsidRDefault="00EC66EE">
      <w:pPr>
        <w:pStyle w:val="BodyText"/>
        <w:spacing w:before="4"/>
        <w:rPr>
          <w:rFonts w:ascii="Bookman Old Style" w:hAnsi="Bookman Old Style"/>
          <w:b/>
          <w:sz w:val="11"/>
        </w:rPr>
      </w:pPr>
    </w:p>
    <w:p w14:paraId="7E03683E" w14:textId="77777777" w:rsidR="00EC66EE" w:rsidRDefault="00192C7F">
      <w:pPr>
        <w:spacing w:before="4"/>
        <w:ind w:left="2334"/>
        <w:rPr>
          <w:rFonts w:ascii="Bookman Old Style" w:hAnsi="Bookman Old Style"/>
          <w:i/>
          <w:sz w:val="18"/>
          <w:szCs w:val="18"/>
          <w:lang w:val="id-ID"/>
        </w:rPr>
      </w:pPr>
      <w:r>
        <w:rPr>
          <w:rFonts w:ascii="Bookman Old Style" w:hAnsi="Bookman Old Style"/>
          <w:i/>
          <w:sz w:val="18"/>
          <w:szCs w:val="18"/>
        </w:rPr>
        <w:t>Sumber: Data Kepegawaian Kecamatan Buki Desember 20</w:t>
      </w:r>
      <w:r>
        <w:rPr>
          <w:rFonts w:ascii="Bookman Old Style" w:hAnsi="Bookman Old Style"/>
          <w:i/>
          <w:sz w:val="18"/>
          <w:szCs w:val="18"/>
          <w:lang w:val="id-ID"/>
        </w:rPr>
        <w:t>20</w:t>
      </w:r>
    </w:p>
    <w:p w14:paraId="63C3102D" w14:textId="77777777" w:rsidR="00EC66EE" w:rsidRDefault="00EC66EE">
      <w:pPr>
        <w:rPr>
          <w:rFonts w:ascii="Bookman Old Style" w:hAnsi="Bookman Old Style"/>
          <w:sz w:val="24"/>
          <w:lang w:val="id-ID"/>
        </w:rPr>
      </w:pPr>
    </w:p>
    <w:p w14:paraId="4D507FB7" w14:textId="77777777" w:rsidR="00EC66EE" w:rsidRDefault="00192C7F">
      <w:pPr>
        <w:spacing w:line="343" w:lineRule="exact"/>
        <w:ind w:left="1895" w:right="202"/>
        <w:jc w:val="center"/>
        <w:rPr>
          <w:rFonts w:ascii="Bookman Old Style" w:hAnsi="Bookman Old Style"/>
          <w:b/>
          <w:i/>
          <w:sz w:val="24"/>
        </w:rPr>
      </w:pPr>
      <w:r>
        <w:rPr>
          <w:rFonts w:ascii="Bookman Old Style" w:hAnsi="Bookman Old Style"/>
          <w:b/>
          <w:i/>
          <w:sz w:val="24"/>
        </w:rPr>
        <w:t>Tabel 2.5</w:t>
      </w:r>
    </w:p>
    <w:p w14:paraId="24406281" w14:textId="77777777" w:rsidR="00EC66EE" w:rsidRDefault="00192C7F">
      <w:pPr>
        <w:spacing w:line="237" w:lineRule="auto"/>
        <w:ind w:left="2859" w:right="1163"/>
        <w:jc w:val="center"/>
        <w:rPr>
          <w:rFonts w:ascii="Bookman Old Style" w:hAnsi="Bookman Old Style"/>
          <w:b/>
          <w:sz w:val="24"/>
          <w:lang w:val="id-ID"/>
        </w:rPr>
      </w:pPr>
      <w:r>
        <w:rPr>
          <w:rFonts w:ascii="Bookman Old Style" w:hAnsi="Bookman Old Style"/>
          <w:b/>
          <w:sz w:val="24"/>
        </w:rPr>
        <w:t>Susunan Kepegawaian Kecamatan Buki Berdasarkan Pendidikan Penjenjangan</w:t>
      </w:r>
    </w:p>
    <w:tbl>
      <w:tblPr>
        <w:tblStyle w:val="TableGrid"/>
        <w:tblW w:w="0" w:type="auto"/>
        <w:tblInd w:w="1897" w:type="dxa"/>
        <w:tblLook w:val="04A0" w:firstRow="1" w:lastRow="0" w:firstColumn="1" w:lastColumn="0" w:noHBand="0" w:noVBand="1"/>
      </w:tblPr>
      <w:tblGrid>
        <w:gridCol w:w="3489"/>
        <w:gridCol w:w="3227"/>
      </w:tblGrid>
      <w:tr w:rsidR="00EC66EE" w14:paraId="582CD7C0" w14:textId="77777777">
        <w:trPr>
          <w:trHeight w:val="398"/>
        </w:trPr>
        <w:tc>
          <w:tcPr>
            <w:tcW w:w="3489" w:type="dxa"/>
          </w:tcPr>
          <w:p w14:paraId="550FAC3B" w14:textId="77777777" w:rsidR="00EC66EE" w:rsidRDefault="00192C7F">
            <w:pPr>
              <w:pStyle w:val="TableParagraph"/>
              <w:spacing w:before="3" w:line="280" w:lineRule="exact"/>
              <w:ind w:left="573" w:right="893" w:firstLine="134"/>
              <w:rPr>
                <w:rFonts w:ascii="Bookman Old Style" w:hAnsi="Bookman Old Style"/>
                <w:b/>
                <w:sz w:val="24"/>
              </w:rPr>
            </w:pPr>
            <w:r>
              <w:rPr>
                <w:rFonts w:ascii="Bookman Old Style" w:hAnsi="Bookman Old Style"/>
                <w:b/>
                <w:sz w:val="24"/>
              </w:rPr>
              <w:t>Pendidikan Penjenjangan</w:t>
            </w:r>
          </w:p>
        </w:tc>
        <w:tc>
          <w:tcPr>
            <w:tcW w:w="3227" w:type="dxa"/>
          </w:tcPr>
          <w:p w14:paraId="554F2435" w14:textId="77777777" w:rsidR="00EC66EE" w:rsidRDefault="00192C7F">
            <w:pPr>
              <w:pStyle w:val="TableParagraph"/>
              <w:spacing w:before="46"/>
              <w:ind w:left="899"/>
              <w:rPr>
                <w:rFonts w:ascii="Bookman Old Style" w:hAnsi="Bookman Old Style"/>
                <w:b/>
                <w:sz w:val="24"/>
              </w:rPr>
            </w:pPr>
            <w:r>
              <w:rPr>
                <w:rFonts w:ascii="Bookman Old Style" w:hAnsi="Bookman Old Style"/>
                <w:b/>
                <w:sz w:val="24"/>
              </w:rPr>
              <w:t>Jumlah</w:t>
            </w:r>
          </w:p>
        </w:tc>
      </w:tr>
      <w:tr w:rsidR="00EC66EE" w14:paraId="5AE9A332" w14:textId="77777777">
        <w:trPr>
          <w:trHeight w:val="398"/>
        </w:trPr>
        <w:tc>
          <w:tcPr>
            <w:tcW w:w="3489" w:type="dxa"/>
          </w:tcPr>
          <w:p w14:paraId="4B5DBA10" w14:textId="77777777" w:rsidR="00EC66EE" w:rsidRDefault="00192C7F">
            <w:pPr>
              <w:pStyle w:val="TableParagraph"/>
              <w:spacing w:before="7"/>
              <w:ind w:left="697" w:right="899"/>
              <w:jc w:val="center"/>
              <w:rPr>
                <w:rFonts w:ascii="Bookman Old Style" w:hAnsi="Bookman Old Style"/>
                <w:sz w:val="24"/>
                <w:lang w:val="id-ID"/>
              </w:rPr>
            </w:pPr>
            <w:r>
              <w:rPr>
                <w:rFonts w:ascii="Bookman Old Style" w:hAnsi="Bookman Old Style"/>
                <w:sz w:val="24"/>
              </w:rPr>
              <w:t>Diklat Pim II</w:t>
            </w:r>
          </w:p>
        </w:tc>
        <w:tc>
          <w:tcPr>
            <w:tcW w:w="3227" w:type="dxa"/>
          </w:tcPr>
          <w:p w14:paraId="65B7E56E" w14:textId="77777777" w:rsidR="00EC66EE" w:rsidRDefault="00192C7F">
            <w:pPr>
              <w:pStyle w:val="TableParagraph"/>
              <w:spacing w:before="10"/>
              <w:ind w:left="920"/>
              <w:rPr>
                <w:rFonts w:ascii="Bookman Old Style" w:hAnsi="Bookman Old Style"/>
                <w:sz w:val="24"/>
              </w:rPr>
            </w:pPr>
            <w:r>
              <w:rPr>
                <w:rFonts w:ascii="Bookman Old Style" w:hAnsi="Bookman Old Style"/>
                <w:w w:val="125"/>
                <w:sz w:val="24"/>
              </w:rPr>
              <w:t>1 orang</w:t>
            </w:r>
          </w:p>
        </w:tc>
      </w:tr>
      <w:tr w:rsidR="00EC66EE" w14:paraId="26FEC274" w14:textId="77777777">
        <w:trPr>
          <w:trHeight w:val="398"/>
        </w:trPr>
        <w:tc>
          <w:tcPr>
            <w:tcW w:w="3489" w:type="dxa"/>
          </w:tcPr>
          <w:p w14:paraId="5026A721" w14:textId="77777777" w:rsidR="00EC66EE" w:rsidRDefault="00192C7F">
            <w:pPr>
              <w:pStyle w:val="TableParagraph"/>
              <w:spacing w:before="7"/>
              <w:ind w:left="697" w:right="899"/>
              <w:jc w:val="center"/>
              <w:rPr>
                <w:rFonts w:ascii="Bookman Old Style" w:hAnsi="Bookman Old Style"/>
                <w:sz w:val="24"/>
              </w:rPr>
            </w:pPr>
            <w:r>
              <w:rPr>
                <w:rFonts w:ascii="Bookman Old Style" w:hAnsi="Bookman Old Style"/>
                <w:sz w:val="24"/>
              </w:rPr>
              <w:t>Diklat Pim III</w:t>
            </w:r>
          </w:p>
        </w:tc>
        <w:tc>
          <w:tcPr>
            <w:tcW w:w="3227" w:type="dxa"/>
          </w:tcPr>
          <w:p w14:paraId="75E68164" w14:textId="77777777" w:rsidR="00EC66EE" w:rsidRDefault="00192C7F">
            <w:pPr>
              <w:pStyle w:val="TableParagraph"/>
              <w:spacing w:before="10"/>
              <w:ind w:left="920"/>
              <w:rPr>
                <w:rFonts w:ascii="Bookman Old Style" w:hAnsi="Bookman Old Style"/>
                <w:sz w:val="24"/>
                <w:lang w:val="id-ID"/>
              </w:rPr>
            </w:pPr>
            <w:r>
              <w:rPr>
                <w:rFonts w:ascii="Bookman Old Style" w:hAnsi="Bookman Old Style"/>
                <w:w w:val="125"/>
                <w:sz w:val="24"/>
                <w:lang w:val="id-ID"/>
              </w:rPr>
              <w:t xml:space="preserve"> </w:t>
            </w:r>
            <w:r>
              <w:rPr>
                <w:rFonts w:ascii="Bookman Old Style" w:hAnsi="Bookman Old Style"/>
                <w:w w:val="125"/>
                <w:sz w:val="24"/>
              </w:rPr>
              <w:t xml:space="preserve"> </w:t>
            </w:r>
          </w:p>
        </w:tc>
      </w:tr>
      <w:tr w:rsidR="00EC66EE" w14:paraId="54A7A6B2" w14:textId="77777777">
        <w:trPr>
          <w:trHeight w:val="398"/>
        </w:trPr>
        <w:tc>
          <w:tcPr>
            <w:tcW w:w="3489" w:type="dxa"/>
          </w:tcPr>
          <w:p w14:paraId="1676AFFD" w14:textId="77777777" w:rsidR="00EC66EE" w:rsidRDefault="00192C7F">
            <w:pPr>
              <w:pStyle w:val="TableParagraph"/>
              <w:spacing w:before="5"/>
              <w:ind w:left="697" w:right="899"/>
              <w:jc w:val="center"/>
              <w:rPr>
                <w:rFonts w:ascii="Bookman Old Style" w:hAnsi="Bookman Old Style"/>
                <w:sz w:val="24"/>
              </w:rPr>
            </w:pPr>
            <w:r>
              <w:rPr>
                <w:rFonts w:ascii="Bookman Old Style" w:hAnsi="Bookman Old Style"/>
                <w:w w:val="105"/>
                <w:sz w:val="24"/>
              </w:rPr>
              <w:t>Diklat Pim IV</w:t>
            </w:r>
          </w:p>
        </w:tc>
        <w:tc>
          <w:tcPr>
            <w:tcW w:w="3227" w:type="dxa"/>
          </w:tcPr>
          <w:p w14:paraId="624A3A33" w14:textId="77777777" w:rsidR="00EC66EE" w:rsidRDefault="00192C7F">
            <w:pPr>
              <w:pStyle w:val="TableParagraph"/>
              <w:spacing w:before="8"/>
              <w:ind w:left="920"/>
              <w:rPr>
                <w:rFonts w:ascii="Bookman Old Style" w:hAnsi="Bookman Old Style"/>
                <w:sz w:val="24"/>
              </w:rPr>
            </w:pPr>
            <w:r>
              <w:rPr>
                <w:rFonts w:ascii="Bookman Old Style" w:hAnsi="Bookman Old Style"/>
                <w:w w:val="110"/>
                <w:sz w:val="24"/>
              </w:rPr>
              <w:t>6 orang</w:t>
            </w:r>
          </w:p>
        </w:tc>
      </w:tr>
      <w:tr w:rsidR="00EC66EE" w14:paraId="228BD9DD" w14:textId="77777777">
        <w:trPr>
          <w:trHeight w:val="398"/>
        </w:trPr>
        <w:tc>
          <w:tcPr>
            <w:tcW w:w="3489" w:type="dxa"/>
          </w:tcPr>
          <w:p w14:paraId="3EB2D148" w14:textId="77777777" w:rsidR="00EC66EE" w:rsidRDefault="00192C7F">
            <w:pPr>
              <w:pStyle w:val="TableParagraph"/>
              <w:spacing w:before="1"/>
              <w:ind w:left="696" w:right="899"/>
              <w:jc w:val="center"/>
              <w:rPr>
                <w:rFonts w:ascii="Bookman Old Style" w:hAnsi="Bookman Old Style"/>
                <w:b/>
                <w:sz w:val="24"/>
              </w:rPr>
            </w:pPr>
            <w:r>
              <w:rPr>
                <w:rFonts w:ascii="Bookman Old Style" w:hAnsi="Bookman Old Style"/>
                <w:b/>
                <w:sz w:val="24"/>
              </w:rPr>
              <w:t>Jumlah</w:t>
            </w:r>
          </w:p>
        </w:tc>
        <w:tc>
          <w:tcPr>
            <w:tcW w:w="3227" w:type="dxa"/>
          </w:tcPr>
          <w:p w14:paraId="6D139018" w14:textId="77777777" w:rsidR="00EC66EE" w:rsidRDefault="00192C7F">
            <w:pPr>
              <w:pStyle w:val="TableParagraph"/>
              <w:spacing w:before="8"/>
              <w:ind w:left="920"/>
              <w:rPr>
                <w:rFonts w:ascii="Bookman Old Style" w:hAnsi="Bookman Old Style"/>
                <w:sz w:val="24"/>
              </w:rPr>
            </w:pPr>
            <w:r>
              <w:rPr>
                <w:rFonts w:ascii="Bookman Old Style" w:hAnsi="Bookman Old Style"/>
                <w:w w:val="115"/>
                <w:sz w:val="24"/>
              </w:rPr>
              <w:t>7 orang</w:t>
            </w:r>
          </w:p>
        </w:tc>
      </w:tr>
    </w:tbl>
    <w:p w14:paraId="6A31B18C" w14:textId="77777777" w:rsidR="00EC66EE" w:rsidRDefault="00EC66EE">
      <w:pPr>
        <w:pStyle w:val="BodyText"/>
        <w:spacing w:before="3" w:after="1"/>
        <w:rPr>
          <w:rFonts w:ascii="Bookman Old Style" w:hAnsi="Bookman Old Style"/>
          <w:b/>
          <w:sz w:val="11"/>
        </w:rPr>
      </w:pPr>
    </w:p>
    <w:p w14:paraId="0F7545E4" w14:textId="77777777" w:rsidR="00EC66EE" w:rsidRDefault="00192C7F">
      <w:pPr>
        <w:spacing w:before="11"/>
        <w:ind w:left="2262"/>
        <w:rPr>
          <w:rFonts w:ascii="Bookman Old Style" w:hAnsi="Bookman Old Style"/>
          <w:i/>
          <w:sz w:val="18"/>
          <w:lang w:val="id-ID"/>
        </w:rPr>
      </w:pPr>
      <w:r>
        <w:rPr>
          <w:rFonts w:ascii="Bookman Old Style" w:hAnsi="Bookman Old Style"/>
          <w:i/>
          <w:sz w:val="18"/>
        </w:rPr>
        <w:t>Sumber: Data Kepegawaian Kecamatan Buki Desember 20</w:t>
      </w:r>
      <w:r>
        <w:rPr>
          <w:rFonts w:ascii="Bookman Old Style" w:hAnsi="Bookman Old Style"/>
          <w:i/>
          <w:sz w:val="18"/>
          <w:lang w:val="id-ID"/>
        </w:rPr>
        <w:t>20</w:t>
      </w:r>
    </w:p>
    <w:p w14:paraId="2107033D" w14:textId="77777777" w:rsidR="00EC66EE" w:rsidRDefault="00EC66EE">
      <w:pPr>
        <w:pStyle w:val="BodyText"/>
        <w:rPr>
          <w:rFonts w:ascii="Bookman Old Style" w:hAnsi="Bookman Old Style"/>
          <w:i/>
          <w:sz w:val="28"/>
        </w:rPr>
      </w:pPr>
    </w:p>
    <w:p w14:paraId="2513F29C" w14:textId="77777777" w:rsidR="00EC66EE" w:rsidRDefault="00192C7F">
      <w:pPr>
        <w:pStyle w:val="Heading1"/>
        <w:numPr>
          <w:ilvl w:val="1"/>
          <w:numId w:val="8"/>
        </w:numPr>
        <w:tabs>
          <w:tab w:val="left" w:pos="669"/>
        </w:tabs>
        <w:spacing w:before="160"/>
        <w:rPr>
          <w:rFonts w:ascii="Bookman Old Style" w:hAnsi="Bookman Old Style"/>
        </w:rPr>
      </w:pPr>
      <w:bookmarkStart w:id="11" w:name="_TOC_250003"/>
      <w:r>
        <w:rPr>
          <w:rFonts w:ascii="Bookman Old Style" w:hAnsi="Bookman Old Style"/>
        </w:rPr>
        <w:t>Kinerja Pelayanan Kecamatan</w:t>
      </w:r>
      <w:r>
        <w:rPr>
          <w:rFonts w:ascii="Bookman Old Style" w:hAnsi="Bookman Old Style"/>
          <w:spacing w:val="-2"/>
        </w:rPr>
        <w:t xml:space="preserve"> </w:t>
      </w:r>
      <w:bookmarkEnd w:id="11"/>
      <w:r>
        <w:rPr>
          <w:rFonts w:ascii="Bookman Old Style" w:hAnsi="Bookman Old Style"/>
        </w:rPr>
        <w:t>Buki</w:t>
      </w:r>
    </w:p>
    <w:p w14:paraId="094F0E09" w14:textId="77777777" w:rsidR="00EC66EE" w:rsidRDefault="00192C7F">
      <w:pPr>
        <w:pStyle w:val="BodyText"/>
        <w:spacing w:before="142" w:line="372" w:lineRule="auto"/>
        <w:ind w:left="668" w:right="109" w:firstLine="492"/>
        <w:jc w:val="both"/>
        <w:rPr>
          <w:rFonts w:ascii="Bookman Old Style" w:hAnsi="Bookman Old Style"/>
        </w:rPr>
      </w:pPr>
      <w:r>
        <w:rPr>
          <w:rFonts w:ascii="Bookman Old Style" w:hAnsi="Bookman Old Style"/>
          <w:w w:val="110"/>
        </w:rPr>
        <w:t xml:space="preserve">Peraturan Daerah Nomor </w:t>
      </w:r>
      <w:r>
        <w:rPr>
          <w:rFonts w:ascii="Bookman Old Style" w:hAnsi="Bookman Old Style"/>
          <w:w w:val="110"/>
          <w:lang w:val="id-ID"/>
        </w:rPr>
        <w:t>4</w:t>
      </w:r>
      <w:r>
        <w:rPr>
          <w:rFonts w:ascii="Bookman Old Style" w:hAnsi="Bookman Old Style"/>
          <w:w w:val="110"/>
        </w:rPr>
        <w:t xml:space="preserve"> Tahun 2</w:t>
      </w:r>
      <w:r>
        <w:rPr>
          <w:rFonts w:ascii="Bookman Old Style" w:hAnsi="Bookman Old Style"/>
          <w:w w:val="110"/>
          <w:lang w:val="id-ID"/>
        </w:rPr>
        <w:t>20</w:t>
      </w:r>
      <w:r>
        <w:rPr>
          <w:rFonts w:ascii="Bookman Old Style" w:hAnsi="Bookman Old Style"/>
          <w:w w:val="110"/>
        </w:rPr>
        <w:t xml:space="preserve"> tentang Pembentukan dan Susunan Organisasi </w:t>
      </w:r>
      <w:r>
        <w:rPr>
          <w:rFonts w:ascii="Bookman Old Style" w:hAnsi="Bookman Old Style"/>
          <w:w w:val="110"/>
          <w:lang w:val="id-ID"/>
        </w:rPr>
        <w:t>Perangkat Daerah</w:t>
      </w:r>
      <w:r>
        <w:rPr>
          <w:rFonts w:ascii="Bookman Old Style" w:hAnsi="Bookman Old Style"/>
          <w:w w:val="110"/>
        </w:rPr>
        <w:t xml:space="preserve">  dan  Kelurahan.  dinyatakan bahwa Kecamatan mempunyai tugas–tugas dalam membantu Bupati untuk penyelenggaraan pemerintahan. Penyelenggaraan pemerintahan dimaksud termasuk memberikan pelayanan kepada masyarakat, maka Indikator Kinerja sesuai Tugas dan Fungsi yang akan dilaksanakan Kecamatan Buki untuk mencapai tujuan adalah sebagai berikut:</w:t>
      </w:r>
    </w:p>
    <w:p w14:paraId="38DA2E0F" w14:textId="77777777" w:rsidR="00EC66EE" w:rsidRDefault="00192C7F">
      <w:pPr>
        <w:pStyle w:val="ListParagraph"/>
        <w:numPr>
          <w:ilvl w:val="0"/>
          <w:numId w:val="15"/>
        </w:numPr>
        <w:tabs>
          <w:tab w:val="left" w:pos="1182"/>
        </w:tabs>
        <w:spacing w:before="199" w:line="276" w:lineRule="auto"/>
        <w:ind w:hanging="361"/>
        <w:jc w:val="both"/>
        <w:rPr>
          <w:rFonts w:ascii="Bookman Old Style" w:hAnsi="Bookman Old Style"/>
          <w:sz w:val="24"/>
          <w:szCs w:val="24"/>
        </w:rPr>
      </w:pPr>
      <w:r>
        <w:rPr>
          <w:rFonts w:ascii="Bookman Old Style" w:hAnsi="Bookman Old Style"/>
          <w:w w:val="110"/>
          <w:sz w:val="24"/>
          <w:szCs w:val="24"/>
        </w:rPr>
        <w:t xml:space="preserve">Meningkatnya </w:t>
      </w:r>
      <w:r>
        <w:rPr>
          <w:rFonts w:ascii="Bookman Old Style" w:hAnsi="Bookman Old Style"/>
          <w:spacing w:val="-3"/>
          <w:w w:val="110"/>
          <w:sz w:val="24"/>
          <w:szCs w:val="24"/>
          <w:lang w:val="id-ID"/>
        </w:rPr>
        <w:t>kualitas pemerintahan daerah yang bersih dan akuntabel</w:t>
      </w:r>
    </w:p>
    <w:p w14:paraId="2525D788" w14:textId="77777777" w:rsidR="00EC66EE" w:rsidRDefault="00192C7F">
      <w:pPr>
        <w:pStyle w:val="ListParagraph"/>
        <w:numPr>
          <w:ilvl w:val="0"/>
          <w:numId w:val="15"/>
        </w:numPr>
        <w:tabs>
          <w:tab w:val="left" w:pos="1173"/>
        </w:tabs>
        <w:spacing w:line="276" w:lineRule="auto"/>
        <w:ind w:left="1181" w:right="109"/>
        <w:rPr>
          <w:rFonts w:ascii="Bookman Old Style" w:hAnsi="Bookman Old Style"/>
          <w:sz w:val="24"/>
          <w:szCs w:val="24"/>
        </w:rPr>
      </w:pPr>
      <w:r>
        <w:rPr>
          <w:rFonts w:ascii="Bookman Old Style" w:hAnsi="Bookman Old Style"/>
          <w:w w:val="110"/>
          <w:sz w:val="24"/>
          <w:szCs w:val="24"/>
        </w:rPr>
        <w:t>Meningkatny</w:t>
      </w:r>
      <w:r>
        <w:rPr>
          <w:rFonts w:ascii="Bookman Old Style" w:hAnsi="Bookman Old Style"/>
          <w:w w:val="110"/>
          <w:sz w:val="24"/>
          <w:szCs w:val="24"/>
          <w:lang w:val="en-US"/>
        </w:rPr>
        <w:t xml:space="preserve">a </w:t>
      </w:r>
      <w:r>
        <w:rPr>
          <w:rFonts w:ascii="Bookman Old Style" w:hAnsi="Bookman Old Style"/>
          <w:w w:val="110"/>
          <w:sz w:val="24"/>
          <w:szCs w:val="24"/>
          <w:lang w:val="id-ID"/>
        </w:rPr>
        <w:t>Kualitas Pemerintahan darah yang efektif &amp; efesien</w:t>
      </w:r>
    </w:p>
    <w:p w14:paraId="37CA4D54" w14:textId="77777777" w:rsidR="00EC66EE" w:rsidRDefault="00192C7F">
      <w:pPr>
        <w:pStyle w:val="ListParagraph"/>
        <w:numPr>
          <w:ilvl w:val="0"/>
          <w:numId w:val="15"/>
        </w:numPr>
        <w:tabs>
          <w:tab w:val="left" w:pos="1173"/>
        </w:tabs>
        <w:spacing w:line="276" w:lineRule="auto"/>
        <w:ind w:right="109"/>
        <w:rPr>
          <w:rFonts w:ascii="Bookman Old Style" w:hAnsi="Bookman Old Style"/>
          <w:sz w:val="24"/>
          <w:szCs w:val="24"/>
        </w:rPr>
      </w:pPr>
      <w:r>
        <w:rPr>
          <w:rFonts w:ascii="Bookman Old Style" w:hAnsi="Bookman Old Style"/>
          <w:w w:val="110"/>
          <w:sz w:val="24"/>
          <w:szCs w:val="24"/>
        </w:rPr>
        <w:t>Meningkat</w:t>
      </w:r>
      <w:proofErr w:type="spellStart"/>
      <w:r>
        <w:rPr>
          <w:rFonts w:ascii="Bookman Old Style" w:hAnsi="Bookman Old Style"/>
          <w:w w:val="110"/>
          <w:sz w:val="24"/>
          <w:szCs w:val="24"/>
          <w:lang w:val="en-US"/>
        </w:rPr>
        <w:t>nya</w:t>
      </w:r>
      <w:proofErr w:type="spellEnd"/>
      <w:r>
        <w:rPr>
          <w:rFonts w:ascii="Bookman Old Style" w:hAnsi="Bookman Old Style"/>
          <w:w w:val="110"/>
          <w:sz w:val="24"/>
          <w:szCs w:val="24"/>
          <w:lang w:val="en-US"/>
        </w:rPr>
        <w:t xml:space="preserve"> </w:t>
      </w:r>
      <w:r>
        <w:rPr>
          <w:rFonts w:ascii="Bookman Old Style" w:hAnsi="Bookman Old Style"/>
          <w:w w:val="110"/>
          <w:sz w:val="24"/>
          <w:szCs w:val="24"/>
          <w:lang w:val="id-ID"/>
        </w:rPr>
        <w:t>Kualitas Pelyanan Publik</w:t>
      </w:r>
      <w:r>
        <w:rPr>
          <w:rFonts w:ascii="Bookman Old Style" w:hAnsi="Bookman Old Style"/>
          <w:w w:val="110"/>
          <w:sz w:val="24"/>
          <w:szCs w:val="24"/>
        </w:rPr>
        <w:t>.</w:t>
      </w:r>
    </w:p>
    <w:p w14:paraId="67056FF2" w14:textId="77777777" w:rsidR="00EC66EE" w:rsidRDefault="00192C7F">
      <w:pPr>
        <w:pStyle w:val="ListParagraph"/>
        <w:numPr>
          <w:ilvl w:val="0"/>
          <w:numId w:val="15"/>
        </w:numPr>
        <w:tabs>
          <w:tab w:val="left" w:pos="1173"/>
        </w:tabs>
        <w:spacing w:line="276" w:lineRule="auto"/>
        <w:ind w:left="1181" w:right="109"/>
        <w:rPr>
          <w:rFonts w:ascii="Bookman Old Style" w:hAnsi="Bookman Old Style"/>
          <w:sz w:val="24"/>
          <w:szCs w:val="24"/>
        </w:rPr>
      </w:pPr>
      <w:r>
        <w:rPr>
          <w:rFonts w:ascii="Bookman Old Style" w:hAnsi="Bookman Old Style"/>
          <w:w w:val="110"/>
          <w:sz w:val="24"/>
          <w:szCs w:val="24"/>
          <w:lang w:val="id-ID"/>
        </w:rPr>
        <w:t>Terpeliharanya Ketertiban Umum &amp; Ketentraman Masyarakat</w:t>
      </w:r>
      <w:r>
        <w:rPr>
          <w:rFonts w:ascii="Bookman Old Style" w:hAnsi="Bookman Old Style"/>
          <w:w w:val="110"/>
          <w:sz w:val="24"/>
          <w:szCs w:val="24"/>
        </w:rPr>
        <w:t>.</w:t>
      </w:r>
    </w:p>
    <w:p w14:paraId="56A48E59" w14:textId="77777777" w:rsidR="00EC66EE" w:rsidRDefault="00192C7F">
      <w:pPr>
        <w:pStyle w:val="ListParagraph"/>
        <w:numPr>
          <w:ilvl w:val="0"/>
          <w:numId w:val="15"/>
        </w:numPr>
        <w:tabs>
          <w:tab w:val="left" w:pos="1134"/>
        </w:tabs>
        <w:spacing w:line="276" w:lineRule="auto"/>
        <w:ind w:hanging="361"/>
        <w:jc w:val="both"/>
        <w:rPr>
          <w:rFonts w:ascii="Bookman Old Style" w:hAnsi="Bookman Old Style"/>
          <w:sz w:val="24"/>
          <w:szCs w:val="24"/>
        </w:rPr>
      </w:pPr>
      <w:r>
        <w:rPr>
          <w:rFonts w:ascii="Bookman Old Style" w:hAnsi="Bookman Old Style"/>
          <w:w w:val="110"/>
          <w:sz w:val="24"/>
          <w:szCs w:val="24"/>
          <w:lang w:val="id-ID"/>
        </w:rPr>
        <w:t xml:space="preserve"> </w:t>
      </w:r>
      <w:proofErr w:type="spellStart"/>
      <w:r>
        <w:rPr>
          <w:rFonts w:ascii="Bookman Old Style" w:hAnsi="Bookman Old Style"/>
          <w:w w:val="110"/>
          <w:sz w:val="24"/>
          <w:szCs w:val="24"/>
          <w:lang w:val="en-US"/>
        </w:rPr>
        <w:t>Meningkatnya</w:t>
      </w:r>
      <w:proofErr w:type="spellEnd"/>
      <w:r>
        <w:rPr>
          <w:rFonts w:ascii="Bookman Old Style" w:hAnsi="Bookman Old Style"/>
          <w:w w:val="110"/>
          <w:sz w:val="24"/>
          <w:szCs w:val="24"/>
          <w:lang w:val="en-US"/>
        </w:rPr>
        <w:t xml:space="preserve"> </w:t>
      </w:r>
      <w:r>
        <w:rPr>
          <w:rFonts w:ascii="Bookman Old Style" w:hAnsi="Bookman Old Style"/>
          <w:w w:val="110"/>
          <w:sz w:val="24"/>
          <w:szCs w:val="24"/>
          <w:lang w:val="id-ID"/>
        </w:rPr>
        <w:t xml:space="preserve">Kinerja Penyelenggaraan Pemerintahan </w:t>
      </w:r>
      <w:proofErr w:type="gramStart"/>
      <w:r>
        <w:rPr>
          <w:rFonts w:ascii="Bookman Old Style" w:hAnsi="Bookman Old Style"/>
          <w:w w:val="110"/>
          <w:sz w:val="24"/>
          <w:szCs w:val="24"/>
          <w:lang w:val="id-ID"/>
        </w:rPr>
        <w:t>Desa</w:t>
      </w:r>
      <w:r>
        <w:rPr>
          <w:rFonts w:ascii="Bookman Old Style" w:hAnsi="Bookman Old Style"/>
          <w:w w:val="110"/>
          <w:sz w:val="24"/>
          <w:szCs w:val="24"/>
          <w:lang w:val="en-US"/>
        </w:rPr>
        <w:t xml:space="preserve"> </w:t>
      </w:r>
      <w:r>
        <w:rPr>
          <w:rFonts w:ascii="Bookman Old Style" w:hAnsi="Bookman Old Style"/>
          <w:w w:val="110"/>
          <w:sz w:val="24"/>
          <w:szCs w:val="24"/>
        </w:rPr>
        <w:t>.</w:t>
      </w:r>
      <w:proofErr w:type="gramEnd"/>
    </w:p>
    <w:p w14:paraId="01F5DAB5" w14:textId="77777777" w:rsidR="00EC66EE" w:rsidRDefault="00192C7F">
      <w:pPr>
        <w:pStyle w:val="ListParagraph"/>
        <w:numPr>
          <w:ilvl w:val="0"/>
          <w:numId w:val="15"/>
        </w:numPr>
        <w:tabs>
          <w:tab w:val="left" w:pos="1182"/>
        </w:tabs>
        <w:spacing w:line="249" w:lineRule="auto"/>
        <w:ind w:left="1181" w:right="111"/>
        <w:rPr>
          <w:rFonts w:ascii="Bookman Old Style" w:hAnsi="Bookman Old Style"/>
          <w:sz w:val="24"/>
          <w:szCs w:val="24"/>
        </w:rPr>
      </w:pPr>
      <w:r>
        <w:rPr>
          <w:rFonts w:ascii="Bookman Old Style" w:hAnsi="Bookman Old Style"/>
          <w:w w:val="110"/>
          <w:sz w:val="24"/>
          <w:szCs w:val="24"/>
          <w:lang w:val="id-ID"/>
        </w:rPr>
        <w:lastRenderedPageBreak/>
        <w:t>Berkurangnya Penduduk miskin</w:t>
      </w:r>
    </w:p>
    <w:p w14:paraId="4FD3F438" w14:textId="77777777" w:rsidR="00EC66EE" w:rsidRDefault="00192C7F">
      <w:pPr>
        <w:pStyle w:val="ListParagraph"/>
        <w:numPr>
          <w:ilvl w:val="0"/>
          <w:numId w:val="15"/>
        </w:numPr>
        <w:tabs>
          <w:tab w:val="left" w:pos="1182"/>
        </w:tabs>
        <w:spacing w:before="11" w:line="249" w:lineRule="auto"/>
        <w:ind w:left="1181" w:right="111"/>
        <w:rPr>
          <w:rFonts w:ascii="Bookman Old Style" w:hAnsi="Bookman Old Style"/>
          <w:sz w:val="24"/>
          <w:szCs w:val="24"/>
        </w:rPr>
      </w:pPr>
      <w:r>
        <w:rPr>
          <w:rFonts w:ascii="Bookman Old Style" w:hAnsi="Bookman Old Style"/>
          <w:w w:val="110"/>
          <w:sz w:val="24"/>
          <w:szCs w:val="24"/>
        </w:rPr>
        <w:t>Meningkatny</w:t>
      </w:r>
      <w:r>
        <w:rPr>
          <w:rFonts w:ascii="Bookman Old Style" w:hAnsi="Bookman Old Style"/>
          <w:w w:val="110"/>
          <w:sz w:val="24"/>
          <w:szCs w:val="24"/>
          <w:lang w:val="id-ID"/>
        </w:rPr>
        <w:t>a Derajat Kesehatan Masyarakat</w:t>
      </w:r>
      <w:r>
        <w:rPr>
          <w:rFonts w:ascii="Bookman Old Style" w:hAnsi="Bookman Old Style"/>
          <w:w w:val="110"/>
          <w:sz w:val="24"/>
          <w:szCs w:val="24"/>
        </w:rPr>
        <w:t>.</w:t>
      </w:r>
    </w:p>
    <w:p w14:paraId="114CF778" w14:textId="77777777" w:rsidR="00EC66EE" w:rsidRDefault="00192C7F">
      <w:pPr>
        <w:pStyle w:val="ListParagraph"/>
        <w:numPr>
          <w:ilvl w:val="0"/>
          <w:numId w:val="15"/>
        </w:numPr>
        <w:tabs>
          <w:tab w:val="left" w:pos="1173"/>
        </w:tabs>
        <w:spacing w:line="249" w:lineRule="auto"/>
        <w:ind w:right="109"/>
        <w:rPr>
          <w:rFonts w:ascii="Bookman Old Style" w:hAnsi="Bookman Old Style"/>
          <w:sz w:val="24"/>
          <w:szCs w:val="24"/>
        </w:rPr>
      </w:pPr>
      <w:r>
        <w:rPr>
          <w:rFonts w:ascii="Bookman Old Style" w:hAnsi="Bookman Old Style"/>
          <w:w w:val="110"/>
          <w:sz w:val="24"/>
          <w:szCs w:val="24"/>
        </w:rPr>
        <w:t>Meningkat</w:t>
      </w:r>
      <w:proofErr w:type="spellStart"/>
      <w:r>
        <w:rPr>
          <w:rFonts w:ascii="Bookman Old Style" w:hAnsi="Bookman Old Style"/>
          <w:w w:val="110"/>
          <w:sz w:val="24"/>
          <w:szCs w:val="24"/>
          <w:lang w:val="en-US"/>
        </w:rPr>
        <w:t>nya</w:t>
      </w:r>
      <w:proofErr w:type="spellEnd"/>
      <w:r>
        <w:rPr>
          <w:rFonts w:ascii="Bookman Old Style" w:hAnsi="Bookman Old Style"/>
          <w:w w:val="110"/>
          <w:sz w:val="24"/>
          <w:szCs w:val="24"/>
          <w:lang w:val="en-US"/>
        </w:rPr>
        <w:t xml:space="preserve"> </w:t>
      </w:r>
      <w:r>
        <w:rPr>
          <w:rFonts w:ascii="Bookman Old Style" w:hAnsi="Bookman Old Style"/>
          <w:w w:val="110"/>
          <w:sz w:val="24"/>
          <w:szCs w:val="24"/>
          <w:lang w:val="id-ID"/>
        </w:rPr>
        <w:t>Kualitas Keluarga, Keberdayaan, dan Peran perempuan dalam pembangunan</w:t>
      </w:r>
      <w:r>
        <w:rPr>
          <w:rFonts w:ascii="Bookman Old Style" w:hAnsi="Bookman Old Style"/>
          <w:w w:val="110"/>
          <w:sz w:val="24"/>
          <w:szCs w:val="24"/>
        </w:rPr>
        <w:t>.</w:t>
      </w:r>
    </w:p>
    <w:p w14:paraId="50BE6905" w14:textId="77777777" w:rsidR="00EC66EE" w:rsidRDefault="00192C7F">
      <w:pPr>
        <w:pStyle w:val="ListParagraph"/>
        <w:numPr>
          <w:ilvl w:val="0"/>
          <w:numId w:val="15"/>
        </w:numPr>
        <w:tabs>
          <w:tab w:val="left" w:pos="1182"/>
        </w:tabs>
        <w:spacing w:before="11" w:line="276" w:lineRule="auto"/>
        <w:ind w:left="1181" w:right="111"/>
        <w:rPr>
          <w:rFonts w:ascii="Bookman Old Style" w:hAnsi="Bookman Old Style"/>
          <w:sz w:val="24"/>
          <w:szCs w:val="24"/>
        </w:rPr>
      </w:pPr>
      <w:r>
        <w:rPr>
          <w:rFonts w:ascii="Bookman Old Style" w:hAnsi="Bookman Old Style"/>
          <w:w w:val="110"/>
          <w:sz w:val="24"/>
          <w:szCs w:val="24"/>
          <w:lang w:val="id-ID"/>
        </w:rPr>
        <w:t>Meningkatnya Prestasi Olah raga bagi pemuda &amp; Masyarakat</w:t>
      </w:r>
    </w:p>
    <w:p w14:paraId="33CFC806" w14:textId="77777777" w:rsidR="00EC66EE" w:rsidRDefault="00192C7F">
      <w:pPr>
        <w:pStyle w:val="ListParagraph"/>
        <w:numPr>
          <w:ilvl w:val="0"/>
          <w:numId w:val="15"/>
        </w:numPr>
        <w:tabs>
          <w:tab w:val="left" w:pos="1182"/>
        </w:tabs>
        <w:spacing w:line="249" w:lineRule="auto"/>
        <w:ind w:right="111"/>
        <w:rPr>
          <w:rFonts w:ascii="Bookman Old Style" w:hAnsi="Bookman Old Style"/>
          <w:sz w:val="24"/>
          <w:szCs w:val="24"/>
        </w:rPr>
      </w:pPr>
      <w:proofErr w:type="spellStart"/>
      <w:r>
        <w:rPr>
          <w:rFonts w:ascii="Bookman Old Style" w:hAnsi="Bookman Old Style"/>
          <w:w w:val="110"/>
          <w:sz w:val="24"/>
          <w:szCs w:val="24"/>
          <w:lang w:val="en-US"/>
        </w:rPr>
        <w:t>Meningkatnya</w:t>
      </w:r>
      <w:proofErr w:type="spellEnd"/>
      <w:r>
        <w:rPr>
          <w:rFonts w:ascii="Bookman Old Style" w:hAnsi="Bookman Old Style"/>
          <w:w w:val="110"/>
          <w:sz w:val="24"/>
          <w:szCs w:val="24"/>
          <w:lang w:val="en-US"/>
        </w:rPr>
        <w:t xml:space="preserve"> </w:t>
      </w:r>
      <w:r>
        <w:rPr>
          <w:rFonts w:ascii="Bookman Old Style" w:hAnsi="Bookman Old Style"/>
          <w:w w:val="110"/>
          <w:sz w:val="24"/>
          <w:szCs w:val="24"/>
          <w:lang w:val="id-ID"/>
        </w:rPr>
        <w:t>Kecintaan dan kebanggaan sebagai orang selayar</w:t>
      </w:r>
      <w:r>
        <w:rPr>
          <w:rFonts w:ascii="Bookman Old Style" w:hAnsi="Bookman Old Style"/>
          <w:w w:val="110"/>
          <w:sz w:val="24"/>
          <w:szCs w:val="24"/>
        </w:rPr>
        <w:t>.</w:t>
      </w:r>
    </w:p>
    <w:p w14:paraId="4539548A" w14:textId="77777777" w:rsidR="00EC66EE" w:rsidRDefault="00192C7F">
      <w:pPr>
        <w:pStyle w:val="ListParagraph"/>
        <w:numPr>
          <w:ilvl w:val="0"/>
          <w:numId w:val="15"/>
        </w:numPr>
        <w:tabs>
          <w:tab w:val="left" w:pos="1182"/>
        </w:tabs>
        <w:spacing w:before="11" w:line="276" w:lineRule="auto"/>
        <w:ind w:left="1181" w:right="111"/>
        <w:rPr>
          <w:rFonts w:ascii="Bookman Old Style" w:hAnsi="Bookman Old Style"/>
          <w:sz w:val="36"/>
        </w:rPr>
      </w:pPr>
      <w:proofErr w:type="spellStart"/>
      <w:r>
        <w:rPr>
          <w:rFonts w:ascii="Bookman Old Style" w:hAnsi="Bookman Old Style"/>
          <w:w w:val="110"/>
          <w:sz w:val="24"/>
          <w:szCs w:val="24"/>
          <w:lang w:val="en-US"/>
        </w:rPr>
        <w:t>Meningkatnya</w:t>
      </w:r>
      <w:proofErr w:type="spellEnd"/>
      <w:r>
        <w:rPr>
          <w:rFonts w:ascii="Bookman Old Style" w:hAnsi="Bookman Old Style"/>
          <w:w w:val="110"/>
          <w:sz w:val="24"/>
          <w:szCs w:val="24"/>
          <w:lang w:val="id-ID"/>
        </w:rPr>
        <w:t xml:space="preserve"> daya saing dan produktifitas ekonomi kerakyatan</w:t>
      </w:r>
    </w:p>
    <w:p w14:paraId="436CFB1D" w14:textId="77777777" w:rsidR="00EC66EE" w:rsidRDefault="00EC66EE">
      <w:pPr>
        <w:pStyle w:val="ListParagraph"/>
        <w:tabs>
          <w:tab w:val="left" w:pos="1182"/>
        </w:tabs>
        <w:spacing w:before="11" w:line="276" w:lineRule="auto"/>
        <w:ind w:left="1181" w:right="111" w:firstLine="0"/>
        <w:rPr>
          <w:rFonts w:ascii="Bookman Old Style" w:hAnsi="Bookman Old Style"/>
          <w:sz w:val="36"/>
        </w:rPr>
      </w:pPr>
    </w:p>
    <w:p w14:paraId="46EA5E3A" w14:textId="77777777" w:rsidR="00EC66EE" w:rsidRDefault="00192C7F">
      <w:pPr>
        <w:pStyle w:val="BodyText"/>
        <w:spacing w:line="372" w:lineRule="auto"/>
        <w:ind w:left="668"/>
        <w:rPr>
          <w:rFonts w:ascii="Bookman Old Style" w:hAnsi="Bookman Old Style"/>
        </w:rPr>
      </w:pPr>
      <w:r>
        <w:rPr>
          <w:rFonts w:ascii="Bookman Old Style" w:hAnsi="Bookman Old Style"/>
          <w:w w:val="110"/>
        </w:rPr>
        <w:t>Adapun Pencapaian Kinerja Pelayanan Kecamatan Buki selama 5 Tahun berjalan adalah sebagaimana tabel 2.6 di bawah ini:</w:t>
      </w:r>
    </w:p>
    <w:p w14:paraId="282DB6FB" w14:textId="77777777" w:rsidR="00EC66EE" w:rsidRDefault="00EC66EE">
      <w:pPr>
        <w:spacing w:line="372" w:lineRule="auto"/>
        <w:rPr>
          <w:rFonts w:ascii="Bookman Old Style" w:hAnsi="Bookman Old Style"/>
        </w:rPr>
        <w:sectPr w:rsidR="00EC66EE">
          <w:pgSz w:w="12240" w:h="20160"/>
          <w:pgMar w:top="1140" w:right="1020" w:bottom="2780" w:left="1600" w:header="0" w:footer="2588" w:gutter="0"/>
          <w:cols w:space="720"/>
        </w:sectPr>
      </w:pPr>
    </w:p>
    <w:p w14:paraId="7CD181D6" w14:textId="77777777" w:rsidR="00EC66EE" w:rsidRDefault="00192C7F">
      <w:pPr>
        <w:pStyle w:val="Heading1"/>
        <w:spacing w:before="74"/>
        <w:ind w:left="5874" w:right="4757"/>
        <w:jc w:val="center"/>
        <w:rPr>
          <w:rFonts w:ascii="Bookman Old Style" w:hAnsi="Bookman Old Style"/>
        </w:rPr>
      </w:pPr>
      <w:r>
        <w:rPr>
          <w:rFonts w:ascii="Bookman Old Style" w:hAnsi="Bookman Old Style"/>
        </w:rPr>
        <w:lastRenderedPageBreak/>
        <w:t>Tabel 2.6</w:t>
      </w:r>
    </w:p>
    <w:p w14:paraId="0C6EF9F6" w14:textId="77777777" w:rsidR="00EC66EE" w:rsidRDefault="00192C7F">
      <w:pPr>
        <w:spacing w:before="1"/>
        <w:ind w:left="5877" w:right="4757"/>
        <w:jc w:val="center"/>
        <w:rPr>
          <w:rFonts w:ascii="Bookman Old Style" w:hAnsi="Bookman Old Style"/>
          <w:b/>
          <w:sz w:val="24"/>
        </w:rPr>
      </w:pPr>
      <w:r>
        <w:rPr>
          <w:rFonts w:ascii="Bookman Old Style" w:hAnsi="Bookman Old Style"/>
          <w:b/>
          <w:sz w:val="24"/>
        </w:rPr>
        <w:t>Pencapaian Kinerja Pelayanan Kecamatan Buki Kabupaten Kepulauan Selayar</w:t>
      </w:r>
    </w:p>
    <w:p w14:paraId="187818BA" w14:textId="77777777" w:rsidR="00EC66EE" w:rsidRDefault="00EC66EE">
      <w:pPr>
        <w:pStyle w:val="BodyText"/>
        <w:rPr>
          <w:rFonts w:ascii="Bookman Old Style" w:hAnsi="Bookman Old Style"/>
          <w:b/>
          <w:sz w:val="20"/>
        </w:rPr>
      </w:pPr>
    </w:p>
    <w:p w14:paraId="5259608D" w14:textId="77777777" w:rsidR="00EC66EE" w:rsidRDefault="00EC66EE">
      <w:pPr>
        <w:pStyle w:val="BodyText"/>
        <w:spacing w:before="7"/>
        <w:rPr>
          <w:rFonts w:ascii="Bookman Old Style" w:hAnsi="Bookman Old Style"/>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4"/>
        <w:gridCol w:w="2268"/>
        <w:gridCol w:w="849"/>
        <w:gridCol w:w="991"/>
        <w:gridCol w:w="1137"/>
        <w:gridCol w:w="708"/>
        <w:gridCol w:w="708"/>
        <w:gridCol w:w="710"/>
        <w:gridCol w:w="708"/>
        <w:gridCol w:w="708"/>
        <w:gridCol w:w="708"/>
        <w:gridCol w:w="710"/>
        <w:gridCol w:w="708"/>
        <w:gridCol w:w="850"/>
        <w:gridCol w:w="852"/>
        <w:gridCol w:w="708"/>
        <w:gridCol w:w="709"/>
        <w:gridCol w:w="711"/>
        <w:gridCol w:w="709"/>
        <w:gridCol w:w="709"/>
      </w:tblGrid>
      <w:tr w:rsidR="00EC66EE" w14:paraId="1C953F3B" w14:textId="77777777">
        <w:trPr>
          <w:trHeight w:val="213"/>
        </w:trPr>
        <w:tc>
          <w:tcPr>
            <w:tcW w:w="604" w:type="dxa"/>
            <w:vMerge w:val="restart"/>
            <w:shd w:val="clear" w:color="auto" w:fill="B8CCE3"/>
          </w:tcPr>
          <w:p w14:paraId="49D9D7EA" w14:textId="77777777" w:rsidR="00EC66EE" w:rsidRDefault="00EC66EE">
            <w:pPr>
              <w:pStyle w:val="TableParagraph"/>
              <w:spacing w:before="6"/>
              <w:rPr>
                <w:rFonts w:ascii="Bookman Old Style" w:hAnsi="Bookman Old Style"/>
                <w:b/>
                <w:sz w:val="16"/>
              </w:rPr>
            </w:pPr>
          </w:p>
          <w:p w14:paraId="453D0BEB" w14:textId="77777777" w:rsidR="00EC66EE" w:rsidRDefault="00192C7F">
            <w:pPr>
              <w:pStyle w:val="TableParagraph"/>
              <w:spacing w:before="1"/>
              <w:ind w:left="148"/>
              <w:rPr>
                <w:rFonts w:ascii="Bookman Old Style" w:hAnsi="Bookman Old Style"/>
                <w:sz w:val="16"/>
              </w:rPr>
            </w:pPr>
            <w:r>
              <w:rPr>
                <w:rFonts w:ascii="Bookman Old Style" w:hAnsi="Bookman Old Style"/>
                <w:sz w:val="16"/>
              </w:rPr>
              <w:t>No</w:t>
            </w:r>
          </w:p>
        </w:tc>
        <w:tc>
          <w:tcPr>
            <w:tcW w:w="2268" w:type="dxa"/>
            <w:vMerge w:val="restart"/>
            <w:shd w:val="clear" w:color="auto" w:fill="B8CCE3"/>
          </w:tcPr>
          <w:p w14:paraId="51FEFD07" w14:textId="77777777" w:rsidR="00EC66EE" w:rsidRDefault="00192C7F">
            <w:pPr>
              <w:pStyle w:val="TableParagraph"/>
              <w:spacing w:before="113" w:line="247" w:lineRule="auto"/>
              <w:ind w:left="362" w:right="352" w:hanging="1"/>
              <w:jc w:val="center"/>
              <w:rPr>
                <w:rFonts w:ascii="Bookman Old Style" w:hAnsi="Bookman Old Style"/>
                <w:sz w:val="16"/>
              </w:rPr>
            </w:pPr>
            <w:r>
              <w:rPr>
                <w:rFonts w:ascii="Bookman Old Style" w:hAnsi="Bookman Old Style"/>
                <w:w w:val="110"/>
                <w:sz w:val="16"/>
              </w:rPr>
              <w:t>Indikator Kinerja sesuai Tugas dan Fungsi PD</w:t>
            </w:r>
          </w:p>
        </w:tc>
        <w:tc>
          <w:tcPr>
            <w:tcW w:w="849" w:type="dxa"/>
            <w:vMerge w:val="restart"/>
            <w:shd w:val="clear" w:color="auto" w:fill="B8CCE3"/>
          </w:tcPr>
          <w:p w14:paraId="3E3DDA66" w14:textId="77777777" w:rsidR="00EC66EE" w:rsidRDefault="00EC66EE">
            <w:pPr>
              <w:pStyle w:val="TableParagraph"/>
              <w:spacing w:before="7"/>
              <w:rPr>
                <w:rFonts w:ascii="Bookman Old Style" w:hAnsi="Bookman Old Style"/>
                <w:b/>
                <w:sz w:val="16"/>
              </w:rPr>
            </w:pPr>
          </w:p>
          <w:p w14:paraId="65F04143" w14:textId="77777777" w:rsidR="00EC66EE" w:rsidRDefault="00192C7F">
            <w:pPr>
              <w:pStyle w:val="TableParagraph"/>
              <w:spacing w:line="247" w:lineRule="auto"/>
              <w:ind w:left="225" w:right="131" w:hanging="80"/>
              <w:rPr>
                <w:rFonts w:ascii="Bookman Old Style" w:hAnsi="Bookman Old Style"/>
                <w:sz w:val="16"/>
              </w:rPr>
            </w:pPr>
            <w:r>
              <w:rPr>
                <w:rFonts w:ascii="Bookman Old Style" w:hAnsi="Bookman Old Style"/>
                <w:w w:val="105"/>
                <w:sz w:val="16"/>
              </w:rPr>
              <w:t>Target SPM</w:t>
            </w:r>
          </w:p>
        </w:tc>
        <w:tc>
          <w:tcPr>
            <w:tcW w:w="991" w:type="dxa"/>
            <w:vMerge w:val="restart"/>
            <w:shd w:val="clear" w:color="auto" w:fill="B8CCE3"/>
          </w:tcPr>
          <w:p w14:paraId="4D0488BF" w14:textId="77777777" w:rsidR="00EC66EE" w:rsidRDefault="00EC66EE">
            <w:pPr>
              <w:pStyle w:val="TableParagraph"/>
              <w:spacing w:before="7"/>
              <w:rPr>
                <w:rFonts w:ascii="Bookman Old Style" w:hAnsi="Bookman Old Style"/>
                <w:b/>
                <w:sz w:val="16"/>
              </w:rPr>
            </w:pPr>
          </w:p>
          <w:p w14:paraId="41FEE652" w14:textId="77777777" w:rsidR="00EC66EE" w:rsidRDefault="00192C7F">
            <w:pPr>
              <w:pStyle w:val="TableParagraph"/>
              <w:spacing w:line="247" w:lineRule="auto"/>
              <w:ind w:left="334" w:right="202" w:hanging="118"/>
              <w:rPr>
                <w:rFonts w:ascii="Bookman Old Style" w:hAnsi="Bookman Old Style"/>
                <w:sz w:val="16"/>
              </w:rPr>
            </w:pPr>
            <w:r>
              <w:rPr>
                <w:rFonts w:ascii="Bookman Old Style" w:hAnsi="Bookman Old Style"/>
                <w:w w:val="105"/>
                <w:sz w:val="16"/>
              </w:rPr>
              <w:t>Target IKK</w:t>
            </w:r>
          </w:p>
        </w:tc>
        <w:tc>
          <w:tcPr>
            <w:tcW w:w="1137" w:type="dxa"/>
            <w:vMerge w:val="restart"/>
            <w:shd w:val="clear" w:color="auto" w:fill="B8CCE3"/>
          </w:tcPr>
          <w:p w14:paraId="6AD6B6F2" w14:textId="77777777" w:rsidR="00EC66EE" w:rsidRDefault="00192C7F">
            <w:pPr>
              <w:pStyle w:val="TableParagraph"/>
              <w:spacing w:before="2" w:line="210" w:lineRule="atLeast"/>
              <w:ind w:left="130" w:right="117" w:hanging="1"/>
              <w:jc w:val="center"/>
              <w:rPr>
                <w:rFonts w:ascii="Bookman Old Style" w:hAnsi="Bookman Old Style"/>
                <w:sz w:val="16"/>
              </w:rPr>
            </w:pPr>
            <w:r>
              <w:rPr>
                <w:rFonts w:ascii="Bookman Old Style" w:hAnsi="Bookman Old Style"/>
                <w:w w:val="110"/>
                <w:sz w:val="16"/>
              </w:rPr>
              <w:t xml:space="preserve">Target </w:t>
            </w:r>
            <w:r>
              <w:rPr>
                <w:rFonts w:ascii="Bookman Old Style" w:hAnsi="Bookman Old Style"/>
                <w:w w:val="105"/>
                <w:sz w:val="16"/>
              </w:rPr>
              <w:t>Indikato</w:t>
            </w:r>
            <w:r>
              <w:rPr>
                <w:rFonts w:ascii="Bookman Old Style" w:hAnsi="Bookman Old Style"/>
                <w:w w:val="110"/>
                <w:sz w:val="16"/>
              </w:rPr>
              <w:t>r      Lainnya</w:t>
            </w:r>
          </w:p>
        </w:tc>
        <w:tc>
          <w:tcPr>
            <w:tcW w:w="3542" w:type="dxa"/>
            <w:gridSpan w:val="5"/>
            <w:shd w:val="clear" w:color="auto" w:fill="B8CCE3"/>
          </w:tcPr>
          <w:p w14:paraId="4A3555FA" w14:textId="77777777" w:rsidR="00EC66EE" w:rsidRDefault="00192C7F">
            <w:pPr>
              <w:pStyle w:val="TableParagraph"/>
              <w:spacing w:before="7" w:line="186" w:lineRule="exact"/>
              <w:ind w:left="471"/>
              <w:rPr>
                <w:rFonts w:ascii="Bookman Old Style" w:hAnsi="Bookman Old Style"/>
                <w:sz w:val="16"/>
              </w:rPr>
            </w:pPr>
            <w:r>
              <w:rPr>
                <w:rFonts w:ascii="Bookman Old Style" w:hAnsi="Bookman Old Style"/>
                <w:w w:val="110"/>
                <w:sz w:val="16"/>
              </w:rPr>
              <w:t>Target Renstra PD Tahun Ke-</w:t>
            </w:r>
          </w:p>
        </w:tc>
        <w:tc>
          <w:tcPr>
            <w:tcW w:w="3828" w:type="dxa"/>
            <w:gridSpan w:val="5"/>
            <w:shd w:val="clear" w:color="auto" w:fill="B8CCE3"/>
          </w:tcPr>
          <w:p w14:paraId="7B303F98" w14:textId="77777777" w:rsidR="00EC66EE" w:rsidRDefault="00192C7F">
            <w:pPr>
              <w:pStyle w:val="TableParagraph"/>
              <w:spacing w:before="7" w:line="186" w:lineRule="exact"/>
              <w:ind w:left="638"/>
              <w:rPr>
                <w:rFonts w:ascii="Bookman Old Style" w:hAnsi="Bookman Old Style"/>
                <w:sz w:val="16"/>
              </w:rPr>
            </w:pPr>
            <w:r>
              <w:rPr>
                <w:rFonts w:ascii="Bookman Old Style" w:hAnsi="Bookman Old Style"/>
                <w:w w:val="110"/>
                <w:sz w:val="16"/>
              </w:rPr>
              <w:t>Realisasi Capaian Tahun Ke-</w:t>
            </w:r>
          </w:p>
        </w:tc>
        <w:tc>
          <w:tcPr>
            <w:tcW w:w="3546" w:type="dxa"/>
            <w:gridSpan w:val="5"/>
            <w:shd w:val="clear" w:color="auto" w:fill="B8CCE3"/>
          </w:tcPr>
          <w:p w14:paraId="05049A04" w14:textId="77777777" w:rsidR="00EC66EE" w:rsidRDefault="00192C7F">
            <w:pPr>
              <w:pStyle w:val="TableParagraph"/>
              <w:spacing w:before="7" w:line="186" w:lineRule="exact"/>
              <w:ind w:left="398"/>
              <w:rPr>
                <w:rFonts w:ascii="Bookman Old Style" w:hAnsi="Bookman Old Style"/>
                <w:sz w:val="16"/>
              </w:rPr>
            </w:pPr>
            <w:r>
              <w:rPr>
                <w:rFonts w:ascii="Bookman Old Style" w:hAnsi="Bookman Old Style"/>
                <w:w w:val="110"/>
                <w:sz w:val="16"/>
              </w:rPr>
              <w:t>Rasio Capaian Pada Tahun Ke-</w:t>
            </w:r>
          </w:p>
        </w:tc>
      </w:tr>
      <w:tr w:rsidR="00EC66EE" w14:paraId="6392FCAC" w14:textId="77777777">
        <w:trPr>
          <w:trHeight w:val="623"/>
        </w:trPr>
        <w:tc>
          <w:tcPr>
            <w:tcW w:w="604" w:type="dxa"/>
            <w:vMerge/>
            <w:tcBorders>
              <w:top w:val="nil"/>
            </w:tcBorders>
            <w:shd w:val="clear" w:color="auto" w:fill="B8CCE3"/>
          </w:tcPr>
          <w:p w14:paraId="24A7819E" w14:textId="77777777" w:rsidR="00EC66EE" w:rsidRDefault="00EC66EE">
            <w:pPr>
              <w:rPr>
                <w:rFonts w:ascii="Bookman Old Style" w:hAnsi="Bookman Old Style"/>
                <w:sz w:val="16"/>
                <w:szCs w:val="2"/>
              </w:rPr>
            </w:pPr>
          </w:p>
        </w:tc>
        <w:tc>
          <w:tcPr>
            <w:tcW w:w="2268" w:type="dxa"/>
            <w:vMerge/>
            <w:tcBorders>
              <w:top w:val="nil"/>
            </w:tcBorders>
            <w:shd w:val="clear" w:color="auto" w:fill="B8CCE3"/>
          </w:tcPr>
          <w:p w14:paraId="4924534E" w14:textId="77777777" w:rsidR="00EC66EE" w:rsidRDefault="00EC66EE">
            <w:pPr>
              <w:rPr>
                <w:rFonts w:ascii="Bookman Old Style" w:hAnsi="Bookman Old Style"/>
                <w:sz w:val="16"/>
                <w:szCs w:val="2"/>
              </w:rPr>
            </w:pPr>
          </w:p>
        </w:tc>
        <w:tc>
          <w:tcPr>
            <w:tcW w:w="849" w:type="dxa"/>
            <w:vMerge/>
            <w:tcBorders>
              <w:top w:val="nil"/>
            </w:tcBorders>
            <w:shd w:val="clear" w:color="auto" w:fill="B8CCE3"/>
          </w:tcPr>
          <w:p w14:paraId="119CA710" w14:textId="77777777" w:rsidR="00EC66EE" w:rsidRDefault="00EC66EE">
            <w:pPr>
              <w:rPr>
                <w:rFonts w:ascii="Bookman Old Style" w:hAnsi="Bookman Old Style"/>
                <w:sz w:val="16"/>
                <w:szCs w:val="2"/>
              </w:rPr>
            </w:pPr>
          </w:p>
        </w:tc>
        <w:tc>
          <w:tcPr>
            <w:tcW w:w="991" w:type="dxa"/>
            <w:vMerge/>
            <w:tcBorders>
              <w:top w:val="nil"/>
            </w:tcBorders>
            <w:shd w:val="clear" w:color="auto" w:fill="B8CCE3"/>
          </w:tcPr>
          <w:p w14:paraId="41C1CE7B" w14:textId="77777777" w:rsidR="00EC66EE" w:rsidRDefault="00EC66EE">
            <w:pPr>
              <w:rPr>
                <w:rFonts w:ascii="Bookman Old Style" w:hAnsi="Bookman Old Style"/>
                <w:sz w:val="16"/>
                <w:szCs w:val="2"/>
              </w:rPr>
            </w:pPr>
          </w:p>
        </w:tc>
        <w:tc>
          <w:tcPr>
            <w:tcW w:w="1137" w:type="dxa"/>
            <w:vMerge/>
            <w:tcBorders>
              <w:top w:val="nil"/>
            </w:tcBorders>
            <w:shd w:val="clear" w:color="auto" w:fill="B8CCE3"/>
          </w:tcPr>
          <w:p w14:paraId="431B0AF7" w14:textId="77777777" w:rsidR="00EC66EE" w:rsidRDefault="00EC66EE">
            <w:pPr>
              <w:rPr>
                <w:rFonts w:ascii="Bookman Old Style" w:hAnsi="Bookman Old Style"/>
                <w:sz w:val="16"/>
                <w:szCs w:val="2"/>
              </w:rPr>
            </w:pPr>
          </w:p>
        </w:tc>
        <w:tc>
          <w:tcPr>
            <w:tcW w:w="708" w:type="dxa"/>
            <w:shd w:val="clear" w:color="auto" w:fill="B8CCE3"/>
          </w:tcPr>
          <w:p w14:paraId="7F808E1A" w14:textId="77777777" w:rsidR="00EC66EE" w:rsidRDefault="00EC66EE">
            <w:pPr>
              <w:pStyle w:val="TableParagraph"/>
              <w:spacing w:before="11"/>
              <w:rPr>
                <w:rFonts w:ascii="Bookman Old Style" w:hAnsi="Bookman Old Style"/>
                <w:b/>
                <w:sz w:val="16"/>
              </w:rPr>
            </w:pPr>
          </w:p>
          <w:p w14:paraId="01D87CA0"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25"/>
                <w:sz w:val="16"/>
              </w:rPr>
              <w:t>201</w:t>
            </w:r>
            <w:r>
              <w:rPr>
                <w:rFonts w:ascii="Bookman Old Style" w:hAnsi="Bookman Old Style"/>
                <w:w w:val="125"/>
                <w:sz w:val="16"/>
                <w:lang w:val="id-ID"/>
              </w:rPr>
              <w:t>6</w:t>
            </w:r>
          </w:p>
        </w:tc>
        <w:tc>
          <w:tcPr>
            <w:tcW w:w="708" w:type="dxa"/>
            <w:shd w:val="clear" w:color="auto" w:fill="B8CCE3"/>
          </w:tcPr>
          <w:p w14:paraId="6931BF4B" w14:textId="77777777" w:rsidR="00EC66EE" w:rsidRDefault="00EC66EE">
            <w:pPr>
              <w:pStyle w:val="TableParagraph"/>
              <w:spacing w:before="11"/>
              <w:rPr>
                <w:rFonts w:ascii="Bookman Old Style" w:hAnsi="Bookman Old Style"/>
                <w:b/>
                <w:sz w:val="16"/>
              </w:rPr>
            </w:pPr>
          </w:p>
          <w:p w14:paraId="348490CB"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7</w:t>
            </w:r>
          </w:p>
        </w:tc>
        <w:tc>
          <w:tcPr>
            <w:tcW w:w="710" w:type="dxa"/>
            <w:shd w:val="clear" w:color="auto" w:fill="B8CCE3"/>
          </w:tcPr>
          <w:p w14:paraId="5CB37F7B" w14:textId="77777777" w:rsidR="00EC66EE" w:rsidRDefault="00EC66EE">
            <w:pPr>
              <w:pStyle w:val="TableParagraph"/>
              <w:spacing w:before="11"/>
              <w:rPr>
                <w:rFonts w:ascii="Bookman Old Style" w:hAnsi="Bookman Old Style"/>
                <w:b/>
                <w:sz w:val="16"/>
              </w:rPr>
            </w:pPr>
          </w:p>
          <w:p w14:paraId="6D2E7350" w14:textId="77777777" w:rsidR="00EC66EE" w:rsidRDefault="00192C7F">
            <w:pPr>
              <w:pStyle w:val="TableParagraph"/>
              <w:ind w:left="62" w:right="48"/>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8</w:t>
            </w:r>
          </w:p>
        </w:tc>
        <w:tc>
          <w:tcPr>
            <w:tcW w:w="708" w:type="dxa"/>
            <w:shd w:val="clear" w:color="auto" w:fill="B8CCE3"/>
          </w:tcPr>
          <w:p w14:paraId="2A0AB7E7" w14:textId="77777777" w:rsidR="00EC66EE" w:rsidRDefault="00EC66EE">
            <w:pPr>
              <w:pStyle w:val="TableParagraph"/>
              <w:spacing w:before="11"/>
              <w:rPr>
                <w:rFonts w:ascii="Bookman Old Style" w:hAnsi="Bookman Old Style"/>
                <w:b/>
                <w:sz w:val="16"/>
              </w:rPr>
            </w:pPr>
          </w:p>
          <w:p w14:paraId="783DEBDC" w14:textId="77777777" w:rsidR="00EC66EE" w:rsidRDefault="00192C7F">
            <w:pPr>
              <w:pStyle w:val="TableParagraph"/>
              <w:ind w:left="83"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9</w:t>
            </w:r>
          </w:p>
        </w:tc>
        <w:tc>
          <w:tcPr>
            <w:tcW w:w="708" w:type="dxa"/>
            <w:shd w:val="clear" w:color="auto" w:fill="B8CCE3"/>
          </w:tcPr>
          <w:p w14:paraId="7A8E5A0B" w14:textId="77777777" w:rsidR="00EC66EE" w:rsidRDefault="00EC66EE">
            <w:pPr>
              <w:pStyle w:val="TableParagraph"/>
              <w:spacing w:before="11"/>
              <w:rPr>
                <w:rFonts w:ascii="Bookman Old Style" w:hAnsi="Bookman Old Style"/>
                <w:b/>
                <w:sz w:val="16"/>
              </w:rPr>
            </w:pPr>
          </w:p>
          <w:p w14:paraId="42215367" w14:textId="77777777" w:rsidR="00EC66EE" w:rsidRDefault="00192C7F">
            <w:pPr>
              <w:pStyle w:val="TableParagraph"/>
              <w:ind w:left="131"/>
              <w:rPr>
                <w:rFonts w:ascii="Bookman Old Style" w:hAnsi="Bookman Old Style"/>
                <w:sz w:val="16"/>
                <w:lang w:val="id-ID"/>
              </w:rPr>
            </w:pPr>
            <w:r>
              <w:rPr>
                <w:rFonts w:ascii="Bookman Old Style" w:hAnsi="Bookman Old Style"/>
                <w:w w:val="115"/>
                <w:sz w:val="16"/>
              </w:rPr>
              <w:t>20</w:t>
            </w:r>
            <w:r>
              <w:rPr>
                <w:rFonts w:ascii="Bookman Old Style" w:hAnsi="Bookman Old Style"/>
                <w:w w:val="115"/>
                <w:sz w:val="16"/>
                <w:lang w:val="id-ID"/>
              </w:rPr>
              <w:t>20</w:t>
            </w:r>
          </w:p>
        </w:tc>
        <w:tc>
          <w:tcPr>
            <w:tcW w:w="708" w:type="dxa"/>
            <w:shd w:val="clear" w:color="auto" w:fill="B8CCE3"/>
          </w:tcPr>
          <w:p w14:paraId="1389768E" w14:textId="77777777" w:rsidR="00EC66EE" w:rsidRDefault="00EC66EE">
            <w:pPr>
              <w:pStyle w:val="TableParagraph"/>
              <w:spacing w:before="11"/>
              <w:rPr>
                <w:rFonts w:ascii="Bookman Old Style" w:hAnsi="Bookman Old Style"/>
                <w:b/>
                <w:sz w:val="16"/>
              </w:rPr>
            </w:pPr>
          </w:p>
          <w:p w14:paraId="1B95DACA"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25"/>
                <w:sz w:val="16"/>
              </w:rPr>
              <w:t>201</w:t>
            </w:r>
            <w:r>
              <w:rPr>
                <w:rFonts w:ascii="Bookman Old Style" w:hAnsi="Bookman Old Style"/>
                <w:w w:val="125"/>
                <w:sz w:val="16"/>
                <w:lang w:val="id-ID"/>
              </w:rPr>
              <w:t>6</w:t>
            </w:r>
          </w:p>
        </w:tc>
        <w:tc>
          <w:tcPr>
            <w:tcW w:w="710" w:type="dxa"/>
            <w:shd w:val="clear" w:color="auto" w:fill="B8CCE3"/>
          </w:tcPr>
          <w:p w14:paraId="5EF72982" w14:textId="77777777" w:rsidR="00EC66EE" w:rsidRDefault="00EC66EE">
            <w:pPr>
              <w:pStyle w:val="TableParagraph"/>
              <w:spacing w:before="11"/>
              <w:rPr>
                <w:rFonts w:ascii="Bookman Old Style" w:hAnsi="Bookman Old Style"/>
                <w:b/>
                <w:sz w:val="16"/>
              </w:rPr>
            </w:pPr>
          </w:p>
          <w:p w14:paraId="4B004DEC"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7</w:t>
            </w:r>
          </w:p>
        </w:tc>
        <w:tc>
          <w:tcPr>
            <w:tcW w:w="708" w:type="dxa"/>
            <w:shd w:val="clear" w:color="auto" w:fill="B8CCE3"/>
          </w:tcPr>
          <w:p w14:paraId="65BA2D93" w14:textId="77777777" w:rsidR="00EC66EE" w:rsidRDefault="00EC66EE">
            <w:pPr>
              <w:pStyle w:val="TableParagraph"/>
              <w:spacing w:before="11"/>
              <w:rPr>
                <w:rFonts w:ascii="Bookman Old Style" w:hAnsi="Bookman Old Style"/>
                <w:b/>
                <w:sz w:val="16"/>
              </w:rPr>
            </w:pPr>
          </w:p>
          <w:p w14:paraId="32734E40" w14:textId="77777777" w:rsidR="00EC66EE" w:rsidRDefault="00192C7F">
            <w:pPr>
              <w:pStyle w:val="TableParagraph"/>
              <w:ind w:left="62" w:right="48"/>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8</w:t>
            </w:r>
          </w:p>
        </w:tc>
        <w:tc>
          <w:tcPr>
            <w:tcW w:w="850" w:type="dxa"/>
            <w:shd w:val="clear" w:color="auto" w:fill="B8CCE3"/>
          </w:tcPr>
          <w:p w14:paraId="0C8DABAB" w14:textId="77777777" w:rsidR="00EC66EE" w:rsidRDefault="00EC66EE">
            <w:pPr>
              <w:pStyle w:val="TableParagraph"/>
              <w:spacing w:before="11"/>
              <w:rPr>
                <w:rFonts w:ascii="Bookman Old Style" w:hAnsi="Bookman Old Style"/>
                <w:b/>
                <w:sz w:val="16"/>
              </w:rPr>
            </w:pPr>
          </w:p>
          <w:p w14:paraId="31FF7E5D" w14:textId="77777777" w:rsidR="00EC66EE" w:rsidRDefault="00192C7F">
            <w:pPr>
              <w:pStyle w:val="TableParagraph"/>
              <w:ind w:left="83"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9</w:t>
            </w:r>
          </w:p>
        </w:tc>
        <w:tc>
          <w:tcPr>
            <w:tcW w:w="852" w:type="dxa"/>
            <w:shd w:val="clear" w:color="auto" w:fill="B8CCE3"/>
          </w:tcPr>
          <w:p w14:paraId="319F74F3" w14:textId="77777777" w:rsidR="00EC66EE" w:rsidRDefault="00EC66EE">
            <w:pPr>
              <w:pStyle w:val="TableParagraph"/>
              <w:spacing w:before="11"/>
              <w:rPr>
                <w:rFonts w:ascii="Bookman Old Style" w:hAnsi="Bookman Old Style"/>
                <w:b/>
                <w:sz w:val="16"/>
              </w:rPr>
            </w:pPr>
          </w:p>
          <w:p w14:paraId="4D566CD6" w14:textId="77777777" w:rsidR="00EC66EE" w:rsidRDefault="00192C7F">
            <w:pPr>
              <w:pStyle w:val="TableParagraph"/>
              <w:ind w:left="131"/>
              <w:rPr>
                <w:rFonts w:ascii="Bookman Old Style" w:hAnsi="Bookman Old Style"/>
                <w:sz w:val="16"/>
                <w:lang w:val="id-ID"/>
              </w:rPr>
            </w:pPr>
            <w:r>
              <w:rPr>
                <w:rFonts w:ascii="Bookman Old Style" w:hAnsi="Bookman Old Style"/>
                <w:w w:val="115"/>
                <w:sz w:val="16"/>
              </w:rPr>
              <w:t>20</w:t>
            </w:r>
            <w:r>
              <w:rPr>
                <w:rFonts w:ascii="Bookman Old Style" w:hAnsi="Bookman Old Style"/>
                <w:w w:val="115"/>
                <w:sz w:val="16"/>
                <w:lang w:val="id-ID"/>
              </w:rPr>
              <w:t>20</w:t>
            </w:r>
          </w:p>
        </w:tc>
        <w:tc>
          <w:tcPr>
            <w:tcW w:w="708" w:type="dxa"/>
            <w:shd w:val="clear" w:color="auto" w:fill="B8CCE3"/>
          </w:tcPr>
          <w:p w14:paraId="079A306D" w14:textId="77777777" w:rsidR="00EC66EE" w:rsidRDefault="00EC66EE">
            <w:pPr>
              <w:pStyle w:val="TableParagraph"/>
              <w:spacing w:before="11"/>
              <w:rPr>
                <w:rFonts w:ascii="Bookman Old Style" w:hAnsi="Bookman Old Style"/>
                <w:b/>
                <w:sz w:val="16"/>
              </w:rPr>
            </w:pPr>
          </w:p>
          <w:p w14:paraId="4140818A"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25"/>
                <w:sz w:val="16"/>
              </w:rPr>
              <w:t>201</w:t>
            </w:r>
            <w:r>
              <w:rPr>
                <w:rFonts w:ascii="Bookman Old Style" w:hAnsi="Bookman Old Style"/>
                <w:w w:val="125"/>
                <w:sz w:val="16"/>
                <w:lang w:val="id-ID"/>
              </w:rPr>
              <w:t>6</w:t>
            </w:r>
          </w:p>
        </w:tc>
        <w:tc>
          <w:tcPr>
            <w:tcW w:w="709" w:type="dxa"/>
            <w:shd w:val="clear" w:color="auto" w:fill="B8CCE3"/>
          </w:tcPr>
          <w:p w14:paraId="62B670F5" w14:textId="77777777" w:rsidR="00EC66EE" w:rsidRDefault="00EC66EE">
            <w:pPr>
              <w:pStyle w:val="TableParagraph"/>
              <w:spacing w:before="11"/>
              <w:rPr>
                <w:rFonts w:ascii="Bookman Old Style" w:hAnsi="Bookman Old Style"/>
                <w:b/>
                <w:sz w:val="16"/>
              </w:rPr>
            </w:pPr>
          </w:p>
          <w:p w14:paraId="0C186171"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7</w:t>
            </w:r>
          </w:p>
        </w:tc>
        <w:tc>
          <w:tcPr>
            <w:tcW w:w="711" w:type="dxa"/>
            <w:shd w:val="clear" w:color="auto" w:fill="B8CCE3"/>
          </w:tcPr>
          <w:p w14:paraId="1E5ED7E3" w14:textId="77777777" w:rsidR="00EC66EE" w:rsidRDefault="00EC66EE">
            <w:pPr>
              <w:pStyle w:val="TableParagraph"/>
              <w:spacing w:before="11"/>
              <w:rPr>
                <w:rFonts w:ascii="Bookman Old Style" w:hAnsi="Bookman Old Style"/>
                <w:b/>
                <w:sz w:val="16"/>
              </w:rPr>
            </w:pPr>
          </w:p>
          <w:p w14:paraId="378CDCE8" w14:textId="77777777" w:rsidR="00EC66EE" w:rsidRDefault="00192C7F">
            <w:pPr>
              <w:pStyle w:val="TableParagraph"/>
              <w:ind w:left="62" w:right="48"/>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8</w:t>
            </w:r>
          </w:p>
        </w:tc>
        <w:tc>
          <w:tcPr>
            <w:tcW w:w="709" w:type="dxa"/>
            <w:shd w:val="clear" w:color="auto" w:fill="B8CCE3"/>
          </w:tcPr>
          <w:p w14:paraId="32038806" w14:textId="77777777" w:rsidR="00EC66EE" w:rsidRDefault="00EC66EE">
            <w:pPr>
              <w:pStyle w:val="TableParagraph"/>
              <w:spacing w:before="11"/>
              <w:rPr>
                <w:rFonts w:ascii="Bookman Old Style" w:hAnsi="Bookman Old Style"/>
                <w:b/>
                <w:sz w:val="16"/>
              </w:rPr>
            </w:pPr>
          </w:p>
          <w:p w14:paraId="4C861C8E" w14:textId="77777777" w:rsidR="00EC66EE" w:rsidRDefault="00192C7F">
            <w:pPr>
              <w:pStyle w:val="TableParagraph"/>
              <w:ind w:left="83"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9</w:t>
            </w:r>
          </w:p>
        </w:tc>
        <w:tc>
          <w:tcPr>
            <w:tcW w:w="709" w:type="dxa"/>
            <w:shd w:val="clear" w:color="auto" w:fill="B8CCE3"/>
          </w:tcPr>
          <w:p w14:paraId="50024D46" w14:textId="77777777" w:rsidR="00EC66EE" w:rsidRDefault="00EC66EE">
            <w:pPr>
              <w:pStyle w:val="TableParagraph"/>
              <w:spacing w:before="11"/>
              <w:rPr>
                <w:rFonts w:ascii="Bookman Old Style" w:hAnsi="Bookman Old Style"/>
                <w:b/>
                <w:sz w:val="16"/>
              </w:rPr>
            </w:pPr>
          </w:p>
          <w:p w14:paraId="035B6088" w14:textId="77777777" w:rsidR="00EC66EE" w:rsidRDefault="00192C7F">
            <w:pPr>
              <w:pStyle w:val="TableParagraph"/>
              <w:ind w:left="131"/>
              <w:rPr>
                <w:rFonts w:ascii="Bookman Old Style" w:hAnsi="Bookman Old Style"/>
                <w:sz w:val="16"/>
                <w:lang w:val="id-ID"/>
              </w:rPr>
            </w:pPr>
            <w:r>
              <w:rPr>
                <w:rFonts w:ascii="Bookman Old Style" w:hAnsi="Bookman Old Style"/>
                <w:w w:val="115"/>
                <w:sz w:val="16"/>
              </w:rPr>
              <w:t>20</w:t>
            </w:r>
            <w:r>
              <w:rPr>
                <w:rFonts w:ascii="Bookman Old Style" w:hAnsi="Bookman Old Style"/>
                <w:w w:val="115"/>
                <w:sz w:val="16"/>
                <w:lang w:val="id-ID"/>
              </w:rPr>
              <w:t>20</w:t>
            </w:r>
          </w:p>
        </w:tc>
      </w:tr>
      <w:tr w:rsidR="00EC66EE" w14:paraId="317D1E7C" w14:textId="77777777">
        <w:trPr>
          <w:trHeight w:val="186"/>
        </w:trPr>
        <w:tc>
          <w:tcPr>
            <w:tcW w:w="604" w:type="dxa"/>
            <w:shd w:val="clear" w:color="auto" w:fill="B8CCE3"/>
          </w:tcPr>
          <w:p w14:paraId="18F44654" w14:textId="77777777" w:rsidR="00EC66EE" w:rsidRDefault="00192C7F">
            <w:pPr>
              <w:pStyle w:val="TableParagraph"/>
              <w:spacing w:before="4" w:line="163" w:lineRule="exact"/>
              <w:ind w:left="99" w:right="92"/>
              <w:jc w:val="center"/>
              <w:rPr>
                <w:rFonts w:ascii="Bookman Old Style" w:hAnsi="Bookman Old Style"/>
                <w:sz w:val="16"/>
              </w:rPr>
            </w:pPr>
            <w:r>
              <w:rPr>
                <w:rFonts w:ascii="Bookman Old Style" w:hAnsi="Bookman Old Style"/>
                <w:sz w:val="16"/>
              </w:rPr>
              <w:t xml:space="preserve">( </w:t>
            </w:r>
            <w:r>
              <w:rPr>
                <w:rFonts w:ascii="Bookman Old Style" w:hAnsi="Bookman Old Style"/>
                <w:w w:val="125"/>
                <w:sz w:val="16"/>
              </w:rPr>
              <w:t xml:space="preserve">1 </w:t>
            </w:r>
            <w:r>
              <w:rPr>
                <w:rFonts w:ascii="Bookman Old Style" w:hAnsi="Bookman Old Style"/>
                <w:sz w:val="16"/>
              </w:rPr>
              <w:t>)</w:t>
            </w:r>
          </w:p>
        </w:tc>
        <w:tc>
          <w:tcPr>
            <w:tcW w:w="2268" w:type="dxa"/>
            <w:shd w:val="clear" w:color="auto" w:fill="B8CCE3"/>
          </w:tcPr>
          <w:p w14:paraId="6E3AB0F2" w14:textId="77777777" w:rsidR="00EC66EE" w:rsidRDefault="00192C7F">
            <w:pPr>
              <w:pStyle w:val="TableParagraph"/>
              <w:spacing w:before="4" w:line="163" w:lineRule="exact"/>
              <w:ind w:left="969" w:right="961"/>
              <w:jc w:val="center"/>
              <w:rPr>
                <w:rFonts w:ascii="Bookman Old Style" w:hAnsi="Bookman Old Style"/>
                <w:sz w:val="16"/>
              </w:rPr>
            </w:pPr>
            <w:r>
              <w:rPr>
                <w:rFonts w:ascii="Bookman Old Style" w:hAnsi="Bookman Old Style"/>
                <w:sz w:val="16"/>
              </w:rPr>
              <w:t>( 2 )</w:t>
            </w:r>
          </w:p>
        </w:tc>
        <w:tc>
          <w:tcPr>
            <w:tcW w:w="849" w:type="dxa"/>
            <w:shd w:val="clear" w:color="auto" w:fill="B8CCE3"/>
          </w:tcPr>
          <w:p w14:paraId="5CA3291A" w14:textId="77777777" w:rsidR="00EC66EE" w:rsidRDefault="00192C7F">
            <w:pPr>
              <w:pStyle w:val="TableParagraph"/>
              <w:spacing w:before="4" w:line="163" w:lineRule="exact"/>
              <w:ind w:left="276"/>
              <w:rPr>
                <w:rFonts w:ascii="Bookman Old Style" w:hAnsi="Bookman Old Style"/>
                <w:sz w:val="16"/>
              </w:rPr>
            </w:pPr>
            <w:r>
              <w:rPr>
                <w:rFonts w:ascii="Bookman Old Style" w:hAnsi="Bookman Old Style"/>
                <w:sz w:val="16"/>
              </w:rPr>
              <w:t>( 3 )</w:t>
            </w:r>
          </w:p>
        </w:tc>
        <w:tc>
          <w:tcPr>
            <w:tcW w:w="991" w:type="dxa"/>
            <w:shd w:val="clear" w:color="auto" w:fill="B8CCE3"/>
          </w:tcPr>
          <w:p w14:paraId="7A6CA794" w14:textId="77777777" w:rsidR="00EC66EE" w:rsidRDefault="00192C7F">
            <w:pPr>
              <w:pStyle w:val="TableParagraph"/>
              <w:spacing w:before="4" w:line="163" w:lineRule="exact"/>
              <w:ind w:left="226" w:right="217"/>
              <w:jc w:val="center"/>
              <w:rPr>
                <w:rFonts w:ascii="Bookman Old Style" w:hAnsi="Bookman Old Style"/>
                <w:sz w:val="16"/>
              </w:rPr>
            </w:pPr>
            <w:r>
              <w:rPr>
                <w:rFonts w:ascii="Bookman Old Style" w:hAnsi="Bookman Old Style"/>
                <w:sz w:val="16"/>
              </w:rPr>
              <w:t>( 4 )</w:t>
            </w:r>
          </w:p>
        </w:tc>
        <w:tc>
          <w:tcPr>
            <w:tcW w:w="1137" w:type="dxa"/>
            <w:shd w:val="clear" w:color="auto" w:fill="B8CCE3"/>
          </w:tcPr>
          <w:p w14:paraId="3565D081" w14:textId="77777777" w:rsidR="00EC66EE" w:rsidRDefault="00192C7F">
            <w:pPr>
              <w:pStyle w:val="TableParagraph"/>
              <w:spacing w:before="4" w:line="163" w:lineRule="exact"/>
              <w:ind w:left="337" w:right="325"/>
              <w:jc w:val="center"/>
              <w:rPr>
                <w:rFonts w:ascii="Bookman Old Style" w:hAnsi="Bookman Old Style"/>
                <w:sz w:val="16"/>
              </w:rPr>
            </w:pPr>
            <w:r>
              <w:rPr>
                <w:rFonts w:ascii="Bookman Old Style" w:hAnsi="Bookman Old Style"/>
                <w:sz w:val="16"/>
              </w:rPr>
              <w:t>( 5 )</w:t>
            </w:r>
          </w:p>
        </w:tc>
        <w:tc>
          <w:tcPr>
            <w:tcW w:w="708" w:type="dxa"/>
            <w:shd w:val="clear" w:color="auto" w:fill="B8CCE3"/>
          </w:tcPr>
          <w:p w14:paraId="1DFCA288" w14:textId="77777777" w:rsidR="00EC66EE" w:rsidRDefault="00192C7F">
            <w:pPr>
              <w:pStyle w:val="TableParagraph"/>
              <w:spacing w:before="4" w:line="163" w:lineRule="exact"/>
              <w:ind w:left="81" w:right="71"/>
              <w:jc w:val="center"/>
              <w:rPr>
                <w:rFonts w:ascii="Bookman Old Style" w:hAnsi="Bookman Old Style"/>
                <w:sz w:val="16"/>
              </w:rPr>
            </w:pPr>
            <w:r>
              <w:rPr>
                <w:rFonts w:ascii="Bookman Old Style" w:hAnsi="Bookman Old Style"/>
                <w:sz w:val="16"/>
              </w:rPr>
              <w:t>( 6 )</w:t>
            </w:r>
          </w:p>
        </w:tc>
        <w:tc>
          <w:tcPr>
            <w:tcW w:w="708" w:type="dxa"/>
            <w:shd w:val="clear" w:color="auto" w:fill="B8CCE3"/>
          </w:tcPr>
          <w:p w14:paraId="7FF401AF" w14:textId="77777777" w:rsidR="00EC66EE" w:rsidRDefault="00192C7F">
            <w:pPr>
              <w:pStyle w:val="TableParagraph"/>
              <w:spacing w:before="4" w:line="163" w:lineRule="exact"/>
              <w:ind w:left="81" w:right="71"/>
              <w:jc w:val="center"/>
              <w:rPr>
                <w:rFonts w:ascii="Bookman Old Style" w:hAnsi="Bookman Old Style"/>
                <w:sz w:val="16"/>
              </w:rPr>
            </w:pPr>
            <w:r>
              <w:rPr>
                <w:rFonts w:ascii="Bookman Old Style" w:hAnsi="Bookman Old Style"/>
                <w:sz w:val="16"/>
              </w:rPr>
              <w:t xml:space="preserve">( </w:t>
            </w:r>
            <w:r>
              <w:rPr>
                <w:rFonts w:ascii="Bookman Old Style" w:hAnsi="Bookman Old Style"/>
                <w:w w:val="105"/>
                <w:sz w:val="16"/>
              </w:rPr>
              <w:t xml:space="preserve">7 </w:t>
            </w:r>
            <w:r>
              <w:rPr>
                <w:rFonts w:ascii="Bookman Old Style" w:hAnsi="Bookman Old Style"/>
                <w:sz w:val="16"/>
              </w:rPr>
              <w:t>)</w:t>
            </w:r>
          </w:p>
        </w:tc>
        <w:tc>
          <w:tcPr>
            <w:tcW w:w="710" w:type="dxa"/>
            <w:shd w:val="clear" w:color="auto" w:fill="B8CCE3"/>
          </w:tcPr>
          <w:p w14:paraId="4EF1A550" w14:textId="77777777" w:rsidR="00EC66EE" w:rsidRDefault="00192C7F">
            <w:pPr>
              <w:pStyle w:val="TableParagraph"/>
              <w:spacing w:before="4" w:line="163" w:lineRule="exact"/>
              <w:ind w:left="61" w:right="48"/>
              <w:jc w:val="center"/>
              <w:rPr>
                <w:rFonts w:ascii="Bookman Old Style" w:hAnsi="Bookman Old Style"/>
                <w:sz w:val="16"/>
              </w:rPr>
            </w:pPr>
            <w:r>
              <w:rPr>
                <w:rFonts w:ascii="Bookman Old Style" w:hAnsi="Bookman Old Style"/>
                <w:sz w:val="16"/>
              </w:rPr>
              <w:t>( 8 )</w:t>
            </w:r>
          </w:p>
        </w:tc>
        <w:tc>
          <w:tcPr>
            <w:tcW w:w="708" w:type="dxa"/>
            <w:shd w:val="clear" w:color="auto" w:fill="B8CCE3"/>
          </w:tcPr>
          <w:p w14:paraId="275FC8F4" w14:textId="77777777" w:rsidR="00EC66EE" w:rsidRDefault="00192C7F">
            <w:pPr>
              <w:pStyle w:val="TableParagraph"/>
              <w:spacing w:before="4" w:line="163" w:lineRule="exact"/>
              <w:ind w:left="82" w:right="71"/>
              <w:jc w:val="center"/>
              <w:rPr>
                <w:rFonts w:ascii="Bookman Old Style" w:hAnsi="Bookman Old Style"/>
                <w:sz w:val="16"/>
              </w:rPr>
            </w:pPr>
            <w:r>
              <w:rPr>
                <w:rFonts w:ascii="Bookman Old Style" w:hAnsi="Bookman Old Style"/>
                <w:sz w:val="16"/>
              </w:rPr>
              <w:t>( 9 )</w:t>
            </w:r>
          </w:p>
        </w:tc>
        <w:tc>
          <w:tcPr>
            <w:tcW w:w="708" w:type="dxa"/>
            <w:shd w:val="clear" w:color="auto" w:fill="B8CCE3"/>
          </w:tcPr>
          <w:p w14:paraId="20ACF8C8" w14:textId="77777777" w:rsidR="00EC66EE" w:rsidRDefault="00192C7F">
            <w:pPr>
              <w:pStyle w:val="TableParagraph"/>
              <w:spacing w:before="4" w:line="163" w:lineRule="exact"/>
              <w:ind w:left="157"/>
              <w:rPr>
                <w:rFonts w:ascii="Bookman Old Style" w:hAnsi="Bookman Old Style"/>
                <w:sz w:val="16"/>
              </w:rPr>
            </w:pPr>
            <w:r>
              <w:rPr>
                <w:rFonts w:ascii="Bookman Old Style" w:hAnsi="Bookman Old Style"/>
                <w:sz w:val="16"/>
              </w:rPr>
              <w:t xml:space="preserve">( </w:t>
            </w:r>
            <w:r>
              <w:rPr>
                <w:rFonts w:ascii="Bookman Old Style" w:hAnsi="Bookman Old Style"/>
                <w:w w:val="105"/>
                <w:sz w:val="16"/>
              </w:rPr>
              <w:t xml:space="preserve">10 </w:t>
            </w:r>
            <w:r>
              <w:rPr>
                <w:rFonts w:ascii="Bookman Old Style" w:hAnsi="Bookman Old Style"/>
                <w:sz w:val="16"/>
              </w:rPr>
              <w:t>)</w:t>
            </w:r>
          </w:p>
        </w:tc>
        <w:tc>
          <w:tcPr>
            <w:tcW w:w="708" w:type="dxa"/>
            <w:shd w:val="clear" w:color="auto" w:fill="B8CCE3"/>
          </w:tcPr>
          <w:p w14:paraId="26D0D6B7" w14:textId="77777777" w:rsidR="00EC66EE" w:rsidRDefault="00192C7F">
            <w:pPr>
              <w:pStyle w:val="TableParagraph"/>
              <w:spacing w:before="4" w:line="163" w:lineRule="exact"/>
              <w:ind w:left="83" w:right="68"/>
              <w:jc w:val="center"/>
              <w:rPr>
                <w:rFonts w:ascii="Bookman Old Style" w:hAnsi="Bookman Old Style"/>
                <w:sz w:val="16"/>
              </w:rPr>
            </w:pPr>
            <w:r>
              <w:rPr>
                <w:rFonts w:ascii="Bookman Old Style" w:hAnsi="Bookman Old Style"/>
                <w:sz w:val="16"/>
              </w:rPr>
              <w:t xml:space="preserve">( </w:t>
            </w:r>
            <w:r>
              <w:rPr>
                <w:rFonts w:ascii="Bookman Old Style" w:hAnsi="Bookman Old Style"/>
                <w:w w:val="125"/>
                <w:sz w:val="16"/>
              </w:rPr>
              <w:t xml:space="preserve">11 </w:t>
            </w:r>
            <w:r>
              <w:rPr>
                <w:rFonts w:ascii="Bookman Old Style" w:hAnsi="Bookman Old Style"/>
                <w:sz w:val="16"/>
              </w:rPr>
              <w:t>)</w:t>
            </w:r>
          </w:p>
        </w:tc>
        <w:tc>
          <w:tcPr>
            <w:tcW w:w="710" w:type="dxa"/>
            <w:shd w:val="clear" w:color="auto" w:fill="B8CCE3"/>
          </w:tcPr>
          <w:p w14:paraId="34C9FDF4" w14:textId="77777777" w:rsidR="00EC66EE" w:rsidRDefault="00192C7F">
            <w:pPr>
              <w:pStyle w:val="TableParagraph"/>
              <w:spacing w:before="4" w:line="163" w:lineRule="exact"/>
              <w:ind w:left="67" w:right="48"/>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12 </w:t>
            </w:r>
            <w:r>
              <w:rPr>
                <w:rFonts w:ascii="Bookman Old Style" w:hAnsi="Bookman Old Style"/>
                <w:sz w:val="16"/>
              </w:rPr>
              <w:t>)</w:t>
            </w:r>
          </w:p>
        </w:tc>
        <w:tc>
          <w:tcPr>
            <w:tcW w:w="708" w:type="dxa"/>
            <w:shd w:val="clear" w:color="auto" w:fill="B8CCE3"/>
          </w:tcPr>
          <w:p w14:paraId="44203A74" w14:textId="77777777" w:rsidR="00EC66EE" w:rsidRDefault="00192C7F">
            <w:pPr>
              <w:pStyle w:val="TableParagraph"/>
              <w:spacing w:before="4" w:line="163" w:lineRule="exact"/>
              <w:ind w:left="83" w:right="66"/>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13 </w:t>
            </w:r>
            <w:r>
              <w:rPr>
                <w:rFonts w:ascii="Bookman Old Style" w:hAnsi="Bookman Old Style"/>
                <w:sz w:val="16"/>
              </w:rPr>
              <w:t>)</w:t>
            </w:r>
          </w:p>
        </w:tc>
        <w:tc>
          <w:tcPr>
            <w:tcW w:w="850" w:type="dxa"/>
            <w:shd w:val="clear" w:color="auto" w:fill="B8CCE3"/>
          </w:tcPr>
          <w:p w14:paraId="236F528D" w14:textId="77777777" w:rsidR="00EC66EE" w:rsidRDefault="00192C7F">
            <w:pPr>
              <w:pStyle w:val="TableParagraph"/>
              <w:spacing w:before="4" w:line="163" w:lineRule="exact"/>
              <w:ind w:left="101" w:right="82"/>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14 </w:t>
            </w:r>
            <w:r>
              <w:rPr>
                <w:rFonts w:ascii="Bookman Old Style" w:hAnsi="Bookman Old Style"/>
                <w:sz w:val="16"/>
              </w:rPr>
              <w:t>)</w:t>
            </w:r>
          </w:p>
        </w:tc>
        <w:tc>
          <w:tcPr>
            <w:tcW w:w="852" w:type="dxa"/>
            <w:shd w:val="clear" w:color="auto" w:fill="B8CCE3"/>
          </w:tcPr>
          <w:p w14:paraId="00BEBFF9" w14:textId="77777777" w:rsidR="00EC66EE" w:rsidRDefault="00192C7F">
            <w:pPr>
              <w:pStyle w:val="TableParagraph"/>
              <w:spacing w:before="4" w:line="163" w:lineRule="exact"/>
              <w:ind w:right="209"/>
              <w:jc w:val="right"/>
              <w:rPr>
                <w:rFonts w:ascii="Bookman Old Style" w:hAnsi="Bookman Old Style"/>
                <w:sz w:val="16"/>
              </w:rPr>
            </w:pPr>
            <w:r>
              <w:rPr>
                <w:rFonts w:ascii="Bookman Old Style" w:hAnsi="Bookman Old Style"/>
                <w:sz w:val="16"/>
              </w:rPr>
              <w:t xml:space="preserve">( </w:t>
            </w:r>
            <w:r>
              <w:rPr>
                <w:rFonts w:ascii="Bookman Old Style" w:hAnsi="Bookman Old Style"/>
                <w:w w:val="115"/>
                <w:sz w:val="16"/>
              </w:rPr>
              <w:t xml:space="preserve">15 </w:t>
            </w:r>
            <w:r>
              <w:rPr>
                <w:rFonts w:ascii="Bookman Old Style" w:hAnsi="Bookman Old Style"/>
                <w:sz w:val="16"/>
              </w:rPr>
              <w:t>)</w:t>
            </w:r>
          </w:p>
        </w:tc>
        <w:tc>
          <w:tcPr>
            <w:tcW w:w="708" w:type="dxa"/>
            <w:shd w:val="clear" w:color="auto" w:fill="B8CCE3"/>
          </w:tcPr>
          <w:p w14:paraId="30D75148" w14:textId="77777777" w:rsidR="00EC66EE" w:rsidRDefault="00192C7F">
            <w:pPr>
              <w:pStyle w:val="TableParagraph"/>
              <w:spacing w:before="4" w:line="163" w:lineRule="exact"/>
              <w:ind w:left="83" w:right="67"/>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16 </w:t>
            </w:r>
            <w:r>
              <w:rPr>
                <w:rFonts w:ascii="Bookman Old Style" w:hAnsi="Bookman Old Style"/>
                <w:sz w:val="16"/>
              </w:rPr>
              <w:t>)</w:t>
            </w:r>
          </w:p>
        </w:tc>
        <w:tc>
          <w:tcPr>
            <w:tcW w:w="709" w:type="dxa"/>
            <w:shd w:val="clear" w:color="auto" w:fill="B8CCE3"/>
          </w:tcPr>
          <w:p w14:paraId="4F55F5DF" w14:textId="77777777" w:rsidR="00EC66EE" w:rsidRDefault="00192C7F">
            <w:pPr>
              <w:pStyle w:val="TableParagraph"/>
              <w:spacing w:before="4" w:line="163" w:lineRule="exact"/>
              <w:ind w:left="110" w:right="94"/>
              <w:jc w:val="center"/>
              <w:rPr>
                <w:rFonts w:ascii="Bookman Old Style" w:hAnsi="Bookman Old Style"/>
                <w:sz w:val="16"/>
              </w:rPr>
            </w:pPr>
            <w:r>
              <w:rPr>
                <w:rFonts w:ascii="Bookman Old Style" w:hAnsi="Bookman Old Style"/>
                <w:sz w:val="16"/>
              </w:rPr>
              <w:t xml:space="preserve">( </w:t>
            </w:r>
            <w:r>
              <w:rPr>
                <w:rFonts w:ascii="Bookman Old Style" w:hAnsi="Bookman Old Style"/>
                <w:w w:val="115"/>
                <w:sz w:val="16"/>
              </w:rPr>
              <w:t xml:space="preserve">17 </w:t>
            </w:r>
            <w:r>
              <w:rPr>
                <w:rFonts w:ascii="Bookman Old Style" w:hAnsi="Bookman Old Style"/>
                <w:sz w:val="16"/>
              </w:rPr>
              <w:t>)</w:t>
            </w:r>
          </w:p>
        </w:tc>
        <w:tc>
          <w:tcPr>
            <w:tcW w:w="711" w:type="dxa"/>
            <w:shd w:val="clear" w:color="auto" w:fill="B8CCE3"/>
          </w:tcPr>
          <w:p w14:paraId="2FC652A1" w14:textId="77777777" w:rsidR="00EC66EE" w:rsidRDefault="00192C7F">
            <w:pPr>
              <w:pStyle w:val="TableParagraph"/>
              <w:spacing w:before="4" w:line="163" w:lineRule="exact"/>
              <w:ind w:left="114" w:right="97"/>
              <w:jc w:val="center"/>
              <w:rPr>
                <w:rFonts w:ascii="Bookman Old Style" w:hAnsi="Bookman Old Style"/>
                <w:sz w:val="16"/>
              </w:rPr>
            </w:pPr>
            <w:r>
              <w:rPr>
                <w:rFonts w:ascii="Bookman Old Style" w:hAnsi="Bookman Old Style"/>
                <w:sz w:val="16"/>
              </w:rPr>
              <w:t xml:space="preserve">( </w:t>
            </w:r>
            <w:r>
              <w:rPr>
                <w:rFonts w:ascii="Bookman Old Style" w:hAnsi="Bookman Old Style"/>
                <w:w w:val="105"/>
                <w:sz w:val="16"/>
              </w:rPr>
              <w:t xml:space="preserve">18 </w:t>
            </w:r>
            <w:r>
              <w:rPr>
                <w:rFonts w:ascii="Bookman Old Style" w:hAnsi="Bookman Old Style"/>
                <w:sz w:val="16"/>
              </w:rPr>
              <w:t>)</w:t>
            </w:r>
          </w:p>
        </w:tc>
        <w:tc>
          <w:tcPr>
            <w:tcW w:w="709" w:type="dxa"/>
            <w:shd w:val="clear" w:color="auto" w:fill="B8CCE3"/>
          </w:tcPr>
          <w:p w14:paraId="665CA7C7" w14:textId="77777777" w:rsidR="00EC66EE" w:rsidRDefault="00192C7F">
            <w:pPr>
              <w:pStyle w:val="TableParagraph"/>
              <w:spacing w:before="4" w:line="163" w:lineRule="exact"/>
              <w:ind w:left="110" w:right="97"/>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19 </w:t>
            </w:r>
            <w:r>
              <w:rPr>
                <w:rFonts w:ascii="Bookman Old Style" w:hAnsi="Bookman Old Style"/>
                <w:sz w:val="16"/>
              </w:rPr>
              <w:t>)</w:t>
            </w:r>
          </w:p>
        </w:tc>
        <w:tc>
          <w:tcPr>
            <w:tcW w:w="709" w:type="dxa"/>
            <w:shd w:val="clear" w:color="auto" w:fill="B8CCE3"/>
          </w:tcPr>
          <w:p w14:paraId="0B9D6D77" w14:textId="77777777" w:rsidR="00EC66EE" w:rsidRDefault="00192C7F">
            <w:pPr>
              <w:pStyle w:val="TableParagraph"/>
              <w:spacing w:before="4" w:line="163" w:lineRule="exact"/>
              <w:ind w:left="110" w:right="94"/>
              <w:jc w:val="center"/>
              <w:rPr>
                <w:rFonts w:ascii="Bookman Old Style" w:hAnsi="Bookman Old Style"/>
                <w:sz w:val="16"/>
              </w:rPr>
            </w:pPr>
            <w:r>
              <w:rPr>
                <w:rFonts w:ascii="Bookman Old Style" w:hAnsi="Bookman Old Style"/>
                <w:sz w:val="16"/>
              </w:rPr>
              <w:t>( 20 )</w:t>
            </w:r>
          </w:p>
        </w:tc>
      </w:tr>
      <w:tr w:rsidR="00EC66EE" w14:paraId="7342D875" w14:textId="77777777">
        <w:trPr>
          <w:trHeight w:val="1058"/>
        </w:trPr>
        <w:tc>
          <w:tcPr>
            <w:tcW w:w="604" w:type="dxa"/>
          </w:tcPr>
          <w:p w14:paraId="280753FD"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35"/>
                <w:sz w:val="16"/>
                <w:szCs w:val="16"/>
              </w:rPr>
              <w:t>1.</w:t>
            </w:r>
          </w:p>
        </w:tc>
        <w:tc>
          <w:tcPr>
            <w:tcW w:w="2268" w:type="dxa"/>
          </w:tcPr>
          <w:p w14:paraId="3C2DDBB0" w14:textId="77777777" w:rsidR="00EC66EE" w:rsidRDefault="00192C7F">
            <w:pPr>
              <w:pStyle w:val="TableParagraph"/>
              <w:tabs>
                <w:tab w:val="left" w:pos="1825"/>
              </w:tabs>
              <w:spacing w:before="5" w:line="247" w:lineRule="auto"/>
              <w:ind w:left="160" w:right="95"/>
              <w:rPr>
                <w:rFonts w:ascii="Bookman Old Style" w:hAnsi="Bookman Old Style"/>
                <w:sz w:val="16"/>
                <w:szCs w:val="16"/>
                <w:lang w:val="id-ID"/>
              </w:rPr>
            </w:pPr>
            <w:r>
              <w:rPr>
                <w:rFonts w:ascii="Bookman Old Style" w:hAnsi="Bookman Old Style"/>
                <w:w w:val="110"/>
                <w:sz w:val="16"/>
                <w:szCs w:val="16"/>
              </w:rPr>
              <w:t xml:space="preserve">Meningkatnya </w:t>
            </w:r>
            <w:r>
              <w:rPr>
                <w:rFonts w:ascii="Bookman Old Style" w:hAnsi="Bookman Old Style"/>
                <w:spacing w:val="-3"/>
                <w:w w:val="110"/>
                <w:sz w:val="16"/>
                <w:szCs w:val="16"/>
                <w:lang w:val="id-ID"/>
              </w:rPr>
              <w:t xml:space="preserve">kualitas pemerintahan daerah yang bersih dan akuntabel </w:t>
            </w:r>
          </w:p>
        </w:tc>
        <w:tc>
          <w:tcPr>
            <w:tcW w:w="849" w:type="dxa"/>
          </w:tcPr>
          <w:p w14:paraId="4651D36B" w14:textId="77777777" w:rsidR="00EC66EE" w:rsidRDefault="00EC66EE">
            <w:pPr>
              <w:pStyle w:val="TableParagraph"/>
              <w:rPr>
                <w:rFonts w:ascii="Bookman Old Style" w:hAnsi="Bookman Old Style"/>
                <w:sz w:val="16"/>
                <w:szCs w:val="16"/>
              </w:rPr>
            </w:pPr>
          </w:p>
        </w:tc>
        <w:tc>
          <w:tcPr>
            <w:tcW w:w="991" w:type="dxa"/>
          </w:tcPr>
          <w:p w14:paraId="4C28799A" w14:textId="77777777" w:rsidR="00EC66EE" w:rsidRDefault="00EC66EE">
            <w:pPr>
              <w:pStyle w:val="TableParagraph"/>
              <w:ind w:left="233" w:right="217"/>
              <w:jc w:val="center"/>
              <w:rPr>
                <w:rFonts w:ascii="Bookman Old Style" w:hAnsi="Bookman Old Style"/>
                <w:sz w:val="16"/>
                <w:szCs w:val="16"/>
              </w:rPr>
            </w:pPr>
          </w:p>
        </w:tc>
        <w:tc>
          <w:tcPr>
            <w:tcW w:w="1137" w:type="dxa"/>
          </w:tcPr>
          <w:p w14:paraId="47CDD898" w14:textId="77777777" w:rsidR="00EC66EE" w:rsidRDefault="00EC66EE">
            <w:pPr>
              <w:pStyle w:val="TableParagraph"/>
              <w:rPr>
                <w:rFonts w:ascii="Bookman Old Style" w:hAnsi="Bookman Old Style"/>
                <w:sz w:val="16"/>
                <w:szCs w:val="16"/>
              </w:rPr>
            </w:pPr>
          </w:p>
        </w:tc>
        <w:tc>
          <w:tcPr>
            <w:tcW w:w="708" w:type="dxa"/>
          </w:tcPr>
          <w:p w14:paraId="3EFB1C48" w14:textId="77777777" w:rsidR="00EC66EE" w:rsidRDefault="00192C7F">
            <w:pPr>
              <w:pStyle w:val="TableParagraph"/>
              <w:ind w:left="82"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4278C08F" w14:textId="77777777" w:rsidR="00EC66EE" w:rsidRDefault="00192C7F">
            <w:pPr>
              <w:pStyle w:val="TableParagraph"/>
              <w:ind w:left="82"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10" w:type="dxa"/>
          </w:tcPr>
          <w:p w14:paraId="2D8015F3" w14:textId="77777777" w:rsidR="00EC66EE" w:rsidRDefault="00192C7F">
            <w:pPr>
              <w:pStyle w:val="TableParagraph"/>
              <w:ind w:left="62" w:right="48"/>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708" w:type="dxa"/>
          </w:tcPr>
          <w:p w14:paraId="25D6E99D" w14:textId="77777777" w:rsidR="00EC66EE" w:rsidRDefault="00192C7F">
            <w:pPr>
              <w:pStyle w:val="TableParagraph"/>
              <w:ind w:left="83" w:right="71"/>
              <w:jc w:val="center"/>
              <w:rPr>
                <w:rFonts w:ascii="Bookman Old Style" w:hAnsi="Bookman Old Style"/>
                <w:sz w:val="16"/>
                <w:szCs w:val="16"/>
              </w:rPr>
            </w:pPr>
            <w:r>
              <w:rPr>
                <w:rFonts w:ascii="Bookman Old Style" w:hAnsi="Bookman Old Style"/>
                <w:w w:val="115"/>
                <w:sz w:val="16"/>
                <w:szCs w:val="16"/>
                <w:lang w:val="id-ID"/>
              </w:rPr>
              <w:t>2</w:t>
            </w:r>
            <w:r>
              <w:rPr>
                <w:rFonts w:ascii="Bookman Old Style" w:hAnsi="Bookman Old Style"/>
                <w:w w:val="115"/>
                <w:sz w:val="16"/>
                <w:szCs w:val="16"/>
              </w:rPr>
              <w:t xml:space="preserve"> Keg</w:t>
            </w:r>
          </w:p>
        </w:tc>
        <w:tc>
          <w:tcPr>
            <w:tcW w:w="708" w:type="dxa"/>
          </w:tcPr>
          <w:p w14:paraId="40CCF9D0" w14:textId="77777777" w:rsidR="00EC66EE" w:rsidRDefault="00192C7F">
            <w:pPr>
              <w:pStyle w:val="TableParagraph"/>
              <w:ind w:left="109"/>
              <w:rPr>
                <w:rFonts w:ascii="Bookman Old Style" w:hAnsi="Bookman Old Style"/>
                <w:sz w:val="16"/>
                <w:szCs w:val="16"/>
              </w:rPr>
            </w:pPr>
            <w:r>
              <w:rPr>
                <w:rFonts w:ascii="Bookman Old Style" w:hAnsi="Bookman Old Style"/>
                <w:w w:val="115"/>
                <w:sz w:val="16"/>
                <w:szCs w:val="16"/>
                <w:lang w:val="id-ID"/>
              </w:rPr>
              <w:t>2</w:t>
            </w:r>
            <w:r>
              <w:rPr>
                <w:rFonts w:ascii="Bookman Old Style" w:hAnsi="Bookman Old Style"/>
                <w:w w:val="115"/>
                <w:sz w:val="16"/>
                <w:szCs w:val="16"/>
              </w:rPr>
              <w:t xml:space="preserve"> Keg</w:t>
            </w:r>
          </w:p>
        </w:tc>
        <w:tc>
          <w:tcPr>
            <w:tcW w:w="708" w:type="dxa"/>
          </w:tcPr>
          <w:p w14:paraId="129868DF" w14:textId="77777777" w:rsidR="00EC66EE" w:rsidRDefault="00192C7F">
            <w:pPr>
              <w:pStyle w:val="TableParagraph"/>
              <w:ind w:left="83" w:right="71"/>
              <w:jc w:val="center"/>
              <w:rPr>
                <w:rFonts w:ascii="Bookman Old Style" w:hAnsi="Bookman Old Style"/>
                <w:sz w:val="16"/>
                <w:szCs w:val="16"/>
              </w:rPr>
            </w:pPr>
            <w:r>
              <w:rPr>
                <w:rFonts w:ascii="Bookman Old Style" w:hAnsi="Bookman Old Style"/>
                <w:w w:val="110"/>
                <w:sz w:val="16"/>
                <w:szCs w:val="16"/>
              </w:rPr>
              <w:t xml:space="preserve"> </w:t>
            </w:r>
            <w:r>
              <w:rPr>
                <w:rFonts w:ascii="Bookman Old Style" w:hAnsi="Bookman Old Style"/>
                <w:w w:val="110"/>
                <w:sz w:val="16"/>
                <w:szCs w:val="16"/>
                <w:lang w:val="id-ID"/>
              </w:rPr>
              <w:t xml:space="preserve">2 </w:t>
            </w:r>
            <w:r>
              <w:rPr>
                <w:rFonts w:ascii="Bookman Old Style" w:hAnsi="Bookman Old Style"/>
                <w:w w:val="110"/>
                <w:sz w:val="16"/>
                <w:szCs w:val="16"/>
              </w:rPr>
              <w:t>Keg</w:t>
            </w:r>
          </w:p>
        </w:tc>
        <w:tc>
          <w:tcPr>
            <w:tcW w:w="710" w:type="dxa"/>
          </w:tcPr>
          <w:p w14:paraId="7BFBF159" w14:textId="77777777" w:rsidR="00EC66EE" w:rsidRDefault="00192C7F">
            <w:pPr>
              <w:pStyle w:val="TableParagraph"/>
              <w:ind w:left="63" w:right="48"/>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0B66E855" w14:textId="77777777" w:rsidR="00EC66EE" w:rsidRDefault="00192C7F">
            <w:pPr>
              <w:pStyle w:val="TableParagraph"/>
              <w:ind w:left="83" w:right="70"/>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850" w:type="dxa"/>
          </w:tcPr>
          <w:p w14:paraId="05EBC83E" w14:textId="77777777" w:rsidR="00EC66EE" w:rsidRDefault="00192C7F">
            <w:pPr>
              <w:pStyle w:val="TableParagraph"/>
              <w:ind w:left="101" w:right="81"/>
              <w:jc w:val="center"/>
              <w:rPr>
                <w:rFonts w:ascii="Bookman Old Style" w:hAnsi="Bookman Old Style"/>
                <w:sz w:val="16"/>
                <w:szCs w:val="16"/>
              </w:rPr>
            </w:pPr>
            <w:r>
              <w:rPr>
                <w:rFonts w:ascii="Bookman Old Style" w:hAnsi="Bookman Old Style"/>
                <w:w w:val="115"/>
                <w:sz w:val="16"/>
                <w:szCs w:val="16"/>
                <w:lang w:val="id-ID"/>
              </w:rPr>
              <w:t>1</w:t>
            </w:r>
            <w:r>
              <w:rPr>
                <w:rFonts w:ascii="Bookman Old Style" w:hAnsi="Bookman Old Style"/>
                <w:w w:val="115"/>
                <w:sz w:val="16"/>
                <w:szCs w:val="16"/>
              </w:rPr>
              <w:t xml:space="preserve"> Keg</w:t>
            </w:r>
          </w:p>
        </w:tc>
        <w:tc>
          <w:tcPr>
            <w:tcW w:w="852" w:type="dxa"/>
          </w:tcPr>
          <w:p w14:paraId="416DB150" w14:textId="77777777" w:rsidR="00EC66EE" w:rsidRDefault="00192C7F">
            <w:pPr>
              <w:pStyle w:val="TableParagraph"/>
              <w:ind w:right="164"/>
              <w:jc w:val="right"/>
              <w:rPr>
                <w:rFonts w:ascii="Bookman Old Style" w:hAnsi="Bookman Old Style"/>
                <w:sz w:val="16"/>
                <w:szCs w:val="16"/>
              </w:rPr>
            </w:pPr>
            <w:r>
              <w:rPr>
                <w:rFonts w:ascii="Bookman Old Style" w:hAnsi="Bookman Old Style"/>
                <w:w w:val="115"/>
                <w:sz w:val="16"/>
                <w:szCs w:val="16"/>
                <w:lang w:val="id-ID"/>
              </w:rPr>
              <w:t>1</w:t>
            </w:r>
            <w:r>
              <w:rPr>
                <w:rFonts w:ascii="Bookman Old Style" w:hAnsi="Bookman Old Style"/>
                <w:w w:val="115"/>
                <w:sz w:val="16"/>
                <w:szCs w:val="16"/>
              </w:rPr>
              <w:t xml:space="preserve"> Keg</w:t>
            </w:r>
          </w:p>
        </w:tc>
        <w:tc>
          <w:tcPr>
            <w:tcW w:w="708" w:type="dxa"/>
          </w:tcPr>
          <w:p w14:paraId="28382C25" w14:textId="77777777" w:rsidR="00EC66EE" w:rsidRDefault="00192C7F">
            <w:pPr>
              <w:pStyle w:val="TableParagraph"/>
              <w:ind w:left="1" w:right="-2"/>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0E02585E" w14:textId="77777777" w:rsidR="00EC66EE" w:rsidRDefault="00EC66EE">
            <w:pPr>
              <w:pStyle w:val="TableParagraph"/>
              <w:spacing w:before="6"/>
              <w:ind w:left="15"/>
              <w:jc w:val="center"/>
              <w:rPr>
                <w:rFonts w:ascii="Bookman Old Style" w:hAnsi="Bookman Old Style"/>
                <w:sz w:val="16"/>
                <w:szCs w:val="16"/>
                <w:lang w:val="id-ID"/>
              </w:rPr>
            </w:pPr>
          </w:p>
        </w:tc>
        <w:tc>
          <w:tcPr>
            <w:tcW w:w="709" w:type="dxa"/>
          </w:tcPr>
          <w:p w14:paraId="0B04C839" w14:textId="77777777" w:rsidR="00EC66EE" w:rsidRDefault="00192C7F">
            <w:pPr>
              <w:pStyle w:val="TableParagraph"/>
              <w:ind w:right="96"/>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5181DD6A" w14:textId="77777777" w:rsidR="00EC66EE" w:rsidRDefault="00EC66EE">
            <w:pPr>
              <w:pStyle w:val="TableParagraph"/>
              <w:spacing w:before="6"/>
              <w:ind w:left="15"/>
              <w:rPr>
                <w:rFonts w:ascii="Bookman Old Style" w:hAnsi="Bookman Old Style"/>
                <w:sz w:val="16"/>
                <w:szCs w:val="16"/>
                <w:lang w:val="id-ID"/>
              </w:rPr>
            </w:pPr>
          </w:p>
        </w:tc>
        <w:tc>
          <w:tcPr>
            <w:tcW w:w="711" w:type="dxa"/>
          </w:tcPr>
          <w:p w14:paraId="7E1819E0" w14:textId="77777777" w:rsidR="00EC66EE" w:rsidRDefault="00192C7F">
            <w:pPr>
              <w:pStyle w:val="TableParagraph"/>
              <w:ind w:left="1" w:right="99"/>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7DA59591" w14:textId="77777777" w:rsidR="00EC66EE" w:rsidRDefault="00EC66EE">
            <w:pPr>
              <w:pStyle w:val="TableParagraph"/>
              <w:spacing w:before="6"/>
              <w:ind w:left="16"/>
              <w:jc w:val="center"/>
              <w:rPr>
                <w:rFonts w:ascii="Bookman Old Style" w:hAnsi="Bookman Old Style"/>
                <w:sz w:val="16"/>
                <w:szCs w:val="16"/>
                <w:lang w:val="id-ID"/>
              </w:rPr>
            </w:pPr>
          </w:p>
        </w:tc>
        <w:tc>
          <w:tcPr>
            <w:tcW w:w="709" w:type="dxa"/>
          </w:tcPr>
          <w:p w14:paraId="5467CACB" w14:textId="77777777" w:rsidR="00EC66EE" w:rsidRDefault="00192C7F">
            <w:pPr>
              <w:pStyle w:val="TableParagraph"/>
              <w:jc w:val="center"/>
              <w:rPr>
                <w:rFonts w:ascii="Bookman Old Style" w:hAnsi="Bookman Old Style"/>
                <w:sz w:val="16"/>
                <w:szCs w:val="16"/>
                <w:lang w:val="id-ID"/>
              </w:rPr>
            </w:pPr>
            <w:r>
              <w:rPr>
                <w:rFonts w:ascii="Bookman Old Style" w:hAnsi="Bookman Old Style"/>
                <w:w w:val="110"/>
                <w:sz w:val="16"/>
                <w:szCs w:val="16"/>
                <w:lang w:val="id-ID"/>
              </w:rPr>
              <w:t>5</w:t>
            </w:r>
            <w:r>
              <w:rPr>
                <w:rFonts w:ascii="Bookman Old Style" w:hAnsi="Bookman Old Style"/>
                <w:w w:val="110"/>
                <w:sz w:val="16"/>
                <w:szCs w:val="16"/>
              </w:rPr>
              <w:t>0</w:t>
            </w:r>
            <w:r>
              <w:rPr>
                <w:rFonts w:ascii="Bookman Old Style" w:hAnsi="Bookman Old Style"/>
                <w:w w:val="110"/>
                <w:sz w:val="16"/>
                <w:szCs w:val="16"/>
                <w:lang w:val="id-ID"/>
              </w:rPr>
              <w:t>%</w:t>
            </w:r>
          </w:p>
          <w:p w14:paraId="2CDBB5F9" w14:textId="77777777" w:rsidR="00EC66EE" w:rsidRDefault="00EC66EE">
            <w:pPr>
              <w:pStyle w:val="TableParagraph"/>
              <w:spacing w:before="6"/>
              <w:ind w:left="12"/>
              <w:jc w:val="center"/>
              <w:rPr>
                <w:rFonts w:ascii="Bookman Old Style" w:hAnsi="Bookman Old Style"/>
                <w:sz w:val="16"/>
                <w:szCs w:val="16"/>
                <w:lang w:val="id-ID"/>
              </w:rPr>
            </w:pPr>
          </w:p>
        </w:tc>
        <w:tc>
          <w:tcPr>
            <w:tcW w:w="709" w:type="dxa"/>
          </w:tcPr>
          <w:p w14:paraId="03E0DE56"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lang w:val="id-ID"/>
              </w:rPr>
              <w:t>5</w:t>
            </w:r>
            <w:r>
              <w:rPr>
                <w:rFonts w:ascii="Bookman Old Style" w:hAnsi="Bookman Old Style"/>
                <w:w w:val="110"/>
                <w:sz w:val="16"/>
                <w:szCs w:val="16"/>
              </w:rPr>
              <w:t>0</w:t>
            </w:r>
            <w:r>
              <w:rPr>
                <w:rFonts w:ascii="Bookman Old Style" w:hAnsi="Bookman Old Style"/>
                <w:w w:val="110"/>
                <w:sz w:val="16"/>
                <w:szCs w:val="16"/>
                <w:lang w:val="id-ID"/>
              </w:rPr>
              <w:t>%</w:t>
            </w:r>
          </w:p>
          <w:p w14:paraId="64BE4AA7" w14:textId="77777777" w:rsidR="00EC66EE" w:rsidRDefault="00EC66EE">
            <w:pPr>
              <w:pStyle w:val="TableParagraph"/>
              <w:spacing w:before="6"/>
              <w:ind w:left="15"/>
              <w:jc w:val="center"/>
              <w:rPr>
                <w:rFonts w:ascii="Bookman Old Style" w:hAnsi="Bookman Old Style"/>
                <w:sz w:val="16"/>
                <w:szCs w:val="16"/>
                <w:lang w:val="id-ID"/>
              </w:rPr>
            </w:pPr>
          </w:p>
        </w:tc>
      </w:tr>
      <w:tr w:rsidR="00EC66EE" w14:paraId="0527E579" w14:textId="77777777">
        <w:trPr>
          <w:trHeight w:val="1266"/>
        </w:trPr>
        <w:tc>
          <w:tcPr>
            <w:tcW w:w="604" w:type="dxa"/>
          </w:tcPr>
          <w:p w14:paraId="66770101"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15"/>
                <w:sz w:val="16"/>
                <w:szCs w:val="16"/>
              </w:rPr>
              <w:t>2.</w:t>
            </w:r>
          </w:p>
        </w:tc>
        <w:tc>
          <w:tcPr>
            <w:tcW w:w="2268" w:type="dxa"/>
          </w:tcPr>
          <w:p w14:paraId="7E6E70FB" w14:textId="77777777" w:rsidR="00EC66EE" w:rsidRDefault="00192C7F">
            <w:pPr>
              <w:pStyle w:val="TableParagraph"/>
              <w:tabs>
                <w:tab w:val="left" w:pos="1729"/>
              </w:tabs>
              <w:spacing w:before="5" w:line="247" w:lineRule="auto"/>
              <w:ind w:left="211" w:right="95"/>
              <w:jc w:val="both"/>
              <w:rPr>
                <w:rFonts w:ascii="Bookman Old Style" w:hAnsi="Bookman Old Style"/>
                <w:sz w:val="16"/>
                <w:szCs w:val="16"/>
                <w:lang w:val="id-ID"/>
              </w:rPr>
            </w:pPr>
            <w:r>
              <w:rPr>
                <w:rFonts w:ascii="Bookman Old Style" w:hAnsi="Bookman Old Style"/>
                <w:w w:val="110"/>
                <w:sz w:val="16"/>
                <w:szCs w:val="16"/>
              </w:rPr>
              <w:t>Meningkatny</w:t>
            </w:r>
            <w:r>
              <w:rPr>
                <w:rFonts w:ascii="Bookman Old Style" w:hAnsi="Bookman Old Style"/>
                <w:w w:val="110"/>
                <w:sz w:val="16"/>
                <w:szCs w:val="16"/>
                <w:lang w:val="en-US"/>
              </w:rPr>
              <w:t xml:space="preserve">a </w:t>
            </w:r>
            <w:r>
              <w:rPr>
                <w:rFonts w:ascii="Bookman Old Style" w:hAnsi="Bookman Old Style"/>
                <w:w w:val="110"/>
                <w:sz w:val="16"/>
                <w:szCs w:val="16"/>
                <w:lang w:val="id-ID"/>
              </w:rPr>
              <w:t>Kualitas Pemerintahan darah yang efektif &amp; efesien</w:t>
            </w:r>
          </w:p>
        </w:tc>
        <w:tc>
          <w:tcPr>
            <w:tcW w:w="849" w:type="dxa"/>
          </w:tcPr>
          <w:p w14:paraId="6DF1436B" w14:textId="77777777" w:rsidR="00EC66EE" w:rsidRDefault="00EC66EE">
            <w:pPr>
              <w:pStyle w:val="TableParagraph"/>
              <w:rPr>
                <w:rFonts w:ascii="Bookman Old Style" w:hAnsi="Bookman Old Style"/>
                <w:sz w:val="16"/>
                <w:szCs w:val="16"/>
              </w:rPr>
            </w:pPr>
          </w:p>
        </w:tc>
        <w:tc>
          <w:tcPr>
            <w:tcW w:w="991" w:type="dxa"/>
          </w:tcPr>
          <w:p w14:paraId="5BB451FC" w14:textId="77777777" w:rsidR="00EC66EE" w:rsidRDefault="00EC66EE">
            <w:pPr>
              <w:pStyle w:val="TableParagraph"/>
              <w:spacing w:before="1"/>
              <w:ind w:left="233" w:right="217"/>
              <w:jc w:val="center"/>
              <w:rPr>
                <w:rFonts w:ascii="Bookman Old Style" w:hAnsi="Bookman Old Style"/>
                <w:sz w:val="16"/>
                <w:szCs w:val="16"/>
              </w:rPr>
            </w:pPr>
          </w:p>
        </w:tc>
        <w:tc>
          <w:tcPr>
            <w:tcW w:w="1137" w:type="dxa"/>
          </w:tcPr>
          <w:p w14:paraId="2FBA22F7" w14:textId="77777777" w:rsidR="00EC66EE" w:rsidRDefault="00EC66EE">
            <w:pPr>
              <w:pStyle w:val="TableParagraph"/>
              <w:rPr>
                <w:rFonts w:ascii="Bookman Old Style" w:hAnsi="Bookman Old Style"/>
                <w:sz w:val="16"/>
                <w:szCs w:val="16"/>
              </w:rPr>
            </w:pPr>
          </w:p>
        </w:tc>
        <w:tc>
          <w:tcPr>
            <w:tcW w:w="708" w:type="dxa"/>
          </w:tcPr>
          <w:p w14:paraId="12DC1F39" w14:textId="77777777" w:rsidR="00EC66EE" w:rsidRDefault="00192C7F">
            <w:pPr>
              <w:pStyle w:val="TableParagraph"/>
              <w:spacing w:before="1"/>
              <w:ind w:left="82" w:right="71"/>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708" w:type="dxa"/>
          </w:tcPr>
          <w:p w14:paraId="21A677BE" w14:textId="77777777" w:rsidR="00EC66EE" w:rsidRDefault="00192C7F">
            <w:pPr>
              <w:pStyle w:val="TableParagraph"/>
              <w:spacing w:before="1"/>
              <w:ind w:left="82" w:right="71"/>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10" w:type="dxa"/>
          </w:tcPr>
          <w:p w14:paraId="0A4C8A0B" w14:textId="77777777" w:rsidR="00EC66EE" w:rsidRDefault="00192C7F">
            <w:pPr>
              <w:pStyle w:val="TableParagraph"/>
              <w:spacing w:before="1"/>
              <w:ind w:left="62" w:right="48"/>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35588F8E"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2187FFF9" w14:textId="77777777" w:rsidR="00EC66EE" w:rsidRDefault="00192C7F">
            <w:pPr>
              <w:pStyle w:val="TableParagraph"/>
              <w:spacing w:before="1"/>
              <w:ind w:left="109"/>
              <w:rPr>
                <w:rFonts w:ascii="Bookman Old Style" w:hAnsi="Bookman Old Style"/>
                <w:sz w:val="16"/>
                <w:szCs w:val="16"/>
              </w:rPr>
            </w:pPr>
            <w:r>
              <w:rPr>
                <w:rFonts w:ascii="Bookman Old Style" w:hAnsi="Bookman Old Style"/>
                <w:w w:val="110"/>
                <w:sz w:val="16"/>
                <w:szCs w:val="16"/>
              </w:rPr>
              <w:t xml:space="preserve"> </w:t>
            </w:r>
            <w:r>
              <w:rPr>
                <w:rFonts w:ascii="Bookman Old Style" w:hAnsi="Bookman Old Style"/>
                <w:w w:val="110"/>
                <w:sz w:val="16"/>
                <w:szCs w:val="16"/>
                <w:lang w:val="id-ID"/>
              </w:rPr>
              <w:t xml:space="preserve">4 </w:t>
            </w:r>
            <w:r>
              <w:rPr>
                <w:rFonts w:ascii="Bookman Old Style" w:hAnsi="Bookman Old Style"/>
                <w:w w:val="110"/>
                <w:sz w:val="16"/>
                <w:szCs w:val="16"/>
              </w:rPr>
              <w:t>Keg</w:t>
            </w:r>
          </w:p>
        </w:tc>
        <w:tc>
          <w:tcPr>
            <w:tcW w:w="708" w:type="dxa"/>
          </w:tcPr>
          <w:p w14:paraId="7973AE93"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710" w:type="dxa"/>
          </w:tcPr>
          <w:p w14:paraId="65FD234E" w14:textId="77777777" w:rsidR="00EC66EE" w:rsidRDefault="00192C7F">
            <w:pPr>
              <w:pStyle w:val="TableParagraph"/>
              <w:spacing w:before="1"/>
              <w:ind w:left="63" w:right="48"/>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3B404260" w14:textId="77777777" w:rsidR="00EC66EE" w:rsidRDefault="00192C7F">
            <w:pPr>
              <w:pStyle w:val="TableParagraph"/>
              <w:spacing w:before="1"/>
              <w:ind w:right="70"/>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850" w:type="dxa"/>
          </w:tcPr>
          <w:p w14:paraId="2B3F2AF4" w14:textId="77777777" w:rsidR="00EC66EE" w:rsidRDefault="00192C7F">
            <w:pPr>
              <w:pStyle w:val="TableParagraph"/>
              <w:spacing w:before="1"/>
              <w:ind w:right="81"/>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852" w:type="dxa"/>
          </w:tcPr>
          <w:p w14:paraId="315F9075" w14:textId="77777777" w:rsidR="00EC66EE" w:rsidRDefault="00192C7F">
            <w:pPr>
              <w:pStyle w:val="TableParagraph"/>
              <w:spacing w:before="1"/>
              <w:ind w:right="164"/>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3A35ACB9" w14:textId="77777777" w:rsidR="00EC66EE" w:rsidRDefault="00192C7F">
            <w:pPr>
              <w:pStyle w:val="TableParagraph"/>
              <w:ind w:right="69"/>
              <w:rPr>
                <w:rFonts w:ascii="Bookman Old Style" w:hAnsi="Bookman Old Style"/>
                <w:sz w:val="16"/>
                <w:szCs w:val="16"/>
              </w:rPr>
            </w:pPr>
            <w:r>
              <w:rPr>
                <w:rFonts w:ascii="Bookman Old Style" w:hAnsi="Bookman Old Style"/>
                <w:w w:val="110"/>
                <w:sz w:val="16"/>
                <w:szCs w:val="16"/>
              </w:rPr>
              <w:t>100%</w:t>
            </w:r>
          </w:p>
          <w:p w14:paraId="38301557" w14:textId="77777777" w:rsidR="00EC66EE" w:rsidRDefault="00EC66EE">
            <w:pPr>
              <w:pStyle w:val="TableParagraph"/>
              <w:spacing w:before="7"/>
              <w:rPr>
                <w:rFonts w:ascii="Bookman Old Style" w:hAnsi="Bookman Old Style"/>
                <w:sz w:val="16"/>
                <w:szCs w:val="16"/>
              </w:rPr>
            </w:pPr>
          </w:p>
        </w:tc>
        <w:tc>
          <w:tcPr>
            <w:tcW w:w="709" w:type="dxa"/>
          </w:tcPr>
          <w:p w14:paraId="27AF862B" w14:textId="77777777" w:rsidR="00EC66EE" w:rsidRDefault="00192C7F">
            <w:pPr>
              <w:pStyle w:val="TableParagraph"/>
              <w:ind w:right="96"/>
              <w:jc w:val="center"/>
              <w:rPr>
                <w:rFonts w:ascii="Bookman Old Style" w:hAnsi="Bookman Old Style"/>
                <w:sz w:val="16"/>
                <w:szCs w:val="16"/>
                <w:lang w:val="id-ID"/>
              </w:rPr>
            </w:pPr>
            <w:r>
              <w:rPr>
                <w:rFonts w:ascii="Bookman Old Style" w:hAnsi="Bookman Old Style"/>
                <w:w w:val="110"/>
                <w:sz w:val="16"/>
                <w:szCs w:val="16"/>
              </w:rPr>
              <w:t>100%</w:t>
            </w:r>
          </w:p>
          <w:p w14:paraId="13BAF81D" w14:textId="77777777" w:rsidR="00EC66EE" w:rsidRDefault="00EC66EE">
            <w:pPr>
              <w:pStyle w:val="TableParagraph"/>
              <w:spacing w:before="7"/>
              <w:rPr>
                <w:rFonts w:ascii="Bookman Old Style" w:hAnsi="Bookman Old Style"/>
                <w:sz w:val="16"/>
                <w:szCs w:val="16"/>
              </w:rPr>
            </w:pPr>
          </w:p>
        </w:tc>
        <w:tc>
          <w:tcPr>
            <w:tcW w:w="711" w:type="dxa"/>
          </w:tcPr>
          <w:p w14:paraId="06CD37DF" w14:textId="77777777" w:rsidR="00EC66EE" w:rsidRDefault="00192C7F">
            <w:pPr>
              <w:pStyle w:val="TableParagraph"/>
              <w:ind w:left="114" w:right="99"/>
              <w:jc w:val="center"/>
              <w:rPr>
                <w:rFonts w:ascii="Bookman Old Style" w:hAnsi="Bookman Old Style"/>
                <w:sz w:val="16"/>
                <w:szCs w:val="16"/>
              </w:rPr>
            </w:pPr>
            <w:r>
              <w:rPr>
                <w:rFonts w:ascii="Bookman Old Style" w:hAnsi="Bookman Old Style"/>
                <w:w w:val="110"/>
                <w:sz w:val="16"/>
                <w:szCs w:val="16"/>
              </w:rPr>
              <w:t>100%</w:t>
            </w:r>
          </w:p>
          <w:p w14:paraId="09E5167E" w14:textId="77777777" w:rsidR="00EC66EE" w:rsidRDefault="00EC66EE">
            <w:pPr>
              <w:pStyle w:val="TableParagraph"/>
              <w:spacing w:before="7"/>
              <w:ind w:left="16"/>
              <w:jc w:val="center"/>
              <w:rPr>
                <w:rFonts w:ascii="Bookman Old Style" w:hAnsi="Bookman Old Style"/>
                <w:sz w:val="16"/>
                <w:szCs w:val="16"/>
              </w:rPr>
            </w:pPr>
          </w:p>
        </w:tc>
        <w:tc>
          <w:tcPr>
            <w:tcW w:w="709" w:type="dxa"/>
          </w:tcPr>
          <w:p w14:paraId="349CA742" w14:textId="77777777" w:rsidR="00EC66EE" w:rsidRDefault="00192C7F">
            <w:pPr>
              <w:pStyle w:val="TableParagraph"/>
              <w:ind w:left="110" w:right="99"/>
              <w:jc w:val="center"/>
              <w:rPr>
                <w:rFonts w:ascii="Bookman Old Style" w:hAnsi="Bookman Old Style"/>
                <w:sz w:val="16"/>
                <w:szCs w:val="16"/>
                <w:lang w:val="id-ID"/>
              </w:rPr>
            </w:pPr>
            <w:r>
              <w:rPr>
                <w:rFonts w:ascii="Bookman Old Style" w:hAnsi="Bookman Old Style"/>
                <w:w w:val="110"/>
                <w:sz w:val="16"/>
                <w:szCs w:val="16"/>
              </w:rPr>
              <w:t>100%</w:t>
            </w:r>
          </w:p>
          <w:p w14:paraId="78C94D64" w14:textId="77777777" w:rsidR="00EC66EE" w:rsidRDefault="00EC66EE">
            <w:pPr>
              <w:pStyle w:val="TableParagraph"/>
              <w:spacing w:before="7"/>
              <w:ind w:left="12"/>
              <w:jc w:val="center"/>
              <w:rPr>
                <w:rFonts w:ascii="Bookman Old Style" w:hAnsi="Bookman Old Style"/>
                <w:sz w:val="16"/>
                <w:szCs w:val="16"/>
              </w:rPr>
            </w:pPr>
          </w:p>
        </w:tc>
        <w:tc>
          <w:tcPr>
            <w:tcW w:w="709" w:type="dxa"/>
          </w:tcPr>
          <w:p w14:paraId="5DAADAEE" w14:textId="77777777" w:rsidR="00EC66EE" w:rsidRDefault="00192C7F">
            <w:pPr>
              <w:pStyle w:val="TableParagraph"/>
              <w:ind w:left="110" w:right="96"/>
              <w:jc w:val="center"/>
              <w:rPr>
                <w:rFonts w:ascii="Bookman Old Style" w:hAnsi="Bookman Old Style"/>
                <w:sz w:val="16"/>
                <w:szCs w:val="16"/>
                <w:lang w:val="en-US"/>
              </w:rPr>
            </w:pPr>
            <w:r>
              <w:rPr>
                <w:rFonts w:ascii="Bookman Old Style" w:hAnsi="Bookman Old Style"/>
                <w:w w:val="110"/>
                <w:sz w:val="16"/>
                <w:szCs w:val="16"/>
                <w:lang w:val="id-ID"/>
              </w:rPr>
              <w:t>75</w:t>
            </w:r>
            <w:r>
              <w:rPr>
                <w:rFonts w:ascii="Bookman Old Style" w:hAnsi="Bookman Old Style"/>
                <w:w w:val="110"/>
                <w:sz w:val="16"/>
                <w:szCs w:val="16"/>
                <w:lang w:val="en-US"/>
              </w:rPr>
              <w:t>%</w:t>
            </w:r>
          </w:p>
          <w:p w14:paraId="7E9DC1FC" w14:textId="77777777" w:rsidR="00EC66EE" w:rsidRDefault="00EC66EE">
            <w:pPr>
              <w:pStyle w:val="TableParagraph"/>
              <w:spacing w:before="7"/>
              <w:ind w:left="15"/>
              <w:jc w:val="center"/>
              <w:rPr>
                <w:rFonts w:ascii="Bookman Old Style" w:hAnsi="Bookman Old Style"/>
                <w:sz w:val="16"/>
                <w:szCs w:val="16"/>
              </w:rPr>
            </w:pPr>
          </w:p>
        </w:tc>
      </w:tr>
      <w:tr w:rsidR="00EC66EE" w14:paraId="57A9D93A" w14:textId="77777777">
        <w:trPr>
          <w:trHeight w:val="1267"/>
        </w:trPr>
        <w:tc>
          <w:tcPr>
            <w:tcW w:w="604" w:type="dxa"/>
          </w:tcPr>
          <w:p w14:paraId="669B0F6C"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15"/>
                <w:sz w:val="16"/>
                <w:szCs w:val="16"/>
              </w:rPr>
              <w:t>3.</w:t>
            </w:r>
          </w:p>
        </w:tc>
        <w:tc>
          <w:tcPr>
            <w:tcW w:w="2268" w:type="dxa"/>
          </w:tcPr>
          <w:p w14:paraId="65AB927A" w14:textId="77777777" w:rsidR="00EC66EE" w:rsidRDefault="00192C7F">
            <w:pPr>
              <w:tabs>
                <w:tab w:val="left" w:pos="1173"/>
              </w:tabs>
              <w:spacing w:line="249" w:lineRule="auto"/>
              <w:ind w:left="211" w:right="109"/>
              <w:rPr>
                <w:rFonts w:ascii="Bookman Old Style" w:hAnsi="Bookman Old Style"/>
                <w:sz w:val="16"/>
                <w:szCs w:val="16"/>
              </w:rPr>
            </w:pPr>
            <w:r>
              <w:rPr>
                <w:rFonts w:ascii="Bookman Old Style" w:hAnsi="Bookman Old Style"/>
                <w:w w:val="110"/>
                <w:sz w:val="16"/>
                <w:szCs w:val="16"/>
              </w:rPr>
              <w:t>Meningkat</w:t>
            </w:r>
            <w:proofErr w:type="spellStart"/>
            <w:r>
              <w:rPr>
                <w:rFonts w:ascii="Bookman Old Style" w:hAnsi="Bookman Old Style"/>
                <w:w w:val="110"/>
                <w:sz w:val="16"/>
                <w:szCs w:val="16"/>
                <w:lang w:val="en-US"/>
              </w:rPr>
              <w:t>nya</w:t>
            </w:r>
            <w:proofErr w:type="spellEnd"/>
            <w:r>
              <w:rPr>
                <w:rFonts w:ascii="Bookman Old Style" w:hAnsi="Bookman Old Style"/>
                <w:w w:val="110"/>
                <w:sz w:val="16"/>
                <w:szCs w:val="16"/>
                <w:lang w:val="en-US"/>
              </w:rPr>
              <w:t xml:space="preserve"> </w:t>
            </w:r>
            <w:r>
              <w:rPr>
                <w:rFonts w:ascii="Bookman Old Style" w:hAnsi="Bookman Old Style"/>
                <w:w w:val="110"/>
                <w:sz w:val="16"/>
                <w:szCs w:val="16"/>
                <w:lang w:val="id-ID"/>
              </w:rPr>
              <w:t>Kualitas Pelyanan Publik</w:t>
            </w:r>
            <w:r>
              <w:rPr>
                <w:rFonts w:ascii="Bookman Old Style" w:hAnsi="Bookman Old Style"/>
                <w:w w:val="110"/>
                <w:sz w:val="16"/>
                <w:szCs w:val="16"/>
              </w:rPr>
              <w:t>.</w:t>
            </w:r>
          </w:p>
          <w:p w14:paraId="021F2FE9" w14:textId="77777777" w:rsidR="00EC66EE" w:rsidRDefault="00EC66EE">
            <w:pPr>
              <w:pStyle w:val="TableParagraph"/>
              <w:tabs>
                <w:tab w:val="left" w:pos="1220"/>
                <w:tab w:val="left" w:pos="1369"/>
                <w:tab w:val="left" w:pos="1825"/>
              </w:tabs>
              <w:spacing w:before="5" w:line="247" w:lineRule="auto"/>
              <w:ind w:left="108" w:right="96"/>
              <w:rPr>
                <w:rFonts w:ascii="Bookman Old Style" w:hAnsi="Bookman Old Style"/>
                <w:sz w:val="16"/>
                <w:szCs w:val="16"/>
                <w:lang w:val="en-US"/>
              </w:rPr>
            </w:pPr>
          </w:p>
        </w:tc>
        <w:tc>
          <w:tcPr>
            <w:tcW w:w="849" w:type="dxa"/>
          </w:tcPr>
          <w:p w14:paraId="017DAC1B" w14:textId="77777777" w:rsidR="00EC66EE" w:rsidRDefault="00EC66EE">
            <w:pPr>
              <w:pStyle w:val="TableParagraph"/>
              <w:rPr>
                <w:rFonts w:ascii="Bookman Old Style" w:hAnsi="Bookman Old Style"/>
                <w:sz w:val="16"/>
                <w:szCs w:val="16"/>
              </w:rPr>
            </w:pPr>
          </w:p>
        </w:tc>
        <w:tc>
          <w:tcPr>
            <w:tcW w:w="991" w:type="dxa"/>
            <w:vAlign w:val="center"/>
          </w:tcPr>
          <w:p w14:paraId="4D402C9A" w14:textId="77777777" w:rsidR="00EC66EE" w:rsidRDefault="00EC66EE">
            <w:pPr>
              <w:pStyle w:val="TableParagraph"/>
              <w:ind w:left="233" w:right="217"/>
              <w:jc w:val="center"/>
              <w:rPr>
                <w:rFonts w:ascii="Bookman Old Style" w:hAnsi="Bookman Old Style"/>
                <w:sz w:val="16"/>
                <w:szCs w:val="16"/>
              </w:rPr>
            </w:pPr>
          </w:p>
        </w:tc>
        <w:tc>
          <w:tcPr>
            <w:tcW w:w="1137" w:type="dxa"/>
            <w:vAlign w:val="center"/>
          </w:tcPr>
          <w:p w14:paraId="31FBE18A" w14:textId="77777777" w:rsidR="00EC66EE" w:rsidRDefault="00EC66EE">
            <w:pPr>
              <w:pStyle w:val="TableParagraph"/>
              <w:jc w:val="center"/>
              <w:rPr>
                <w:rFonts w:ascii="Bookman Old Style" w:hAnsi="Bookman Old Style"/>
                <w:sz w:val="16"/>
                <w:szCs w:val="16"/>
              </w:rPr>
            </w:pPr>
          </w:p>
        </w:tc>
        <w:tc>
          <w:tcPr>
            <w:tcW w:w="708" w:type="dxa"/>
          </w:tcPr>
          <w:p w14:paraId="27082A73" w14:textId="77777777" w:rsidR="00EC66EE" w:rsidRDefault="00192C7F">
            <w:pPr>
              <w:pStyle w:val="TableParagraph"/>
              <w:ind w:right="71"/>
              <w:jc w:val="center"/>
              <w:rPr>
                <w:rFonts w:ascii="Bookman Old Style" w:hAnsi="Bookman Old Style"/>
                <w:sz w:val="16"/>
                <w:szCs w:val="16"/>
              </w:rPr>
            </w:pPr>
            <w:r>
              <w:rPr>
                <w:rFonts w:ascii="Bookman Old Style" w:hAnsi="Bookman Old Style"/>
                <w:w w:val="110"/>
                <w:sz w:val="16"/>
                <w:szCs w:val="16"/>
                <w:lang w:val="id-ID"/>
              </w:rPr>
              <w:t>13</w:t>
            </w:r>
            <w:r>
              <w:rPr>
                <w:rFonts w:ascii="Bookman Old Style" w:hAnsi="Bookman Old Style"/>
                <w:w w:val="110"/>
                <w:sz w:val="16"/>
                <w:szCs w:val="16"/>
              </w:rPr>
              <w:t xml:space="preserve"> Keg</w:t>
            </w:r>
          </w:p>
        </w:tc>
        <w:tc>
          <w:tcPr>
            <w:tcW w:w="708" w:type="dxa"/>
          </w:tcPr>
          <w:p w14:paraId="7F5143E8" w14:textId="77777777" w:rsidR="00EC66EE" w:rsidRDefault="00192C7F">
            <w:pPr>
              <w:pStyle w:val="TableParagraph"/>
              <w:ind w:left="-2" w:right="-10"/>
              <w:jc w:val="center"/>
              <w:rPr>
                <w:rFonts w:ascii="Bookman Old Style" w:hAnsi="Bookman Old Style"/>
                <w:sz w:val="16"/>
                <w:szCs w:val="16"/>
              </w:rPr>
            </w:pPr>
            <w:r>
              <w:rPr>
                <w:rFonts w:ascii="Bookman Old Style" w:hAnsi="Bookman Old Style"/>
                <w:w w:val="110"/>
                <w:sz w:val="16"/>
                <w:szCs w:val="16"/>
                <w:lang w:val="id-ID"/>
              </w:rPr>
              <w:t xml:space="preserve">15 </w:t>
            </w:r>
            <w:r>
              <w:rPr>
                <w:rFonts w:ascii="Bookman Old Style" w:hAnsi="Bookman Old Style"/>
                <w:w w:val="110"/>
                <w:sz w:val="16"/>
                <w:szCs w:val="16"/>
              </w:rPr>
              <w:t xml:space="preserve"> Keg</w:t>
            </w:r>
          </w:p>
        </w:tc>
        <w:tc>
          <w:tcPr>
            <w:tcW w:w="710" w:type="dxa"/>
          </w:tcPr>
          <w:p w14:paraId="6BA71C15" w14:textId="77777777" w:rsidR="00EC66EE" w:rsidRDefault="00192C7F">
            <w:pPr>
              <w:pStyle w:val="TableParagraph"/>
              <w:ind w:left="62" w:right="48"/>
              <w:jc w:val="center"/>
              <w:rPr>
                <w:rFonts w:ascii="Bookman Old Style" w:hAnsi="Bookman Old Style"/>
                <w:sz w:val="16"/>
                <w:szCs w:val="16"/>
              </w:rPr>
            </w:pPr>
            <w:r>
              <w:rPr>
                <w:rFonts w:ascii="Bookman Old Style" w:hAnsi="Bookman Old Style"/>
                <w:w w:val="110"/>
                <w:sz w:val="16"/>
                <w:szCs w:val="16"/>
                <w:lang w:val="id-ID"/>
              </w:rPr>
              <w:t>15</w:t>
            </w:r>
            <w:r>
              <w:rPr>
                <w:rFonts w:ascii="Bookman Old Style" w:hAnsi="Bookman Old Style"/>
                <w:w w:val="110"/>
                <w:sz w:val="16"/>
                <w:szCs w:val="16"/>
              </w:rPr>
              <w:t xml:space="preserve"> Keg</w:t>
            </w:r>
          </w:p>
        </w:tc>
        <w:tc>
          <w:tcPr>
            <w:tcW w:w="708" w:type="dxa"/>
          </w:tcPr>
          <w:p w14:paraId="04ED34C3" w14:textId="77777777" w:rsidR="00EC66EE" w:rsidRDefault="00192C7F">
            <w:pPr>
              <w:pStyle w:val="TableParagraph"/>
              <w:spacing w:before="7"/>
              <w:jc w:val="center"/>
              <w:rPr>
                <w:rFonts w:ascii="Bookman Old Style" w:hAnsi="Bookman Old Style"/>
                <w:sz w:val="16"/>
                <w:szCs w:val="16"/>
              </w:rPr>
            </w:pPr>
            <w:r>
              <w:rPr>
                <w:rFonts w:ascii="Bookman Old Style" w:hAnsi="Bookman Old Style"/>
                <w:sz w:val="16"/>
                <w:szCs w:val="16"/>
                <w:lang w:val="id-ID"/>
              </w:rPr>
              <w:t xml:space="preserve">18 </w:t>
            </w:r>
            <w:r>
              <w:rPr>
                <w:rFonts w:ascii="Bookman Old Style" w:hAnsi="Bookman Old Style"/>
                <w:w w:val="105"/>
                <w:sz w:val="16"/>
                <w:szCs w:val="16"/>
              </w:rPr>
              <w:t>Keg</w:t>
            </w:r>
          </w:p>
        </w:tc>
        <w:tc>
          <w:tcPr>
            <w:tcW w:w="708" w:type="dxa"/>
          </w:tcPr>
          <w:p w14:paraId="1B0DDC4F" w14:textId="77777777" w:rsidR="00EC66EE" w:rsidRDefault="00192C7F">
            <w:pPr>
              <w:pStyle w:val="TableParagraph"/>
              <w:spacing w:before="7"/>
              <w:jc w:val="center"/>
              <w:rPr>
                <w:rFonts w:ascii="Bookman Old Style" w:hAnsi="Bookman Old Style"/>
                <w:sz w:val="16"/>
                <w:szCs w:val="16"/>
              </w:rPr>
            </w:pPr>
            <w:r>
              <w:rPr>
                <w:rFonts w:ascii="Bookman Old Style" w:hAnsi="Bookman Old Style"/>
                <w:w w:val="105"/>
                <w:sz w:val="16"/>
                <w:szCs w:val="16"/>
                <w:lang w:val="id-ID"/>
              </w:rPr>
              <w:t xml:space="preserve">22  </w:t>
            </w:r>
            <w:r>
              <w:rPr>
                <w:rFonts w:ascii="Bookman Old Style" w:hAnsi="Bookman Old Style"/>
                <w:w w:val="105"/>
                <w:sz w:val="16"/>
                <w:szCs w:val="16"/>
              </w:rPr>
              <w:t>Keg</w:t>
            </w:r>
          </w:p>
        </w:tc>
        <w:tc>
          <w:tcPr>
            <w:tcW w:w="708" w:type="dxa"/>
          </w:tcPr>
          <w:p w14:paraId="7DC97067" w14:textId="77777777" w:rsidR="00EC66EE" w:rsidRDefault="00192C7F">
            <w:pPr>
              <w:pStyle w:val="TableParagraph"/>
              <w:jc w:val="center"/>
              <w:rPr>
                <w:rFonts w:ascii="Bookman Old Style" w:hAnsi="Bookman Old Style"/>
                <w:sz w:val="16"/>
                <w:szCs w:val="16"/>
              </w:rPr>
            </w:pPr>
            <w:r>
              <w:rPr>
                <w:rFonts w:ascii="Bookman Old Style" w:hAnsi="Bookman Old Style"/>
                <w:w w:val="110"/>
                <w:sz w:val="16"/>
                <w:szCs w:val="16"/>
                <w:lang w:val="id-ID"/>
              </w:rPr>
              <w:t xml:space="preserve">13 </w:t>
            </w:r>
            <w:r>
              <w:rPr>
                <w:rFonts w:ascii="Bookman Old Style" w:hAnsi="Bookman Old Style"/>
                <w:w w:val="110"/>
                <w:sz w:val="16"/>
                <w:szCs w:val="16"/>
              </w:rPr>
              <w:t>Keg</w:t>
            </w:r>
          </w:p>
        </w:tc>
        <w:tc>
          <w:tcPr>
            <w:tcW w:w="710" w:type="dxa"/>
          </w:tcPr>
          <w:p w14:paraId="33EA17FB" w14:textId="77777777" w:rsidR="00EC66EE" w:rsidRDefault="00192C7F">
            <w:pPr>
              <w:pStyle w:val="TableParagraph"/>
              <w:ind w:left="63" w:right="48"/>
              <w:jc w:val="center"/>
              <w:rPr>
                <w:rFonts w:ascii="Bookman Old Style" w:hAnsi="Bookman Old Style"/>
                <w:sz w:val="16"/>
                <w:szCs w:val="16"/>
              </w:rPr>
            </w:pPr>
            <w:r>
              <w:rPr>
                <w:rFonts w:ascii="Bookman Old Style" w:hAnsi="Bookman Old Style"/>
                <w:w w:val="110"/>
                <w:sz w:val="16"/>
                <w:szCs w:val="16"/>
                <w:lang w:val="id-ID"/>
              </w:rPr>
              <w:t xml:space="preserve">16 </w:t>
            </w:r>
            <w:r>
              <w:rPr>
                <w:rFonts w:ascii="Bookman Old Style" w:hAnsi="Bookman Old Style"/>
                <w:w w:val="110"/>
                <w:sz w:val="16"/>
                <w:szCs w:val="16"/>
              </w:rPr>
              <w:t>Keg</w:t>
            </w:r>
          </w:p>
        </w:tc>
        <w:tc>
          <w:tcPr>
            <w:tcW w:w="708" w:type="dxa"/>
          </w:tcPr>
          <w:p w14:paraId="36A6B5B3" w14:textId="77777777" w:rsidR="00EC66EE" w:rsidRDefault="00192C7F">
            <w:pPr>
              <w:pStyle w:val="TableParagraph"/>
              <w:ind w:left="-24" w:right="70"/>
              <w:jc w:val="center"/>
              <w:rPr>
                <w:rFonts w:ascii="Bookman Old Style" w:hAnsi="Bookman Old Style"/>
                <w:sz w:val="16"/>
                <w:szCs w:val="16"/>
              </w:rPr>
            </w:pPr>
            <w:r>
              <w:rPr>
                <w:rFonts w:ascii="Bookman Old Style" w:hAnsi="Bookman Old Style"/>
                <w:w w:val="110"/>
                <w:sz w:val="16"/>
                <w:szCs w:val="16"/>
                <w:lang w:val="id-ID"/>
              </w:rPr>
              <w:t>15</w:t>
            </w:r>
            <w:r>
              <w:rPr>
                <w:rFonts w:ascii="Bookman Old Style" w:hAnsi="Bookman Old Style"/>
                <w:w w:val="110"/>
                <w:sz w:val="16"/>
                <w:szCs w:val="16"/>
              </w:rPr>
              <w:t xml:space="preserve"> Keg</w:t>
            </w:r>
          </w:p>
        </w:tc>
        <w:tc>
          <w:tcPr>
            <w:tcW w:w="850" w:type="dxa"/>
          </w:tcPr>
          <w:p w14:paraId="349572BD" w14:textId="77777777" w:rsidR="00EC66EE" w:rsidRDefault="00192C7F">
            <w:pPr>
              <w:pStyle w:val="TableParagraph"/>
              <w:ind w:left="-12" w:right="83"/>
              <w:jc w:val="center"/>
              <w:rPr>
                <w:rFonts w:ascii="Bookman Old Style" w:hAnsi="Bookman Old Style"/>
                <w:sz w:val="16"/>
                <w:szCs w:val="16"/>
              </w:rPr>
            </w:pPr>
            <w:r>
              <w:rPr>
                <w:rFonts w:ascii="Bookman Old Style" w:hAnsi="Bookman Old Style"/>
                <w:w w:val="115"/>
                <w:sz w:val="16"/>
                <w:szCs w:val="16"/>
                <w:lang w:val="id-ID"/>
              </w:rPr>
              <w:t>14</w:t>
            </w:r>
            <w:r>
              <w:rPr>
                <w:rFonts w:ascii="Bookman Old Style" w:hAnsi="Bookman Old Style"/>
                <w:w w:val="115"/>
                <w:sz w:val="16"/>
                <w:szCs w:val="16"/>
              </w:rPr>
              <w:t xml:space="preserve"> Keg</w:t>
            </w:r>
          </w:p>
        </w:tc>
        <w:tc>
          <w:tcPr>
            <w:tcW w:w="852" w:type="dxa"/>
          </w:tcPr>
          <w:p w14:paraId="645F86EA" w14:textId="77777777" w:rsidR="00EC66EE" w:rsidRDefault="00192C7F">
            <w:pPr>
              <w:pStyle w:val="TableParagraph"/>
              <w:ind w:right="107"/>
              <w:jc w:val="center"/>
              <w:rPr>
                <w:rFonts w:ascii="Bookman Old Style" w:hAnsi="Bookman Old Style"/>
                <w:sz w:val="16"/>
                <w:szCs w:val="16"/>
              </w:rPr>
            </w:pPr>
            <w:r>
              <w:rPr>
                <w:rFonts w:ascii="Bookman Old Style" w:hAnsi="Bookman Old Style"/>
                <w:w w:val="115"/>
                <w:sz w:val="16"/>
                <w:szCs w:val="16"/>
                <w:lang w:val="id-ID"/>
              </w:rPr>
              <w:t xml:space="preserve">10 </w:t>
            </w:r>
            <w:r>
              <w:rPr>
                <w:rFonts w:ascii="Bookman Old Style" w:hAnsi="Bookman Old Style"/>
                <w:w w:val="115"/>
                <w:sz w:val="16"/>
                <w:szCs w:val="16"/>
              </w:rPr>
              <w:t xml:space="preserve"> Keg</w:t>
            </w:r>
          </w:p>
        </w:tc>
        <w:tc>
          <w:tcPr>
            <w:tcW w:w="708" w:type="dxa"/>
          </w:tcPr>
          <w:p w14:paraId="3FC79912" w14:textId="77777777" w:rsidR="00EC66EE" w:rsidRDefault="00192C7F">
            <w:pPr>
              <w:pStyle w:val="TableParagraph"/>
              <w:ind w:right="69"/>
              <w:jc w:val="center"/>
              <w:rPr>
                <w:rFonts w:ascii="Bookman Old Style" w:hAnsi="Bookman Old Style"/>
                <w:sz w:val="16"/>
                <w:szCs w:val="16"/>
              </w:rPr>
            </w:pPr>
            <w:r>
              <w:rPr>
                <w:rFonts w:ascii="Bookman Old Style" w:hAnsi="Bookman Old Style"/>
                <w:w w:val="110"/>
                <w:sz w:val="16"/>
                <w:szCs w:val="16"/>
              </w:rPr>
              <w:t>100%</w:t>
            </w:r>
          </w:p>
          <w:p w14:paraId="67482E1D" w14:textId="77777777" w:rsidR="00EC66EE" w:rsidRDefault="00EC66EE">
            <w:pPr>
              <w:pStyle w:val="TableParagraph"/>
              <w:spacing w:before="7"/>
              <w:ind w:left="15"/>
              <w:jc w:val="center"/>
              <w:rPr>
                <w:rFonts w:ascii="Bookman Old Style" w:hAnsi="Bookman Old Style"/>
                <w:sz w:val="16"/>
                <w:szCs w:val="16"/>
              </w:rPr>
            </w:pPr>
          </w:p>
        </w:tc>
        <w:tc>
          <w:tcPr>
            <w:tcW w:w="709" w:type="dxa"/>
          </w:tcPr>
          <w:p w14:paraId="571E01EC" w14:textId="77777777" w:rsidR="00EC66EE" w:rsidRDefault="00192C7F">
            <w:pPr>
              <w:pStyle w:val="TableParagraph"/>
              <w:ind w:right="96"/>
              <w:jc w:val="center"/>
              <w:rPr>
                <w:rFonts w:ascii="Bookman Old Style" w:hAnsi="Bookman Old Style"/>
                <w:sz w:val="16"/>
                <w:szCs w:val="16"/>
                <w:lang w:val="en-US"/>
              </w:rPr>
            </w:pPr>
            <w:r>
              <w:rPr>
                <w:rFonts w:ascii="Bookman Old Style" w:hAnsi="Bookman Old Style"/>
                <w:w w:val="110"/>
                <w:sz w:val="16"/>
                <w:szCs w:val="16"/>
              </w:rPr>
              <w:t>10</w:t>
            </w:r>
            <w:r>
              <w:rPr>
                <w:rFonts w:ascii="Bookman Old Style" w:hAnsi="Bookman Old Style"/>
                <w:w w:val="110"/>
                <w:sz w:val="16"/>
                <w:szCs w:val="16"/>
                <w:lang w:val="id-ID"/>
              </w:rPr>
              <w:t>6</w:t>
            </w:r>
            <w:r>
              <w:rPr>
                <w:rFonts w:ascii="Bookman Old Style" w:hAnsi="Bookman Old Style"/>
                <w:w w:val="110"/>
                <w:sz w:val="16"/>
                <w:szCs w:val="16"/>
                <w:lang w:val="en-US"/>
              </w:rPr>
              <w:t>%</w:t>
            </w:r>
          </w:p>
          <w:p w14:paraId="353CB073" w14:textId="77777777" w:rsidR="00EC66EE" w:rsidRDefault="00EC66EE">
            <w:pPr>
              <w:pStyle w:val="TableParagraph"/>
              <w:spacing w:before="7"/>
              <w:ind w:left="15"/>
              <w:jc w:val="center"/>
              <w:rPr>
                <w:rFonts w:ascii="Bookman Old Style" w:hAnsi="Bookman Old Style"/>
                <w:sz w:val="16"/>
                <w:szCs w:val="16"/>
              </w:rPr>
            </w:pPr>
          </w:p>
        </w:tc>
        <w:tc>
          <w:tcPr>
            <w:tcW w:w="711" w:type="dxa"/>
          </w:tcPr>
          <w:p w14:paraId="7449ECF6" w14:textId="77777777" w:rsidR="00EC66EE" w:rsidRDefault="00192C7F">
            <w:pPr>
              <w:pStyle w:val="TableParagraph"/>
              <w:ind w:right="99"/>
              <w:jc w:val="center"/>
              <w:rPr>
                <w:rFonts w:ascii="Bookman Old Style" w:hAnsi="Bookman Old Style"/>
                <w:sz w:val="16"/>
                <w:szCs w:val="16"/>
              </w:rPr>
            </w:pPr>
            <w:r>
              <w:rPr>
                <w:rFonts w:ascii="Bookman Old Style" w:hAnsi="Bookman Old Style"/>
                <w:w w:val="110"/>
                <w:sz w:val="16"/>
                <w:szCs w:val="16"/>
              </w:rPr>
              <w:t>100%</w:t>
            </w:r>
          </w:p>
          <w:p w14:paraId="53149A9E" w14:textId="77777777" w:rsidR="00EC66EE" w:rsidRDefault="00EC66EE">
            <w:pPr>
              <w:pStyle w:val="TableParagraph"/>
              <w:spacing w:before="7"/>
              <w:ind w:left="16"/>
              <w:jc w:val="center"/>
              <w:rPr>
                <w:rFonts w:ascii="Bookman Old Style" w:hAnsi="Bookman Old Style"/>
                <w:sz w:val="16"/>
                <w:szCs w:val="16"/>
              </w:rPr>
            </w:pPr>
          </w:p>
        </w:tc>
        <w:tc>
          <w:tcPr>
            <w:tcW w:w="709" w:type="dxa"/>
          </w:tcPr>
          <w:p w14:paraId="587C85F9" w14:textId="77777777" w:rsidR="00EC66EE" w:rsidRDefault="00192C7F">
            <w:pPr>
              <w:pStyle w:val="TableParagraph"/>
              <w:ind w:right="99"/>
              <w:jc w:val="center"/>
              <w:rPr>
                <w:rFonts w:ascii="Bookman Old Style" w:hAnsi="Bookman Old Style"/>
                <w:sz w:val="16"/>
                <w:szCs w:val="16"/>
                <w:lang w:val="en-US"/>
              </w:rPr>
            </w:pPr>
            <w:r>
              <w:rPr>
                <w:rFonts w:ascii="Bookman Old Style" w:hAnsi="Bookman Old Style"/>
                <w:w w:val="110"/>
                <w:sz w:val="16"/>
                <w:szCs w:val="16"/>
                <w:lang w:val="id-ID"/>
              </w:rPr>
              <w:t>78</w:t>
            </w:r>
            <w:r>
              <w:rPr>
                <w:rFonts w:ascii="Bookman Old Style" w:hAnsi="Bookman Old Style"/>
                <w:w w:val="110"/>
                <w:sz w:val="16"/>
                <w:szCs w:val="16"/>
                <w:lang w:val="en-US"/>
              </w:rPr>
              <w:t>%</w:t>
            </w:r>
          </w:p>
          <w:p w14:paraId="3C2C94D9" w14:textId="77777777" w:rsidR="00EC66EE" w:rsidRDefault="00EC66EE">
            <w:pPr>
              <w:pStyle w:val="TableParagraph"/>
              <w:spacing w:before="7"/>
              <w:ind w:left="12"/>
              <w:jc w:val="center"/>
              <w:rPr>
                <w:rFonts w:ascii="Bookman Old Style" w:hAnsi="Bookman Old Style"/>
                <w:sz w:val="16"/>
                <w:szCs w:val="16"/>
              </w:rPr>
            </w:pPr>
          </w:p>
        </w:tc>
        <w:tc>
          <w:tcPr>
            <w:tcW w:w="709" w:type="dxa"/>
          </w:tcPr>
          <w:p w14:paraId="1557182F" w14:textId="77777777" w:rsidR="00EC66EE" w:rsidRDefault="00192C7F">
            <w:pPr>
              <w:pStyle w:val="TableParagraph"/>
              <w:ind w:right="96"/>
              <w:jc w:val="center"/>
              <w:rPr>
                <w:rFonts w:ascii="Bookman Old Style" w:hAnsi="Bookman Old Style"/>
                <w:sz w:val="16"/>
                <w:szCs w:val="16"/>
                <w:lang w:val="en-US"/>
              </w:rPr>
            </w:pPr>
            <w:r>
              <w:rPr>
                <w:rFonts w:ascii="Bookman Old Style" w:hAnsi="Bookman Old Style"/>
                <w:w w:val="110"/>
                <w:sz w:val="16"/>
                <w:szCs w:val="16"/>
                <w:lang w:val="id-ID"/>
              </w:rPr>
              <w:t>46</w:t>
            </w:r>
            <w:r>
              <w:rPr>
                <w:rFonts w:ascii="Bookman Old Style" w:hAnsi="Bookman Old Style"/>
                <w:w w:val="110"/>
                <w:sz w:val="16"/>
                <w:szCs w:val="16"/>
                <w:lang w:val="en-US"/>
              </w:rPr>
              <w:t>%</w:t>
            </w:r>
          </w:p>
          <w:p w14:paraId="49478443" w14:textId="77777777" w:rsidR="00EC66EE" w:rsidRDefault="00EC66EE">
            <w:pPr>
              <w:pStyle w:val="TableParagraph"/>
              <w:spacing w:before="7"/>
              <w:ind w:left="15"/>
              <w:jc w:val="center"/>
              <w:rPr>
                <w:rFonts w:ascii="Bookman Old Style" w:hAnsi="Bookman Old Style"/>
                <w:sz w:val="16"/>
                <w:szCs w:val="16"/>
              </w:rPr>
            </w:pPr>
          </w:p>
        </w:tc>
      </w:tr>
      <w:tr w:rsidR="00EC66EE" w14:paraId="07B1D672" w14:textId="77777777">
        <w:trPr>
          <w:trHeight w:val="1058"/>
        </w:trPr>
        <w:tc>
          <w:tcPr>
            <w:tcW w:w="604" w:type="dxa"/>
          </w:tcPr>
          <w:p w14:paraId="29FF6C93"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15"/>
                <w:sz w:val="16"/>
                <w:szCs w:val="16"/>
              </w:rPr>
              <w:t>4.</w:t>
            </w:r>
          </w:p>
        </w:tc>
        <w:tc>
          <w:tcPr>
            <w:tcW w:w="2268" w:type="dxa"/>
          </w:tcPr>
          <w:p w14:paraId="46F50976" w14:textId="77777777" w:rsidR="00EC66EE" w:rsidRDefault="00192C7F">
            <w:pPr>
              <w:tabs>
                <w:tab w:val="left" w:pos="1182"/>
              </w:tabs>
              <w:ind w:left="209"/>
              <w:rPr>
                <w:rFonts w:ascii="Bookman Old Style" w:hAnsi="Bookman Old Style"/>
                <w:sz w:val="16"/>
                <w:szCs w:val="16"/>
              </w:rPr>
            </w:pPr>
            <w:r>
              <w:rPr>
                <w:rFonts w:ascii="Bookman Old Style" w:hAnsi="Bookman Old Style"/>
                <w:w w:val="110"/>
                <w:sz w:val="16"/>
                <w:szCs w:val="16"/>
                <w:lang w:val="id-ID"/>
              </w:rPr>
              <w:t>Terpeliharanya Ketertiban Umum &amp; Ketentraman Masyarakat</w:t>
            </w:r>
            <w:r>
              <w:rPr>
                <w:rFonts w:ascii="Bookman Old Style" w:hAnsi="Bookman Old Style"/>
                <w:w w:val="110"/>
                <w:sz w:val="16"/>
                <w:szCs w:val="16"/>
                <w:lang w:val="en-US"/>
              </w:rPr>
              <w:t xml:space="preserve"> </w:t>
            </w:r>
            <w:r>
              <w:rPr>
                <w:rFonts w:ascii="Bookman Old Style" w:hAnsi="Bookman Old Style"/>
                <w:w w:val="110"/>
                <w:sz w:val="16"/>
                <w:szCs w:val="16"/>
              </w:rPr>
              <w:t>.</w:t>
            </w:r>
          </w:p>
          <w:p w14:paraId="4178C756" w14:textId="77777777" w:rsidR="00EC66EE" w:rsidRDefault="00EC66EE">
            <w:pPr>
              <w:pStyle w:val="BodyText"/>
              <w:spacing w:before="7"/>
              <w:rPr>
                <w:rFonts w:ascii="Bookman Old Style" w:hAnsi="Bookman Old Style"/>
                <w:sz w:val="16"/>
                <w:szCs w:val="16"/>
              </w:rPr>
            </w:pPr>
          </w:p>
          <w:p w14:paraId="5184156B" w14:textId="77777777" w:rsidR="00EC66EE" w:rsidRDefault="00EC66EE">
            <w:pPr>
              <w:pStyle w:val="TableParagraph"/>
              <w:tabs>
                <w:tab w:val="left" w:pos="1616"/>
              </w:tabs>
              <w:spacing w:before="5" w:line="249" w:lineRule="auto"/>
              <w:ind w:left="108" w:right="95"/>
              <w:rPr>
                <w:rFonts w:ascii="Bookman Old Style" w:hAnsi="Bookman Old Style"/>
                <w:sz w:val="16"/>
                <w:szCs w:val="16"/>
              </w:rPr>
            </w:pPr>
          </w:p>
        </w:tc>
        <w:tc>
          <w:tcPr>
            <w:tcW w:w="849" w:type="dxa"/>
          </w:tcPr>
          <w:p w14:paraId="53368848" w14:textId="77777777" w:rsidR="00EC66EE" w:rsidRDefault="00EC66EE">
            <w:pPr>
              <w:pStyle w:val="TableParagraph"/>
              <w:rPr>
                <w:rFonts w:ascii="Bookman Old Style" w:hAnsi="Bookman Old Style"/>
                <w:sz w:val="16"/>
                <w:szCs w:val="16"/>
              </w:rPr>
            </w:pPr>
          </w:p>
        </w:tc>
        <w:tc>
          <w:tcPr>
            <w:tcW w:w="991" w:type="dxa"/>
          </w:tcPr>
          <w:p w14:paraId="6E1706E6" w14:textId="77777777" w:rsidR="00EC66EE" w:rsidRDefault="00EC66EE">
            <w:pPr>
              <w:pStyle w:val="TableParagraph"/>
              <w:ind w:left="233" w:right="217"/>
              <w:jc w:val="center"/>
              <w:rPr>
                <w:rFonts w:ascii="Bookman Old Style" w:hAnsi="Bookman Old Style"/>
                <w:sz w:val="16"/>
                <w:szCs w:val="16"/>
              </w:rPr>
            </w:pPr>
          </w:p>
        </w:tc>
        <w:tc>
          <w:tcPr>
            <w:tcW w:w="1137" w:type="dxa"/>
          </w:tcPr>
          <w:p w14:paraId="0470901B" w14:textId="77777777" w:rsidR="00EC66EE" w:rsidRDefault="00EC66EE">
            <w:pPr>
              <w:pStyle w:val="TableParagraph"/>
              <w:rPr>
                <w:rFonts w:ascii="Bookman Old Style" w:hAnsi="Bookman Old Style"/>
                <w:sz w:val="16"/>
                <w:szCs w:val="16"/>
              </w:rPr>
            </w:pPr>
          </w:p>
        </w:tc>
        <w:tc>
          <w:tcPr>
            <w:tcW w:w="708" w:type="dxa"/>
          </w:tcPr>
          <w:p w14:paraId="6D551AAC" w14:textId="77777777" w:rsidR="00EC66EE" w:rsidRDefault="00192C7F">
            <w:pPr>
              <w:pStyle w:val="TableParagraph"/>
              <w:spacing w:before="1"/>
              <w:ind w:left="82" w:right="71"/>
              <w:jc w:val="center"/>
              <w:rPr>
                <w:rFonts w:ascii="Bookman Old Style" w:hAnsi="Bookman Old Style"/>
                <w:sz w:val="16"/>
                <w:szCs w:val="16"/>
              </w:rPr>
            </w:pPr>
            <w:r>
              <w:rPr>
                <w:rFonts w:ascii="Bookman Old Style" w:hAnsi="Bookman Old Style"/>
                <w:w w:val="110"/>
                <w:sz w:val="16"/>
                <w:szCs w:val="16"/>
                <w:lang w:val="id-ID"/>
              </w:rPr>
              <w:t>4</w:t>
            </w:r>
            <w:r>
              <w:rPr>
                <w:rFonts w:ascii="Bookman Old Style" w:hAnsi="Bookman Old Style"/>
                <w:w w:val="110"/>
                <w:sz w:val="16"/>
                <w:szCs w:val="16"/>
              </w:rPr>
              <w:t xml:space="preserve"> Keg</w:t>
            </w:r>
          </w:p>
        </w:tc>
        <w:tc>
          <w:tcPr>
            <w:tcW w:w="708" w:type="dxa"/>
          </w:tcPr>
          <w:p w14:paraId="74ED2188" w14:textId="77777777" w:rsidR="00EC66EE" w:rsidRDefault="00192C7F">
            <w:pPr>
              <w:pStyle w:val="TableParagraph"/>
              <w:spacing w:before="1"/>
              <w:ind w:left="82" w:right="71"/>
              <w:jc w:val="center"/>
              <w:rPr>
                <w:rFonts w:ascii="Bookman Old Style" w:hAnsi="Bookman Old Style"/>
                <w:sz w:val="16"/>
                <w:szCs w:val="16"/>
              </w:rPr>
            </w:pPr>
            <w:r>
              <w:rPr>
                <w:rFonts w:ascii="Bookman Old Style" w:hAnsi="Bookman Old Style"/>
                <w:w w:val="110"/>
                <w:sz w:val="16"/>
                <w:szCs w:val="16"/>
                <w:lang w:val="id-ID"/>
              </w:rPr>
              <w:t>4</w:t>
            </w:r>
            <w:r>
              <w:rPr>
                <w:rFonts w:ascii="Bookman Old Style" w:hAnsi="Bookman Old Style"/>
                <w:w w:val="110"/>
                <w:sz w:val="16"/>
                <w:szCs w:val="16"/>
              </w:rPr>
              <w:t xml:space="preserve"> Keg</w:t>
            </w:r>
          </w:p>
        </w:tc>
        <w:tc>
          <w:tcPr>
            <w:tcW w:w="710" w:type="dxa"/>
          </w:tcPr>
          <w:p w14:paraId="482C51B9" w14:textId="77777777" w:rsidR="00EC66EE" w:rsidRDefault="00192C7F">
            <w:pPr>
              <w:pStyle w:val="TableParagraph"/>
              <w:spacing w:before="1"/>
              <w:ind w:left="62" w:right="48"/>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6747EEA9"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6</w:t>
            </w:r>
            <w:r>
              <w:rPr>
                <w:rFonts w:ascii="Bookman Old Style" w:hAnsi="Bookman Old Style"/>
                <w:w w:val="110"/>
                <w:sz w:val="16"/>
                <w:szCs w:val="16"/>
              </w:rPr>
              <w:t xml:space="preserve"> Keg</w:t>
            </w:r>
          </w:p>
        </w:tc>
        <w:tc>
          <w:tcPr>
            <w:tcW w:w="708" w:type="dxa"/>
          </w:tcPr>
          <w:p w14:paraId="4D9BBC09" w14:textId="77777777" w:rsidR="00EC66EE" w:rsidRDefault="00192C7F">
            <w:pPr>
              <w:pStyle w:val="TableParagraph"/>
              <w:spacing w:before="1"/>
              <w:ind w:left="109"/>
              <w:rPr>
                <w:rFonts w:ascii="Bookman Old Style" w:hAnsi="Bookman Old Style"/>
                <w:sz w:val="16"/>
                <w:szCs w:val="16"/>
              </w:rPr>
            </w:pPr>
            <w:r>
              <w:rPr>
                <w:rFonts w:ascii="Bookman Old Style" w:hAnsi="Bookman Old Style"/>
                <w:w w:val="110"/>
                <w:sz w:val="16"/>
                <w:szCs w:val="16"/>
              </w:rPr>
              <w:t xml:space="preserve"> </w:t>
            </w:r>
            <w:r>
              <w:rPr>
                <w:rFonts w:ascii="Bookman Old Style" w:hAnsi="Bookman Old Style"/>
                <w:w w:val="110"/>
                <w:sz w:val="16"/>
                <w:szCs w:val="16"/>
                <w:lang w:val="id-ID"/>
              </w:rPr>
              <w:t xml:space="preserve">6 </w:t>
            </w:r>
            <w:r>
              <w:rPr>
                <w:rFonts w:ascii="Bookman Old Style" w:hAnsi="Bookman Old Style"/>
                <w:w w:val="110"/>
                <w:sz w:val="16"/>
                <w:szCs w:val="16"/>
              </w:rPr>
              <w:t>Keg</w:t>
            </w:r>
          </w:p>
        </w:tc>
        <w:tc>
          <w:tcPr>
            <w:tcW w:w="708" w:type="dxa"/>
          </w:tcPr>
          <w:p w14:paraId="6A897BA9"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4</w:t>
            </w:r>
            <w:r>
              <w:rPr>
                <w:rFonts w:ascii="Bookman Old Style" w:hAnsi="Bookman Old Style"/>
                <w:w w:val="110"/>
                <w:sz w:val="16"/>
                <w:szCs w:val="16"/>
              </w:rPr>
              <w:t xml:space="preserve"> Keg</w:t>
            </w:r>
          </w:p>
        </w:tc>
        <w:tc>
          <w:tcPr>
            <w:tcW w:w="710" w:type="dxa"/>
          </w:tcPr>
          <w:p w14:paraId="3759ECCB" w14:textId="77777777" w:rsidR="00EC66EE" w:rsidRDefault="00192C7F">
            <w:pPr>
              <w:pStyle w:val="TableParagraph"/>
              <w:spacing w:before="1"/>
              <w:ind w:left="63" w:right="48"/>
              <w:jc w:val="center"/>
              <w:rPr>
                <w:rFonts w:ascii="Bookman Old Style" w:hAnsi="Bookman Old Style"/>
                <w:sz w:val="16"/>
                <w:szCs w:val="16"/>
              </w:rPr>
            </w:pPr>
            <w:r>
              <w:rPr>
                <w:rFonts w:ascii="Bookman Old Style" w:hAnsi="Bookman Old Style"/>
                <w:w w:val="110"/>
                <w:sz w:val="16"/>
                <w:szCs w:val="16"/>
                <w:lang w:val="id-ID"/>
              </w:rPr>
              <w:t>4</w:t>
            </w:r>
            <w:r>
              <w:rPr>
                <w:rFonts w:ascii="Bookman Old Style" w:hAnsi="Bookman Old Style"/>
                <w:w w:val="110"/>
                <w:sz w:val="16"/>
                <w:szCs w:val="16"/>
              </w:rPr>
              <w:t xml:space="preserve"> Keg</w:t>
            </w:r>
          </w:p>
        </w:tc>
        <w:tc>
          <w:tcPr>
            <w:tcW w:w="708" w:type="dxa"/>
          </w:tcPr>
          <w:p w14:paraId="0FDDFEE4" w14:textId="77777777" w:rsidR="00EC66EE" w:rsidRDefault="00192C7F">
            <w:pPr>
              <w:pStyle w:val="TableParagraph"/>
              <w:spacing w:before="1"/>
              <w:ind w:right="70"/>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850" w:type="dxa"/>
          </w:tcPr>
          <w:p w14:paraId="52882DD2" w14:textId="77777777" w:rsidR="00EC66EE" w:rsidRDefault="00192C7F">
            <w:pPr>
              <w:pStyle w:val="TableParagraph"/>
              <w:spacing w:before="1"/>
              <w:ind w:right="81"/>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852" w:type="dxa"/>
          </w:tcPr>
          <w:p w14:paraId="4D52A595" w14:textId="77777777" w:rsidR="00EC66EE" w:rsidRDefault="00192C7F">
            <w:pPr>
              <w:pStyle w:val="TableParagraph"/>
              <w:spacing w:before="1"/>
              <w:ind w:right="164"/>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76A72C3A" w14:textId="77777777" w:rsidR="00EC66EE" w:rsidRDefault="00192C7F">
            <w:pPr>
              <w:pStyle w:val="TableParagraph"/>
              <w:ind w:right="69"/>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0658AAE1" w14:textId="77777777" w:rsidR="00EC66EE" w:rsidRDefault="00EC66EE">
            <w:pPr>
              <w:pStyle w:val="TableParagraph"/>
              <w:spacing w:before="7"/>
              <w:ind w:left="15"/>
              <w:jc w:val="center"/>
              <w:rPr>
                <w:rFonts w:ascii="Bookman Old Style" w:hAnsi="Bookman Old Style"/>
                <w:sz w:val="16"/>
                <w:szCs w:val="16"/>
                <w:lang w:val="id-ID"/>
              </w:rPr>
            </w:pPr>
          </w:p>
        </w:tc>
        <w:tc>
          <w:tcPr>
            <w:tcW w:w="709" w:type="dxa"/>
          </w:tcPr>
          <w:p w14:paraId="12A02C51" w14:textId="77777777" w:rsidR="00EC66EE" w:rsidRDefault="00192C7F">
            <w:pPr>
              <w:pStyle w:val="TableParagraph"/>
              <w:ind w:right="96"/>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25D0EA35" w14:textId="77777777" w:rsidR="00EC66EE" w:rsidRDefault="00EC66EE">
            <w:pPr>
              <w:pStyle w:val="TableParagraph"/>
              <w:spacing w:before="7"/>
              <w:ind w:left="15"/>
              <w:jc w:val="center"/>
              <w:rPr>
                <w:rFonts w:ascii="Bookman Old Style" w:hAnsi="Bookman Old Style"/>
                <w:sz w:val="16"/>
                <w:szCs w:val="16"/>
                <w:lang w:val="id-ID"/>
              </w:rPr>
            </w:pPr>
          </w:p>
        </w:tc>
        <w:tc>
          <w:tcPr>
            <w:tcW w:w="711" w:type="dxa"/>
          </w:tcPr>
          <w:p w14:paraId="5AB5B15E" w14:textId="77777777" w:rsidR="00EC66EE" w:rsidRDefault="00192C7F">
            <w:pPr>
              <w:pStyle w:val="TableParagraph"/>
              <w:ind w:left="1" w:right="99"/>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0762533F" w14:textId="77777777" w:rsidR="00EC66EE" w:rsidRDefault="00EC66EE">
            <w:pPr>
              <w:pStyle w:val="TableParagraph"/>
              <w:spacing w:before="7"/>
              <w:ind w:left="16"/>
              <w:rPr>
                <w:rFonts w:ascii="Bookman Old Style" w:hAnsi="Bookman Old Style"/>
                <w:sz w:val="16"/>
                <w:szCs w:val="16"/>
                <w:lang w:val="id-ID"/>
              </w:rPr>
            </w:pPr>
          </w:p>
        </w:tc>
        <w:tc>
          <w:tcPr>
            <w:tcW w:w="709" w:type="dxa"/>
          </w:tcPr>
          <w:p w14:paraId="6220412C" w14:textId="77777777" w:rsidR="00EC66EE" w:rsidRDefault="00192C7F">
            <w:pPr>
              <w:pStyle w:val="TableParagraph"/>
              <w:ind w:right="99"/>
              <w:jc w:val="center"/>
              <w:rPr>
                <w:rFonts w:ascii="Bookman Old Style" w:hAnsi="Bookman Old Style"/>
                <w:sz w:val="16"/>
                <w:szCs w:val="16"/>
                <w:lang w:val="id-ID"/>
              </w:rPr>
            </w:pPr>
            <w:r>
              <w:rPr>
                <w:rFonts w:ascii="Bookman Old Style" w:hAnsi="Bookman Old Style"/>
                <w:w w:val="110"/>
                <w:sz w:val="16"/>
                <w:szCs w:val="16"/>
                <w:lang w:val="id-ID"/>
              </w:rPr>
              <w:t>5</w:t>
            </w:r>
            <w:r>
              <w:rPr>
                <w:rFonts w:ascii="Bookman Old Style" w:hAnsi="Bookman Old Style"/>
                <w:w w:val="110"/>
                <w:sz w:val="16"/>
                <w:szCs w:val="16"/>
              </w:rPr>
              <w:t>0</w:t>
            </w:r>
            <w:r>
              <w:rPr>
                <w:rFonts w:ascii="Bookman Old Style" w:hAnsi="Bookman Old Style"/>
                <w:w w:val="110"/>
                <w:sz w:val="16"/>
                <w:szCs w:val="16"/>
                <w:lang w:val="id-ID"/>
              </w:rPr>
              <w:t>%</w:t>
            </w:r>
          </w:p>
          <w:p w14:paraId="0A71120D" w14:textId="77777777" w:rsidR="00EC66EE" w:rsidRDefault="00EC66EE">
            <w:pPr>
              <w:pStyle w:val="TableParagraph"/>
              <w:spacing w:before="7"/>
              <w:ind w:left="12"/>
              <w:jc w:val="center"/>
              <w:rPr>
                <w:rFonts w:ascii="Bookman Old Style" w:hAnsi="Bookman Old Style"/>
                <w:sz w:val="16"/>
                <w:szCs w:val="16"/>
                <w:lang w:val="id-ID"/>
              </w:rPr>
            </w:pPr>
          </w:p>
        </w:tc>
        <w:tc>
          <w:tcPr>
            <w:tcW w:w="709" w:type="dxa"/>
          </w:tcPr>
          <w:p w14:paraId="2ECE20C4" w14:textId="77777777" w:rsidR="00EC66EE" w:rsidRDefault="00192C7F">
            <w:pPr>
              <w:pStyle w:val="TableParagraph"/>
              <w:ind w:left="110" w:right="96"/>
              <w:jc w:val="center"/>
              <w:rPr>
                <w:rFonts w:ascii="Bookman Old Style" w:hAnsi="Bookman Old Style"/>
                <w:sz w:val="16"/>
                <w:szCs w:val="16"/>
                <w:lang w:val="id-ID"/>
              </w:rPr>
            </w:pPr>
            <w:r>
              <w:rPr>
                <w:rFonts w:ascii="Bookman Old Style" w:hAnsi="Bookman Old Style"/>
                <w:w w:val="110"/>
                <w:sz w:val="16"/>
                <w:szCs w:val="16"/>
                <w:lang w:val="id-ID"/>
              </w:rPr>
              <w:t>32%</w:t>
            </w:r>
          </w:p>
          <w:p w14:paraId="34CBC0D7" w14:textId="77777777" w:rsidR="00EC66EE" w:rsidRDefault="00EC66EE">
            <w:pPr>
              <w:pStyle w:val="TableParagraph"/>
              <w:spacing w:before="7"/>
              <w:ind w:left="15"/>
              <w:jc w:val="center"/>
              <w:rPr>
                <w:rFonts w:ascii="Bookman Old Style" w:hAnsi="Bookman Old Style"/>
                <w:sz w:val="16"/>
                <w:szCs w:val="16"/>
                <w:lang w:val="id-ID"/>
              </w:rPr>
            </w:pPr>
          </w:p>
        </w:tc>
      </w:tr>
      <w:tr w:rsidR="00EC66EE" w14:paraId="1DEEB4E6" w14:textId="77777777">
        <w:trPr>
          <w:trHeight w:val="1267"/>
        </w:trPr>
        <w:tc>
          <w:tcPr>
            <w:tcW w:w="604" w:type="dxa"/>
          </w:tcPr>
          <w:p w14:paraId="4C7C7AD3"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20"/>
                <w:sz w:val="16"/>
                <w:szCs w:val="16"/>
              </w:rPr>
              <w:t>5.</w:t>
            </w:r>
          </w:p>
        </w:tc>
        <w:tc>
          <w:tcPr>
            <w:tcW w:w="2268" w:type="dxa"/>
          </w:tcPr>
          <w:p w14:paraId="5E80DF52" w14:textId="77777777" w:rsidR="00EC66EE" w:rsidRDefault="00192C7F">
            <w:pPr>
              <w:tabs>
                <w:tab w:val="left" w:pos="1182"/>
              </w:tabs>
              <w:spacing w:line="249" w:lineRule="auto"/>
              <w:ind w:left="209" w:right="111"/>
              <w:rPr>
                <w:rFonts w:ascii="Bookman Old Style" w:hAnsi="Bookman Old Style"/>
                <w:sz w:val="16"/>
                <w:szCs w:val="16"/>
              </w:rPr>
            </w:pPr>
            <w:proofErr w:type="spellStart"/>
            <w:r>
              <w:rPr>
                <w:rFonts w:ascii="Bookman Old Style" w:hAnsi="Bookman Old Style"/>
                <w:w w:val="110"/>
                <w:sz w:val="16"/>
                <w:szCs w:val="16"/>
                <w:lang w:val="en-US"/>
              </w:rPr>
              <w:t>Meningkatnya</w:t>
            </w:r>
            <w:proofErr w:type="spellEnd"/>
            <w:r>
              <w:rPr>
                <w:rFonts w:ascii="Bookman Old Style" w:hAnsi="Bookman Old Style"/>
                <w:w w:val="110"/>
                <w:sz w:val="16"/>
                <w:szCs w:val="16"/>
                <w:lang w:val="en-US"/>
              </w:rPr>
              <w:t xml:space="preserve"> </w:t>
            </w:r>
            <w:r>
              <w:rPr>
                <w:rFonts w:ascii="Bookman Old Style" w:hAnsi="Bookman Old Style"/>
                <w:w w:val="110"/>
                <w:sz w:val="16"/>
                <w:szCs w:val="16"/>
                <w:lang w:val="id-ID"/>
              </w:rPr>
              <w:t>Kinerja Penyelenggaraan Pemerintahan Desa</w:t>
            </w:r>
            <w:r>
              <w:rPr>
                <w:rFonts w:ascii="Bookman Old Style" w:hAnsi="Bookman Old Style"/>
                <w:w w:val="110"/>
                <w:sz w:val="16"/>
                <w:szCs w:val="16"/>
              </w:rPr>
              <w:t>.</w:t>
            </w:r>
          </w:p>
          <w:p w14:paraId="1104317F" w14:textId="77777777" w:rsidR="00EC66EE" w:rsidRDefault="00EC66EE">
            <w:pPr>
              <w:rPr>
                <w:rFonts w:ascii="Bookman Old Style" w:hAnsi="Bookman Old Style"/>
                <w:sz w:val="16"/>
                <w:szCs w:val="16"/>
              </w:rPr>
            </w:pPr>
          </w:p>
          <w:p w14:paraId="68EB8D68" w14:textId="77777777" w:rsidR="00EC66EE" w:rsidRDefault="00EC66EE">
            <w:pPr>
              <w:jc w:val="right"/>
              <w:rPr>
                <w:rFonts w:ascii="Bookman Old Style" w:hAnsi="Bookman Old Style"/>
                <w:sz w:val="16"/>
                <w:szCs w:val="16"/>
              </w:rPr>
            </w:pPr>
          </w:p>
        </w:tc>
        <w:tc>
          <w:tcPr>
            <w:tcW w:w="849" w:type="dxa"/>
          </w:tcPr>
          <w:p w14:paraId="2F9CB86E" w14:textId="77777777" w:rsidR="00EC66EE" w:rsidRDefault="00EC66EE">
            <w:pPr>
              <w:pStyle w:val="TableParagraph"/>
              <w:rPr>
                <w:rFonts w:ascii="Bookman Old Style" w:hAnsi="Bookman Old Style"/>
                <w:sz w:val="16"/>
                <w:szCs w:val="16"/>
              </w:rPr>
            </w:pPr>
          </w:p>
        </w:tc>
        <w:tc>
          <w:tcPr>
            <w:tcW w:w="991" w:type="dxa"/>
          </w:tcPr>
          <w:p w14:paraId="2A5C3226" w14:textId="77777777" w:rsidR="00EC66EE" w:rsidRDefault="00EC66EE">
            <w:pPr>
              <w:pStyle w:val="TableParagraph"/>
              <w:ind w:left="233" w:right="217"/>
              <w:jc w:val="center"/>
              <w:rPr>
                <w:rFonts w:ascii="Bookman Old Style" w:hAnsi="Bookman Old Style"/>
                <w:sz w:val="16"/>
                <w:szCs w:val="16"/>
              </w:rPr>
            </w:pPr>
          </w:p>
        </w:tc>
        <w:tc>
          <w:tcPr>
            <w:tcW w:w="1137" w:type="dxa"/>
          </w:tcPr>
          <w:p w14:paraId="2DFC9BA5" w14:textId="77777777" w:rsidR="00EC66EE" w:rsidRDefault="00EC66EE">
            <w:pPr>
              <w:pStyle w:val="TableParagraph"/>
              <w:rPr>
                <w:rFonts w:ascii="Bookman Old Style" w:hAnsi="Bookman Old Style"/>
                <w:sz w:val="16"/>
                <w:szCs w:val="16"/>
              </w:rPr>
            </w:pPr>
          </w:p>
        </w:tc>
        <w:tc>
          <w:tcPr>
            <w:tcW w:w="708" w:type="dxa"/>
          </w:tcPr>
          <w:p w14:paraId="4EEBD97D" w14:textId="77777777" w:rsidR="00EC66EE" w:rsidRDefault="00192C7F">
            <w:pPr>
              <w:pStyle w:val="TableParagraph"/>
              <w:spacing w:before="1"/>
              <w:ind w:left="82" w:right="71"/>
              <w:jc w:val="center"/>
              <w:rPr>
                <w:rFonts w:ascii="Bookman Old Style" w:hAnsi="Bookman Old Style"/>
                <w:sz w:val="16"/>
                <w:szCs w:val="16"/>
                <w:lang w:val="id-ID"/>
              </w:rPr>
            </w:pPr>
            <w:r>
              <w:rPr>
                <w:rFonts w:ascii="Bookman Old Style" w:hAnsi="Bookman Old Style"/>
                <w:sz w:val="16"/>
                <w:szCs w:val="16"/>
                <w:lang w:val="id-ID"/>
              </w:rPr>
              <w:t>-</w:t>
            </w:r>
          </w:p>
        </w:tc>
        <w:tc>
          <w:tcPr>
            <w:tcW w:w="708" w:type="dxa"/>
          </w:tcPr>
          <w:p w14:paraId="4903745D" w14:textId="77777777" w:rsidR="00EC66EE" w:rsidRDefault="00192C7F">
            <w:pPr>
              <w:pStyle w:val="TableParagraph"/>
              <w:spacing w:before="1"/>
              <w:ind w:left="82" w:right="71"/>
              <w:jc w:val="center"/>
              <w:rPr>
                <w:rFonts w:ascii="Bookman Old Style" w:hAnsi="Bookman Old Style"/>
                <w:sz w:val="16"/>
                <w:szCs w:val="16"/>
                <w:lang w:val="id-ID"/>
              </w:rPr>
            </w:pPr>
            <w:r>
              <w:rPr>
                <w:rFonts w:ascii="Bookman Old Style" w:hAnsi="Bookman Old Style"/>
                <w:w w:val="110"/>
                <w:sz w:val="16"/>
                <w:szCs w:val="16"/>
                <w:lang w:val="id-ID"/>
              </w:rPr>
              <w:t>-</w:t>
            </w:r>
          </w:p>
        </w:tc>
        <w:tc>
          <w:tcPr>
            <w:tcW w:w="710" w:type="dxa"/>
          </w:tcPr>
          <w:p w14:paraId="2493F977" w14:textId="77777777" w:rsidR="00EC66EE" w:rsidRDefault="00192C7F">
            <w:pPr>
              <w:pStyle w:val="TableParagraph"/>
              <w:spacing w:before="1"/>
              <w:ind w:left="62" w:right="48"/>
              <w:jc w:val="center"/>
              <w:rPr>
                <w:rFonts w:ascii="Bookman Old Style" w:hAnsi="Bookman Old Style"/>
                <w:sz w:val="16"/>
                <w:szCs w:val="16"/>
                <w:lang w:val="id-ID"/>
              </w:rPr>
            </w:pPr>
            <w:r>
              <w:rPr>
                <w:rFonts w:ascii="Bookman Old Style" w:hAnsi="Bookman Old Style"/>
                <w:w w:val="110"/>
                <w:sz w:val="16"/>
                <w:szCs w:val="16"/>
                <w:lang w:val="id-ID"/>
              </w:rPr>
              <w:t>-</w:t>
            </w:r>
          </w:p>
        </w:tc>
        <w:tc>
          <w:tcPr>
            <w:tcW w:w="708" w:type="dxa"/>
          </w:tcPr>
          <w:p w14:paraId="5BD6105D"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7</w:t>
            </w:r>
            <w:r>
              <w:rPr>
                <w:rFonts w:ascii="Bookman Old Style" w:hAnsi="Bookman Old Style"/>
                <w:w w:val="110"/>
                <w:sz w:val="16"/>
                <w:szCs w:val="16"/>
              </w:rPr>
              <w:t xml:space="preserve"> Keg</w:t>
            </w:r>
          </w:p>
        </w:tc>
        <w:tc>
          <w:tcPr>
            <w:tcW w:w="708" w:type="dxa"/>
          </w:tcPr>
          <w:p w14:paraId="3E3E9A39" w14:textId="77777777" w:rsidR="00EC66EE" w:rsidRDefault="00192C7F">
            <w:pPr>
              <w:pStyle w:val="TableParagraph"/>
              <w:spacing w:before="1"/>
              <w:ind w:left="109"/>
              <w:rPr>
                <w:rFonts w:ascii="Bookman Old Style" w:hAnsi="Bookman Old Style"/>
                <w:sz w:val="16"/>
                <w:szCs w:val="16"/>
              </w:rPr>
            </w:pPr>
            <w:r>
              <w:rPr>
                <w:rFonts w:ascii="Bookman Old Style" w:hAnsi="Bookman Old Style"/>
                <w:w w:val="110"/>
                <w:sz w:val="16"/>
                <w:szCs w:val="16"/>
              </w:rPr>
              <w:t xml:space="preserve"> </w:t>
            </w:r>
            <w:r>
              <w:rPr>
                <w:rFonts w:ascii="Bookman Old Style" w:hAnsi="Bookman Old Style"/>
                <w:w w:val="110"/>
                <w:sz w:val="16"/>
                <w:szCs w:val="16"/>
                <w:lang w:val="id-ID"/>
              </w:rPr>
              <w:t xml:space="preserve">7 </w:t>
            </w:r>
            <w:r>
              <w:rPr>
                <w:rFonts w:ascii="Bookman Old Style" w:hAnsi="Bookman Old Style"/>
                <w:w w:val="110"/>
                <w:sz w:val="16"/>
                <w:szCs w:val="16"/>
              </w:rPr>
              <w:t>Keg</w:t>
            </w:r>
          </w:p>
        </w:tc>
        <w:tc>
          <w:tcPr>
            <w:tcW w:w="708" w:type="dxa"/>
          </w:tcPr>
          <w:p w14:paraId="02AF5FC4" w14:textId="77777777" w:rsidR="00EC66EE" w:rsidRDefault="00192C7F">
            <w:pPr>
              <w:pStyle w:val="TableParagraph"/>
              <w:spacing w:before="1"/>
              <w:ind w:left="83" w:right="71"/>
              <w:jc w:val="center"/>
              <w:rPr>
                <w:rFonts w:ascii="Bookman Old Style" w:hAnsi="Bookman Old Style"/>
                <w:sz w:val="16"/>
                <w:szCs w:val="16"/>
                <w:lang w:val="id-ID"/>
              </w:rPr>
            </w:pPr>
            <w:r>
              <w:rPr>
                <w:rFonts w:ascii="Bookman Old Style" w:hAnsi="Bookman Old Style"/>
                <w:w w:val="110"/>
                <w:sz w:val="16"/>
                <w:szCs w:val="16"/>
                <w:lang w:val="id-ID"/>
              </w:rPr>
              <w:t>-</w:t>
            </w:r>
          </w:p>
        </w:tc>
        <w:tc>
          <w:tcPr>
            <w:tcW w:w="710" w:type="dxa"/>
          </w:tcPr>
          <w:p w14:paraId="1CF99AA0" w14:textId="77777777" w:rsidR="00EC66EE" w:rsidRDefault="00192C7F">
            <w:pPr>
              <w:pStyle w:val="TableParagraph"/>
              <w:spacing w:before="1"/>
              <w:ind w:left="63" w:right="48"/>
              <w:jc w:val="center"/>
              <w:rPr>
                <w:rFonts w:ascii="Bookman Old Style" w:hAnsi="Bookman Old Style"/>
                <w:sz w:val="16"/>
                <w:szCs w:val="16"/>
                <w:lang w:val="id-ID"/>
              </w:rPr>
            </w:pPr>
            <w:r>
              <w:rPr>
                <w:rFonts w:ascii="Bookman Old Style" w:hAnsi="Bookman Old Style"/>
                <w:w w:val="110"/>
                <w:sz w:val="16"/>
                <w:szCs w:val="16"/>
                <w:lang w:val="id-ID"/>
              </w:rPr>
              <w:t>-</w:t>
            </w:r>
          </w:p>
        </w:tc>
        <w:tc>
          <w:tcPr>
            <w:tcW w:w="708" w:type="dxa"/>
          </w:tcPr>
          <w:p w14:paraId="2EADBD5A" w14:textId="77777777" w:rsidR="00EC66EE" w:rsidRDefault="00192C7F">
            <w:pPr>
              <w:pStyle w:val="TableParagraph"/>
              <w:spacing w:before="1"/>
              <w:ind w:right="70"/>
              <w:jc w:val="center"/>
              <w:rPr>
                <w:rFonts w:ascii="Bookman Old Style" w:hAnsi="Bookman Old Style"/>
                <w:sz w:val="16"/>
                <w:szCs w:val="16"/>
                <w:lang w:val="id-ID"/>
              </w:rPr>
            </w:pPr>
            <w:r>
              <w:rPr>
                <w:rFonts w:ascii="Bookman Old Style" w:hAnsi="Bookman Old Style"/>
                <w:sz w:val="16"/>
                <w:szCs w:val="16"/>
                <w:lang w:val="id-ID"/>
              </w:rPr>
              <w:t>-</w:t>
            </w:r>
          </w:p>
        </w:tc>
        <w:tc>
          <w:tcPr>
            <w:tcW w:w="850" w:type="dxa"/>
          </w:tcPr>
          <w:p w14:paraId="5A45EC47" w14:textId="77777777" w:rsidR="00EC66EE" w:rsidRDefault="00192C7F">
            <w:pPr>
              <w:pStyle w:val="TableParagraph"/>
              <w:spacing w:before="1"/>
              <w:ind w:right="8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852" w:type="dxa"/>
          </w:tcPr>
          <w:p w14:paraId="47863DAE" w14:textId="77777777" w:rsidR="00EC66EE" w:rsidRDefault="00192C7F">
            <w:pPr>
              <w:pStyle w:val="TableParagraph"/>
              <w:spacing w:before="1"/>
              <w:ind w:right="164"/>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03F9068B" w14:textId="77777777" w:rsidR="00EC66EE" w:rsidRDefault="00192C7F">
            <w:pPr>
              <w:pStyle w:val="TableParagraph"/>
              <w:ind w:right="69"/>
              <w:jc w:val="center"/>
              <w:rPr>
                <w:rFonts w:ascii="Bookman Old Style" w:hAnsi="Bookman Old Style"/>
                <w:sz w:val="16"/>
                <w:szCs w:val="16"/>
                <w:lang w:val="id-ID"/>
              </w:rPr>
            </w:pPr>
            <w:r>
              <w:rPr>
                <w:rFonts w:ascii="Bookman Old Style" w:hAnsi="Bookman Old Style"/>
                <w:sz w:val="16"/>
                <w:szCs w:val="16"/>
                <w:lang w:val="id-ID"/>
              </w:rPr>
              <w:t>-</w:t>
            </w:r>
          </w:p>
          <w:p w14:paraId="037CBD2B" w14:textId="77777777" w:rsidR="00EC66EE" w:rsidRDefault="00EC66EE">
            <w:pPr>
              <w:pStyle w:val="TableParagraph"/>
              <w:spacing w:before="7"/>
              <w:ind w:left="15"/>
              <w:rPr>
                <w:rFonts w:ascii="Bookman Old Style" w:hAnsi="Bookman Old Style"/>
                <w:sz w:val="16"/>
                <w:szCs w:val="16"/>
                <w:lang w:val="id-ID"/>
              </w:rPr>
            </w:pPr>
          </w:p>
        </w:tc>
        <w:tc>
          <w:tcPr>
            <w:tcW w:w="709" w:type="dxa"/>
          </w:tcPr>
          <w:p w14:paraId="6371D6B6" w14:textId="77777777" w:rsidR="00EC66EE" w:rsidRDefault="00192C7F">
            <w:pPr>
              <w:pStyle w:val="TableParagraph"/>
              <w:ind w:right="96"/>
              <w:jc w:val="center"/>
              <w:rPr>
                <w:rFonts w:ascii="Bookman Old Style" w:hAnsi="Bookman Old Style"/>
                <w:sz w:val="16"/>
                <w:szCs w:val="16"/>
                <w:lang w:val="id-ID"/>
              </w:rPr>
            </w:pPr>
            <w:r>
              <w:rPr>
                <w:rFonts w:ascii="Bookman Old Style" w:hAnsi="Bookman Old Style"/>
                <w:sz w:val="16"/>
                <w:szCs w:val="16"/>
                <w:lang w:val="id-ID"/>
              </w:rPr>
              <w:t>-</w:t>
            </w:r>
          </w:p>
          <w:p w14:paraId="2146F7E2" w14:textId="77777777" w:rsidR="00EC66EE" w:rsidRDefault="00EC66EE">
            <w:pPr>
              <w:pStyle w:val="TableParagraph"/>
              <w:spacing w:before="7"/>
              <w:rPr>
                <w:rFonts w:ascii="Bookman Old Style" w:hAnsi="Bookman Old Style"/>
                <w:sz w:val="16"/>
                <w:szCs w:val="16"/>
                <w:lang w:val="id-ID"/>
              </w:rPr>
            </w:pPr>
          </w:p>
        </w:tc>
        <w:tc>
          <w:tcPr>
            <w:tcW w:w="711" w:type="dxa"/>
          </w:tcPr>
          <w:p w14:paraId="3AA064EE" w14:textId="77777777" w:rsidR="00EC66EE" w:rsidRDefault="00192C7F">
            <w:pPr>
              <w:pStyle w:val="TableParagraph"/>
              <w:ind w:left="114" w:right="99"/>
              <w:jc w:val="center"/>
              <w:rPr>
                <w:rFonts w:ascii="Bookman Old Style" w:hAnsi="Bookman Old Style"/>
                <w:sz w:val="16"/>
                <w:szCs w:val="16"/>
                <w:lang w:val="id-ID"/>
              </w:rPr>
            </w:pPr>
            <w:r>
              <w:rPr>
                <w:rFonts w:ascii="Bookman Old Style" w:hAnsi="Bookman Old Style"/>
                <w:sz w:val="16"/>
                <w:szCs w:val="16"/>
                <w:lang w:val="id-ID"/>
              </w:rPr>
              <w:t>-</w:t>
            </w:r>
          </w:p>
          <w:p w14:paraId="364CD168" w14:textId="77777777" w:rsidR="00EC66EE" w:rsidRDefault="00EC66EE">
            <w:pPr>
              <w:pStyle w:val="TableParagraph"/>
              <w:spacing w:before="7"/>
              <w:ind w:left="16"/>
              <w:rPr>
                <w:rFonts w:ascii="Bookman Old Style" w:hAnsi="Bookman Old Style"/>
                <w:sz w:val="16"/>
                <w:szCs w:val="16"/>
                <w:lang w:val="id-ID"/>
              </w:rPr>
            </w:pPr>
          </w:p>
        </w:tc>
        <w:tc>
          <w:tcPr>
            <w:tcW w:w="709" w:type="dxa"/>
          </w:tcPr>
          <w:p w14:paraId="3C0A5F8B" w14:textId="77777777" w:rsidR="00EC66EE" w:rsidRDefault="00192C7F">
            <w:pPr>
              <w:pStyle w:val="TableParagraph"/>
              <w:jc w:val="center"/>
              <w:rPr>
                <w:rFonts w:ascii="Bookman Old Style" w:hAnsi="Bookman Old Style"/>
                <w:sz w:val="16"/>
                <w:szCs w:val="16"/>
                <w:lang w:val="id-ID"/>
              </w:rPr>
            </w:pPr>
            <w:r>
              <w:rPr>
                <w:rFonts w:ascii="Bookman Old Style" w:hAnsi="Bookman Old Style"/>
                <w:w w:val="110"/>
                <w:sz w:val="16"/>
                <w:szCs w:val="16"/>
                <w:lang w:val="id-ID"/>
              </w:rPr>
              <w:t>28%</w:t>
            </w:r>
          </w:p>
          <w:p w14:paraId="75002C63" w14:textId="77777777" w:rsidR="00EC66EE" w:rsidRDefault="00EC66EE">
            <w:pPr>
              <w:pStyle w:val="TableParagraph"/>
              <w:spacing w:before="7"/>
              <w:rPr>
                <w:rFonts w:ascii="Bookman Old Style" w:hAnsi="Bookman Old Style"/>
                <w:sz w:val="16"/>
                <w:szCs w:val="16"/>
                <w:lang w:val="id-ID"/>
              </w:rPr>
            </w:pPr>
          </w:p>
        </w:tc>
        <w:tc>
          <w:tcPr>
            <w:tcW w:w="709" w:type="dxa"/>
          </w:tcPr>
          <w:p w14:paraId="22B3CA74" w14:textId="77777777" w:rsidR="00EC66EE" w:rsidRDefault="00192C7F">
            <w:pPr>
              <w:pStyle w:val="TableParagraph"/>
              <w:ind w:left="110" w:right="96"/>
              <w:jc w:val="center"/>
              <w:rPr>
                <w:rFonts w:ascii="Bookman Old Style" w:hAnsi="Bookman Old Style"/>
                <w:sz w:val="16"/>
                <w:szCs w:val="16"/>
                <w:lang w:val="id-ID"/>
              </w:rPr>
            </w:pPr>
            <w:r>
              <w:rPr>
                <w:rFonts w:ascii="Bookman Old Style" w:hAnsi="Bookman Old Style"/>
                <w:w w:val="110"/>
                <w:sz w:val="16"/>
                <w:szCs w:val="16"/>
                <w:lang w:val="id-ID"/>
              </w:rPr>
              <w:t>28%</w:t>
            </w:r>
          </w:p>
          <w:p w14:paraId="666A7A9D" w14:textId="77777777" w:rsidR="00EC66EE" w:rsidRDefault="00EC66EE">
            <w:pPr>
              <w:pStyle w:val="TableParagraph"/>
              <w:spacing w:before="7"/>
              <w:ind w:left="15"/>
              <w:rPr>
                <w:rFonts w:ascii="Bookman Old Style" w:hAnsi="Bookman Old Style"/>
                <w:sz w:val="16"/>
                <w:szCs w:val="16"/>
                <w:lang w:val="id-ID"/>
              </w:rPr>
            </w:pPr>
          </w:p>
        </w:tc>
      </w:tr>
    </w:tbl>
    <w:p w14:paraId="699EA98E" w14:textId="77777777" w:rsidR="00EC66EE" w:rsidRDefault="00EC66EE">
      <w:pPr>
        <w:jc w:val="center"/>
        <w:rPr>
          <w:rFonts w:ascii="Bookman Old Style" w:hAnsi="Bookman Old Style"/>
          <w:sz w:val="18"/>
        </w:rPr>
        <w:sectPr w:rsidR="00EC66EE">
          <w:footerReference w:type="default" r:id="rId22"/>
          <w:pgSz w:w="20160" w:h="12240" w:orient="landscape"/>
          <w:pgMar w:top="1060" w:right="2040" w:bottom="1640" w:left="920" w:header="0" w:footer="145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4"/>
        <w:gridCol w:w="2268"/>
        <w:gridCol w:w="849"/>
        <w:gridCol w:w="991"/>
        <w:gridCol w:w="1137"/>
        <w:gridCol w:w="708"/>
        <w:gridCol w:w="708"/>
        <w:gridCol w:w="710"/>
        <w:gridCol w:w="708"/>
        <w:gridCol w:w="708"/>
        <w:gridCol w:w="708"/>
        <w:gridCol w:w="710"/>
        <w:gridCol w:w="708"/>
        <w:gridCol w:w="850"/>
        <w:gridCol w:w="852"/>
        <w:gridCol w:w="708"/>
        <w:gridCol w:w="709"/>
        <w:gridCol w:w="711"/>
        <w:gridCol w:w="709"/>
        <w:gridCol w:w="709"/>
      </w:tblGrid>
      <w:tr w:rsidR="00EC66EE" w14:paraId="10EB564B" w14:textId="77777777">
        <w:trPr>
          <w:trHeight w:val="213"/>
        </w:trPr>
        <w:tc>
          <w:tcPr>
            <w:tcW w:w="604" w:type="dxa"/>
            <w:vMerge w:val="restart"/>
            <w:shd w:val="clear" w:color="auto" w:fill="B8CCE3"/>
          </w:tcPr>
          <w:p w14:paraId="06DB89CD" w14:textId="77777777" w:rsidR="00EC66EE" w:rsidRDefault="00EC66EE">
            <w:pPr>
              <w:pStyle w:val="TableParagraph"/>
              <w:spacing w:before="6"/>
              <w:rPr>
                <w:rFonts w:ascii="Bookman Old Style" w:hAnsi="Bookman Old Style"/>
                <w:b/>
                <w:sz w:val="16"/>
              </w:rPr>
            </w:pPr>
          </w:p>
          <w:p w14:paraId="2F422F74" w14:textId="77777777" w:rsidR="00EC66EE" w:rsidRDefault="00192C7F">
            <w:pPr>
              <w:pStyle w:val="TableParagraph"/>
              <w:spacing w:before="1"/>
              <w:ind w:left="148"/>
              <w:rPr>
                <w:rFonts w:ascii="Bookman Old Style" w:hAnsi="Bookman Old Style"/>
                <w:sz w:val="16"/>
              </w:rPr>
            </w:pPr>
            <w:r>
              <w:rPr>
                <w:rFonts w:ascii="Bookman Old Style" w:hAnsi="Bookman Old Style"/>
                <w:sz w:val="16"/>
              </w:rPr>
              <w:t>No</w:t>
            </w:r>
          </w:p>
        </w:tc>
        <w:tc>
          <w:tcPr>
            <w:tcW w:w="2268" w:type="dxa"/>
            <w:vMerge w:val="restart"/>
            <w:shd w:val="clear" w:color="auto" w:fill="B8CCE3"/>
          </w:tcPr>
          <w:p w14:paraId="19232E8A" w14:textId="77777777" w:rsidR="00EC66EE" w:rsidRDefault="00192C7F">
            <w:pPr>
              <w:pStyle w:val="TableParagraph"/>
              <w:spacing w:before="113" w:line="247" w:lineRule="auto"/>
              <w:ind w:left="362" w:right="352" w:hanging="1"/>
              <w:jc w:val="center"/>
              <w:rPr>
                <w:rFonts w:ascii="Bookman Old Style" w:hAnsi="Bookman Old Style"/>
                <w:sz w:val="16"/>
              </w:rPr>
            </w:pPr>
            <w:r>
              <w:rPr>
                <w:rFonts w:ascii="Bookman Old Style" w:hAnsi="Bookman Old Style"/>
                <w:w w:val="110"/>
                <w:sz w:val="16"/>
              </w:rPr>
              <w:t>Indikator Kinerja sesuai Tugas dan Fungsi PD</w:t>
            </w:r>
          </w:p>
        </w:tc>
        <w:tc>
          <w:tcPr>
            <w:tcW w:w="849" w:type="dxa"/>
            <w:vMerge w:val="restart"/>
            <w:shd w:val="clear" w:color="auto" w:fill="B8CCE3"/>
          </w:tcPr>
          <w:p w14:paraId="75BD1CDA" w14:textId="77777777" w:rsidR="00EC66EE" w:rsidRDefault="00EC66EE">
            <w:pPr>
              <w:pStyle w:val="TableParagraph"/>
              <w:spacing w:before="7"/>
              <w:rPr>
                <w:rFonts w:ascii="Bookman Old Style" w:hAnsi="Bookman Old Style"/>
                <w:b/>
                <w:sz w:val="16"/>
              </w:rPr>
            </w:pPr>
          </w:p>
          <w:p w14:paraId="7308C44A" w14:textId="77777777" w:rsidR="00EC66EE" w:rsidRDefault="00192C7F">
            <w:pPr>
              <w:pStyle w:val="TableParagraph"/>
              <w:spacing w:line="247" w:lineRule="auto"/>
              <w:ind w:left="225" w:right="131" w:hanging="80"/>
              <w:rPr>
                <w:rFonts w:ascii="Bookman Old Style" w:hAnsi="Bookman Old Style"/>
                <w:sz w:val="16"/>
              </w:rPr>
            </w:pPr>
            <w:r>
              <w:rPr>
                <w:rFonts w:ascii="Bookman Old Style" w:hAnsi="Bookman Old Style"/>
                <w:w w:val="105"/>
                <w:sz w:val="16"/>
              </w:rPr>
              <w:t>Target SPM</w:t>
            </w:r>
          </w:p>
        </w:tc>
        <w:tc>
          <w:tcPr>
            <w:tcW w:w="991" w:type="dxa"/>
            <w:vMerge w:val="restart"/>
            <w:shd w:val="clear" w:color="auto" w:fill="B8CCE3"/>
          </w:tcPr>
          <w:p w14:paraId="325F36B5" w14:textId="77777777" w:rsidR="00EC66EE" w:rsidRDefault="00EC66EE">
            <w:pPr>
              <w:pStyle w:val="TableParagraph"/>
              <w:spacing w:before="7"/>
              <w:rPr>
                <w:rFonts w:ascii="Bookman Old Style" w:hAnsi="Bookman Old Style"/>
                <w:b/>
                <w:sz w:val="16"/>
              </w:rPr>
            </w:pPr>
          </w:p>
          <w:p w14:paraId="09C27FEB" w14:textId="77777777" w:rsidR="00EC66EE" w:rsidRDefault="00192C7F">
            <w:pPr>
              <w:pStyle w:val="TableParagraph"/>
              <w:spacing w:line="247" w:lineRule="auto"/>
              <w:ind w:left="334" w:right="202" w:hanging="118"/>
              <w:rPr>
                <w:rFonts w:ascii="Bookman Old Style" w:hAnsi="Bookman Old Style"/>
                <w:sz w:val="16"/>
              </w:rPr>
            </w:pPr>
            <w:r>
              <w:rPr>
                <w:rFonts w:ascii="Bookman Old Style" w:hAnsi="Bookman Old Style"/>
                <w:w w:val="105"/>
                <w:sz w:val="16"/>
              </w:rPr>
              <w:t>Target IKK</w:t>
            </w:r>
          </w:p>
        </w:tc>
        <w:tc>
          <w:tcPr>
            <w:tcW w:w="1137" w:type="dxa"/>
            <w:vMerge w:val="restart"/>
            <w:shd w:val="clear" w:color="auto" w:fill="B8CCE3"/>
          </w:tcPr>
          <w:p w14:paraId="05B21CC3" w14:textId="77777777" w:rsidR="00EC66EE" w:rsidRDefault="00192C7F">
            <w:pPr>
              <w:pStyle w:val="TableParagraph"/>
              <w:spacing w:before="2" w:line="210" w:lineRule="atLeast"/>
              <w:ind w:left="130" w:right="117" w:hanging="1"/>
              <w:jc w:val="center"/>
              <w:rPr>
                <w:rFonts w:ascii="Bookman Old Style" w:hAnsi="Bookman Old Style"/>
                <w:sz w:val="16"/>
              </w:rPr>
            </w:pPr>
            <w:r>
              <w:rPr>
                <w:rFonts w:ascii="Bookman Old Style" w:hAnsi="Bookman Old Style"/>
                <w:w w:val="110"/>
                <w:sz w:val="16"/>
              </w:rPr>
              <w:t xml:space="preserve">Target </w:t>
            </w:r>
            <w:r>
              <w:rPr>
                <w:rFonts w:ascii="Bookman Old Style" w:hAnsi="Bookman Old Style"/>
                <w:w w:val="105"/>
                <w:sz w:val="16"/>
              </w:rPr>
              <w:t>Indikato</w:t>
            </w:r>
            <w:r>
              <w:rPr>
                <w:rFonts w:ascii="Bookman Old Style" w:hAnsi="Bookman Old Style"/>
                <w:w w:val="110"/>
                <w:sz w:val="16"/>
              </w:rPr>
              <w:t>r      Lainnya</w:t>
            </w:r>
          </w:p>
        </w:tc>
        <w:tc>
          <w:tcPr>
            <w:tcW w:w="3542" w:type="dxa"/>
            <w:gridSpan w:val="5"/>
            <w:shd w:val="clear" w:color="auto" w:fill="B8CCE3"/>
          </w:tcPr>
          <w:p w14:paraId="1D0615C5" w14:textId="77777777" w:rsidR="00EC66EE" w:rsidRDefault="00192C7F">
            <w:pPr>
              <w:pStyle w:val="TableParagraph"/>
              <w:spacing w:before="7" w:line="186" w:lineRule="exact"/>
              <w:ind w:left="471"/>
              <w:rPr>
                <w:rFonts w:ascii="Bookman Old Style" w:hAnsi="Bookman Old Style"/>
                <w:sz w:val="16"/>
              </w:rPr>
            </w:pPr>
            <w:r>
              <w:rPr>
                <w:rFonts w:ascii="Bookman Old Style" w:hAnsi="Bookman Old Style"/>
                <w:w w:val="110"/>
                <w:sz w:val="16"/>
              </w:rPr>
              <w:t>Target Renstra PD Tahun Ke-</w:t>
            </w:r>
          </w:p>
        </w:tc>
        <w:tc>
          <w:tcPr>
            <w:tcW w:w="3828" w:type="dxa"/>
            <w:gridSpan w:val="5"/>
            <w:shd w:val="clear" w:color="auto" w:fill="B8CCE3"/>
          </w:tcPr>
          <w:p w14:paraId="0D7DF180" w14:textId="77777777" w:rsidR="00EC66EE" w:rsidRDefault="00192C7F">
            <w:pPr>
              <w:pStyle w:val="TableParagraph"/>
              <w:spacing w:before="7" w:line="186" w:lineRule="exact"/>
              <w:ind w:left="638"/>
              <w:rPr>
                <w:rFonts w:ascii="Bookman Old Style" w:hAnsi="Bookman Old Style"/>
                <w:sz w:val="16"/>
              </w:rPr>
            </w:pPr>
            <w:r>
              <w:rPr>
                <w:rFonts w:ascii="Bookman Old Style" w:hAnsi="Bookman Old Style"/>
                <w:w w:val="110"/>
                <w:sz w:val="16"/>
              </w:rPr>
              <w:t>Realisasi Capaian Tahun Ke-</w:t>
            </w:r>
          </w:p>
        </w:tc>
        <w:tc>
          <w:tcPr>
            <w:tcW w:w="3546" w:type="dxa"/>
            <w:gridSpan w:val="5"/>
            <w:shd w:val="clear" w:color="auto" w:fill="B8CCE3"/>
          </w:tcPr>
          <w:p w14:paraId="33A66131" w14:textId="77777777" w:rsidR="00EC66EE" w:rsidRDefault="00192C7F">
            <w:pPr>
              <w:pStyle w:val="TableParagraph"/>
              <w:spacing w:before="7" w:line="186" w:lineRule="exact"/>
              <w:ind w:left="398"/>
              <w:rPr>
                <w:rFonts w:ascii="Bookman Old Style" w:hAnsi="Bookman Old Style"/>
                <w:sz w:val="16"/>
              </w:rPr>
            </w:pPr>
            <w:r>
              <w:rPr>
                <w:rFonts w:ascii="Bookman Old Style" w:hAnsi="Bookman Old Style"/>
                <w:w w:val="110"/>
                <w:sz w:val="16"/>
              </w:rPr>
              <w:t>Rasio Capaian Pada Tahun Ke-</w:t>
            </w:r>
          </w:p>
        </w:tc>
      </w:tr>
      <w:tr w:rsidR="00EC66EE" w14:paraId="3DCAF9FC" w14:textId="77777777">
        <w:trPr>
          <w:trHeight w:val="623"/>
        </w:trPr>
        <w:tc>
          <w:tcPr>
            <w:tcW w:w="604" w:type="dxa"/>
            <w:vMerge/>
            <w:tcBorders>
              <w:top w:val="nil"/>
            </w:tcBorders>
            <w:shd w:val="clear" w:color="auto" w:fill="B8CCE3"/>
          </w:tcPr>
          <w:p w14:paraId="2F5A2548" w14:textId="77777777" w:rsidR="00EC66EE" w:rsidRDefault="00EC66EE">
            <w:pPr>
              <w:rPr>
                <w:rFonts w:ascii="Bookman Old Style" w:hAnsi="Bookman Old Style"/>
                <w:sz w:val="16"/>
                <w:szCs w:val="2"/>
              </w:rPr>
            </w:pPr>
          </w:p>
        </w:tc>
        <w:tc>
          <w:tcPr>
            <w:tcW w:w="2268" w:type="dxa"/>
            <w:vMerge/>
            <w:tcBorders>
              <w:top w:val="nil"/>
            </w:tcBorders>
            <w:shd w:val="clear" w:color="auto" w:fill="B8CCE3"/>
          </w:tcPr>
          <w:p w14:paraId="3055112D" w14:textId="77777777" w:rsidR="00EC66EE" w:rsidRDefault="00EC66EE">
            <w:pPr>
              <w:rPr>
                <w:rFonts w:ascii="Bookman Old Style" w:hAnsi="Bookman Old Style"/>
                <w:sz w:val="16"/>
                <w:szCs w:val="2"/>
              </w:rPr>
            </w:pPr>
          </w:p>
        </w:tc>
        <w:tc>
          <w:tcPr>
            <w:tcW w:w="849" w:type="dxa"/>
            <w:vMerge/>
            <w:tcBorders>
              <w:top w:val="nil"/>
            </w:tcBorders>
            <w:shd w:val="clear" w:color="auto" w:fill="B8CCE3"/>
          </w:tcPr>
          <w:p w14:paraId="4A80B2E7" w14:textId="77777777" w:rsidR="00EC66EE" w:rsidRDefault="00EC66EE">
            <w:pPr>
              <w:rPr>
                <w:rFonts w:ascii="Bookman Old Style" w:hAnsi="Bookman Old Style"/>
                <w:sz w:val="16"/>
                <w:szCs w:val="2"/>
              </w:rPr>
            </w:pPr>
          </w:p>
        </w:tc>
        <w:tc>
          <w:tcPr>
            <w:tcW w:w="991" w:type="dxa"/>
            <w:vMerge/>
            <w:tcBorders>
              <w:top w:val="nil"/>
            </w:tcBorders>
            <w:shd w:val="clear" w:color="auto" w:fill="B8CCE3"/>
          </w:tcPr>
          <w:p w14:paraId="465C33AA" w14:textId="77777777" w:rsidR="00EC66EE" w:rsidRDefault="00EC66EE">
            <w:pPr>
              <w:rPr>
                <w:rFonts w:ascii="Bookman Old Style" w:hAnsi="Bookman Old Style"/>
                <w:sz w:val="16"/>
                <w:szCs w:val="2"/>
              </w:rPr>
            </w:pPr>
          </w:p>
        </w:tc>
        <w:tc>
          <w:tcPr>
            <w:tcW w:w="1137" w:type="dxa"/>
            <w:vMerge/>
            <w:tcBorders>
              <w:top w:val="nil"/>
            </w:tcBorders>
            <w:shd w:val="clear" w:color="auto" w:fill="B8CCE3"/>
          </w:tcPr>
          <w:p w14:paraId="5A36E23D" w14:textId="77777777" w:rsidR="00EC66EE" w:rsidRDefault="00EC66EE">
            <w:pPr>
              <w:rPr>
                <w:rFonts w:ascii="Bookman Old Style" w:hAnsi="Bookman Old Style"/>
                <w:sz w:val="16"/>
                <w:szCs w:val="2"/>
              </w:rPr>
            </w:pPr>
          </w:p>
        </w:tc>
        <w:tc>
          <w:tcPr>
            <w:tcW w:w="708" w:type="dxa"/>
            <w:shd w:val="clear" w:color="auto" w:fill="B8CCE3"/>
          </w:tcPr>
          <w:p w14:paraId="06922411" w14:textId="77777777" w:rsidR="00EC66EE" w:rsidRDefault="00EC66EE">
            <w:pPr>
              <w:pStyle w:val="TableParagraph"/>
              <w:spacing w:before="11"/>
              <w:rPr>
                <w:rFonts w:ascii="Bookman Old Style" w:hAnsi="Bookman Old Style"/>
                <w:b/>
                <w:sz w:val="16"/>
              </w:rPr>
            </w:pPr>
          </w:p>
          <w:p w14:paraId="2F7E54DA"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25"/>
                <w:sz w:val="16"/>
              </w:rPr>
              <w:t>201</w:t>
            </w:r>
            <w:r>
              <w:rPr>
                <w:rFonts w:ascii="Bookman Old Style" w:hAnsi="Bookman Old Style"/>
                <w:w w:val="125"/>
                <w:sz w:val="16"/>
                <w:lang w:val="id-ID"/>
              </w:rPr>
              <w:t>6</w:t>
            </w:r>
          </w:p>
        </w:tc>
        <w:tc>
          <w:tcPr>
            <w:tcW w:w="708" w:type="dxa"/>
            <w:shd w:val="clear" w:color="auto" w:fill="B8CCE3"/>
          </w:tcPr>
          <w:p w14:paraId="1C89FD46" w14:textId="77777777" w:rsidR="00EC66EE" w:rsidRDefault="00EC66EE">
            <w:pPr>
              <w:pStyle w:val="TableParagraph"/>
              <w:spacing w:before="11"/>
              <w:rPr>
                <w:rFonts w:ascii="Bookman Old Style" w:hAnsi="Bookman Old Style"/>
                <w:b/>
                <w:sz w:val="16"/>
              </w:rPr>
            </w:pPr>
          </w:p>
          <w:p w14:paraId="74C6243E"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7</w:t>
            </w:r>
          </w:p>
        </w:tc>
        <w:tc>
          <w:tcPr>
            <w:tcW w:w="710" w:type="dxa"/>
            <w:shd w:val="clear" w:color="auto" w:fill="B8CCE3"/>
          </w:tcPr>
          <w:p w14:paraId="7069591A" w14:textId="77777777" w:rsidR="00EC66EE" w:rsidRDefault="00EC66EE">
            <w:pPr>
              <w:pStyle w:val="TableParagraph"/>
              <w:spacing w:before="11"/>
              <w:rPr>
                <w:rFonts w:ascii="Bookman Old Style" w:hAnsi="Bookman Old Style"/>
                <w:b/>
                <w:sz w:val="16"/>
              </w:rPr>
            </w:pPr>
          </w:p>
          <w:p w14:paraId="148C40F2" w14:textId="77777777" w:rsidR="00EC66EE" w:rsidRDefault="00192C7F">
            <w:pPr>
              <w:pStyle w:val="TableParagraph"/>
              <w:ind w:left="62" w:right="48"/>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8</w:t>
            </w:r>
          </w:p>
        </w:tc>
        <w:tc>
          <w:tcPr>
            <w:tcW w:w="708" w:type="dxa"/>
            <w:shd w:val="clear" w:color="auto" w:fill="B8CCE3"/>
          </w:tcPr>
          <w:p w14:paraId="63A43930" w14:textId="77777777" w:rsidR="00EC66EE" w:rsidRDefault="00EC66EE">
            <w:pPr>
              <w:pStyle w:val="TableParagraph"/>
              <w:spacing w:before="11"/>
              <w:rPr>
                <w:rFonts w:ascii="Bookman Old Style" w:hAnsi="Bookman Old Style"/>
                <w:b/>
                <w:sz w:val="16"/>
              </w:rPr>
            </w:pPr>
          </w:p>
          <w:p w14:paraId="2E32C5E6" w14:textId="77777777" w:rsidR="00EC66EE" w:rsidRDefault="00192C7F">
            <w:pPr>
              <w:pStyle w:val="TableParagraph"/>
              <w:ind w:left="83"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9</w:t>
            </w:r>
          </w:p>
        </w:tc>
        <w:tc>
          <w:tcPr>
            <w:tcW w:w="708" w:type="dxa"/>
            <w:shd w:val="clear" w:color="auto" w:fill="B8CCE3"/>
          </w:tcPr>
          <w:p w14:paraId="6CDECBC3" w14:textId="77777777" w:rsidR="00EC66EE" w:rsidRDefault="00EC66EE">
            <w:pPr>
              <w:pStyle w:val="TableParagraph"/>
              <w:spacing w:before="11"/>
              <w:rPr>
                <w:rFonts w:ascii="Bookman Old Style" w:hAnsi="Bookman Old Style"/>
                <w:b/>
                <w:sz w:val="16"/>
              </w:rPr>
            </w:pPr>
          </w:p>
          <w:p w14:paraId="3A3BF56C" w14:textId="77777777" w:rsidR="00EC66EE" w:rsidRDefault="00192C7F">
            <w:pPr>
              <w:pStyle w:val="TableParagraph"/>
              <w:ind w:left="131"/>
              <w:rPr>
                <w:rFonts w:ascii="Bookman Old Style" w:hAnsi="Bookman Old Style"/>
                <w:sz w:val="16"/>
                <w:lang w:val="id-ID"/>
              </w:rPr>
            </w:pPr>
            <w:r>
              <w:rPr>
                <w:rFonts w:ascii="Bookman Old Style" w:hAnsi="Bookman Old Style"/>
                <w:w w:val="115"/>
                <w:sz w:val="16"/>
              </w:rPr>
              <w:t>20</w:t>
            </w:r>
            <w:r>
              <w:rPr>
                <w:rFonts w:ascii="Bookman Old Style" w:hAnsi="Bookman Old Style"/>
                <w:w w:val="115"/>
                <w:sz w:val="16"/>
                <w:lang w:val="id-ID"/>
              </w:rPr>
              <w:t>20</w:t>
            </w:r>
          </w:p>
        </w:tc>
        <w:tc>
          <w:tcPr>
            <w:tcW w:w="708" w:type="dxa"/>
            <w:shd w:val="clear" w:color="auto" w:fill="B8CCE3"/>
          </w:tcPr>
          <w:p w14:paraId="2942F432" w14:textId="77777777" w:rsidR="00EC66EE" w:rsidRDefault="00EC66EE">
            <w:pPr>
              <w:pStyle w:val="TableParagraph"/>
              <w:spacing w:before="11"/>
              <w:rPr>
                <w:rFonts w:ascii="Bookman Old Style" w:hAnsi="Bookman Old Style"/>
                <w:b/>
                <w:sz w:val="16"/>
              </w:rPr>
            </w:pPr>
          </w:p>
          <w:p w14:paraId="089EF257"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25"/>
                <w:sz w:val="16"/>
              </w:rPr>
              <w:t>201</w:t>
            </w:r>
            <w:r>
              <w:rPr>
                <w:rFonts w:ascii="Bookman Old Style" w:hAnsi="Bookman Old Style"/>
                <w:w w:val="125"/>
                <w:sz w:val="16"/>
                <w:lang w:val="id-ID"/>
              </w:rPr>
              <w:t>6</w:t>
            </w:r>
          </w:p>
        </w:tc>
        <w:tc>
          <w:tcPr>
            <w:tcW w:w="710" w:type="dxa"/>
            <w:shd w:val="clear" w:color="auto" w:fill="B8CCE3"/>
          </w:tcPr>
          <w:p w14:paraId="54C3B4B8" w14:textId="77777777" w:rsidR="00EC66EE" w:rsidRDefault="00EC66EE">
            <w:pPr>
              <w:pStyle w:val="TableParagraph"/>
              <w:spacing w:before="11"/>
              <w:rPr>
                <w:rFonts w:ascii="Bookman Old Style" w:hAnsi="Bookman Old Style"/>
                <w:b/>
                <w:sz w:val="16"/>
              </w:rPr>
            </w:pPr>
          </w:p>
          <w:p w14:paraId="72F8CAC3"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7</w:t>
            </w:r>
          </w:p>
        </w:tc>
        <w:tc>
          <w:tcPr>
            <w:tcW w:w="708" w:type="dxa"/>
            <w:shd w:val="clear" w:color="auto" w:fill="B8CCE3"/>
          </w:tcPr>
          <w:p w14:paraId="4D878576" w14:textId="77777777" w:rsidR="00EC66EE" w:rsidRDefault="00EC66EE">
            <w:pPr>
              <w:pStyle w:val="TableParagraph"/>
              <w:spacing w:before="11"/>
              <w:rPr>
                <w:rFonts w:ascii="Bookman Old Style" w:hAnsi="Bookman Old Style"/>
                <w:b/>
                <w:sz w:val="16"/>
              </w:rPr>
            </w:pPr>
          </w:p>
          <w:p w14:paraId="6317EBFD" w14:textId="77777777" w:rsidR="00EC66EE" w:rsidRDefault="00192C7F">
            <w:pPr>
              <w:pStyle w:val="TableParagraph"/>
              <w:ind w:left="62" w:right="48"/>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8</w:t>
            </w:r>
          </w:p>
        </w:tc>
        <w:tc>
          <w:tcPr>
            <w:tcW w:w="850" w:type="dxa"/>
            <w:shd w:val="clear" w:color="auto" w:fill="B8CCE3"/>
          </w:tcPr>
          <w:p w14:paraId="27C526DF" w14:textId="77777777" w:rsidR="00EC66EE" w:rsidRDefault="00EC66EE">
            <w:pPr>
              <w:pStyle w:val="TableParagraph"/>
              <w:spacing w:before="11"/>
              <w:rPr>
                <w:rFonts w:ascii="Bookman Old Style" w:hAnsi="Bookman Old Style"/>
                <w:b/>
                <w:sz w:val="16"/>
              </w:rPr>
            </w:pPr>
          </w:p>
          <w:p w14:paraId="51710A4F" w14:textId="77777777" w:rsidR="00EC66EE" w:rsidRDefault="00192C7F">
            <w:pPr>
              <w:pStyle w:val="TableParagraph"/>
              <w:ind w:left="83"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9</w:t>
            </w:r>
          </w:p>
        </w:tc>
        <w:tc>
          <w:tcPr>
            <w:tcW w:w="852" w:type="dxa"/>
            <w:shd w:val="clear" w:color="auto" w:fill="B8CCE3"/>
          </w:tcPr>
          <w:p w14:paraId="78A5559B" w14:textId="77777777" w:rsidR="00EC66EE" w:rsidRDefault="00EC66EE">
            <w:pPr>
              <w:pStyle w:val="TableParagraph"/>
              <w:spacing w:before="11"/>
              <w:rPr>
                <w:rFonts w:ascii="Bookman Old Style" w:hAnsi="Bookman Old Style"/>
                <w:b/>
                <w:sz w:val="16"/>
              </w:rPr>
            </w:pPr>
          </w:p>
          <w:p w14:paraId="79D22480" w14:textId="77777777" w:rsidR="00EC66EE" w:rsidRDefault="00192C7F">
            <w:pPr>
              <w:pStyle w:val="TableParagraph"/>
              <w:ind w:left="131"/>
              <w:rPr>
                <w:rFonts w:ascii="Bookman Old Style" w:hAnsi="Bookman Old Style"/>
                <w:sz w:val="16"/>
                <w:lang w:val="id-ID"/>
              </w:rPr>
            </w:pPr>
            <w:r>
              <w:rPr>
                <w:rFonts w:ascii="Bookman Old Style" w:hAnsi="Bookman Old Style"/>
                <w:w w:val="115"/>
                <w:sz w:val="16"/>
              </w:rPr>
              <w:t>20</w:t>
            </w:r>
            <w:r>
              <w:rPr>
                <w:rFonts w:ascii="Bookman Old Style" w:hAnsi="Bookman Old Style"/>
                <w:w w:val="115"/>
                <w:sz w:val="16"/>
                <w:lang w:val="id-ID"/>
              </w:rPr>
              <w:t>20</w:t>
            </w:r>
          </w:p>
        </w:tc>
        <w:tc>
          <w:tcPr>
            <w:tcW w:w="708" w:type="dxa"/>
            <w:shd w:val="clear" w:color="auto" w:fill="B8CCE3"/>
          </w:tcPr>
          <w:p w14:paraId="0DCF32D2" w14:textId="77777777" w:rsidR="00EC66EE" w:rsidRDefault="00EC66EE">
            <w:pPr>
              <w:pStyle w:val="TableParagraph"/>
              <w:spacing w:before="11"/>
              <w:rPr>
                <w:rFonts w:ascii="Bookman Old Style" w:hAnsi="Bookman Old Style"/>
                <w:b/>
                <w:sz w:val="16"/>
              </w:rPr>
            </w:pPr>
          </w:p>
          <w:p w14:paraId="60DD608E"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25"/>
                <w:sz w:val="16"/>
              </w:rPr>
              <w:t>201</w:t>
            </w:r>
            <w:r>
              <w:rPr>
                <w:rFonts w:ascii="Bookman Old Style" w:hAnsi="Bookman Old Style"/>
                <w:w w:val="125"/>
                <w:sz w:val="16"/>
                <w:lang w:val="id-ID"/>
              </w:rPr>
              <w:t>6</w:t>
            </w:r>
          </w:p>
        </w:tc>
        <w:tc>
          <w:tcPr>
            <w:tcW w:w="709" w:type="dxa"/>
            <w:shd w:val="clear" w:color="auto" w:fill="B8CCE3"/>
          </w:tcPr>
          <w:p w14:paraId="27CDFF41" w14:textId="77777777" w:rsidR="00EC66EE" w:rsidRDefault="00EC66EE">
            <w:pPr>
              <w:pStyle w:val="TableParagraph"/>
              <w:spacing w:before="11"/>
              <w:rPr>
                <w:rFonts w:ascii="Bookman Old Style" w:hAnsi="Bookman Old Style"/>
                <w:b/>
                <w:sz w:val="16"/>
              </w:rPr>
            </w:pPr>
          </w:p>
          <w:p w14:paraId="24C62806" w14:textId="77777777" w:rsidR="00EC66EE" w:rsidRDefault="00192C7F">
            <w:pPr>
              <w:pStyle w:val="TableParagraph"/>
              <w:ind w:left="82"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7</w:t>
            </w:r>
          </w:p>
        </w:tc>
        <w:tc>
          <w:tcPr>
            <w:tcW w:w="711" w:type="dxa"/>
            <w:shd w:val="clear" w:color="auto" w:fill="B8CCE3"/>
          </w:tcPr>
          <w:p w14:paraId="60FA25A0" w14:textId="77777777" w:rsidR="00EC66EE" w:rsidRDefault="00EC66EE">
            <w:pPr>
              <w:pStyle w:val="TableParagraph"/>
              <w:spacing w:before="11"/>
              <w:rPr>
                <w:rFonts w:ascii="Bookman Old Style" w:hAnsi="Bookman Old Style"/>
                <w:b/>
                <w:sz w:val="16"/>
              </w:rPr>
            </w:pPr>
          </w:p>
          <w:p w14:paraId="778254D9" w14:textId="77777777" w:rsidR="00EC66EE" w:rsidRDefault="00192C7F">
            <w:pPr>
              <w:pStyle w:val="TableParagraph"/>
              <w:ind w:left="62" w:right="48"/>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8</w:t>
            </w:r>
          </w:p>
        </w:tc>
        <w:tc>
          <w:tcPr>
            <w:tcW w:w="709" w:type="dxa"/>
            <w:shd w:val="clear" w:color="auto" w:fill="B8CCE3"/>
          </w:tcPr>
          <w:p w14:paraId="5DFDEDFC" w14:textId="77777777" w:rsidR="00EC66EE" w:rsidRDefault="00EC66EE">
            <w:pPr>
              <w:pStyle w:val="TableParagraph"/>
              <w:spacing w:before="11"/>
              <w:rPr>
                <w:rFonts w:ascii="Bookman Old Style" w:hAnsi="Bookman Old Style"/>
                <w:b/>
                <w:sz w:val="16"/>
              </w:rPr>
            </w:pPr>
          </w:p>
          <w:p w14:paraId="719FBEC6" w14:textId="77777777" w:rsidR="00EC66EE" w:rsidRDefault="00192C7F">
            <w:pPr>
              <w:pStyle w:val="TableParagraph"/>
              <w:ind w:left="83" w:right="71"/>
              <w:jc w:val="center"/>
              <w:rPr>
                <w:rFonts w:ascii="Bookman Old Style" w:hAnsi="Bookman Old Style"/>
                <w:sz w:val="16"/>
                <w:lang w:val="id-ID"/>
              </w:rPr>
            </w:pPr>
            <w:r>
              <w:rPr>
                <w:rFonts w:ascii="Bookman Old Style" w:hAnsi="Bookman Old Style"/>
                <w:w w:val="115"/>
                <w:sz w:val="16"/>
              </w:rPr>
              <w:t>201</w:t>
            </w:r>
            <w:r>
              <w:rPr>
                <w:rFonts w:ascii="Bookman Old Style" w:hAnsi="Bookman Old Style"/>
                <w:w w:val="115"/>
                <w:sz w:val="16"/>
                <w:lang w:val="id-ID"/>
              </w:rPr>
              <w:t>9</w:t>
            </w:r>
          </w:p>
        </w:tc>
        <w:tc>
          <w:tcPr>
            <w:tcW w:w="709" w:type="dxa"/>
            <w:shd w:val="clear" w:color="auto" w:fill="B8CCE3"/>
          </w:tcPr>
          <w:p w14:paraId="1866B728" w14:textId="77777777" w:rsidR="00EC66EE" w:rsidRDefault="00EC66EE">
            <w:pPr>
              <w:pStyle w:val="TableParagraph"/>
              <w:spacing w:before="11"/>
              <w:rPr>
                <w:rFonts w:ascii="Bookman Old Style" w:hAnsi="Bookman Old Style"/>
                <w:b/>
                <w:sz w:val="16"/>
              </w:rPr>
            </w:pPr>
          </w:p>
          <w:p w14:paraId="378D2B82" w14:textId="77777777" w:rsidR="00EC66EE" w:rsidRDefault="00192C7F">
            <w:pPr>
              <w:pStyle w:val="TableParagraph"/>
              <w:ind w:left="131"/>
              <w:rPr>
                <w:rFonts w:ascii="Bookman Old Style" w:hAnsi="Bookman Old Style"/>
                <w:sz w:val="16"/>
                <w:lang w:val="id-ID"/>
              </w:rPr>
            </w:pPr>
            <w:r>
              <w:rPr>
                <w:rFonts w:ascii="Bookman Old Style" w:hAnsi="Bookman Old Style"/>
                <w:w w:val="115"/>
                <w:sz w:val="16"/>
              </w:rPr>
              <w:t>20</w:t>
            </w:r>
            <w:r>
              <w:rPr>
                <w:rFonts w:ascii="Bookman Old Style" w:hAnsi="Bookman Old Style"/>
                <w:w w:val="115"/>
                <w:sz w:val="16"/>
                <w:lang w:val="id-ID"/>
              </w:rPr>
              <w:t>20</w:t>
            </w:r>
          </w:p>
        </w:tc>
      </w:tr>
      <w:tr w:rsidR="00EC66EE" w14:paraId="5ED64681" w14:textId="77777777">
        <w:trPr>
          <w:trHeight w:val="186"/>
        </w:trPr>
        <w:tc>
          <w:tcPr>
            <w:tcW w:w="604" w:type="dxa"/>
            <w:shd w:val="clear" w:color="auto" w:fill="B8CCE3"/>
          </w:tcPr>
          <w:p w14:paraId="2EE517A2" w14:textId="77777777" w:rsidR="00EC66EE" w:rsidRDefault="00192C7F">
            <w:pPr>
              <w:pStyle w:val="TableParagraph"/>
              <w:spacing w:before="4" w:line="163" w:lineRule="exact"/>
              <w:ind w:left="99" w:right="92"/>
              <w:jc w:val="center"/>
              <w:rPr>
                <w:rFonts w:ascii="Bookman Old Style" w:hAnsi="Bookman Old Style"/>
                <w:sz w:val="16"/>
              </w:rPr>
            </w:pPr>
            <w:r>
              <w:rPr>
                <w:rFonts w:ascii="Bookman Old Style" w:hAnsi="Bookman Old Style"/>
                <w:sz w:val="16"/>
              </w:rPr>
              <w:t xml:space="preserve">( </w:t>
            </w:r>
            <w:r>
              <w:rPr>
                <w:rFonts w:ascii="Bookman Old Style" w:hAnsi="Bookman Old Style"/>
                <w:w w:val="125"/>
                <w:sz w:val="16"/>
              </w:rPr>
              <w:t xml:space="preserve">1 </w:t>
            </w:r>
            <w:r>
              <w:rPr>
                <w:rFonts w:ascii="Bookman Old Style" w:hAnsi="Bookman Old Style"/>
                <w:sz w:val="16"/>
              </w:rPr>
              <w:t>)</w:t>
            </w:r>
          </w:p>
        </w:tc>
        <w:tc>
          <w:tcPr>
            <w:tcW w:w="2268" w:type="dxa"/>
            <w:shd w:val="clear" w:color="auto" w:fill="B8CCE3"/>
          </w:tcPr>
          <w:p w14:paraId="25C86896" w14:textId="77777777" w:rsidR="00EC66EE" w:rsidRDefault="00192C7F">
            <w:pPr>
              <w:pStyle w:val="TableParagraph"/>
              <w:spacing w:before="4" w:line="163" w:lineRule="exact"/>
              <w:ind w:left="969" w:right="961"/>
              <w:jc w:val="center"/>
              <w:rPr>
                <w:rFonts w:ascii="Bookman Old Style" w:hAnsi="Bookman Old Style"/>
                <w:sz w:val="16"/>
              </w:rPr>
            </w:pPr>
            <w:r>
              <w:rPr>
                <w:rFonts w:ascii="Bookman Old Style" w:hAnsi="Bookman Old Style"/>
                <w:sz w:val="16"/>
              </w:rPr>
              <w:t>( 2 )</w:t>
            </w:r>
          </w:p>
        </w:tc>
        <w:tc>
          <w:tcPr>
            <w:tcW w:w="849" w:type="dxa"/>
            <w:shd w:val="clear" w:color="auto" w:fill="B8CCE3"/>
          </w:tcPr>
          <w:p w14:paraId="146107F4" w14:textId="77777777" w:rsidR="00EC66EE" w:rsidRDefault="00192C7F">
            <w:pPr>
              <w:pStyle w:val="TableParagraph"/>
              <w:spacing w:before="4" w:line="163" w:lineRule="exact"/>
              <w:ind w:left="276"/>
              <w:rPr>
                <w:rFonts w:ascii="Bookman Old Style" w:hAnsi="Bookman Old Style"/>
                <w:sz w:val="16"/>
              </w:rPr>
            </w:pPr>
            <w:r>
              <w:rPr>
                <w:rFonts w:ascii="Bookman Old Style" w:hAnsi="Bookman Old Style"/>
                <w:sz w:val="16"/>
              </w:rPr>
              <w:t>( 3 )</w:t>
            </w:r>
          </w:p>
        </w:tc>
        <w:tc>
          <w:tcPr>
            <w:tcW w:w="991" w:type="dxa"/>
            <w:shd w:val="clear" w:color="auto" w:fill="B8CCE3"/>
          </w:tcPr>
          <w:p w14:paraId="697ADDBA" w14:textId="77777777" w:rsidR="00EC66EE" w:rsidRDefault="00192C7F">
            <w:pPr>
              <w:pStyle w:val="TableParagraph"/>
              <w:spacing w:before="4" w:line="163" w:lineRule="exact"/>
              <w:ind w:left="226" w:right="217"/>
              <w:jc w:val="center"/>
              <w:rPr>
                <w:rFonts w:ascii="Bookman Old Style" w:hAnsi="Bookman Old Style"/>
                <w:sz w:val="16"/>
              </w:rPr>
            </w:pPr>
            <w:r>
              <w:rPr>
                <w:rFonts w:ascii="Bookman Old Style" w:hAnsi="Bookman Old Style"/>
                <w:sz w:val="16"/>
              </w:rPr>
              <w:t>( 4 )</w:t>
            </w:r>
          </w:p>
        </w:tc>
        <w:tc>
          <w:tcPr>
            <w:tcW w:w="1137" w:type="dxa"/>
            <w:shd w:val="clear" w:color="auto" w:fill="B8CCE3"/>
          </w:tcPr>
          <w:p w14:paraId="29990A5A" w14:textId="77777777" w:rsidR="00EC66EE" w:rsidRDefault="00192C7F">
            <w:pPr>
              <w:pStyle w:val="TableParagraph"/>
              <w:spacing w:before="4" w:line="163" w:lineRule="exact"/>
              <w:ind w:left="337" w:right="325"/>
              <w:jc w:val="center"/>
              <w:rPr>
                <w:rFonts w:ascii="Bookman Old Style" w:hAnsi="Bookman Old Style"/>
                <w:sz w:val="16"/>
              </w:rPr>
            </w:pPr>
            <w:r>
              <w:rPr>
                <w:rFonts w:ascii="Bookman Old Style" w:hAnsi="Bookman Old Style"/>
                <w:sz w:val="16"/>
              </w:rPr>
              <w:t>( 5 )</w:t>
            </w:r>
          </w:p>
        </w:tc>
        <w:tc>
          <w:tcPr>
            <w:tcW w:w="708" w:type="dxa"/>
            <w:shd w:val="clear" w:color="auto" w:fill="B8CCE3"/>
          </w:tcPr>
          <w:p w14:paraId="6F2EFA1B" w14:textId="77777777" w:rsidR="00EC66EE" w:rsidRDefault="00192C7F">
            <w:pPr>
              <w:pStyle w:val="TableParagraph"/>
              <w:spacing w:before="4" w:line="163" w:lineRule="exact"/>
              <w:ind w:left="81" w:right="71"/>
              <w:jc w:val="center"/>
              <w:rPr>
                <w:rFonts w:ascii="Bookman Old Style" w:hAnsi="Bookman Old Style"/>
                <w:sz w:val="16"/>
              </w:rPr>
            </w:pPr>
            <w:r>
              <w:rPr>
                <w:rFonts w:ascii="Bookman Old Style" w:hAnsi="Bookman Old Style"/>
                <w:sz w:val="16"/>
              </w:rPr>
              <w:t>( 6 )</w:t>
            </w:r>
          </w:p>
        </w:tc>
        <w:tc>
          <w:tcPr>
            <w:tcW w:w="708" w:type="dxa"/>
            <w:shd w:val="clear" w:color="auto" w:fill="B8CCE3"/>
          </w:tcPr>
          <w:p w14:paraId="783DCEB9" w14:textId="77777777" w:rsidR="00EC66EE" w:rsidRDefault="00192C7F">
            <w:pPr>
              <w:pStyle w:val="TableParagraph"/>
              <w:spacing w:before="4" w:line="163" w:lineRule="exact"/>
              <w:ind w:left="81" w:right="71"/>
              <w:jc w:val="center"/>
              <w:rPr>
                <w:rFonts w:ascii="Bookman Old Style" w:hAnsi="Bookman Old Style"/>
                <w:sz w:val="16"/>
              </w:rPr>
            </w:pPr>
            <w:r>
              <w:rPr>
                <w:rFonts w:ascii="Bookman Old Style" w:hAnsi="Bookman Old Style"/>
                <w:sz w:val="16"/>
              </w:rPr>
              <w:t xml:space="preserve">( </w:t>
            </w:r>
            <w:r>
              <w:rPr>
                <w:rFonts w:ascii="Bookman Old Style" w:hAnsi="Bookman Old Style"/>
                <w:w w:val="105"/>
                <w:sz w:val="16"/>
              </w:rPr>
              <w:t xml:space="preserve">7 </w:t>
            </w:r>
            <w:r>
              <w:rPr>
                <w:rFonts w:ascii="Bookman Old Style" w:hAnsi="Bookman Old Style"/>
                <w:sz w:val="16"/>
              </w:rPr>
              <w:t>)</w:t>
            </w:r>
          </w:p>
        </w:tc>
        <w:tc>
          <w:tcPr>
            <w:tcW w:w="710" w:type="dxa"/>
            <w:shd w:val="clear" w:color="auto" w:fill="B8CCE3"/>
          </w:tcPr>
          <w:p w14:paraId="76308537" w14:textId="77777777" w:rsidR="00EC66EE" w:rsidRDefault="00192C7F">
            <w:pPr>
              <w:pStyle w:val="TableParagraph"/>
              <w:spacing w:before="4" w:line="163" w:lineRule="exact"/>
              <w:ind w:left="61" w:right="48"/>
              <w:jc w:val="center"/>
              <w:rPr>
                <w:rFonts w:ascii="Bookman Old Style" w:hAnsi="Bookman Old Style"/>
                <w:sz w:val="16"/>
              </w:rPr>
            </w:pPr>
            <w:r>
              <w:rPr>
                <w:rFonts w:ascii="Bookman Old Style" w:hAnsi="Bookman Old Style"/>
                <w:sz w:val="16"/>
              </w:rPr>
              <w:t>( 8 )</w:t>
            </w:r>
          </w:p>
        </w:tc>
        <w:tc>
          <w:tcPr>
            <w:tcW w:w="708" w:type="dxa"/>
            <w:shd w:val="clear" w:color="auto" w:fill="B8CCE3"/>
          </w:tcPr>
          <w:p w14:paraId="3E73927B" w14:textId="77777777" w:rsidR="00EC66EE" w:rsidRDefault="00192C7F">
            <w:pPr>
              <w:pStyle w:val="TableParagraph"/>
              <w:spacing w:before="4" w:line="163" w:lineRule="exact"/>
              <w:ind w:left="82" w:right="71"/>
              <w:jc w:val="center"/>
              <w:rPr>
                <w:rFonts w:ascii="Bookman Old Style" w:hAnsi="Bookman Old Style"/>
                <w:sz w:val="16"/>
              </w:rPr>
            </w:pPr>
            <w:r>
              <w:rPr>
                <w:rFonts w:ascii="Bookman Old Style" w:hAnsi="Bookman Old Style"/>
                <w:sz w:val="16"/>
              </w:rPr>
              <w:t>( 9 )</w:t>
            </w:r>
          </w:p>
        </w:tc>
        <w:tc>
          <w:tcPr>
            <w:tcW w:w="708" w:type="dxa"/>
            <w:shd w:val="clear" w:color="auto" w:fill="B8CCE3"/>
          </w:tcPr>
          <w:p w14:paraId="72C74A21" w14:textId="77777777" w:rsidR="00EC66EE" w:rsidRDefault="00192C7F">
            <w:pPr>
              <w:pStyle w:val="TableParagraph"/>
              <w:spacing w:before="4" w:line="163" w:lineRule="exact"/>
              <w:ind w:left="157"/>
              <w:rPr>
                <w:rFonts w:ascii="Bookman Old Style" w:hAnsi="Bookman Old Style"/>
                <w:sz w:val="16"/>
              </w:rPr>
            </w:pPr>
            <w:r>
              <w:rPr>
                <w:rFonts w:ascii="Bookman Old Style" w:hAnsi="Bookman Old Style"/>
                <w:sz w:val="16"/>
              </w:rPr>
              <w:t xml:space="preserve">( </w:t>
            </w:r>
            <w:r>
              <w:rPr>
                <w:rFonts w:ascii="Bookman Old Style" w:hAnsi="Bookman Old Style"/>
                <w:w w:val="105"/>
                <w:sz w:val="16"/>
              </w:rPr>
              <w:t xml:space="preserve">10 </w:t>
            </w:r>
            <w:r>
              <w:rPr>
                <w:rFonts w:ascii="Bookman Old Style" w:hAnsi="Bookman Old Style"/>
                <w:sz w:val="16"/>
              </w:rPr>
              <w:t>)</w:t>
            </w:r>
          </w:p>
        </w:tc>
        <w:tc>
          <w:tcPr>
            <w:tcW w:w="708" w:type="dxa"/>
            <w:shd w:val="clear" w:color="auto" w:fill="B8CCE3"/>
          </w:tcPr>
          <w:p w14:paraId="6273BED6" w14:textId="77777777" w:rsidR="00EC66EE" w:rsidRDefault="00192C7F">
            <w:pPr>
              <w:pStyle w:val="TableParagraph"/>
              <w:spacing w:before="4" w:line="163" w:lineRule="exact"/>
              <w:ind w:left="83" w:right="68"/>
              <w:jc w:val="center"/>
              <w:rPr>
                <w:rFonts w:ascii="Bookman Old Style" w:hAnsi="Bookman Old Style"/>
                <w:sz w:val="16"/>
              </w:rPr>
            </w:pPr>
            <w:r>
              <w:rPr>
                <w:rFonts w:ascii="Bookman Old Style" w:hAnsi="Bookman Old Style"/>
                <w:sz w:val="16"/>
              </w:rPr>
              <w:t xml:space="preserve">( </w:t>
            </w:r>
            <w:r>
              <w:rPr>
                <w:rFonts w:ascii="Bookman Old Style" w:hAnsi="Bookman Old Style"/>
                <w:w w:val="125"/>
                <w:sz w:val="16"/>
              </w:rPr>
              <w:t xml:space="preserve">11 </w:t>
            </w:r>
            <w:r>
              <w:rPr>
                <w:rFonts w:ascii="Bookman Old Style" w:hAnsi="Bookman Old Style"/>
                <w:sz w:val="16"/>
              </w:rPr>
              <w:t>)</w:t>
            </w:r>
          </w:p>
        </w:tc>
        <w:tc>
          <w:tcPr>
            <w:tcW w:w="710" w:type="dxa"/>
            <w:shd w:val="clear" w:color="auto" w:fill="B8CCE3"/>
          </w:tcPr>
          <w:p w14:paraId="0D6CF27C" w14:textId="77777777" w:rsidR="00EC66EE" w:rsidRDefault="00192C7F">
            <w:pPr>
              <w:pStyle w:val="TableParagraph"/>
              <w:spacing w:before="4" w:line="163" w:lineRule="exact"/>
              <w:ind w:left="67" w:right="48"/>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12 </w:t>
            </w:r>
            <w:r>
              <w:rPr>
                <w:rFonts w:ascii="Bookman Old Style" w:hAnsi="Bookman Old Style"/>
                <w:sz w:val="16"/>
              </w:rPr>
              <w:t>)</w:t>
            </w:r>
          </w:p>
        </w:tc>
        <w:tc>
          <w:tcPr>
            <w:tcW w:w="708" w:type="dxa"/>
            <w:shd w:val="clear" w:color="auto" w:fill="B8CCE3"/>
          </w:tcPr>
          <w:p w14:paraId="279F3140" w14:textId="77777777" w:rsidR="00EC66EE" w:rsidRDefault="00192C7F">
            <w:pPr>
              <w:pStyle w:val="TableParagraph"/>
              <w:spacing w:before="4" w:line="163" w:lineRule="exact"/>
              <w:ind w:left="83" w:right="66"/>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13 </w:t>
            </w:r>
            <w:r>
              <w:rPr>
                <w:rFonts w:ascii="Bookman Old Style" w:hAnsi="Bookman Old Style"/>
                <w:sz w:val="16"/>
              </w:rPr>
              <w:t>)</w:t>
            </w:r>
          </w:p>
        </w:tc>
        <w:tc>
          <w:tcPr>
            <w:tcW w:w="850" w:type="dxa"/>
            <w:shd w:val="clear" w:color="auto" w:fill="B8CCE3"/>
          </w:tcPr>
          <w:p w14:paraId="2131328D" w14:textId="77777777" w:rsidR="00EC66EE" w:rsidRDefault="00192C7F">
            <w:pPr>
              <w:pStyle w:val="TableParagraph"/>
              <w:spacing w:before="4" w:line="163" w:lineRule="exact"/>
              <w:ind w:left="101" w:right="82"/>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14 </w:t>
            </w:r>
            <w:r>
              <w:rPr>
                <w:rFonts w:ascii="Bookman Old Style" w:hAnsi="Bookman Old Style"/>
                <w:sz w:val="16"/>
              </w:rPr>
              <w:t>)</w:t>
            </w:r>
          </w:p>
        </w:tc>
        <w:tc>
          <w:tcPr>
            <w:tcW w:w="852" w:type="dxa"/>
            <w:shd w:val="clear" w:color="auto" w:fill="B8CCE3"/>
          </w:tcPr>
          <w:p w14:paraId="776D1DF1" w14:textId="77777777" w:rsidR="00EC66EE" w:rsidRDefault="00192C7F">
            <w:pPr>
              <w:pStyle w:val="TableParagraph"/>
              <w:spacing w:before="4" w:line="163" w:lineRule="exact"/>
              <w:ind w:right="209"/>
              <w:jc w:val="right"/>
              <w:rPr>
                <w:rFonts w:ascii="Bookman Old Style" w:hAnsi="Bookman Old Style"/>
                <w:sz w:val="16"/>
              </w:rPr>
            </w:pPr>
            <w:r>
              <w:rPr>
                <w:rFonts w:ascii="Bookman Old Style" w:hAnsi="Bookman Old Style"/>
                <w:sz w:val="16"/>
              </w:rPr>
              <w:t xml:space="preserve">( </w:t>
            </w:r>
            <w:r>
              <w:rPr>
                <w:rFonts w:ascii="Bookman Old Style" w:hAnsi="Bookman Old Style"/>
                <w:w w:val="115"/>
                <w:sz w:val="16"/>
              </w:rPr>
              <w:t xml:space="preserve">15 </w:t>
            </w:r>
            <w:r>
              <w:rPr>
                <w:rFonts w:ascii="Bookman Old Style" w:hAnsi="Bookman Old Style"/>
                <w:sz w:val="16"/>
              </w:rPr>
              <w:t>)</w:t>
            </w:r>
          </w:p>
        </w:tc>
        <w:tc>
          <w:tcPr>
            <w:tcW w:w="708" w:type="dxa"/>
            <w:shd w:val="clear" w:color="auto" w:fill="B8CCE3"/>
          </w:tcPr>
          <w:p w14:paraId="302294C6" w14:textId="77777777" w:rsidR="00EC66EE" w:rsidRDefault="00192C7F">
            <w:pPr>
              <w:pStyle w:val="TableParagraph"/>
              <w:spacing w:before="4" w:line="163" w:lineRule="exact"/>
              <w:ind w:left="83" w:right="67"/>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16 </w:t>
            </w:r>
            <w:r>
              <w:rPr>
                <w:rFonts w:ascii="Bookman Old Style" w:hAnsi="Bookman Old Style"/>
                <w:sz w:val="16"/>
              </w:rPr>
              <w:t>)</w:t>
            </w:r>
          </w:p>
        </w:tc>
        <w:tc>
          <w:tcPr>
            <w:tcW w:w="709" w:type="dxa"/>
            <w:shd w:val="clear" w:color="auto" w:fill="B8CCE3"/>
          </w:tcPr>
          <w:p w14:paraId="39B22AE6" w14:textId="77777777" w:rsidR="00EC66EE" w:rsidRDefault="00192C7F">
            <w:pPr>
              <w:pStyle w:val="TableParagraph"/>
              <w:spacing w:before="4" w:line="163" w:lineRule="exact"/>
              <w:ind w:left="110" w:right="94"/>
              <w:jc w:val="center"/>
              <w:rPr>
                <w:rFonts w:ascii="Bookman Old Style" w:hAnsi="Bookman Old Style"/>
                <w:sz w:val="16"/>
              </w:rPr>
            </w:pPr>
            <w:r>
              <w:rPr>
                <w:rFonts w:ascii="Bookman Old Style" w:hAnsi="Bookman Old Style"/>
                <w:sz w:val="16"/>
              </w:rPr>
              <w:t xml:space="preserve">( </w:t>
            </w:r>
            <w:r>
              <w:rPr>
                <w:rFonts w:ascii="Bookman Old Style" w:hAnsi="Bookman Old Style"/>
                <w:w w:val="115"/>
                <w:sz w:val="16"/>
              </w:rPr>
              <w:t xml:space="preserve">17 </w:t>
            </w:r>
            <w:r>
              <w:rPr>
                <w:rFonts w:ascii="Bookman Old Style" w:hAnsi="Bookman Old Style"/>
                <w:sz w:val="16"/>
              </w:rPr>
              <w:t>)</w:t>
            </w:r>
          </w:p>
        </w:tc>
        <w:tc>
          <w:tcPr>
            <w:tcW w:w="711" w:type="dxa"/>
            <w:shd w:val="clear" w:color="auto" w:fill="B8CCE3"/>
          </w:tcPr>
          <w:p w14:paraId="03249186" w14:textId="77777777" w:rsidR="00EC66EE" w:rsidRDefault="00192C7F">
            <w:pPr>
              <w:pStyle w:val="TableParagraph"/>
              <w:spacing w:before="4" w:line="163" w:lineRule="exact"/>
              <w:ind w:left="114" w:right="97"/>
              <w:jc w:val="center"/>
              <w:rPr>
                <w:rFonts w:ascii="Bookman Old Style" w:hAnsi="Bookman Old Style"/>
                <w:sz w:val="16"/>
              </w:rPr>
            </w:pPr>
            <w:r>
              <w:rPr>
                <w:rFonts w:ascii="Bookman Old Style" w:hAnsi="Bookman Old Style"/>
                <w:sz w:val="16"/>
              </w:rPr>
              <w:t xml:space="preserve">( </w:t>
            </w:r>
            <w:r>
              <w:rPr>
                <w:rFonts w:ascii="Bookman Old Style" w:hAnsi="Bookman Old Style"/>
                <w:w w:val="105"/>
                <w:sz w:val="16"/>
              </w:rPr>
              <w:t xml:space="preserve">18 </w:t>
            </w:r>
            <w:r>
              <w:rPr>
                <w:rFonts w:ascii="Bookman Old Style" w:hAnsi="Bookman Old Style"/>
                <w:sz w:val="16"/>
              </w:rPr>
              <w:t>)</w:t>
            </w:r>
          </w:p>
        </w:tc>
        <w:tc>
          <w:tcPr>
            <w:tcW w:w="709" w:type="dxa"/>
            <w:shd w:val="clear" w:color="auto" w:fill="B8CCE3"/>
          </w:tcPr>
          <w:p w14:paraId="2CEF7E99" w14:textId="77777777" w:rsidR="00EC66EE" w:rsidRDefault="00192C7F">
            <w:pPr>
              <w:pStyle w:val="TableParagraph"/>
              <w:spacing w:before="4" w:line="163" w:lineRule="exact"/>
              <w:ind w:left="110" w:right="97"/>
              <w:jc w:val="center"/>
              <w:rPr>
                <w:rFonts w:ascii="Bookman Old Style" w:hAnsi="Bookman Old Style"/>
                <w:sz w:val="16"/>
              </w:rPr>
            </w:pPr>
            <w:r>
              <w:rPr>
                <w:rFonts w:ascii="Bookman Old Style" w:hAnsi="Bookman Old Style"/>
                <w:sz w:val="16"/>
              </w:rPr>
              <w:t xml:space="preserve">( </w:t>
            </w:r>
            <w:r>
              <w:rPr>
                <w:rFonts w:ascii="Bookman Old Style" w:hAnsi="Bookman Old Style"/>
                <w:w w:val="110"/>
                <w:sz w:val="16"/>
              </w:rPr>
              <w:t xml:space="preserve">19 </w:t>
            </w:r>
            <w:r>
              <w:rPr>
                <w:rFonts w:ascii="Bookman Old Style" w:hAnsi="Bookman Old Style"/>
                <w:sz w:val="16"/>
              </w:rPr>
              <w:t>)</w:t>
            </w:r>
          </w:p>
        </w:tc>
        <w:tc>
          <w:tcPr>
            <w:tcW w:w="709" w:type="dxa"/>
            <w:shd w:val="clear" w:color="auto" w:fill="B8CCE3"/>
          </w:tcPr>
          <w:p w14:paraId="7AD880E8" w14:textId="77777777" w:rsidR="00EC66EE" w:rsidRDefault="00192C7F">
            <w:pPr>
              <w:pStyle w:val="TableParagraph"/>
              <w:spacing w:before="4" w:line="163" w:lineRule="exact"/>
              <w:ind w:left="110" w:right="94"/>
              <w:jc w:val="center"/>
              <w:rPr>
                <w:rFonts w:ascii="Bookman Old Style" w:hAnsi="Bookman Old Style"/>
                <w:sz w:val="16"/>
              </w:rPr>
            </w:pPr>
            <w:r>
              <w:rPr>
                <w:rFonts w:ascii="Bookman Old Style" w:hAnsi="Bookman Old Style"/>
                <w:sz w:val="16"/>
              </w:rPr>
              <w:t>( 20 )</w:t>
            </w:r>
          </w:p>
        </w:tc>
      </w:tr>
      <w:tr w:rsidR="00EC66EE" w14:paraId="09E8CE90" w14:textId="77777777">
        <w:trPr>
          <w:trHeight w:val="1058"/>
        </w:trPr>
        <w:tc>
          <w:tcPr>
            <w:tcW w:w="604" w:type="dxa"/>
          </w:tcPr>
          <w:p w14:paraId="5D5BB760"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35"/>
                <w:sz w:val="16"/>
                <w:szCs w:val="16"/>
                <w:lang w:val="id-ID"/>
              </w:rPr>
              <w:t>6</w:t>
            </w:r>
            <w:r>
              <w:rPr>
                <w:rFonts w:ascii="Bookman Old Style" w:hAnsi="Bookman Old Style"/>
                <w:w w:val="135"/>
                <w:sz w:val="16"/>
                <w:szCs w:val="16"/>
              </w:rPr>
              <w:t>.</w:t>
            </w:r>
          </w:p>
        </w:tc>
        <w:tc>
          <w:tcPr>
            <w:tcW w:w="2268" w:type="dxa"/>
          </w:tcPr>
          <w:p w14:paraId="2296C906" w14:textId="77777777" w:rsidR="00EC66EE" w:rsidRDefault="00192C7F">
            <w:pPr>
              <w:pStyle w:val="TableParagraph"/>
              <w:tabs>
                <w:tab w:val="left" w:pos="1825"/>
              </w:tabs>
              <w:spacing w:before="5" w:line="247" w:lineRule="auto"/>
              <w:ind w:left="160" w:right="95"/>
              <w:rPr>
                <w:rFonts w:ascii="Bookman Old Style" w:hAnsi="Bookman Old Style"/>
                <w:sz w:val="16"/>
                <w:szCs w:val="16"/>
                <w:lang w:val="id-ID"/>
              </w:rPr>
            </w:pPr>
            <w:r>
              <w:rPr>
                <w:rFonts w:ascii="Bookman Old Style" w:hAnsi="Bookman Old Style"/>
                <w:w w:val="110"/>
                <w:sz w:val="16"/>
                <w:szCs w:val="16"/>
                <w:lang w:val="id-ID"/>
              </w:rPr>
              <w:t>Berkurangnya Penduduk miskin</w:t>
            </w:r>
            <w:r>
              <w:rPr>
                <w:rFonts w:ascii="Bookman Old Style" w:hAnsi="Bookman Old Style"/>
                <w:spacing w:val="-3"/>
                <w:w w:val="110"/>
                <w:sz w:val="16"/>
                <w:szCs w:val="16"/>
                <w:lang w:val="id-ID"/>
              </w:rPr>
              <w:t xml:space="preserve"> </w:t>
            </w:r>
          </w:p>
        </w:tc>
        <w:tc>
          <w:tcPr>
            <w:tcW w:w="849" w:type="dxa"/>
          </w:tcPr>
          <w:p w14:paraId="0DAABB48" w14:textId="77777777" w:rsidR="00EC66EE" w:rsidRDefault="00EC66EE">
            <w:pPr>
              <w:pStyle w:val="TableParagraph"/>
              <w:rPr>
                <w:rFonts w:ascii="Bookman Old Style" w:hAnsi="Bookman Old Style"/>
                <w:sz w:val="16"/>
                <w:szCs w:val="16"/>
              </w:rPr>
            </w:pPr>
          </w:p>
        </w:tc>
        <w:tc>
          <w:tcPr>
            <w:tcW w:w="991" w:type="dxa"/>
          </w:tcPr>
          <w:p w14:paraId="69DF734C" w14:textId="77777777" w:rsidR="00EC66EE" w:rsidRDefault="00EC66EE">
            <w:pPr>
              <w:pStyle w:val="TableParagraph"/>
              <w:ind w:left="233" w:right="217"/>
              <w:jc w:val="center"/>
              <w:rPr>
                <w:rFonts w:ascii="Bookman Old Style" w:hAnsi="Bookman Old Style"/>
                <w:sz w:val="16"/>
                <w:szCs w:val="16"/>
              </w:rPr>
            </w:pPr>
          </w:p>
        </w:tc>
        <w:tc>
          <w:tcPr>
            <w:tcW w:w="1137" w:type="dxa"/>
          </w:tcPr>
          <w:p w14:paraId="3C572904" w14:textId="77777777" w:rsidR="00EC66EE" w:rsidRDefault="00EC66EE">
            <w:pPr>
              <w:pStyle w:val="TableParagraph"/>
              <w:rPr>
                <w:rFonts w:ascii="Bookman Old Style" w:hAnsi="Bookman Old Style"/>
                <w:sz w:val="16"/>
                <w:szCs w:val="16"/>
              </w:rPr>
            </w:pPr>
          </w:p>
        </w:tc>
        <w:tc>
          <w:tcPr>
            <w:tcW w:w="708" w:type="dxa"/>
          </w:tcPr>
          <w:p w14:paraId="76CD4256" w14:textId="77777777" w:rsidR="00EC66EE" w:rsidRDefault="00192C7F">
            <w:pPr>
              <w:pStyle w:val="TableParagraph"/>
              <w:ind w:left="82"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3B76CCD0" w14:textId="77777777" w:rsidR="00EC66EE" w:rsidRDefault="00192C7F">
            <w:pPr>
              <w:pStyle w:val="TableParagraph"/>
              <w:ind w:left="82"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10" w:type="dxa"/>
          </w:tcPr>
          <w:p w14:paraId="579C0CDF" w14:textId="77777777" w:rsidR="00EC66EE" w:rsidRDefault="00192C7F">
            <w:pPr>
              <w:pStyle w:val="TableParagraph"/>
              <w:ind w:left="62" w:right="48"/>
              <w:jc w:val="center"/>
              <w:rPr>
                <w:rFonts w:ascii="Bookman Old Style" w:hAnsi="Bookman Old Style"/>
                <w:sz w:val="16"/>
                <w:szCs w:val="16"/>
              </w:rPr>
            </w:pPr>
            <w:r>
              <w:rPr>
                <w:rFonts w:ascii="Bookman Old Style" w:hAnsi="Bookman Old Style"/>
                <w:w w:val="110"/>
                <w:sz w:val="16"/>
                <w:szCs w:val="16"/>
                <w:lang w:val="id-ID"/>
              </w:rPr>
              <w:t>4</w:t>
            </w:r>
            <w:r>
              <w:rPr>
                <w:rFonts w:ascii="Bookman Old Style" w:hAnsi="Bookman Old Style"/>
                <w:w w:val="110"/>
                <w:sz w:val="16"/>
                <w:szCs w:val="16"/>
              </w:rPr>
              <w:t xml:space="preserve"> Keg</w:t>
            </w:r>
          </w:p>
        </w:tc>
        <w:tc>
          <w:tcPr>
            <w:tcW w:w="708" w:type="dxa"/>
          </w:tcPr>
          <w:p w14:paraId="18A6A187" w14:textId="77777777" w:rsidR="00EC66EE" w:rsidRDefault="00192C7F">
            <w:pPr>
              <w:pStyle w:val="TableParagraph"/>
              <w:ind w:left="83" w:right="71"/>
              <w:jc w:val="center"/>
              <w:rPr>
                <w:rFonts w:ascii="Bookman Old Style" w:hAnsi="Bookman Old Style"/>
                <w:sz w:val="16"/>
                <w:szCs w:val="16"/>
              </w:rPr>
            </w:pPr>
            <w:r>
              <w:rPr>
                <w:rFonts w:ascii="Bookman Old Style" w:hAnsi="Bookman Old Style"/>
                <w:w w:val="115"/>
                <w:sz w:val="16"/>
                <w:szCs w:val="16"/>
                <w:lang w:val="id-ID"/>
              </w:rPr>
              <w:t>8</w:t>
            </w:r>
            <w:r>
              <w:rPr>
                <w:rFonts w:ascii="Bookman Old Style" w:hAnsi="Bookman Old Style"/>
                <w:w w:val="115"/>
                <w:sz w:val="16"/>
                <w:szCs w:val="16"/>
              </w:rPr>
              <w:t xml:space="preserve"> Keg</w:t>
            </w:r>
          </w:p>
        </w:tc>
        <w:tc>
          <w:tcPr>
            <w:tcW w:w="708" w:type="dxa"/>
          </w:tcPr>
          <w:p w14:paraId="4B8F7BB4" w14:textId="77777777" w:rsidR="00EC66EE" w:rsidRDefault="00192C7F">
            <w:pPr>
              <w:pStyle w:val="TableParagraph"/>
              <w:ind w:left="109"/>
              <w:rPr>
                <w:rFonts w:ascii="Bookman Old Style" w:hAnsi="Bookman Old Style"/>
                <w:sz w:val="16"/>
                <w:szCs w:val="16"/>
              </w:rPr>
            </w:pPr>
            <w:r>
              <w:rPr>
                <w:rFonts w:ascii="Bookman Old Style" w:hAnsi="Bookman Old Style"/>
                <w:w w:val="115"/>
                <w:sz w:val="16"/>
                <w:szCs w:val="16"/>
                <w:lang w:val="id-ID"/>
              </w:rPr>
              <w:t>8</w:t>
            </w:r>
            <w:r>
              <w:rPr>
                <w:rFonts w:ascii="Bookman Old Style" w:hAnsi="Bookman Old Style"/>
                <w:w w:val="115"/>
                <w:sz w:val="16"/>
                <w:szCs w:val="16"/>
              </w:rPr>
              <w:t xml:space="preserve"> Keg</w:t>
            </w:r>
          </w:p>
        </w:tc>
        <w:tc>
          <w:tcPr>
            <w:tcW w:w="708" w:type="dxa"/>
          </w:tcPr>
          <w:p w14:paraId="5A89830D" w14:textId="77777777" w:rsidR="00EC66EE" w:rsidRDefault="00192C7F">
            <w:pPr>
              <w:pStyle w:val="TableParagraph"/>
              <w:ind w:left="83" w:right="71"/>
              <w:jc w:val="center"/>
              <w:rPr>
                <w:rFonts w:ascii="Bookman Old Style" w:hAnsi="Bookman Old Style"/>
                <w:sz w:val="16"/>
                <w:szCs w:val="16"/>
              </w:rPr>
            </w:pPr>
            <w:r>
              <w:rPr>
                <w:rFonts w:ascii="Bookman Old Style" w:hAnsi="Bookman Old Style"/>
                <w:w w:val="110"/>
                <w:sz w:val="16"/>
                <w:szCs w:val="16"/>
              </w:rPr>
              <w:t xml:space="preserve"> </w:t>
            </w:r>
            <w:r>
              <w:rPr>
                <w:rFonts w:ascii="Bookman Old Style" w:hAnsi="Bookman Old Style"/>
                <w:w w:val="110"/>
                <w:sz w:val="16"/>
                <w:szCs w:val="16"/>
                <w:lang w:val="id-ID"/>
              </w:rPr>
              <w:t xml:space="preserve">1 </w:t>
            </w:r>
            <w:r>
              <w:rPr>
                <w:rFonts w:ascii="Bookman Old Style" w:hAnsi="Bookman Old Style"/>
                <w:w w:val="110"/>
                <w:sz w:val="16"/>
                <w:szCs w:val="16"/>
              </w:rPr>
              <w:t>Keg</w:t>
            </w:r>
          </w:p>
        </w:tc>
        <w:tc>
          <w:tcPr>
            <w:tcW w:w="710" w:type="dxa"/>
          </w:tcPr>
          <w:p w14:paraId="687581AE" w14:textId="77777777" w:rsidR="00EC66EE" w:rsidRDefault="00192C7F">
            <w:pPr>
              <w:pStyle w:val="TableParagraph"/>
              <w:ind w:left="63" w:right="48"/>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7EFCE8FE" w14:textId="77777777" w:rsidR="00EC66EE" w:rsidRDefault="00192C7F">
            <w:pPr>
              <w:pStyle w:val="TableParagraph"/>
              <w:ind w:left="83" w:right="70"/>
              <w:jc w:val="center"/>
              <w:rPr>
                <w:rFonts w:ascii="Bookman Old Style" w:hAnsi="Bookman Old Style"/>
                <w:sz w:val="16"/>
                <w:szCs w:val="16"/>
              </w:rPr>
            </w:pPr>
            <w:r>
              <w:rPr>
                <w:rFonts w:ascii="Bookman Old Style" w:hAnsi="Bookman Old Style"/>
                <w:w w:val="110"/>
                <w:sz w:val="16"/>
                <w:szCs w:val="16"/>
                <w:lang w:val="id-ID"/>
              </w:rPr>
              <w:t>4</w:t>
            </w:r>
            <w:r>
              <w:rPr>
                <w:rFonts w:ascii="Bookman Old Style" w:hAnsi="Bookman Old Style"/>
                <w:w w:val="110"/>
                <w:sz w:val="16"/>
                <w:szCs w:val="16"/>
              </w:rPr>
              <w:t xml:space="preserve"> Keg</w:t>
            </w:r>
          </w:p>
        </w:tc>
        <w:tc>
          <w:tcPr>
            <w:tcW w:w="850" w:type="dxa"/>
          </w:tcPr>
          <w:p w14:paraId="478350FC" w14:textId="77777777" w:rsidR="00EC66EE" w:rsidRDefault="00192C7F">
            <w:pPr>
              <w:pStyle w:val="TableParagraph"/>
              <w:ind w:left="101" w:right="81"/>
              <w:jc w:val="center"/>
              <w:rPr>
                <w:rFonts w:ascii="Bookman Old Style" w:hAnsi="Bookman Old Style"/>
                <w:sz w:val="16"/>
                <w:szCs w:val="16"/>
              </w:rPr>
            </w:pPr>
            <w:r>
              <w:rPr>
                <w:rFonts w:ascii="Bookman Old Style" w:hAnsi="Bookman Old Style"/>
                <w:w w:val="115"/>
                <w:sz w:val="16"/>
                <w:szCs w:val="16"/>
                <w:lang w:val="id-ID"/>
              </w:rPr>
              <w:t>4</w:t>
            </w:r>
            <w:r>
              <w:rPr>
                <w:rFonts w:ascii="Bookman Old Style" w:hAnsi="Bookman Old Style"/>
                <w:w w:val="115"/>
                <w:sz w:val="16"/>
                <w:szCs w:val="16"/>
              </w:rPr>
              <w:t xml:space="preserve"> Keg</w:t>
            </w:r>
          </w:p>
        </w:tc>
        <w:tc>
          <w:tcPr>
            <w:tcW w:w="852" w:type="dxa"/>
          </w:tcPr>
          <w:p w14:paraId="13C69F01" w14:textId="77777777" w:rsidR="00EC66EE" w:rsidRDefault="00192C7F">
            <w:pPr>
              <w:pStyle w:val="TableParagraph"/>
              <w:ind w:right="164"/>
              <w:jc w:val="right"/>
              <w:rPr>
                <w:rFonts w:ascii="Bookman Old Style" w:hAnsi="Bookman Old Style"/>
                <w:sz w:val="16"/>
                <w:szCs w:val="16"/>
              </w:rPr>
            </w:pPr>
            <w:r>
              <w:rPr>
                <w:rFonts w:ascii="Bookman Old Style" w:hAnsi="Bookman Old Style"/>
                <w:w w:val="115"/>
                <w:sz w:val="16"/>
                <w:szCs w:val="16"/>
                <w:lang w:val="id-ID"/>
              </w:rPr>
              <w:t>4</w:t>
            </w:r>
            <w:r>
              <w:rPr>
                <w:rFonts w:ascii="Bookman Old Style" w:hAnsi="Bookman Old Style"/>
                <w:w w:val="115"/>
                <w:sz w:val="16"/>
                <w:szCs w:val="16"/>
              </w:rPr>
              <w:t xml:space="preserve"> Keg</w:t>
            </w:r>
          </w:p>
        </w:tc>
        <w:tc>
          <w:tcPr>
            <w:tcW w:w="708" w:type="dxa"/>
          </w:tcPr>
          <w:p w14:paraId="45CE9978" w14:textId="77777777" w:rsidR="00EC66EE" w:rsidRDefault="00192C7F">
            <w:pPr>
              <w:pStyle w:val="TableParagraph"/>
              <w:ind w:left="1" w:right="69"/>
              <w:jc w:val="center"/>
              <w:rPr>
                <w:rFonts w:ascii="Bookman Old Style" w:hAnsi="Bookman Old Style"/>
                <w:sz w:val="16"/>
                <w:szCs w:val="16"/>
                <w:lang w:val="id-ID"/>
              </w:rPr>
            </w:pPr>
            <w:r>
              <w:rPr>
                <w:rFonts w:ascii="Bookman Old Style" w:hAnsi="Bookman Old Style"/>
                <w:w w:val="110"/>
                <w:sz w:val="16"/>
                <w:szCs w:val="16"/>
                <w:lang w:val="id-ID"/>
              </w:rPr>
              <w:t>50%</w:t>
            </w:r>
          </w:p>
          <w:p w14:paraId="21E25B99" w14:textId="77777777" w:rsidR="00EC66EE" w:rsidRDefault="00EC66EE">
            <w:pPr>
              <w:pStyle w:val="TableParagraph"/>
              <w:spacing w:before="6"/>
              <w:ind w:left="15"/>
              <w:jc w:val="center"/>
              <w:rPr>
                <w:rFonts w:ascii="Bookman Old Style" w:hAnsi="Bookman Old Style"/>
                <w:sz w:val="16"/>
                <w:szCs w:val="16"/>
                <w:lang w:val="id-ID"/>
              </w:rPr>
            </w:pPr>
          </w:p>
        </w:tc>
        <w:tc>
          <w:tcPr>
            <w:tcW w:w="709" w:type="dxa"/>
          </w:tcPr>
          <w:p w14:paraId="03E0CF9B"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62892AAC" w14:textId="77777777" w:rsidR="00EC66EE" w:rsidRDefault="00EC66EE">
            <w:pPr>
              <w:pStyle w:val="TableParagraph"/>
              <w:spacing w:before="6"/>
              <w:ind w:left="15"/>
              <w:jc w:val="center"/>
              <w:rPr>
                <w:rFonts w:ascii="Bookman Old Style" w:hAnsi="Bookman Old Style"/>
                <w:sz w:val="16"/>
                <w:szCs w:val="16"/>
                <w:lang w:val="id-ID"/>
              </w:rPr>
            </w:pPr>
          </w:p>
        </w:tc>
        <w:tc>
          <w:tcPr>
            <w:tcW w:w="711" w:type="dxa"/>
          </w:tcPr>
          <w:p w14:paraId="4336FF9F" w14:textId="77777777" w:rsidR="00EC66EE" w:rsidRDefault="00192C7F">
            <w:pPr>
              <w:pStyle w:val="TableParagraph"/>
              <w:ind w:left="1"/>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2FF94942" w14:textId="77777777" w:rsidR="00EC66EE" w:rsidRDefault="00EC66EE">
            <w:pPr>
              <w:pStyle w:val="TableParagraph"/>
              <w:spacing w:before="6"/>
              <w:ind w:left="16"/>
              <w:jc w:val="center"/>
              <w:rPr>
                <w:rFonts w:ascii="Bookman Old Style" w:hAnsi="Bookman Old Style"/>
                <w:sz w:val="16"/>
                <w:szCs w:val="16"/>
                <w:lang w:val="id-ID"/>
              </w:rPr>
            </w:pPr>
          </w:p>
        </w:tc>
        <w:tc>
          <w:tcPr>
            <w:tcW w:w="709" w:type="dxa"/>
          </w:tcPr>
          <w:p w14:paraId="097C424B" w14:textId="77777777" w:rsidR="00EC66EE" w:rsidRDefault="00192C7F">
            <w:pPr>
              <w:pStyle w:val="TableParagraph"/>
              <w:jc w:val="center"/>
              <w:rPr>
                <w:rFonts w:ascii="Bookman Old Style" w:hAnsi="Bookman Old Style"/>
                <w:sz w:val="16"/>
                <w:szCs w:val="16"/>
                <w:lang w:val="id-ID"/>
              </w:rPr>
            </w:pPr>
            <w:r>
              <w:rPr>
                <w:rFonts w:ascii="Bookman Old Style" w:hAnsi="Bookman Old Style"/>
                <w:w w:val="110"/>
                <w:sz w:val="16"/>
                <w:szCs w:val="16"/>
                <w:lang w:val="id-ID"/>
              </w:rPr>
              <w:t>5</w:t>
            </w:r>
            <w:r>
              <w:rPr>
                <w:rFonts w:ascii="Bookman Old Style" w:hAnsi="Bookman Old Style"/>
                <w:w w:val="110"/>
                <w:sz w:val="16"/>
                <w:szCs w:val="16"/>
              </w:rPr>
              <w:t>0</w:t>
            </w:r>
            <w:r>
              <w:rPr>
                <w:rFonts w:ascii="Bookman Old Style" w:hAnsi="Bookman Old Style"/>
                <w:w w:val="110"/>
                <w:sz w:val="16"/>
                <w:szCs w:val="16"/>
                <w:lang w:val="id-ID"/>
              </w:rPr>
              <w:t>%</w:t>
            </w:r>
          </w:p>
          <w:p w14:paraId="7F07FE80" w14:textId="77777777" w:rsidR="00EC66EE" w:rsidRDefault="00EC66EE">
            <w:pPr>
              <w:pStyle w:val="TableParagraph"/>
              <w:spacing w:before="6"/>
              <w:rPr>
                <w:rFonts w:ascii="Bookman Old Style" w:hAnsi="Bookman Old Style"/>
                <w:sz w:val="16"/>
                <w:szCs w:val="16"/>
                <w:lang w:val="id-ID"/>
              </w:rPr>
            </w:pPr>
          </w:p>
        </w:tc>
        <w:tc>
          <w:tcPr>
            <w:tcW w:w="709" w:type="dxa"/>
          </w:tcPr>
          <w:p w14:paraId="70BB6ABC"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lang w:val="id-ID"/>
              </w:rPr>
              <w:t>5</w:t>
            </w:r>
            <w:r>
              <w:rPr>
                <w:rFonts w:ascii="Bookman Old Style" w:hAnsi="Bookman Old Style"/>
                <w:w w:val="110"/>
                <w:sz w:val="16"/>
                <w:szCs w:val="16"/>
              </w:rPr>
              <w:t>0</w:t>
            </w:r>
            <w:r>
              <w:rPr>
                <w:rFonts w:ascii="Bookman Old Style" w:hAnsi="Bookman Old Style"/>
                <w:w w:val="110"/>
                <w:sz w:val="16"/>
                <w:szCs w:val="16"/>
                <w:lang w:val="id-ID"/>
              </w:rPr>
              <w:t>%</w:t>
            </w:r>
          </w:p>
          <w:p w14:paraId="60FAA069" w14:textId="77777777" w:rsidR="00EC66EE" w:rsidRDefault="00EC66EE">
            <w:pPr>
              <w:pStyle w:val="TableParagraph"/>
              <w:spacing w:before="6"/>
              <w:ind w:left="15"/>
              <w:jc w:val="center"/>
              <w:rPr>
                <w:rFonts w:ascii="Bookman Old Style" w:hAnsi="Bookman Old Style"/>
                <w:sz w:val="16"/>
                <w:szCs w:val="16"/>
                <w:lang w:val="id-ID"/>
              </w:rPr>
            </w:pPr>
          </w:p>
        </w:tc>
      </w:tr>
      <w:tr w:rsidR="00EC66EE" w14:paraId="17A6A730" w14:textId="77777777">
        <w:trPr>
          <w:trHeight w:val="1266"/>
        </w:trPr>
        <w:tc>
          <w:tcPr>
            <w:tcW w:w="604" w:type="dxa"/>
          </w:tcPr>
          <w:p w14:paraId="43492BCD"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15"/>
                <w:sz w:val="16"/>
                <w:szCs w:val="16"/>
                <w:lang w:val="id-ID"/>
              </w:rPr>
              <w:t>7</w:t>
            </w:r>
            <w:r>
              <w:rPr>
                <w:rFonts w:ascii="Bookman Old Style" w:hAnsi="Bookman Old Style"/>
                <w:w w:val="115"/>
                <w:sz w:val="16"/>
                <w:szCs w:val="16"/>
              </w:rPr>
              <w:t>.</w:t>
            </w:r>
          </w:p>
        </w:tc>
        <w:tc>
          <w:tcPr>
            <w:tcW w:w="2268" w:type="dxa"/>
          </w:tcPr>
          <w:p w14:paraId="692227DE" w14:textId="77777777" w:rsidR="00EC66EE" w:rsidRDefault="00192C7F">
            <w:pPr>
              <w:pStyle w:val="TableParagraph"/>
              <w:tabs>
                <w:tab w:val="left" w:pos="1729"/>
              </w:tabs>
              <w:spacing w:before="5" w:line="247" w:lineRule="auto"/>
              <w:ind w:left="211" w:right="95"/>
              <w:jc w:val="both"/>
              <w:rPr>
                <w:rFonts w:ascii="Bookman Old Style" w:hAnsi="Bookman Old Style"/>
                <w:sz w:val="16"/>
                <w:szCs w:val="16"/>
                <w:lang w:val="id-ID"/>
              </w:rPr>
            </w:pPr>
            <w:r>
              <w:rPr>
                <w:rFonts w:ascii="Bookman Old Style" w:hAnsi="Bookman Old Style"/>
                <w:w w:val="110"/>
                <w:sz w:val="16"/>
                <w:szCs w:val="16"/>
              </w:rPr>
              <w:t>Meningkatny</w:t>
            </w:r>
            <w:r>
              <w:rPr>
                <w:rFonts w:ascii="Bookman Old Style" w:hAnsi="Bookman Old Style"/>
                <w:w w:val="110"/>
                <w:sz w:val="16"/>
                <w:szCs w:val="16"/>
                <w:lang w:val="id-ID"/>
              </w:rPr>
              <w:t>a Derajat Kesehatan Masyarakat</w:t>
            </w:r>
          </w:p>
        </w:tc>
        <w:tc>
          <w:tcPr>
            <w:tcW w:w="849" w:type="dxa"/>
          </w:tcPr>
          <w:p w14:paraId="5E606C07" w14:textId="77777777" w:rsidR="00EC66EE" w:rsidRDefault="00EC66EE">
            <w:pPr>
              <w:pStyle w:val="TableParagraph"/>
              <w:rPr>
                <w:rFonts w:ascii="Bookman Old Style" w:hAnsi="Bookman Old Style"/>
                <w:sz w:val="16"/>
                <w:szCs w:val="16"/>
              </w:rPr>
            </w:pPr>
          </w:p>
        </w:tc>
        <w:tc>
          <w:tcPr>
            <w:tcW w:w="991" w:type="dxa"/>
          </w:tcPr>
          <w:p w14:paraId="341D3677" w14:textId="77777777" w:rsidR="00EC66EE" w:rsidRDefault="00EC66EE">
            <w:pPr>
              <w:pStyle w:val="TableParagraph"/>
              <w:spacing w:before="1"/>
              <w:ind w:left="233" w:right="217"/>
              <w:jc w:val="center"/>
              <w:rPr>
                <w:rFonts w:ascii="Bookman Old Style" w:hAnsi="Bookman Old Style"/>
                <w:sz w:val="16"/>
                <w:szCs w:val="16"/>
              </w:rPr>
            </w:pPr>
          </w:p>
        </w:tc>
        <w:tc>
          <w:tcPr>
            <w:tcW w:w="1137" w:type="dxa"/>
          </w:tcPr>
          <w:p w14:paraId="5FBF389D" w14:textId="77777777" w:rsidR="00EC66EE" w:rsidRDefault="00EC66EE">
            <w:pPr>
              <w:pStyle w:val="TableParagraph"/>
              <w:rPr>
                <w:rFonts w:ascii="Bookman Old Style" w:hAnsi="Bookman Old Style"/>
                <w:sz w:val="16"/>
                <w:szCs w:val="16"/>
              </w:rPr>
            </w:pPr>
          </w:p>
        </w:tc>
        <w:tc>
          <w:tcPr>
            <w:tcW w:w="708" w:type="dxa"/>
          </w:tcPr>
          <w:p w14:paraId="45EBC084" w14:textId="77777777" w:rsidR="00EC66EE" w:rsidRDefault="00192C7F">
            <w:pPr>
              <w:pStyle w:val="TableParagraph"/>
              <w:spacing w:before="1"/>
              <w:ind w:left="82"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00456DDC" w14:textId="77777777" w:rsidR="00EC66EE" w:rsidRDefault="00192C7F">
            <w:pPr>
              <w:pStyle w:val="TableParagraph"/>
              <w:spacing w:before="1"/>
              <w:ind w:left="82" w:right="71"/>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10" w:type="dxa"/>
          </w:tcPr>
          <w:p w14:paraId="0294459A" w14:textId="77777777" w:rsidR="00EC66EE" w:rsidRDefault="00192C7F">
            <w:pPr>
              <w:pStyle w:val="TableParagraph"/>
              <w:spacing w:before="1"/>
              <w:ind w:left="62" w:right="48"/>
              <w:jc w:val="center"/>
              <w:rPr>
                <w:rFonts w:ascii="Bookman Old Style" w:hAnsi="Bookman Old Style"/>
                <w:sz w:val="16"/>
                <w:szCs w:val="16"/>
                <w:lang w:val="id-ID"/>
              </w:rPr>
            </w:pPr>
            <w:r>
              <w:rPr>
                <w:rFonts w:ascii="Bookman Old Style" w:hAnsi="Bookman Old Style"/>
                <w:w w:val="110"/>
                <w:sz w:val="16"/>
                <w:szCs w:val="16"/>
                <w:lang w:val="id-ID"/>
              </w:rPr>
              <w:t>-</w:t>
            </w:r>
          </w:p>
        </w:tc>
        <w:tc>
          <w:tcPr>
            <w:tcW w:w="708" w:type="dxa"/>
          </w:tcPr>
          <w:p w14:paraId="0D3ECCAA"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5</w:t>
            </w:r>
            <w:r>
              <w:rPr>
                <w:rFonts w:ascii="Bookman Old Style" w:hAnsi="Bookman Old Style"/>
                <w:w w:val="110"/>
                <w:sz w:val="16"/>
                <w:szCs w:val="16"/>
              </w:rPr>
              <w:t xml:space="preserve"> Keg</w:t>
            </w:r>
          </w:p>
        </w:tc>
        <w:tc>
          <w:tcPr>
            <w:tcW w:w="708" w:type="dxa"/>
          </w:tcPr>
          <w:p w14:paraId="3D3E3B96" w14:textId="77777777" w:rsidR="00EC66EE" w:rsidRDefault="00192C7F">
            <w:pPr>
              <w:pStyle w:val="TableParagraph"/>
              <w:spacing w:before="1"/>
              <w:ind w:left="109"/>
              <w:rPr>
                <w:rFonts w:ascii="Bookman Old Style" w:hAnsi="Bookman Old Style"/>
                <w:sz w:val="16"/>
                <w:szCs w:val="16"/>
              </w:rPr>
            </w:pPr>
            <w:r>
              <w:rPr>
                <w:rFonts w:ascii="Bookman Old Style" w:hAnsi="Bookman Old Style"/>
                <w:w w:val="110"/>
                <w:sz w:val="16"/>
                <w:szCs w:val="16"/>
              </w:rPr>
              <w:t xml:space="preserve"> </w:t>
            </w:r>
            <w:r>
              <w:rPr>
                <w:rFonts w:ascii="Bookman Old Style" w:hAnsi="Bookman Old Style"/>
                <w:w w:val="110"/>
                <w:sz w:val="16"/>
                <w:szCs w:val="16"/>
                <w:lang w:val="id-ID"/>
              </w:rPr>
              <w:t xml:space="preserve">5 </w:t>
            </w:r>
            <w:r>
              <w:rPr>
                <w:rFonts w:ascii="Bookman Old Style" w:hAnsi="Bookman Old Style"/>
                <w:w w:val="110"/>
                <w:sz w:val="16"/>
                <w:szCs w:val="16"/>
              </w:rPr>
              <w:t>Keg</w:t>
            </w:r>
          </w:p>
        </w:tc>
        <w:tc>
          <w:tcPr>
            <w:tcW w:w="708" w:type="dxa"/>
          </w:tcPr>
          <w:p w14:paraId="1780B908"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10" w:type="dxa"/>
          </w:tcPr>
          <w:p w14:paraId="4047274C" w14:textId="77777777" w:rsidR="00EC66EE" w:rsidRDefault="00192C7F">
            <w:pPr>
              <w:pStyle w:val="TableParagraph"/>
              <w:spacing w:before="1"/>
              <w:ind w:left="63" w:right="48"/>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04BB5BB7" w14:textId="77777777" w:rsidR="00EC66EE" w:rsidRDefault="00192C7F">
            <w:pPr>
              <w:pStyle w:val="TableParagraph"/>
              <w:spacing w:before="1"/>
              <w:ind w:right="70"/>
              <w:jc w:val="center"/>
              <w:rPr>
                <w:rFonts w:ascii="Bookman Old Style" w:hAnsi="Bookman Old Style"/>
                <w:sz w:val="16"/>
                <w:szCs w:val="16"/>
                <w:lang w:val="id-ID"/>
              </w:rPr>
            </w:pPr>
            <w:r>
              <w:rPr>
                <w:rFonts w:ascii="Bookman Old Style" w:hAnsi="Bookman Old Style"/>
                <w:w w:val="110"/>
                <w:sz w:val="16"/>
                <w:szCs w:val="16"/>
                <w:lang w:val="id-ID"/>
              </w:rPr>
              <w:t>-</w:t>
            </w:r>
          </w:p>
        </w:tc>
        <w:tc>
          <w:tcPr>
            <w:tcW w:w="850" w:type="dxa"/>
          </w:tcPr>
          <w:p w14:paraId="22BA2B70" w14:textId="77777777" w:rsidR="00EC66EE" w:rsidRDefault="00192C7F">
            <w:pPr>
              <w:pStyle w:val="TableParagraph"/>
              <w:spacing w:before="1"/>
              <w:ind w:right="81"/>
              <w:jc w:val="center"/>
              <w:rPr>
                <w:rFonts w:ascii="Bookman Old Style" w:hAnsi="Bookman Old Style"/>
                <w:sz w:val="16"/>
                <w:szCs w:val="16"/>
              </w:rPr>
            </w:pPr>
            <w:r>
              <w:rPr>
                <w:rFonts w:ascii="Bookman Old Style" w:hAnsi="Bookman Old Style"/>
                <w:w w:val="110"/>
                <w:sz w:val="16"/>
                <w:szCs w:val="16"/>
                <w:lang w:val="id-ID"/>
              </w:rPr>
              <w:t>0</w:t>
            </w:r>
            <w:r>
              <w:rPr>
                <w:rFonts w:ascii="Bookman Old Style" w:hAnsi="Bookman Old Style"/>
                <w:w w:val="110"/>
                <w:sz w:val="16"/>
                <w:szCs w:val="16"/>
              </w:rPr>
              <w:t xml:space="preserve"> Keg</w:t>
            </w:r>
          </w:p>
        </w:tc>
        <w:tc>
          <w:tcPr>
            <w:tcW w:w="852" w:type="dxa"/>
          </w:tcPr>
          <w:p w14:paraId="5B2124C1" w14:textId="77777777" w:rsidR="00EC66EE" w:rsidRDefault="00192C7F">
            <w:pPr>
              <w:pStyle w:val="TableParagraph"/>
              <w:spacing w:before="1"/>
              <w:ind w:right="164"/>
              <w:jc w:val="center"/>
              <w:rPr>
                <w:rFonts w:ascii="Bookman Old Style" w:hAnsi="Bookman Old Style"/>
                <w:sz w:val="16"/>
                <w:szCs w:val="16"/>
                <w:lang w:val="id-ID"/>
              </w:rPr>
            </w:pPr>
            <w:r>
              <w:rPr>
                <w:rFonts w:ascii="Bookman Old Style" w:hAnsi="Bookman Old Style"/>
                <w:w w:val="110"/>
                <w:sz w:val="16"/>
                <w:szCs w:val="16"/>
                <w:lang w:val="id-ID"/>
              </w:rPr>
              <w:t>0</w:t>
            </w:r>
            <w:r>
              <w:rPr>
                <w:rFonts w:ascii="Bookman Old Style" w:hAnsi="Bookman Old Style"/>
                <w:w w:val="110"/>
                <w:sz w:val="16"/>
                <w:szCs w:val="16"/>
              </w:rPr>
              <w:t xml:space="preserve"> Keg</w:t>
            </w:r>
          </w:p>
        </w:tc>
        <w:tc>
          <w:tcPr>
            <w:tcW w:w="708" w:type="dxa"/>
          </w:tcPr>
          <w:p w14:paraId="218BDB61" w14:textId="77777777" w:rsidR="00EC66EE" w:rsidRDefault="00192C7F">
            <w:pPr>
              <w:pStyle w:val="TableParagraph"/>
              <w:ind w:right="-2"/>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0D6BD4DC" w14:textId="77777777" w:rsidR="00EC66EE" w:rsidRDefault="00EC66EE">
            <w:pPr>
              <w:pStyle w:val="TableParagraph"/>
              <w:spacing w:before="7"/>
              <w:ind w:left="15"/>
              <w:jc w:val="center"/>
              <w:rPr>
                <w:rFonts w:ascii="Bookman Old Style" w:hAnsi="Bookman Old Style"/>
                <w:sz w:val="16"/>
                <w:szCs w:val="16"/>
                <w:lang w:val="id-ID"/>
              </w:rPr>
            </w:pPr>
          </w:p>
        </w:tc>
        <w:tc>
          <w:tcPr>
            <w:tcW w:w="709" w:type="dxa"/>
          </w:tcPr>
          <w:p w14:paraId="7CD1AD5F"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12F51139" w14:textId="77777777" w:rsidR="00EC66EE" w:rsidRDefault="00EC66EE">
            <w:pPr>
              <w:pStyle w:val="TableParagraph"/>
              <w:spacing w:before="7"/>
              <w:ind w:left="15"/>
              <w:jc w:val="center"/>
              <w:rPr>
                <w:rFonts w:ascii="Bookman Old Style" w:hAnsi="Bookman Old Style"/>
                <w:sz w:val="16"/>
                <w:szCs w:val="16"/>
                <w:lang w:val="id-ID"/>
              </w:rPr>
            </w:pPr>
          </w:p>
        </w:tc>
        <w:tc>
          <w:tcPr>
            <w:tcW w:w="711" w:type="dxa"/>
          </w:tcPr>
          <w:p w14:paraId="5EA266FC" w14:textId="77777777" w:rsidR="00EC66EE" w:rsidRDefault="00192C7F">
            <w:pPr>
              <w:pStyle w:val="TableParagraph"/>
              <w:ind w:right="99"/>
              <w:jc w:val="center"/>
              <w:rPr>
                <w:rFonts w:ascii="Bookman Old Style" w:hAnsi="Bookman Old Style"/>
                <w:sz w:val="16"/>
                <w:szCs w:val="16"/>
                <w:lang w:val="id-ID"/>
              </w:rPr>
            </w:pPr>
            <w:r>
              <w:rPr>
                <w:rFonts w:ascii="Bookman Old Style" w:hAnsi="Bookman Old Style"/>
                <w:sz w:val="16"/>
                <w:szCs w:val="16"/>
                <w:lang w:val="id-ID"/>
              </w:rPr>
              <w:t>-</w:t>
            </w:r>
          </w:p>
          <w:p w14:paraId="1755C2FE" w14:textId="77777777" w:rsidR="00EC66EE" w:rsidRDefault="00EC66EE">
            <w:pPr>
              <w:pStyle w:val="TableParagraph"/>
              <w:spacing w:before="7"/>
              <w:ind w:left="16"/>
              <w:rPr>
                <w:rFonts w:ascii="Bookman Old Style" w:hAnsi="Bookman Old Style"/>
                <w:sz w:val="16"/>
                <w:szCs w:val="16"/>
                <w:lang w:val="id-ID"/>
              </w:rPr>
            </w:pPr>
          </w:p>
        </w:tc>
        <w:tc>
          <w:tcPr>
            <w:tcW w:w="709" w:type="dxa"/>
          </w:tcPr>
          <w:p w14:paraId="50263DE6" w14:textId="77777777" w:rsidR="00EC66EE" w:rsidRDefault="00192C7F">
            <w:pPr>
              <w:pStyle w:val="TableParagraph"/>
              <w:ind w:left="110" w:right="99"/>
              <w:jc w:val="center"/>
              <w:rPr>
                <w:rFonts w:ascii="Bookman Old Style" w:hAnsi="Bookman Old Style"/>
                <w:sz w:val="16"/>
                <w:szCs w:val="16"/>
                <w:lang w:val="id-ID"/>
              </w:rPr>
            </w:pPr>
            <w:r>
              <w:rPr>
                <w:rFonts w:ascii="Bookman Old Style" w:hAnsi="Bookman Old Style"/>
                <w:w w:val="110"/>
                <w:sz w:val="16"/>
                <w:szCs w:val="16"/>
                <w:lang w:val="id-ID"/>
              </w:rPr>
              <w:t>0%</w:t>
            </w:r>
          </w:p>
          <w:p w14:paraId="66218029" w14:textId="77777777" w:rsidR="00EC66EE" w:rsidRDefault="00EC66EE">
            <w:pPr>
              <w:pStyle w:val="TableParagraph"/>
              <w:spacing w:before="7"/>
              <w:ind w:left="12"/>
              <w:jc w:val="center"/>
              <w:rPr>
                <w:rFonts w:ascii="Bookman Old Style" w:hAnsi="Bookman Old Style"/>
                <w:sz w:val="16"/>
                <w:szCs w:val="16"/>
                <w:lang w:val="id-ID"/>
              </w:rPr>
            </w:pPr>
          </w:p>
        </w:tc>
        <w:tc>
          <w:tcPr>
            <w:tcW w:w="709" w:type="dxa"/>
          </w:tcPr>
          <w:p w14:paraId="2E3E9C68" w14:textId="77777777" w:rsidR="00EC66EE" w:rsidRDefault="00192C7F">
            <w:pPr>
              <w:pStyle w:val="TableParagraph"/>
              <w:ind w:left="110" w:right="96"/>
              <w:jc w:val="center"/>
              <w:rPr>
                <w:rFonts w:ascii="Bookman Old Style" w:hAnsi="Bookman Old Style"/>
                <w:sz w:val="16"/>
                <w:szCs w:val="16"/>
                <w:lang w:val="id-ID"/>
              </w:rPr>
            </w:pPr>
            <w:r>
              <w:rPr>
                <w:rFonts w:ascii="Bookman Old Style" w:hAnsi="Bookman Old Style"/>
                <w:w w:val="110"/>
                <w:sz w:val="16"/>
                <w:szCs w:val="16"/>
                <w:lang w:val="id-ID"/>
              </w:rPr>
              <w:t>0%</w:t>
            </w:r>
          </w:p>
          <w:p w14:paraId="330310C2" w14:textId="77777777" w:rsidR="00EC66EE" w:rsidRDefault="00EC66EE">
            <w:pPr>
              <w:pStyle w:val="TableParagraph"/>
              <w:spacing w:before="7"/>
              <w:ind w:left="15"/>
              <w:jc w:val="center"/>
              <w:rPr>
                <w:rFonts w:ascii="Bookman Old Style" w:hAnsi="Bookman Old Style"/>
                <w:sz w:val="16"/>
                <w:szCs w:val="16"/>
                <w:lang w:val="id-ID"/>
              </w:rPr>
            </w:pPr>
          </w:p>
        </w:tc>
      </w:tr>
      <w:tr w:rsidR="00EC66EE" w14:paraId="196F87A8" w14:textId="77777777">
        <w:trPr>
          <w:trHeight w:val="1267"/>
        </w:trPr>
        <w:tc>
          <w:tcPr>
            <w:tcW w:w="604" w:type="dxa"/>
          </w:tcPr>
          <w:p w14:paraId="6F68A591"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15"/>
                <w:sz w:val="16"/>
                <w:szCs w:val="16"/>
                <w:lang w:val="id-ID"/>
              </w:rPr>
              <w:t>8</w:t>
            </w:r>
            <w:r>
              <w:rPr>
                <w:rFonts w:ascii="Bookman Old Style" w:hAnsi="Bookman Old Style"/>
                <w:w w:val="115"/>
                <w:sz w:val="16"/>
                <w:szCs w:val="16"/>
              </w:rPr>
              <w:t>.</w:t>
            </w:r>
          </w:p>
        </w:tc>
        <w:tc>
          <w:tcPr>
            <w:tcW w:w="2268" w:type="dxa"/>
          </w:tcPr>
          <w:p w14:paraId="1CA4904F" w14:textId="77777777" w:rsidR="00EC66EE" w:rsidRDefault="00192C7F">
            <w:pPr>
              <w:tabs>
                <w:tab w:val="left" w:pos="1173"/>
              </w:tabs>
              <w:spacing w:line="249" w:lineRule="auto"/>
              <w:ind w:left="211" w:right="109"/>
              <w:rPr>
                <w:rFonts w:ascii="Bookman Old Style" w:hAnsi="Bookman Old Style"/>
                <w:sz w:val="16"/>
                <w:szCs w:val="16"/>
              </w:rPr>
            </w:pPr>
            <w:r>
              <w:rPr>
                <w:rFonts w:ascii="Bookman Old Style" w:hAnsi="Bookman Old Style"/>
                <w:w w:val="110"/>
                <w:sz w:val="16"/>
                <w:szCs w:val="16"/>
              </w:rPr>
              <w:t>Meningkat</w:t>
            </w:r>
            <w:proofErr w:type="spellStart"/>
            <w:r>
              <w:rPr>
                <w:rFonts w:ascii="Bookman Old Style" w:hAnsi="Bookman Old Style"/>
                <w:w w:val="110"/>
                <w:sz w:val="16"/>
                <w:szCs w:val="16"/>
                <w:lang w:val="en-US"/>
              </w:rPr>
              <w:t>nya</w:t>
            </w:r>
            <w:proofErr w:type="spellEnd"/>
            <w:r>
              <w:rPr>
                <w:rFonts w:ascii="Bookman Old Style" w:hAnsi="Bookman Old Style"/>
                <w:w w:val="110"/>
                <w:sz w:val="16"/>
                <w:szCs w:val="16"/>
                <w:lang w:val="en-US"/>
              </w:rPr>
              <w:t xml:space="preserve"> </w:t>
            </w:r>
            <w:r>
              <w:rPr>
                <w:rFonts w:ascii="Bookman Old Style" w:hAnsi="Bookman Old Style"/>
                <w:w w:val="110"/>
                <w:sz w:val="16"/>
                <w:szCs w:val="16"/>
                <w:lang w:val="id-ID"/>
              </w:rPr>
              <w:t>Kualitas Keluarga, Keberdayaan, dan Peran perempuan dalam pembangunan</w:t>
            </w:r>
            <w:r>
              <w:rPr>
                <w:rFonts w:ascii="Bookman Old Style" w:hAnsi="Bookman Old Style"/>
                <w:w w:val="110"/>
                <w:sz w:val="16"/>
                <w:szCs w:val="16"/>
              </w:rPr>
              <w:t>.</w:t>
            </w:r>
          </w:p>
          <w:p w14:paraId="7040D813" w14:textId="77777777" w:rsidR="00EC66EE" w:rsidRDefault="00EC66EE">
            <w:pPr>
              <w:pStyle w:val="TableParagraph"/>
              <w:tabs>
                <w:tab w:val="left" w:pos="1220"/>
                <w:tab w:val="left" w:pos="1369"/>
                <w:tab w:val="left" w:pos="1825"/>
              </w:tabs>
              <w:spacing w:before="5" w:line="247" w:lineRule="auto"/>
              <w:ind w:left="108" w:right="96"/>
              <w:rPr>
                <w:rFonts w:ascii="Bookman Old Style" w:hAnsi="Bookman Old Style"/>
                <w:sz w:val="16"/>
                <w:szCs w:val="16"/>
                <w:lang w:val="en-US"/>
              </w:rPr>
            </w:pPr>
          </w:p>
        </w:tc>
        <w:tc>
          <w:tcPr>
            <w:tcW w:w="849" w:type="dxa"/>
          </w:tcPr>
          <w:p w14:paraId="02AE45A5" w14:textId="77777777" w:rsidR="00EC66EE" w:rsidRDefault="00EC66EE">
            <w:pPr>
              <w:pStyle w:val="TableParagraph"/>
              <w:rPr>
                <w:rFonts w:ascii="Bookman Old Style" w:hAnsi="Bookman Old Style"/>
                <w:sz w:val="16"/>
                <w:szCs w:val="16"/>
              </w:rPr>
            </w:pPr>
          </w:p>
        </w:tc>
        <w:tc>
          <w:tcPr>
            <w:tcW w:w="991" w:type="dxa"/>
            <w:vAlign w:val="center"/>
          </w:tcPr>
          <w:p w14:paraId="72B27E6A" w14:textId="77777777" w:rsidR="00EC66EE" w:rsidRDefault="00EC66EE">
            <w:pPr>
              <w:pStyle w:val="TableParagraph"/>
              <w:ind w:left="233" w:right="217"/>
              <w:jc w:val="center"/>
              <w:rPr>
                <w:rFonts w:ascii="Bookman Old Style" w:hAnsi="Bookman Old Style"/>
                <w:sz w:val="16"/>
                <w:szCs w:val="16"/>
              </w:rPr>
            </w:pPr>
          </w:p>
        </w:tc>
        <w:tc>
          <w:tcPr>
            <w:tcW w:w="1137" w:type="dxa"/>
            <w:vAlign w:val="center"/>
          </w:tcPr>
          <w:p w14:paraId="44A8A08C" w14:textId="77777777" w:rsidR="00EC66EE" w:rsidRDefault="00EC66EE">
            <w:pPr>
              <w:pStyle w:val="TableParagraph"/>
              <w:jc w:val="center"/>
              <w:rPr>
                <w:rFonts w:ascii="Bookman Old Style" w:hAnsi="Bookman Old Style"/>
                <w:sz w:val="16"/>
                <w:szCs w:val="16"/>
              </w:rPr>
            </w:pPr>
          </w:p>
        </w:tc>
        <w:tc>
          <w:tcPr>
            <w:tcW w:w="708" w:type="dxa"/>
          </w:tcPr>
          <w:p w14:paraId="1423E4F7" w14:textId="77777777" w:rsidR="00EC66EE" w:rsidRDefault="00192C7F">
            <w:pPr>
              <w:pStyle w:val="TableParagraph"/>
              <w:ind w:right="71"/>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4013A3DC" w14:textId="77777777" w:rsidR="00EC66EE" w:rsidRDefault="00192C7F">
            <w:pPr>
              <w:pStyle w:val="TableParagraph"/>
              <w:ind w:left="82" w:right="71"/>
              <w:jc w:val="center"/>
              <w:rPr>
                <w:rFonts w:ascii="Bookman Old Style" w:hAnsi="Bookman Old Style"/>
                <w:sz w:val="16"/>
                <w:szCs w:val="16"/>
              </w:rPr>
            </w:pPr>
            <w:r>
              <w:rPr>
                <w:rFonts w:ascii="Bookman Old Style" w:hAnsi="Bookman Old Style"/>
                <w:w w:val="110"/>
                <w:sz w:val="16"/>
                <w:szCs w:val="16"/>
                <w:lang w:val="id-ID"/>
              </w:rPr>
              <w:t xml:space="preserve"> 4</w:t>
            </w:r>
            <w:r>
              <w:rPr>
                <w:rFonts w:ascii="Bookman Old Style" w:hAnsi="Bookman Old Style"/>
                <w:w w:val="110"/>
                <w:sz w:val="16"/>
                <w:szCs w:val="16"/>
              </w:rPr>
              <w:t xml:space="preserve"> Keg</w:t>
            </w:r>
          </w:p>
        </w:tc>
        <w:tc>
          <w:tcPr>
            <w:tcW w:w="710" w:type="dxa"/>
          </w:tcPr>
          <w:p w14:paraId="4C81F761" w14:textId="77777777" w:rsidR="00EC66EE" w:rsidRDefault="00192C7F">
            <w:pPr>
              <w:pStyle w:val="TableParagraph"/>
              <w:ind w:left="62" w:right="48"/>
              <w:jc w:val="center"/>
              <w:rPr>
                <w:rFonts w:ascii="Bookman Old Style" w:hAnsi="Bookman Old Style"/>
                <w:sz w:val="16"/>
                <w:szCs w:val="16"/>
              </w:rPr>
            </w:pPr>
            <w:r>
              <w:rPr>
                <w:rFonts w:ascii="Bookman Old Style" w:hAnsi="Bookman Old Style"/>
                <w:w w:val="110"/>
                <w:sz w:val="16"/>
                <w:szCs w:val="16"/>
                <w:lang w:val="id-ID"/>
              </w:rPr>
              <w:t>4</w:t>
            </w:r>
            <w:r>
              <w:rPr>
                <w:rFonts w:ascii="Bookman Old Style" w:hAnsi="Bookman Old Style"/>
                <w:w w:val="110"/>
                <w:sz w:val="16"/>
                <w:szCs w:val="16"/>
              </w:rPr>
              <w:t xml:space="preserve"> Keg</w:t>
            </w:r>
          </w:p>
        </w:tc>
        <w:tc>
          <w:tcPr>
            <w:tcW w:w="708" w:type="dxa"/>
          </w:tcPr>
          <w:p w14:paraId="30FC1084" w14:textId="77777777" w:rsidR="00EC66EE" w:rsidRDefault="00192C7F">
            <w:pPr>
              <w:pStyle w:val="TableParagraph"/>
              <w:spacing w:before="7"/>
              <w:jc w:val="center"/>
              <w:rPr>
                <w:rFonts w:ascii="Bookman Old Style" w:hAnsi="Bookman Old Style"/>
                <w:sz w:val="16"/>
                <w:szCs w:val="16"/>
              </w:rPr>
            </w:pPr>
            <w:r>
              <w:rPr>
                <w:rFonts w:ascii="Bookman Old Style" w:hAnsi="Bookman Old Style"/>
                <w:sz w:val="16"/>
                <w:szCs w:val="16"/>
                <w:lang w:val="id-ID"/>
              </w:rPr>
              <w:t xml:space="preserve">5 </w:t>
            </w:r>
            <w:r>
              <w:rPr>
                <w:rFonts w:ascii="Bookman Old Style" w:hAnsi="Bookman Old Style"/>
                <w:w w:val="105"/>
                <w:sz w:val="16"/>
                <w:szCs w:val="16"/>
              </w:rPr>
              <w:t>Keg</w:t>
            </w:r>
          </w:p>
        </w:tc>
        <w:tc>
          <w:tcPr>
            <w:tcW w:w="708" w:type="dxa"/>
          </w:tcPr>
          <w:p w14:paraId="51126E58" w14:textId="77777777" w:rsidR="00EC66EE" w:rsidRDefault="00192C7F">
            <w:pPr>
              <w:pStyle w:val="TableParagraph"/>
              <w:spacing w:before="7"/>
              <w:jc w:val="center"/>
              <w:rPr>
                <w:rFonts w:ascii="Bookman Old Style" w:hAnsi="Bookman Old Style"/>
                <w:sz w:val="16"/>
                <w:szCs w:val="16"/>
              </w:rPr>
            </w:pPr>
            <w:r>
              <w:rPr>
                <w:rFonts w:ascii="Bookman Old Style" w:hAnsi="Bookman Old Style"/>
                <w:w w:val="105"/>
                <w:sz w:val="16"/>
                <w:szCs w:val="16"/>
                <w:lang w:val="id-ID"/>
              </w:rPr>
              <w:t xml:space="preserve">5 </w:t>
            </w:r>
            <w:r>
              <w:rPr>
                <w:rFonts w:ascii="Bookman Old Style" w:hAnsi="Bookman Old Style"/>
                <w:w w:val="105"/>
                <w:sz w:val="16"/>
                <w:szCs w:val="16"/>
              </w:rPr>
              <w:t>Keg</w:t>
            </w:r>
          </w:p>
        </w:tc>
        <w:tc>
          <w:tcPr>
            <w:tcW w:w="708" w:type="dxa"/>
          </w:tcPr>
          <w:p w14:paraId="4B20105E" w14:textId="77777777" w:rsidR="00EC66EE" w:rsidRDefault="00192C7F">
            <w:pPr>
              <w:pStyle w:val="TableParagraph"/>
              <w:ind w:left="83" w:right="71"/>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10" w:type="dxa"/>
          </w:tcPr>
          <w:p w14:paraId="2820BD4B" w14:textId="77777777" w:rsidR="00EC66EE" w:rsidRDefault="00192C7F">
            <w:pPr>
              <w:pStyle w:val="TableParagraph"/>
              <w:ind w:left="63" w:right="48"/>
              <w:jc w:val="center"/>
              <w:rPr>
                <w:rFonts w:ascii="Bookman Old Style" w:hAnsi="Bookman Old Style"/>
                <w:sz w:val="16"/>
                <w:szCs w:val="16"/>
              </w:rPr>
            </w:pPr>
            <w:r>
              <w:rPr>
                <w:rFonts w:ascii="Bookman Old Style" w:hAnsi="Bookman Old Style"/>
                <w:w w:val="110"/>
                <w:sz w:val="16"/>
                <w:szCs w:val="16"/>
                <w:lang w:val="id-ID"/>
              </w:rPr>
              <w:t xml:space="preserve">3 </w:t>
            </w:r>
            <w:r>
              <w:rPr>
                <w:rFonts w:ascii="Bookman Old Style" w:hAnsi="Bookman Old Style"/>
                <w:w w:val="110"/>
                <w:sz w:val="16"/>
                <w:szCs w:val="16"/>
              </w:rPr>
              <w:t>Keg</w:t>
            </w:r>
          </w:p>
        </w:tc>
        <w:tc>
          <w:tcPr>
            <w:tcW w:w="708" w:type="dxa"/>
          </w:tcPr>
          <w:p w14:paraId="0B0AA33E" w14:textId="77777777" w:rsidR="00EC66EE" w:rsidRDefault="00192C7F">
            <w:pPr>
              <w:pStyle w:val="TableParagraph"/>
              <w:ind w:left="83" w:right="70"/>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850" w:type="dxa"/>
          </w:tcPr>
          <w:p w14:paraId="32252F75" w14:textId="77777777" w:rsidR="00EC66EE" w:rsidRDefault="00192C7F">
            <w:pPr>
              <w:pStyle w:val="TableParagraph"/>
              <w:ind w:left="101" w:right="83"/>
              <w:jc w:val="center"/>
              <w:rPr>
                <w:rFonts w:ascii="Bookman Old Style" w:hAnsi="Bookman Old Style"/>
                <w:sz w:val="16"/>
                <w:szCs w:val="16"/>
              </w:rPr>
            </w:pPr>
            <w:r>
              <w:rPr>
                <w:rFonts w:ascii="Bookman Old Style" w:hAnsi="Bookman Old Style"/>
                <w:w w:val="115"/>
                <w:sz w:val="16"/>
                <w:szCs w:val="16"/>
                <w:lang w:val="id-ID"/>
              </w:rPr>
              <w:t xml:space="preserve">3 </w:t>
            </w:r>
            <w:r>
              <w:rPr>
                <w:rFonts w:ascii="Bookman Old Style" w:hAnsi="Bookman Old Style"/>
                <w:w w:val="115"/>
                <w:sz w:val="16"/>
                <w:szCs w:val="16"/>
              </w:rPr>
              <w:t xml:space="preserve"> Keg</w:t>
            </w:r>
          </w:p>
        </w:tc>
        <w:tc>
          <w:tcPr>
            <w:tcW w:w="852" w:type="dxa"/>
          </w:tcPr>
          <w:p w14:paraId="579A5C3E" w14:textId="77777777" w:rsidR="00EC66EE" w:rsidRDefault="00192C7F">
            <w:pPr>
              <w:pStyle w:val="TableParagraph"/>
              <w:ind w:right="107"/>
              <w:jc w:val="center"/>
              <w:rPr>
                <w:rFonts w:ascii="Bookman Old Style" w:hAnsi="Bookman Old Style"/>
                <w:sz w:val="16"/>
                <w:szCs w:val="16"/>
              </w:rPr>
            </w:pPr>
            <w:r>
              <w:rPr>
                <w:rFonts w:ascii="Bookman Old Style" w:hAnsi="Bookman Old Style"/>
                <w:w w:val="115"/>
                <w:sz w:val="16"/>
                <w:szCs w:val="16"/>
                <w:lang w:val="id-ID"/>
              </w:rPr>
              <w:t xml:space="preserve"> 3</w:t>
            </w:r>
            <w:r>
              <w:rPr>
                <w:rFonts w:ascii="Bookman Old Style" w:hAnsi="Bookman Old Style"/>
                <w:w w:val="115"/>
                <w:sz w:val="16"/>
                <w:szCs w:val="16"/>
              </w:rPr>
              <w:t xml:space="preserve"> Keg</w:t>
            </w:r>
          </w:p>
        </w:tc>
        <w:tc>
          <w:tcPr>
            <w:tcW w:w="708" w:type="dxa"/>
          </w:tcPr>
          <w:p w14:paraId="57D18DF7" w14:textId="77777777" w:rsidR="00EC66EE" w:rsidRDefault="00192C7F">
            <w:pPr>
              <w:pStyle w:val="TableParagraph"/>
              <w:ind w:right="69"/>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1D401599" w14:textId="77777777" w:rsidR="00EC66EE" w:rsidRDefault="00EC66EE">
            <w:pPr>
              <w:pStyle w:val="TableParagraph"/>
              <w:spacing w:before="7"/>
              <w:ind w:left="15"/>
              <w:jc w:val="center"/>
              <w:rPr>
                <w:rFonts w:ascii="Bookman Old Style" w:hAnsi="Bookman Old Style"/>
                <w:sz w:val="16"/>
                <w:szCs w:val="16"/>
                <w:lang w:val="id-ID"/>
              </w:rPr>
            </w:pPr>
          </w:p>
        </w:tc>
        <w:tc>
          <w:tcPr>
            <w:tcW w:w="709" w:type="dxa"/>
          </w:tcPr>
          <w:p w14:paraId="3E895264" w14:textId="77777777" w:rsidR="00EC66EE" w:rsidRDefault="00192C7F">
            <w:pPr>
              <w:pStyle w:val="TableParagraph"/>
              <w:ind w:right="96"/>
              <w:jc w:val="center"/>
              <w:rPr>
                <w:rFonts w:ascii="Bookman Old Style" w:hAnsi="Bookman Old Style"/>
                <w:sz w:val="16"/>
                <w:szCs w:val="16"/>
                <w:lang w:val="id-ID"/>
              </w:rPr>
            </w:pPr>
            <w:r>
              <w:rPr>
                <w:rFonts w:ascii="Bookman Old Style" w:hAnsi="Bookman Old Style"/>
                <w:w w:val="110"/>
                <w:sz w:val="16"/>
                <w:szCs w:val="16"/>
                <w:lang w:val="id-ID"/>
              </w:rPr>
              <w:t>75%</w:t>
            </w:r>
          </w:p>
          <w:p w14:paraId="352AAEEE" w14:textId="77777777" w:rsidR="00EC66EE" w:rsidRDefault="00EC66EE">
            <w:pPr>
              <w:pStyle w:val="TableParagraph"/>
              <w:spacing w:before="7"/>
              <w:ind w:left="15"/>
              <w:jc w:val="center"/>
              <w:rPr>
                <w:rFonts w:ascii="Bookman Old Style" w:hAnsi="Bookman Old Style"/>
                <w:sz w:val="16"/>
                <w:szCs w:val="16"/>
                <w:lang w:val="id-ID"/>
              </w:rPr>
            </w:pPr>
          </w:p>
        </w:tc>
        <w:tc>
          <w:tcPr>
            <w:tcW w:w="711" w:type="dxa"/>
          </w:tcPr>
          <w:p w14:paraId="4185A9D1" w14:textId="77777777" w:rsidR="00EC66EE" w:rsidRDefault="00192C7F">
            <w:pPr>
              <w:pStyle w:val="TableParagraph"/>
              <w:ind w:right="99"/>
              <w:jc w:val="center"/>
              <w:rPr>
                <w:rFonts w:ascii="Bookman Old Style" w:hAnsi="Bookman Old Style"/>
                <w:sz w:val="16"/>
                <w:szCs w:val="16"/>
                <w:lang w:val="id-ID"/>
              </w:rPr>
            </w:pPr>
            <w:r>
              <w:rPr>
                <w:rFonts w:ascii="Bookman Old Style" w:hAnsi="Bookman Old Style"/>
                <w:w w:val="110"/>
                <w:sz w:val="16"/>
                <w:szCs w:val="16"/>
                <w:lang w:val="id-ID"/>
              </w:rPr>
              <w:t>75%</w:t>
            </w:r>
          </w:p>
          <w:p w14:paraId="3FD08A19" w14:textId="77777777" w:rsidR="00EC66EE" w:rsidRDefault="00EC66EE">
            <w:pPr>
              <w:pStyle w:val="TableParagraph"/>
              <w:spacing w:before="7"/>
              <w:ind w:left="16"/>
              <w:jc w:val="center"/>
              <w:rPr>
                <w:rFonts w:ascii="Bookman Old Style" w:hAnsi="Bookman Old Style"/>
                <w:sz w:val="16"/>
                <w:szCs w:val="16"/>
                <w:lang w:val="id-ID"/>
              </w:rPr>
            </w:pPr>
          </w:p>
        </w:tc>
        <w:tc>
          <w:tcPr>
            <w:tcW w:w="709" w:type="dxa"/>
          </w:tcPr>
          <w:p w14:paraId="3E4EAC63" w14:textId="77777777" w:rsidR="00EC66EE" w:rsidRDefault="00192C7F">
            <w:pPr>
              <w:pStyle w:val="TableParagraph"/>
              <w:ind w:right="99"/>
              <w:jc w:val="center"/>
              <w:rPr>
                <w:rFonts w:ascii="Bookman Old Style" w:hAnsi="Bookman Old Style"/>
                <w:sz w:val="16"/>
                <w:szCs w:val="16"/>
                <w:lang w:val="id-ID"/>
              </w:rPr>
            </w:pPr>
            <w:r>
              <w:rPr>
                <w:rFonts w:ascii="Bookman Old Style" w:hAnsi="Bookman Old Style"/>
                <w:w w:val="110"/>
                <w:sz w:val="16"/>
                <w:szCs w:val="16"/>
                <w:lang w:val="id-ID"/>
              </w:rPr>
              <w:t>60%</w:t>
            </w:r>
          </w:p>
          <w:p w14:paraId="6B381A7E" w14:textId="77777777" w:rsidR="00EC66EE" w:rsidRDefault="00EC66EE">
            <w:pPr>
              <w:pStyle w:val="TableParagraph"/>
              <w:spacing w:before="7"/>
              <w:ind w:left="12"/>
              <w:jc w:val="center"/>
              <w:rPr>
                <w:rFonts w:ascii="Bookman Old Style" w:hAnsi="Bookman Old Style"/>
                <w:sz w:val="16"/>
                <w:szCs w:val="16"/>
                <w:lang w:val="id-ID"/>
              </w:rPr>
            </w:pPr>
          </w:p>
        </w:tc>
        <w:tc>
          <w:tcPr>
            <w:tcW w:w="709" w:type="dxa"/>
          </w:tcPr>
          <w:p w14:paraId="625D4D61" w14:textId="77777777" w:rsidR="00EC66EE" w:rsidRDefault="00192C7F">
            <w:pPr>
              <w:pStyle w:val="TableParagraph"/>
              <w:ind w:right="96"/>
              <w:jc w:val="center"/>
              <w:rPr>
                <w:rFonts w:ascii="Bookman Old Style" w:hAnsi="Bookman Old Style"/>
                <w:sz w:val="16"/>
                <w:szCs w:val="16"/>
                <w:lang w:val="id-ID"/>
              </w:rPr>
            </w:pPr>
            <w:r>
              <w:rPr>
                <w:rFonts w:ascii="Bookman Old Style" w:hAnsi="Bookman Old Style"/>
                <w:w w:val="110"/>
                <w:sz w:val="16"/>
                <w:szCs w:val="16"/>
                <w:lang w:val="id-ID"/>
              </w:rPr>
              <w:t>60%</w:t>
            </w:r>
          </w:p>
          <w:p w14:paraId="306E7AF3" w14:textId="77777777" w:rsidR="00EC66EE" w:rsidRDefault="00EC66EE">
            <w:pPr>
              <w:pStyle w:val="TableParagraph"/>
              <w:spacing w:before="7"/>
              <w:ind w:left="15"/>
              <w:jc w:val="center"/>
              <w:rPr>
                <w:rFonts w:ascii="Bookman Old Style" w:hAnsi="Bookman Old Style"/>
                <w:sz w:val="16"/>
                <w:szCs w:val="16"/>
                <w:lang w:val="id-ID"/>
              </w:rPr>
            </w:pPr>
          </w:p>
        </w:tc>
      </w:tr>
      <w:tr w:rsidR="00EC66EE" w14:paraId="3BC41C28" w14:textId="77777777">
        <w:trPr>
          <w:trHeight w:val="1058"/>
        </w:trPr>
        <w:tc>
          <w:tcPr>
            <w:tcW w:w="604" w:type="dxa"/>
          </w:tcPr>
          <w:p w14:paraId="66B40787"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15"/>
                <w:sz w:val="16"/>
                <w:szCs w:val="16"/>
                <w:lang w:val="id-ID"/>
              </w:rPr>
              <w:t>9</w:t>
            </w:r>
            <w:r>
              <w:rPr>
                <w:rFonts w:ascii="Bookman Old Style" w:hAnsi="Bookman Old Style"/>
                <w:w w:val="115"/>
                <w:sz w:val="16"/>
                <w:szCs w:val="16"/>
              </w:rPr>
              <w:t>.</w:t>
            </w:r>
          </w:p>
        </w:tc>
        <w:tc>
          <w:tcPr>
            <w:tcW w:w="2268" w:type="dxa"/>
          </w:tcPr>
          <w:p w14:paraId="2391BB88" w14:textId="77777777" w:rsidR="00EC66EE" w:rsidRDefault="00192C7F">
            <w:pPr>
              <w:tabs>
                <w:tab w:val="left" w:pos="1182"/>
              </w:tabs>
              <w:ind w:left="209"/>
              <w:rPr>
                <w:rFonts w:ascii="Bookman Old Style" w:hAnsi="Bookman Old Style"/>
                <w:sz w:val="16"/>
                <w:szCs w:val="16"/>
              </w:rPr>
            </w:pPr>
            <w:r>
              <w:rPr>
                <w:rFonts w:ascii="Bookman Old Style" w:hAnsi="Bookman Old Style"/>
                <w:w w:val="110"/>
                <w:sz w:val="16"/>
                <w:szCs w:val="16"/>
                <w:lang w:val="id-ID"/>
              </w:rPr>
              <w:t>Meningkatnya Prestasi Olah raga bagi pemuda &amp; Masyarakat</w:t>
            </w:r>
            <w:r>
              <w:rPr>
                <w:rFonts w:ascii="Bookman Old Style" w:hAnsi="Bookman Old Style"/>
                <w:w w:val="110"/>
                <w:sz w:val="16"/>
                <w:szCs w:val="16"/>
                <w:lang w:val="en-US"/>
              </w:rPr>
              <w:t xml:space="preserve"> </w:t>
            </w:r>
            <w:r>
              <w:rPr>
                <w:rFonts w:ascii="Bookman Old Style" w:hAnsi="Bookman Old Style"/>
                <w:w w:val="110"/>
                <w:sz w:val="16"/>
                <w:szCs w:val="16"/>
              </w:rPr>
              <w:t>.</w:t>
            </w:r>
          </w:p>
          <w:p w14:paraId="28D4230E" w14:textId="77777777" w:rsidR="00EC66EE" w:rsidRDefault="00EC66EE">
            <w:pPr>
              <w:pStyle w:val="BodyText"/>
              <w:spacing w:before="7"/>
              <w:rPr>
                <w:rFonts w:ascii="Bookman Old Style" w:hAnsi="Bookman Old Style"/>
                <w:sz w:val="16"/>
                <w:szCs w:val="16"/>
              </w:rPr>
            </w:pPr>
          </w:p>
          <w:p w14:paraId="6D5190F9" w14:textId="77777777" w:rsidR="00EC66EE" w:rsidRDefault="00EC66EE">
            <w:pPr>
              <w:pStyle w:val="TableParagraph"/>
              <w:tabs>
                <w:tab w:val="left" w:pos="1616"/>
              </w:tabs>
              <w:spacing w:before="5" w:line="249" w:lineRule="auto"/>
              <w:ind w:left="108" w:right="95"/>
              <w:rPr>
                <w:rFonts w:ascii="Bookman Old Style" w:hAnsi="Bookman Old Style"/>
                <w:sz w:val="16"/>
                <w:szCs w:val="16"/>
              </w:rPr>
            </w:pPr>
          </w:p>
        </w:tc>
        <w:tc>
          <w:tcPr>
            <w:tcW w:w="849" w:type="dxa"/>
          </w:tcPr>
          <w:p w14:paraId="6D3385D5" w14:textId="77777777" w:rsidR="00EC66EE" w:rsidRDefault="00EC66EE">
            <w:pPr>
              <w:pStyle w:val="TableParagraph"/>
              <w:rPr>
                <w:rFonts w:ascii="Bookman Old Style" w:hAnsi="Bookman Old Style"/>
                <w:sz w:val="16"/>
                <w:szCs w:val="16"/>
              </w:rPr>
            </w:pPr>
          </w:p>
        </w:tc>
        <w:tc>
          <w:tcPr>
            <w:tcW w:w="991" w:type="dxa"/>
          </w:tcPr>
          <w:p w14:paraId="6CA23370" w14:textId="77777777" w:rsidR="00EC66EE" w:rsidRDefault="00EC66EE">
            <w:pPr>
              <w:pStyle w:val="TableParagraph"/>
              <w:ind w:left="233" w:right="217"/>
              <w:jc w:val="center"/>
              <w:rPr>
                <w:rFonts w:ascii="Bookman Old Style" w:hAnsi="Bookman Old Style"/>
                <w:sz w:val="16"/>
                <w:szCs w:val="16"/>
              </w:rPr>
            </w:pPr>
          </w:p>
        </w:tc>
        <w:tc>
          <w:tcPr>
            <w:tcW w:w="1137" w:type="dxa"/>
          </w:tcPr>
          <w:p w14:paraId="259C41A8" w14:textId="77777777" w:rsidR="00EC66EE" w:rsidRDefault="00EC66EE">
            <w:pPr>
              <w:pStyle w:val="TableParagraph"/>
              <w:rPr>
                <w:rFonts w:ascii="Bookman Old Style" w:hAnsi="Bookman Old Style"/>
                <w:sz w:val="16"/>
                <w:szCs w:val="16"/>
              </w:rPr>
            </w:pPr>
          </w:p>
        </w:tc>
        <w:tc>
          <w:tcPr>
            <w:tcW w:w="708" w:type="dxa"/>
          </w:tcPr>
          <w:p w14:paraId="768F8825" w14:textId="77777777" w:rsidR="00EC66EE" w:rsidRDefault="00192C7F">
            <w:pPr>
              <w:pStyle w:val="TableParagraph"/>
              <w:spacing w:before="1"/>
              <w:ind w:left="82" w:right="71"/>
              <w:jc w:val="center"/>
              <w:rPr>
                <w:rFonts w:ascii="Bookman Old Style" w:hAnsi="Bookman Old Style"/>
                <w:sz w:val="16"/>
                <w:szCs w:val="16"/>
                <w:lang w:val="id-ID"/>
              </w:rPr>
            </w:pPr>
            <w:r>
              <w:rPr>
                <w:rFonts w:ascii="Bookman Old Style" w:hAnsi="Bookman Old Style"/>
                <w:sz w:val="16"/>
                <w:szCs w:val="16"/>
                <w:lang w:val="id-ID"/>
              </w:rPr>
              <w:t>-</w:t>
            </w:r>
          </w:p>
        </w:tc>
        <w:tc>
          <w:tcPr>
            <w:tcW w:w="708" w:type="dxa"/>
          </w:tcPr>
          <w:p w14:paraId="7B66E388" w14:textId="77777777" w:rsidR="00EC66EE" w:rsidRDefault="00192C7F">
            <w:pPr>
              <w:pStyle w:val="TableParagraph"/>
              <w:spacing w:before="1"/>
              <w:ind w:left="82" w:right="71"/>
              <w:jc w:val="center"/>
              <w:rPr>
                <w:rFonts w:ascii="Bookman Old Style" w:hAnsi="Bookman Old Style"/>
                <w:sz w:val="16"/>
                <w:szCs w:val="16"/>
                <w:lang w:val="id-ID"/>
              </w:rPr>
            </w:pPr>
            <w:r>
              <w:rPr>
                <w:rFonts w:ascii="Bookman Old Style" w:hAnsi="Bookman Old Style"/>
                <w:w w:val="110"/>
                <w:sz w:val="16"/>
                <w:szCs w:val="16"/>
                <w:lang w:val="id-ID"/>
              </w:rPr>
              <w:t>-</w:t>
            </w:r>
          </w:p>
        </w:tc>
        <w:tc>
          <w:tcPr>
            <w:tcW w:w="710" w:type="dxa"/>
          </w:tcPr>
          <w:p w14:paraId="3533CE6B" w14:textId="77777777" w:rsidR="00EC66EE" w:rsidRDefault="00192C7F">
            <w:pPr>
              <w:pStyle w:val="TableParagraph"/>
              <w:spacing w:before="1"/>
              <w:ind w:left="62" w:right="48"/>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708" w:type="dxa"/>
          </w:tcPr>
          <w:p w14:paraId="1F82BC02"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708" w:type="dxa"/>
          </w:tcPr>
          <w:p w14:paraId="75736A19" w14:textId="77777777" w:rsidR="00EC66EE" w:rsidRDefault="00192C7F">
            <w:pPr>
              <w:pStyle w:val="TableParagraph"/>
              <w:spacing w:before="1"/>
              <w:ind w:left="109"/>
              <w:rPr>
                <w:rFonts w:ascii="Bookman Old Style" w:hAnsi="Bookman Old Style"/>
                <w:sz w:val="16"/>
                <w:szCs w:val="16"/>
              </w:rPr>
            </w:pPr>
            <w:r>
              <w:rPr>
                <w:rFonts w:ascii="Bookman Old Style" w:hAnsi="Bookman Old Style"/>
                <w:w w:val="110"/>
                <w:sz w:val="16"/>
                <w:szCs w:val="16"/>
              </w:rPr>
              <w:t xml:space="preserve"> </w:t>
            </w:r>
            <w:r>
              <w:rPr>
                <w:rFonts w:ascii="Bookman Old Style" w:hAnsi="Bookman Old Style"/>
                <w:w w:val="110"/>
                <w:sz w:val="16"/>
                <w:szCs w:val="16"/>
                <w:lang w:val="id-ID"/>
              </w:rPr>
              <w:t xml:space="preserve">1 </w:t>
            </w:r>
            <w:r>
              <w:rPr>
                <w:rFonts w:ascii="Bookman Old Style" w:hAnsi="Bookman Old Style"/>
                <w:w w:val="110"/>
                <w:sz w:val="16"/>
                <w:szCs w:val="16"/>
              </w:rPr>
              <w:t>Keg</w:t>
            </w:r>
          </w:p>
        </w:tc>
        <w:tc>
          <w:tcPr>
            <w:tcW w:w="708" w:type="dxa"/>
          </w:tcPr>
          <w:p w14:paraId="67BA24F6" w14:textId="77777777" w:rsidR="00EC66EE" w:rsidRDefault="00192C7F">
            <w:pPr>
              <w:pStyle w:val="TableParagraph"/>
              <w:spacing w:before="1"/>
              <w:ind w:left="82" w:right="71"/>
              <w:jc w:val="center"/>
              <w:rPr>
                <w:rFonts w:ascii="Bookman Old Style" w:hAnsi="Bookman Old Style"/>
                <w:sz w:val="16"/>
                <w:szCs w:val="16"/>
                <w:lang w:val="id-ID"/>
              </w:rPr>
            </w:pPr>
            <w:r>
              <w:rPr>
                <w:rFonts w:ascii="Bookman Old Style" w:hAnsi="Bookman Old Style"/>
                <w:sz w:val="16"/>
                <w:szCs w:val="16"/>
                <w:lang w:val="id-ID"/>
              </w:rPr>
              <w:t>-</w:t>
            </w:r>
          </w:p>
        </w:tc>
        <w:tc>
          <w:tcPr>
            <w:tcW w:w="710" w:type="dxa"/>
          </w:tcPr>
          <w:p w14:paraId="6B28D026" w14:textId="77777777" w:rsidR="00EC66EE" w:rsidRDefault="00192C7F">
            <w:pPr>
              <w:pStyle w:val="TableParagraph"/>
              <w:spacing w:before="1"/>
              <w:ind w:left="82" w:right="71"/>
              <w:jc w:val="center"/>
              <w:rPr>
                <w:rFonts w:ascii="Bookman Old Style" w:hAnsi="Bookman Old Style"/>
                <w:sz w:val="16"/>
                <w:szCs w:val="16"/>
                <w:lang w:val="id-ID"/>
              </w:rPr>
            </w:pPr>
            <w:r>
              <w:rPr>
                <w:rFonts w:ascii="Bookman Old Style" w:hAnsi="Bookman Old Style"/>
                <w:w w:val="110"/>
                <w:sz w:val="16"/>
                <w:szCs w:val="16"/>
                <w:lang w:val="id-ID"/>
              </w:rPr>
              <w:t>-</w:t>
            </w:r>
          </w:p>
        </w:tc>
        <w:tc>
          <w:tcPr>
            <w:tcW w:w="708" w:type="dxa"/>
          </w:tcPr>
          <w:p w14:paraId="17C63965" w14:textId="77777777" w:rsidR="00EC66EE" w:rsidRDefault="00192C7F">
            <w:pPr>
              <w:pStyle w:val="TableParagraph"/>
              <w:spacing w:before="1"/>
              <w:ind w:right="70"/>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850" w:type="dxa"/>
          </w:tcPr>
          <w:p w14:paraId="2A948746" w14:textId="77777777" w:rsidR="00EC66EE" w:rsidRDefault="00192C7F">
            <w:pPr>
              <w:pStyle w:val="TableParagraph"/>
              <w:spacing w:before="1"/>
              <w:ind w:right="81"/>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852" w:type="dxa"/>
          </w:tcPr>
          <w:p w14:paraId="1F164905" w14:textId="77777777" w:rsidR="00EC66EE" w:rsidRDefault="00192C7F">
            <w:pPr>
              <w:pStyle w:val="TableParagraph"/>
              <w:spacing w:before="1"/>
              <w:ind w:right="164"/>
              <w:jc w:val="center"/>
              <w:rPr>
                <w:rFonts w:ascii="Bookman Old Style" w:hAnsi="Bookman Old Style"/>
                <w:sz w:val="16"/>
                <w:szCs w:val="16"/>
              </w:rPr>
            </w:pPr>
            <w:r>
              <w:rPr>
                <w:rFonts w:ascii="Bookman Old Style" w:hAnsi="Bookman Old Style"/>
                <w:w w:val="110"/>
                <w:sz w:val="16"/>
                <w:szCs w:val="16"/>
                <w:lang w:val="id-ID"/>
              </w:rPr>
              <w:t>1</w:t>
            </w:r>
            <w:r>
              <w:rPr>
                <w:rFonts w:ascii="Bookman Old Style" w:hAnsi="Bookman Old Style"/>
                <w:w w:val="110"/>
                <w:sz w:val="16"/>
                <w:szCs w:val="16"/>
              </w:rPr>
              <w:t xml:space="preserve"> Keg</w:t>
            </w:r>
          </w:p>
        </w:tc>
        <w:tc>
          <w:tcPr>
            <w:tcW w:w="708" w:type="dxa"/>
          </w:tcPr>
          <w:p w14:paraId="34FC0E52" w14:textId="77777777" w:rsidR="00EC66EE" w:rsidRDefault="00192C7F">
            <w:pPr>
              <w:pStyle w:val="TableParagraph"/>
              <w:spacing w:before="1"/>
              <w:ind w:left="82" w:right="71"/>
              <w:jc w:val="center"/>
              <w:rPr>
                <w:rFonts w:ascii="Bookman Old Style" w:hAnsi="Bookman Old Style"/>
                <w:sz w:val="16"/>
                <w:szCs w:val="16"/>
                <w:lang w:val="id-ID"/>
              </w:rPr>
            </w:pPr>
            <w:r>
              <w:rPr>
                <w:rFonts w:ascii="Bookman Old Style" w:hAnsi="Bookman Old Style"/>
                <w:sz w:val="16"/>
                <w:szCs w:val="16"/>
                <w:lang w:val="id-ID"/>
              </w:rPr>
              <w:t>-</w:t>
            </w:r>
          </w:p>
        </w:tc>
        <w:tc>
          <w:tcPr>
            <w:tcW w:w="709" w:type="dxa"/>
          </w:tcPr>
          <w:p w14:paraId="44BE40E5" w14:textId="77777777" w:rsidR="00EC66EE" w:rsidRDefault="00192C7F">
            <w:pPr>
              <w:pStyle w:val="TableParagraph"/>
              <w:spacing w:before="1"/>
              <w:ind w:left="82" w:right="71"/>
              <w:jc w:val="center"/>
              <w:rPr>
                <w:rFonts w:ascii="Bookman Old Style" w:hAnsi="Bookman Old Style"/>
                <w:sz w:val="16"/>
                <w:szCs w:val="16"/>
                <w:lang w:val="id-ID"/>
              </w:rPr>
            </w:pPr>
            <w:r>
              <w:rPr>
                <w:rFonts w:ascii="Bookman Old Style" w:hAnsi="Bookman Old Style"/>
                <w:w w:val="110"/>
                <w:sz w:val="16"/>
                <w:szCs w:val="16"/>
                <w:lang w:val="id-ID"/>
              </w:rPr>
              <w:t>-</w:t>
            </w:r>
          </w:p>
        </w:tc>
        <w:tc>
          <w:tcPr>
            <w:tcW w:w="711" w:type="dxa"/>
          </w:tcPr>
          <w:p w14:paraId="51CC7A9D" w14:textId="77777777" w:rsidR="00EC66EE" w:rsidRDefault="00192C7F">
            <w:pPr>
              <w:pStyle w:val="TableParagraph"/>
              <w:ind w:left="1"/>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2C88C8AE" w14:textId="77777777" w:rsidR="00EC66EE" w:rsidRDefault="00EC66EE">
            <w:pPr>
              <w:pStyle w:val="TableParagraph"/>
              <w:spacing w:before="7"/>
              <w:ind w:left="16"/>
              <w:jc w:val="center"/>
              <w:rPr>
                <w:rFonts w:ascii="Bookman Old Style" w:hAnsi="Bookman Old Style"/>
                <w:sz w:val="16"/>
                <w:szCs w:val="16"/>
                <w:lang w:val="id-ID"/>
              </w:rPr>
            </w:pPr>
          </w:p>
        </w:tc>
        <w:tc>
          <w:tcPr>
            <w:tcW w:w="709" w:type="dxa"/>
          </w:tcPr>
          <w:p w14:paraId="1687876A" w14:textId="77777777" w:rsidR="00EC66EE" w:rsidRDefault="00192C7F">
            <w:pPr>
              <w:pStyle w:val="TableParagraph"/>
              <w:jc w:val="center"/>
              <w:rPr>
                <w:rFonts w:ascii="Bookman Old Style" w:hAnsi="Bookman Old Style"/>
                <w:sz w:val="16"/>
                <w:szCs w:val="16"/>
                <w:lang w:val="id-ID"/>
              </w:rPr>
            </w:pPr>
            <w:r>
              <w:rPr>
                <w:rFonts w:ascii="Bookman Old Style" w:hAnsi="Bookman Old Style"/>
                <w:w w:val="110"/>
                <w:sz w:val="16"/>
                <w:szCs w:val="16"/>
                <w:lang w:val="id-ID"/>
              </w:rPr>
              <w:t>100%</w:t>
            </w:r>
          </w:p>
          <w:p w14:paraId="6862BCEE" w14:textId="77777777" w:rsidR="00EC66EE" w:rsidRDefault="00EC66EE">
            <w:pPr>
              <w:pStyle w:val="TableParagraph"/>
              <w:spacing w:before="7"/>
              <w:ind w:left="12"/>
              <w:jc w:val="center"/>
              <w:rPr>
                <w:rFonts w:ascii="Bookman Old Style" w:hAnsi="Bookman Old Style"/>
                <w:sz w:val="16"/>
                <w:szCs w:val="16"/>
                <w:lang w:val="id-ID"/>
              </w:rPr>
            </w:pPr>
          </w:p>
        </w:tc>
        <w:tc>
          <w:tcPr>
            <w:tcW w:w="709" w:type="dxa"/>
          </w:tcPr>
          <w:p w14:paraId="2EF6E4FB"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lang w:val="id-ID"/>
              </w:rPr>
              <w:t>100%</w:t>
            </w:r>
          </w:p>
          <w:p w14:paraId="50BB47F3" w14:textId="77777777" w:rsidR="00EC66EE" w:rsidRDefault="00EC66EE">
            <w:pPr>
              <w:pStyle w:val="TableParagraph"/>
              <w:spacing w:before="7"/>
              <w:ind w:left="15"/>
              <w:jc w:val="center"/>
              <w:rPr>
                <w:rFonts w:ascii="Bookman Old Style" w:hAnsi="Bookman Old Style"/>
                <w:sz w:val="16"/>
                <w:szCs w:val="16"/>
                <w:lang w:val="id-ID"/>
              </w:rPr>
            </w:pPr>
          </w:p>
        </w:tc>
      </w:tr>
      <w:tr w:rsidR="00EC66EE" w14:paraId="507558BA" w14:textId="77777777">
        <w:trPr>
          <w:trHeight w:val="1267"/>
        </w:trPr>
        <w:tc>
          <w:tcPr>
            <w:tcW w:w="604" w:type="dxa"/>
          </w:tcPr>
          <w:p w14:paraId="6D78ED11" w14:textId="77777777" w:rsidR="00EC66EE" w:rsidRDefault="00192C7F">
            <w:pPr>
              <w:pStyle w:val="TableParagraph"/>
              <w:ind w:left="98" w:right="92"/>
              <w:jc w:val="center"/>
              <w:rPr>
                <w:rFonts w:ascii="Bookman Old Style" w:hAnsi="Bookman Old Style"/>
                <w:sz w:val="16"/>
                <w:szCs w:val="16"/>
              </w:rPr>
            </w:pPr>
            <w:r>
              <w:rPr>
                <w:rFonts w:ascii="Bookman Old Style" w:hAnsi="Bookman Old Style"/>
                <w:w w:val="120"/>
                <w:sz w:val="16"/>
                <w:szCs w:val="16"/>
                <w:lang w:val="id-ID"/>
              </w:rPr>
              <w:t>10</w:t>
            </w:r>
            <w:r>
              <w:rPr>
                <w:rFonts w:ascii="Bookman Old Style" w:hAnsi="Bookman Old Style"/>
                <w:w w:val="120"/>
                <w:sz w:val="16"/>
                <w:szCs w:val="16"/>
              </w:rPr>
              <w:t>.</w:t>
            </w:r>
          </w:p>
        </w:tc>
        <w:tc>
          <w:tcPr>
            <w:tcW w:w="2268" w:type="dxa"/>
          </w:tcPr>
          <w:p w14:paraId="532B8A67" w14:textId="77777777" w:rsidR="00EC66EE" w:rsidRDefault="00192C7F">
            <w:pPr>
              <w:tabs>
                <w:tab w:val="left" w:pos="1182"/>
              </w:tabs>
              <w:spacing w:line="249" w:lineRule="auto"/>
              <w:ind w:left="209" w:right="111"/>
              <w:rPr>
                <w:rFonts w:ascii="Bookman Old Style" w:hAnsi="Bookman Old Style"/>
                <w:sz w:val="16"/>
                <w:szCs w:val="16"/>
              </w:rPr>
            </w:pPr>
            <w:proofErr w:type="spellStart"/>
            <w:r>
              <w:rPr>
                <w:rFonts w:ascii="Bookman Old Style" w:hAnsi="Bookman Old Style"/>
                <w:w w:val="110"/>
                <w:sz w:val="16"/>
                <w:szCs w:val="16"/>
                <w:lang w:val="en-US"/>
              </w:rPr>
              <w:t>Meningkatnya</w:t>
            </w:r>
            <w:proofErr w:type="spellEnd"/>
            <w:r>
              <w:rPr>
                <w:rFonts w:ascii="Bookman Old Style" w:hAnsi="Bookman Old Style"/>
                <w:w w:val="110"/>
                <w:sz w:val="16"/>
                <w:szCs w:val="16"/>
                <w:lang w:val="en-US"/>
              </w:rPr>
              <w:t xml:space="preserve"> </w:t>
            </w:r>
            <w:r>
              <w:rPr>
                <w:rFonts w:ascii="Bookman Old Style" w:hAnsi="Bookman Old Style"/>
                <w:w w:val="110"/>
                <w:sz w:val="16"/>
                <w:szCs w:val="16"/>
                <w:lang w:val="id-ID"/>
              </w:rPr>
              <w:t>Kecintaan dan kebanggaan sebagai orang selayar</w:t>
            </w:r>
            <w:r>
              <w:rPr>
                <w:rFonts w:ascii="Bookman Old Style" w:hAnsi="Bookman Old Style"/>
                <w:w w:val="110"/>
                <w:sz w:val="16"/>
                <w:szCs w:val="16"/>
              </w:rPr>
              <w:t>.</w:t>
            </w:r>
          </w:p>
          <w:p w14:paraId="48697A8B" w14:textId="77777777" w:rsidR="00EC66EE" w:rsidRDefault="00EC66EE">
            <w:pPr>
              <w:rPr>
                <w:rFonts w:ascii="Bookman Old Style" w:hAnsi="Bookman Old Style"/>
                <w:sz w:val="16"/>
                <w:szCs w:val="16"/>
              </w:rPr>
            </w:pPr>
          </w:p>
          <w:p w14:paraId="118EFA45" w14:textId="77777777" w:rsidR="00EC66EE" w:rsidRDefault="00EC66EE">
            <w:pPr>
              <w:jc w:val="right"/>
              <w:rPr>
                <w:rFonts w:ascii="Bookman Old Style" w:hAnsi="Bookman Old Style"/>
                <w:sz w:val="16"/>
                <w:szCs w:val="16"/>
              </w:rPr>
            </w:pPr>
          </w:p>
        </w:tc>
        <w:tc>
          <w:tcPr>
            <w:tcW w:w="849" w:type="dxa"/>
          </w:tcPr>
          <w:p w14:paraId="3523DF64" w14:textId="77777777" w:rsidR="00EC66EE" w:rsidRDefault="00EC66EE">
            <w:pPr>
              <w:pStyle w:val="TableParagraph"/>
              <w:rPr>
                <w:rFonts w:ascii="Bookman Old Style" w:hAnsi="Bookman Old Style"/>
                <w:sz w:val="16"/>
                <w:szCs w:val="16"/>
              </w:rPr>
            </w:pPr>
          </w:p>
        </w:tc>
        <w:tc>
          <w:tcPr>
            <w:tcW w:w="991" w:type="dxa"/>
          </w:tcPr>
          <w:p w14:paraId="3C3DCD41" w14:textId="77777777" w:rsidR="00EC66EE" w:rsidRDefault="00EC66EE">
            <w:pPr>
              <w:pStyle w:val="TableParagraph"/>
              <w:ind w:left="233" w:right="217"/>
              <w:jc w:val="center"/>
              <w:rPr>
                <w:rFonts w:ascii="Bookman Old Style" w:hAnsi="Bookman Old Style"/>
                <w:sz w:val="16"/>
                <w:szCs w:val="16"/>
              </w:rPr>
            </w:pPr>
          </w:p>
        </w:tc>
        <w:tc>
          <w:tcPr>
            <w:tcW w:w="1137" w:type="dxa"/>
          </w:tcPr>
          <w:p w14:paraId="29F80CDB" w14:textId="77777777" w:rsidR="00EC66EE" w:rsidRDefault="00EC66EE">
            <w:pPr>
              <w:pStyle w:val="TableParagraph"/>
              <w:rPr>
                <w:rFonts w:ascii="Bookman Old Style" w:hAnsi="Bookman Old Style"/>
                <w:sz w:val="16"/>
                <w:szCs w:val="16"/>
              </w:rPr>
            </w:pPr>
          </w:p>
        </w:tc>
        <w:tc>
          <w:tcPr>
            <w:tcW w:w="708" w:type="dxa"/>
          </w:tcPr>
          <w:p w14:paraId="2C120A06" w14:textId="77777777" w:rsidR="00EC66EE" w:rsidRDefault="00192C7F">
            <w:pPr>
              <w:pStyle w:val="TableParagraph"/>
              <w:spacing w:before="1"/>
              <w:ind w:left="82"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4B174133" w14:textId="77777777" w:rsidR="00EC66EE" w:rsidRDefault="00192C7F">
            <w:pPr>
              <w:pStyle w:val="TableParagraph"/>
              <w:spacing w:before="1"/>
              <w:ind w:left="82"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10" w:type="dxa"/>
          </w:tcPr>
          <w:p w14:paraId="562D2422" w14:textId="77777777" w:rsidR="00EC66EE" w:rsidRDefault="00192C7F">
            <w:pPr>
              <w:pStyle w:val="TableParagraph"/>
              <w:spacing w:before="1"/>
              <w:ind w:left="62" w:right="48"/>
              <w:jc w:val="center"/>
              <w:rPr>
                <w:rFonts w:ascii="Bookman Old Style" w:hAnsi="Bookman Old Style"/>
                <w:sz w:val="16"/>
                <w:szCs w:val="16"/>
                <w:lang w:val="id-ID"/>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1CD007B1"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73C3D4E2" w14:textId="77777777" w:rsidR="00EC66EE" w:rsidRDefault="00192C7F">
            <w:pPr>
              <w:pStyle w:val="TableParagraph"/>
              <w:spacing w:before="1"/>
              <w:ind w:left="109"/>
              <w:rPr>
                <w:rFonts w:ascii="Bookman Old Style" w:hAnsi="Bookman Old Style"/>
                <w:sz w:val="16"/>
                <w:szCs w:val="16"/>
              </w:rPr>
            </w:pPr>
            <w:r>
              <w:rPr>
                <w:rFonts w:ascii="Bookman Old Style" w:hAnsi="Bookman Old Style"/>
                <w:w w:val="110"/>
                <w:sz w:val="16"/>
                <w:szCs w:val="16"/>
              </w:rPr>
              <w:t xml:space="preserve"> </w:t>
            </w:r>
            <w:r>
              <w:rPr>
                <w:rFonts w:ascii="Bookman Old Style" w:hAnsi="Bookman Old Style"/>
                <w:w w:val="110"/>
                <w:sz w:val="16"/>
                <w:szCs w:val="16"/>
                <w:lang w:val="id-ID"/>
              </w:rPr>
              <w:t xml:space="preserve">3 </w:t>
            </w:r>
            <w:r>
              <w:rPr>
                <w:rFonts w:ascii="Bookman Old Style" w:hAnsi="Bookman Old Style"/>
                <w:w w:val="110"/>
                <w:sz w:val="16"/>
                <w:szCs w:val="16"/>
              </w:rPr>
              <w:t>Keg</w:t>
            </w:r>
          </w:p>
        </w:tc>
        <w:tc>
          <w:tcPr>
            <w:tcW w:w="708" w:type="dxa"/>
          </w:tcPr>
          <w:p w14:paraId="3ACADC29" w14:textId="77777777" w:rsidR="00EC66EE" w:rsidRDefault="00192C7F">
            <w:pPr>
              <w:pStyle w:val="TableParagraph"/>
              <w:spacing w:before="1"/>
              <w:ind w:left="83"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10" w:type="dxa"/>
          </w:tcPr>
          <w:p w14:paraId="136CE6B1" w14:textId="77777777" w:rsidR="00EC66EE" w:rsidRDefault="00192C7F">
            <w:pPr>
              <w:pStyle w:val="TableParagraph"/>
              <w:spacing w:before="1"/>
              <w:ind w:left="63" w:right="48"/>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53DAC6F4" w14:textId="77777777" w:rsidR="00EC66EE" w:rsidRDefault="00192C7F">
            <w:pPr>
              <w:pStyle w:val="TableParagraph"/>
              <w:spacing w:before="1"/>
              <w:ind w:right="70"/>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850" w:type="dxa"/>
          </w:tcPr>
          <w:p w14:paraId="0B0F5064" w14:textId="77777777" w:rsidR="00EC66EE" w:rsidRDefault="00192C7F">
            <w:pPr>
              <w:pStyle w:val="TableParagraph"/>
              <w:spacing w:before="1"/>
              <w:ind w:right="8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852" w:type="dxa"/>
          </w:tcPr>
          <w:p w14:paraId="658BC652" w14:textId="77777777" w:rsidR="00EC66EE" w:rsidRDefault="00192C7F">
            <w:pPr>
              <w:pStyle w:val="TableParagraph"/>
              <w:spacing w:before="1"/>
              <w:ind w:right="164"/>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3E442842" w14:textId="77777777" w:rsidR="00EC66EE" w:rsidRDefault="00192C7F">
            <w:pPr>
              <w:pStyle w:val="TableParagraph"/>
              <w:ind w:right="69"/>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57C9381A" w14:textId="77777777" w:rsidR="00EC66EE" w:rsidRDefault="00EC66EE">
            <w:pPr>
              <w:pStyle w:val="TableParagraph"/>
              <w:spacing w:before="7"/>
              <w:ind w:left="15"/>
              <w:jc w:val="center"/>
              <w:rPr>
                <w:rFonts w:ascii="Bookman Old Style" w:hAnsi="Bookman Old Style"/>
                <w:sz w:val="16"/>
                <w:szCs w:val="16"/>
                <w:lang w:val="id-ID"/>
              </w:rPr>
            </w:pPr>
          </w:p>
        </w:tc>
        <w:tc>
          <w:tcPr>
            <w:tcW w:w="709" w:type="dxa"/>
          </w:tcPr>
          <w:p w14:paraId="5D7A2C43"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rPr>
              <w:t>1</w:t>
            </w:r>
            <w:r>
              <w:rPr>
                <w:rFonts w:ascii="Bookman Old Style" w:hAnsi="Bookman Old Style"/>
                <w:w w:val="110"/>
                <w:sz w:val="16"/>
                <w:szCs w:val="16"/>
                <w:lang w:val="id-ID"/>
              </w:rPr>
              <w:t>33%</w:t>
            </w:r>
          </w:p>
          <w:p w14:paraId="3300F8FB" w14:textId="77777777" w:rsidR="00EC66EE" w:rsidRDefault="00EC66EE">
            <w:pPr>
              <w:pStyle w:val="TableParagraph"/>
              <w:spacing w:before="7"/>
              <w:ind w:left="15"/>
              <w:jc w:val="center"/>
              <w:rPr>
                <w:rFonts w:ascii="Bookman Old Style" w:hAnsi="Bookman Old Style"/>
                <w:sz w:val="16"/>
                <w:szCs w:val="16"/>
                <w:lang w:val="id-ID"/>
              </w:rPr>
            </w:pPr>
          </w:p>
        </w:tc>
        <w:tc>
          <w:tcPr>
            <w:tcW w:w="711" w:type="dxa"/>
          </w:tcPr>
          <w:p w14:paraId="475C8B93" w14:textId="77777777" w:rsidR="00EC66EE" w:rsidRDefault="00192C7F">
            <w:pPr>
              <w:pStyle w:val="TableParagraph"/>
              <w:ind w:left="1"/>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446370CD" w14:textId="77777777" w:rsidR="00EC66EE" w:rsidRDefault="00EC66EE">
            <w:pPr>
              <w:pStyle w:val="TableParagraph"/>
              <w:spacing w:before="7"/>
              <w:ind w:left="16"/>
              <w:jc w:val="center"/>
              <w:rPr>
                <w:rFonts w:ascii="Bookman Old Style" w:hAnsi="Bookman Old Style"/>
                <w:sz w:val="16"/>
                <w:szCs w:val="16"/>
                <w:lang w:val="id-ID"/>
              </w:rPr>
            </w:pPr>
          </w:p>
        </w:tc>
        <w:tc>
          <w:tcPr>
            <w:tcW w:w="709" w:type="dxa"/>
          </w:tcPr>
          <w:p w14:paraId="35EB3F9D" w14:textId="77777777" w:rsidR="00EC66EE" w:rsidRDefault="00192C7F">
            <w:pPr>
              <w:pStyle w:val="TableParagraph"/>
              <w:jc w:val="center"/>
              <w:rPr>
                <w:rFonts w:ascii="Bookman Old Style" w:hAnsi="Bookman Old Style"/>
                <w:sz w:val="16"/>
                <w:szCs w:val="16"/>
                <w:lang w:val="id-ID"/>
              </w:rPr>
            </w:pPr>
            <w:r>
              <w:rPr>
                <w:rFonts w:ascii="Bookman Old Style" w:hAnsi="Bookman Old Style"/>
                <w:w w:val="110"/>
                <w:sz w:val="16"/>
                <w:szCs w:val="16"/>
                <w:lang w:val="id-ID"/>
              </w:rPr>
              <w:t>67%</w:t>
            </w:r>
          </w:p>
          <w:p w14:paraId="1CF44D64" w14:textId="77777777" w:rsidR="00EC66EE" w:rsidRDefault="00EC66EE">
            <w:pPr>
              <w:pStyle w:val="TableParagraph"/>
              <w:spacing w:before="7"/>
              <w:ind w:left="12"/>
              <w:jc w:val="center"/>
              <w:rPr>
                <w:rFonts w:ascii="Bookman Old Style" w:hAnsi="Bookman Old Style"/>
                <w:sz w:val="16"/>
                <w:szCs w:val="16"/>
                <w:lang w:val="id-ID"/>
              </w:rPr>
            </w:pPr>
          </w:p>
        </w:tc>
        <w:tc>
          <w:tcPr>
            <w:tcW w:w="709" w:type="dxa"/>
          </w:tcPr>
          <w:p w14:paraId="6349C99F"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lang w:val="id-ID"/>
              </w:rPr>
              <w:t>67%</w:t>
            </w:r>
          </w:p>
          <w:p w14:paraId="20C8BFDE" w14:textId="77777777" w:rsidR="00EC66EE" w:rsidRDefault="00EC66EE">
            <w:pPr>
              <w:pStyle w:val="TableParagraph"/>
              <w:spacing w:before="7"/>
              <w:ind w:left="15"/>
              <w:jc w:val="center"/>
              <w:rPr>
                <w:rFonts w:ascii="Bookman Old Style" w:hAnsi="Bookman Old Style"/>
                <w:sz w:val="16"/>
                <w:szCs w:val="16"/>
                <w:lang w:val="id-ID"/>
              </w:rPr>
            </w:pPr>
          </w:p>
        </w:tc>
      </w:tr>
      <w:tr w:rsidR="00EC66EE" w14:paraId="29E92363" w14:textId="77777777">
        <w:trPr>
          <w:trHeight w:val="1267"/>
        </w:trPr>
        <w:tc>
          <w:tcPr>
            <w:tcW w:w="604" w:type="dxa"/>
          </w:tcPr>
          <w:p w14:paraId="40D9B06F" w14:textId="77777777" w:rsidR="00EC66EE" w:rsidRDefault="00192C7F">
            <w:pPr>
              <w:pStyle w:val="TableParagraph"/>
              <w:ind w:left="98" w:right="92"/>
              <w:jc w:val="center"/>
              <w:rPr>
                <w:rFonts w:ascii="Bookman Old Style" w:hAnsi="Bookman Old Style"/>
                <w:w w:val="120"/>
                <w:sz w:val="16"/>
                <w:szCs w:val="16"/>
                <w:lang w:val="id-ID"/>
              </w:rPr>
            </w:pPr>
            <w:r>
              <w:rPr>
                <w:rFonts w:ascii="Bookman Old Style" w:hAnsi="Bookman Old Style"/>
                <w:w w:val="120"/>
                <w:sz w:val="16"/>
                <w:szCs w:val="16"/>
                <w:lang w:val="id-ID"/>
              </w:rPr>
              <w:t>11</w:t>
            </w:r>
          </w:p>
        </w:tc>
        <w:tc>
          <w:tcPr>
            <w:tcW w:w="2268" w:type="dxa"/>
          </w:tcPr>
          <w:p w14:paraId="7A527C7F" w14:textId="77777777" w:rsidR="00EC66EE" w:rsidRDefault="00192C7F">
            <w:pPr>
              <w:tabs>
                <w:tab w:val="left" w:pos="1182"/>
              </w:tabs>
              <w:spacing w:line="249" w:lineRule="auto"/>
              <w:ind w:left="209" w:right="111"/>
              <w:rPr>
                <w:rFonts w:ascii="Bookman Old Style" w:hAnsi="Bookman Old Style"/>
                <w:w w:val="110"/>
                <w:sz w:val="16"/>
                <w:szCs w:val="16"/>
                <w:lang w:val="id-ID"/>
              </w:rPr>
            </w:pPr>
            <w:proofErr w:type="spellStart"/>
            <w:r>
              <w:rPr>
                <w:rFonts w:ascii="Bookman Old Style" w:hAnsi="Bookman Old Style"/>
                <w:w w:val="110"/>
                <w:sz w:val="16"/>
                <w:szCs w:val="16"/>
                <w:lang w:val="en-US"/>
              </w:rPr>
              <w:t>Meningkatnya</w:t>
            </w:r>
            <w:proofErr w:type="spellEnd"/>
            <w:r>
              <w:rPr>
                <w:rFonts w:ascii="Bookman Old Style" w:hAnsi="Bookman Old Style"/>
                <w:w w:val="110"/>
                <w:sz w:val="16"/>
                <w:szCs w:val="16"/>
                <w:lang w:val="id-ID"/>
              </w:rPr>
              <w:t xml:space="preserve"> daya saing dan produktifitas ekonomi kerakyatan</w:t>
            </w:r>
          </w:p>
        </w:tc>
        <w:tc>
          <w:tcPr>
            <w:tcW w:w="849" w:type="dxa"/>
          </w:tcPr>
          <w:p w14:paraId="497EFCBD" w14:textId="77777777" w:rsidR="00EC66EE" w:rsidRDefault="00EC66EE">
            <w:pPr>
              <w:pStyle w:val="TableParagraph"/>
              <w:rPr>
                <w:rFonts w:ascii="Bookman Old Style" w:hAnsi="Bookman Old Style"/>
                <w:sz w:val="16"/>
                <w:szCs w:val="16"/>
              </w:rPr>
            </w:pPr>
          </w:p>
        </w:tc>
        <w:tc>
          <w:tcPr>
            <w:tcW w:w="991" w:type="dxa"/>
          </w:tcPr>
          <w:p w14:paraId="27B2A804" w14:textId="77777777" w:rsidR="00EC66EE" w:rsidRDefault="00EC66EE">
            <w:pPr>
              <w:pStyle w:val="TableParagraph"/>
              <w:ind w:left="233" w:right="217"/>
              <w:jc w:val="center"/>
              <w:rPr>
                <w:rFonts w:ascii="Bookman Old Style" w:hAnsi="Bookman Old Style"/>
                <w:sz w:val="16"/>
                <w:szCs w:val="16"/>
              </w:rPr>
            </w:pPr>
          </w:p>
        </w:tc>
        <w:tc>
          <w:tcPr>
            <w:tcW w:w="1137" w:type="dxa"/>
          </w:tcPr>
          <w:p w14:paraId="0BE474A1" w14:textId="77777777" w:rsidR="00EC66EE" w:rsidRDefault="00EC66EE">
            <w:pPr>
              <w:pStyle w:val="TableParagraph"/>
              <w:rPr>
                <w:rFonts w:ascii="Bookman Old Style" w:hAnsi="Bookman Old Style"/>
                <w:sz w:val="16"/>
                <w:szCs w:val="16"/>
              </w:rPr>
            </w:pPr>
          </w:p>
        </w:tc>
        <w:tc>
          <w:tcPr>
            <w:tcW w:w="708" w:type="dxa"/>
          </w:tcPr>
          <w:p w14:paraId="565AE96D" w14:textId="77777777" w:rsidR="00EC66EE" w:rsidRDefault="00192C7F">
            <w:pPr>
              <w:pStyle w:val="TableParagraph"/>
              <w:ind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08" w:type="dxa"/>
          </w:tcPr>
          <w:p w14:paraId="78B9E97D" w14:textId="77777777" w:rsidR="00EC66EE" w:rsidRDefault="00192C7F">
            <w:pPr>
              <w:pStyle w:val="TableParagraph"/>
              <w:ind w:left="82" w:right="71"/>
              <w:jc w:val="center"/>
              <w:rPr>
                <w:rFonts w:ascii="Bookman Old Style" w:hAnsi="Bookman Old Style"/>
                <w:sz w:val="16"/>
                <w:szCs w:val="16"/>
              </w:rPr>
            </w:pPr>
            <w:r>
              <w:rPr>
                <w:rFonts w:ascii="Bookman Old Style" w:hAnsi="Bookman Old Style"/>
                <w:w w:val="110"/>
                <w:sz w:val="16"/>
                <w:szCs w:val="16"/>
                <w:lang w:val="id-ID"/>
              </w:rPr>
              <w:t xml:space="preserve"> 3</w:t>
            </w:r>
            <w:r>
              <w:rPr>
                <w:rFonts w:ascii="Bookman Old Style" w:hAnsi="Bookman Old Style"/>
                <w:w w:val="110"/>
                <w:sz w:val="16"/>
                <w:szCs w:val="16"/>
              </w:rPr>
              <w:t xml:space="preserve"> Keg</w:t>
            </w:r>
          </w:p>
        </w:tc>
        <w:tc>
          <w:tcPr>
            <w:tcW w:w="710" w:type="dxa"/>
          </w:tcPr>
          <w:p w14:paraId="0F3F5A06" w14:textId="77777777" w:rsidR="00EC66EE" w:rsidRDefault="00192C7F">
            <w:pPr>
              <w:pStyle w:val="TableParagraph"/>
              <w:ind w:left="62" w:right="48"/>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708" w:type="dxa"/>
          </w:tcPr>
          <w:p w14:paraId="0C6D442B" w14:textId="77777777" w:rsidR="00EC66EE" w:rsidRDefault="00192C7F">
            <w:pPr>
              <w:pStyle w:val="TableParagraph"/>
              <w:spacing w:before="7"/>
              <w:jc w:val="center"/>
              <w:rPr>
                <w:rFonts w:ascii="Bookman Old Style" w:hAnsi="Bookman Old Style"/>
                <w:sz w:val="16"/>
                <w:szCs w:val="16"/>
              </w:rPr>
            </w:pPr>
            <w:r>
              <w:rPr>
                <w:rFonts w:ascii="Bookman Old Style" w:hAnsi="Bookman Old Style"/>
                <w:sz w:val="16"/>
                <w:szCs w:val="16"/>
                <w:lang w:val="id-ID"/>
              </w:rPr>
              <w:t xml:space="preserve">16 </w:t>
            </w:r>
            <w:r>
              <w:rPr>
                <w:rFonts w:ascii="Bookman Old Style" w:hAnsi="Bookman Old Style"/>
                <w:w w:val="105"/>
                <w:sz w:val="16"/>
                <w:szCs w:val="16"/>
              </w:rPr>
              <w:t>Keg</w:t>
            </w:r>
          </w:p>
        </w:tc>
        <w:tc>
          <w:tcPr>
            <w:tcW w:w="708" w:type="dxa"/>
          </w:tcPr>
          <w:p w14:paraId="56DCCAA2" w14:textId="77777777" w:rsidR="00EC66EE" w:rsidRDefault="00192C7F">
            <w:pPr>
              <w:pStyle w:val="TableParagraph"/>
              <w:spacing w:before="7"/>
              <w:jc w:val="center"/>
              <w:rPr>
                <w:rFonts w:ascii="Bookman Old Style" w:hAnsi="Bookman Old Style"/>
                <w:sz w:val="16"/>
                <w:szCs w:val="16"/>
              </w:rPr>
            </w:pPr>
            <w:r>
              <w:rPr>
                <w:rFonts w:ascii="Bookman Old Style" w:hAnsi="Bookman Old Style"/>
                <w:w w:val="105"/>
                <w:sz w:val="16"/>
                <w:szCs w:val="16"/>
                <w:lang w:val="id-ID"/>
              </w:rPr>
              <w:t xml:space="preserve">16 </w:t>
            </w:r>
            <w:r>
              <w:rPr>
                <w:rFonts w:ascii="Bookman Old Style" w:hAnsi="Bookman Old Style"/>
                <w:w w:val="105"/>
                <w:sz w:val="16"/>
                <w:szCs w:val="16"/>
              </w:rPr>
              <w:t>Keg</w:t>
            </w:r>
          </w:p>
        </w:tc>
        <w:tc>
          <w:tcPr>
            <w:tcW w:w="708" w:type="dxa"/>
          </w:tcPr>
          <w:p w14:paraId="6F569EB6" w14:textId="77777777" w:rsidR="00EC66EE" w:rsidRDefault="00192C7F">
            <w:pPr>
              <w:pStyle w:val="TableParagraph"/>
              <w:ind w:left="83" w:right="71"/>
              <w:jc w:val="center"/>
              <w:rPr>
                <w:rFonts w:ascii="Bookman Old Style" w:hAnsi="Bookman Old Style"/>
                <w:sz w:val="16"/>
                <w:szCs w:val="16"/>
              </w:rPr>
            </w:pPr>
            <w:r>
              <w:rPr>
                <w:rFonts w:ascii="Bookman Old Style" w:hAnsi="Bookman Old Style"/>
                <w:w w:val="110"/>
                <w:sz w:val="16"/>
                <w:szCs w:val="16"/>
                <w:lang w:val="id-ID"/>
              </w:rPr>
              <w:t>2</w:t>
            </w:r>
            <w:r>
              <w:rPr>
                <w:rFonts w:ascii="Bookman Old Style" w:hAnsi="Bookman Old Style"/>
                <w:w w:val="110"/>
                <w:sz w:val="16"/>
                <w:szCs w:val="16"/>
              </w:rPr>
              <w:t xml:space="preserve"> Keg</w:t>
            </w:r>
          </w:p>
        </w:tc>
        <w:tc>
          <w:tcPr>
            <w:tcW w:w="710" w:type="dxa"/>
          </w:tcPr>
          <w:p w14:paraId="6913A19A" w14:textId="77777777" w:rsidR="00EC66EE" w:rsidRDefault="00192C7F">
            <w:pPr>
              <w:pStyle w:val="TableParagraph"/>
              <w:ind w:left="63" w:right="48"/>
              <w:jc w:val="center"/>
              <w:rPr>
                <w:rFonts w:ascii="Bookman Old Style" w:hAnsi="Bookman Old Style"/>
                <w:sz w:val="16"/>
                <w:szCs w:val="16"/>
              </w:rPr>
            </w:pPr>
            <w:r>
              <w:rPr>
                <w:rFonts w:ascii="Bookman Old Style" w:hAnsi="Bookman Old Style"/>
                <w:w w:val="110"/>
                <w:sz w:val="16"/>
                <w:szCs w:val="16"/>
                <w:lang w:val="id-ID"/>
              </w:rPr>
              <w:t xml:space="preserve">3 </w:t>
            </w:r>
            <w:r>
              <w:rPr>
                <w:rFonts w:ascii="Bookman Old Style" w:hAnsi="Bookman Old Style"/>
                <w:w w:val="110"/>
                <w:sz w:val="16"/>
                <w:szCs w:val="16"/>
              </w:rPr>
              <w:t>Keg</w:t>
            </w:r>
          </w:p>
        </w:tc>
        <w:tc>
          <w:tcPr>
            <w:tcW w:w="708" w:type="dxa"/>
          </w:tcPr>
          <w:p w14:paraId="312B89F5" w14:textId="77777777" w:rsidR="00EC66EE" w:rsidRDefault="00192C7F">
            <w:pPr>
              <w:pStyle w:val="TableParagraph"/>
              <w:ind w:left="83" w:right="70"/>
              <w:jc w:val="center"/>
              <w:rPr>
                <w:rFonts w:ascii="Bookman Old Style" w:hAnsi="Bookman Old Style"/>
                <w:sz w:val="16"/>
                <w:szCs w:val="16"/>
              </w:rPr>
            </w:pPr>
            <w:r>
              <w:rPr>
                <w:rFonts w:ascii="Bookman Old Style" w:hAnsi="Bookman Old Style"/>
                <w:w w:val="110"/>
                <w:sz w:val="16"/>
                <w:szCs w:val="16"/>
                <w:lang w:val="id-ID"/>
              </w:rPr>
              <w:t>3</w:t>
            </w:r>
            <w:r>
              <w:rPr>
                <w:rFonts w:ascii="Bookman Old Style" w:hAnsi="Bookman Old Style"/>
                <w:w w:val="110"/>
                <w:sz w:val="16"/>
                <w:szCs w:val="16"/>
              </w:rPr>
              <w:t xml:space="preserve"> Keg</w:t>
            </w:r>
          </w:p>
        </w:tc>
        <w:tc>
          <w:tcPr>
            <w:tcW w:w="850" w:type="dxa"/>
          </w:tcPr>
          <w:p w14:paraId="6E583CE4" w14:textId="77777777" w:rsidR="00EC66EE" w:rsidRDefault="00192C7F">
            <w:pPr>
              <w:pStyle w:val="TableParagraph"/>
              <w:ind w:left="101" w:right="83"/>
              <w:jc w:val="center"/>
              <w:rPr>
                <w:rFonts w:ascii="Bookman Old Style" w:hAnsi="Bookman Old Style"/>
                <w:sz w:val="16"/>
                <w:szCs w:val="16"/>
              </w:rPr>
            </w:pPr>
            <w:r>
              <w:rPr>
                <w:rFonts w:ascii="Bookman Old Style" w:hAnsi="Bookman Old Style"/>
                <w:w w:val="115"/>
                <w:sz w:val="16"/>
                <w:szCs w:val="16"/>
                <w:lang w:val="id-ID"/>
              </w:rPr>
              <w:t xml:space="preserve">3 </w:t>
            </w:r>
            <w:r>
              <w:rPr>
                <w:rFonts w:ascii="Bookman Old Style" w:hAnsi="Bookman Old Style"/>
                <w:w w:val="115"/>
                <w:sz w:val="16"/>
                <w:szCs w:val="16"/>
              </w:rPr>
              <w:t xml:space="preserve"> Keg</w:t>
            </w:r>
          </w:p>
        </w:tc>
        <w:tc>
          <w:tcPr>
            <w:tcW w:w="852" w:type="dxa"/>
          </w:tcPr>
          <w:p w14:paraId="4A24DC35" w14:textId="77777777" w:rsidR="00EC66EE" w:rsidRDefault="00192C7F">
            <w:pPr>
              <w:pStyle w:val="TableParagraph"/>
              <w:ind w:right="107"/>
              <w:jc w:val="center"/>
              <w:rPr>
                <w:rFonts w:ascii="Bookman Old Style" w:hAnsi="Bookman Old Style"/>
                <w:sz w:val="16"/>
                <w:szCs w:val="16"/>
              </w:rPr>
            </w:pPr>
            <w:r>
              <w:rPr>
                <w:rFonts w:ascii="Bookman Old Style" w:hAnsi="Bookman Old Style"/>
                <w:w w:val="115"/>
                <w:sz w:val="16"/>
                <w:szCs w:val="16"/>
                <w:lang w:val="id-ID"/>
              </w:rPr>
              <w:t xml:space="preserve"> 3</w:t>
            </w:r>
            <w:r>
              <w:rPr>
                <w:rFonts w:ascii="Bookman Old Style" w:hAnsi="Bookman Old Style"/>
                <w:w w:val="115"/>
                <w:sz w:val="16"/>
                <w:szCs w:val="16"/>
              </w:rPr>
              <w:t xml:space="preserve"> Keg</w:t>
            </w:r>
          </w:p>
        </w:tc>
        <w:tc>
          <w:tcPr>
            <w:tcW w:w="708" w:type="dxa"/>
          </w:tcPr>
          <w:p w14:paraId="0320ADF5" w14:textId="77777777" w:rsidR="00EC66EE" w:rsidRDefault="00192C7F">
            <w:pPr>
              <w:pStyle w:val="TableParagraph"/>
              <w:ind w:right="69"/>
              <w:jc w:val="center"/>
              <w:rPr>
                <w:rFonts w:ascii="Bookman Old Style" w:hAnsi="Bookman Old Style"/>
                <w:sz w:val="16"/>
                <w:szCs w:val="16"/>
                <w:lang w:val="id-ID"/>
              </w:rPr>
            </w:pPr>
            <w:r>
              <w:rPr>
                <w:rFonts w:ascii="Bookman Old Style" w:hAnsi="Bookman Old Style"/>
                <w:w w:val="110"/>
                <w:sz w:val="16"/>
                <w:szCs w:val="16"/>
              </w:rPr>
              <w:t>100</w:t>
            </w:r>
            <w:r>
              <w:rPr>
                <w:rFonts w:ascii="Bookman Old Style" w:hAnsi="Bookman Old Style"/>
                <w:w w:val="110"/>
                <w:sz w:val="16"/>
                <w:szCs w:val="16"/>
                <w:lang w:val="id-ID"/>
              </w:rPr>
              <w:t>%</w:t>
            </w:r>
          </w:p>
          <w:p w14:paraId="17BE352C" w14:textId="77777777" w:rsidR="00EC66EE" w:rsidRDefault="00EC66EE">
            <w:pPr>
              <w:pStyle w:val="TableParagraph"/>
              <w:spacing w:before="7"/>
              <w:ind w:left="15"/>
              <w:jc w:val="center"/>
              <w:rPr>
                <w:rFonts w:ascii="Bookman Old Style" w:hAnsi="Bookman Old Style"/>
                <w:sz w:val="16"/>
                <w:szCs w:val="16"/>
                <w:lang w:val="id-ID"/>
              </w:rPr>
            </w:pPr>
          </w:p>
        </w:tc>
        <w:tc>
          <w:tcPr>
            <w:tcW w:w="709" w:type="dxa"/>
          </w:tcPr>
          <w:p w14:paraId="770A900E"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lang w:val="id-ID"/>
              </w:rPr>
              <w:t>100%</w:t>
            </w:r>
          </w:p>
          <w:p w14:paraId="6B456D55" w14:textId="77777777" w:rsidR="00EC66EE" w:rsidRDefault="00EC66EE">
            <w:pPr>
              <w:pStyle w:val="TableParagraph"/>
              <w:spacing w:before="7"/>
              <w:ind w:left="15"/>
              <w:jc w:val="center"/>
              <w:rPr>
                <w:rFonts w:ascii="Bookman Old Style" w:hAnsi="Bookman Old Style"/>
                <w:sz w:val="16"/>
                <w:szCs w:val="16"/>
                <w:lang w:val="id-ID"/>
              </w:rPr>
            </w:pPr>
          </w:p>
        </w:tc>
        <w:tc>
          <w:tcPr>
            <w:tcW w:w="711" w:type="dxa"/>
          </w:tcPr>
          <w:p w14:paraId="618046A5" w14:textId="77777777" w:rsidR="00EC66EE" w:rsidRDefault="00192C7F">
            <w:pPr>
              <w:pStyle w:val="TableParagraph"/>
              <w:jc w:val="center"/>
              <w:rPr>
                <w:rFonts w:ascii="Bookman Old Style" w:hAnsi="Bookman Old Style"/>
                <w:sz w:val="16"/>
                <w:szCs w:val="16"/>
                <w:lang w:val="id-ID"/>
              </w:rPr>
            </w:pPr>
            <w:r>
              <w:rPr>
                <w:rFonts w:ascii="Bookman Old Style" w:hAnsi="Bookman Old Style"/>
                <w:w w:val="110"/>
                <w:sz w:val="16"/>
                <w:szCs w:val="16"/>
                <w:lang w:val="id-ID"/>
              </w:rPr>
              <w:t>100%</w:t>
            </w:r>
          </w:p>
          <w:p w14:paraId="11231005" w14:textId="77777777" w:rsidR="00EC66EE" w:rsidRDefault="00EC66EE">
            <w:pPr>
              <w:pStyle w:val="TableParagraph"/>
              <w:spacing w:before="7"/>
              <w:ind w:left="16"/>
              <w:jc w:val="center"/>
              <w:rPr>
                <w:rFonts w:ascii="Bookman Old Style" w:hAnsi="Bookman Old Style"/>
                <w:sz w:val="16"/>
                <w:szCs w:val="16"/>
                <w:lang w:val="id-ID"/>
              </w:rPr>
            </w:pPr>
          </w:p>
        </w:tc>
        <w:tc>
          <w:tcPr>
            <w:tcW w:w="709" w:type="dxa"/>
          </w:tcPr>
          <w:p w14:paraId="092A4EC3" w14:textId="77777777" w:rsidR="00EC66EE" w:rsidRDefault="00192C7F">
            <w:pPr>
              <w:pStyle w:val="TableParagraph"/>
              <w:jc w:val="center"/>
              <w:rPr>
                <w:rFonts w:ascii="Bookman Old Style" w:hAnsi="Bookman Old Style"/>
                <w:sz w:val="16"/>
                <w:szCs w:val="16"/>
                <w:lang w:val="id-ID"/>
              </w:rPr>
            </w:pPr>
            <w:r>
              <w:rPr>
                <w:rFonts w:ascii="Bookman Old Style" w:hAnsi="Bookman Old Style"/>
                <w:w w:val="110"/>
                <w:sz w:val="16"/>
                <w:szCs w:val="16"/>
                <w:lang w:val="id-ID"/>
              </w:rPr>
              <w:t>25%</w:t>
            </w:r>
          </w:p>
          <w:p w14:paraId="371C3222" w14:textId="77777777" w:rsidR="00EC66EE" w:rsidRDefault="00EC66EE">
            <w:pPr>
              <w:pStyle w:val="TableParagraph"/>
              <w:spacing w:before="7"/>
              <w:ind w:left="12"/>
              <w:jc w:val="center"/>
              <w:rPr>
                <w:rFonts w:ascii="Bookman Old Style" w:hAnsi="Bookman Old Style"/>
                <w:sz w:val="16"/>
                <w:szCs w:val="16"/>
                <w:lang w:val="id-ID"/>
              </w:rPr>
            </w:pPr>
          </w:p>
        </w:tc>
        <w:tc>
          <w:tcPr>
            <w:tcW w:w="709" w:type="dxa"/>
          </w:tcPr>
          <w:p w14:paraId="4FBC0B08" w14:textId="77777777" w:rsidR="00EC66EE" w:rsidRDefault="00192C7F">
            <w:pPr>
              <w:pStyle w:val="TableParagraph"/>
              <w:ind w:right="1"/>
              <w:jc w:val="center"/>
              <w:rPr>
                <w:rFonts w:ascii="Bookman Old Style" w:hAnsi="Bookman Old Style"/>
                <w:sz w:val="16"/>
                <w:szCs w:val="16"/>
                <w:lang w:val="id-ID"/>
              </w:rPr>
            </w:pPr>
            <w:r>
              <w:rPr>
                <w:rFonts w:ascii="Bookman Old Style" w:hAnsi="Bookman Old Style"/>
                <w:w w:val="110"/>
                <w:sz w:val="16"/>
                <w:szCs w:val="16"/>
                <w:lang w:val="id-ID"/>
              </w:rPr>
              <w:t>18%</w:t>
            </w:r>
          </w:p>
          <w:p w14:paraId="7C001316" w14:textId="77777777" w:rsidR="00EC66EE" w:rsidRDefault="00EC66EE">
            <w:pPr>
              <w:pStyle w:val="TableParagraph"/>
              <w:spacing w:before="7"/>
              <w:ind w:left="15"/>
              <w:jc w:val="center"/>
              <w:rPr>
                <w:rFonts w:ascii="Bookman Old Style" w:hAnsi="Bookman Old Style"/>
                <w:sz w:val="16"/>
                <w:szCs w:val="16"/>
                <w:lang w:val="id-ID"/>
              </w:rPr>
            </w:pPr>
          </w:p>
        </w:tc>
      </w:tr>
    </w:tbl>
    <w:p w14:paraId="6FFF521F" w14:textId="77777777" w:rsidR="00EC66EE" w:rsidRDefault="00EC66EE">
      <w:pPr>
        <w:pStyle w:val="BodyText"/>
        <w:spacing w:before="2"/>
        <w:rPr>
          <w:rFonts w:ascii="Bookman Old Style" w:hAnsi="Bookman Old Style"/>
          <w:b/>
          <w:sz w:val="15"/>
        </w:rPr>
      </w:pPr>
    </w:p>
    <w:p w14:paraId="30FE6234" w14:textId="77777777" w:rsidR="00EC66EE" w:rsidRDefault="00EC66EE">
      <w:pPr>
        <w:spacing w:before="90"/>
        <w:ind w:right="4757"/>
        <w:rPr>
          <w:rFonts w:ascii="Bookman Old Style" w:hAnsi="Bookman Old Style"/>
          <w:b/>
          <w:sz w:val="24"/>
          <w:lang w:val="id-ID"/>
        </w:rPr>
      </w:pPr>
    </w:p>
    <w:p w14:paraId="2A0A30F2" w14:textId="77777777" w:rsidR="00EC66EE" w:rsidRDefault="00EC66EE">
      <w:pPr>
        <w:spacing w:before="90"/>
        <w:ind w:right="4757"/>
        <w:rPr>
          <w:rFonts w:ascii="Bookman Old Style" w:hAnsi="Bookman Old Style"/>
          <w:b/>
          <w:sz w:val="24"/>
          <w:lang w:val="id-ID"/>
        </w:rPr>
        <w:sectPr w:rsidR="00EC66EE">
          <w:pgSz w:w="20160" w:h="12240" w:orient="landscape"/>
          <w:pgMar w:top="1140" w:right="2040" w:bottom="1640" w:left="920" w:header="0" w:footer="1453" w:gutter="0"/>
          <w:cols w:space="720"/>
        </w:sectPr>
      </w:pPr>
    </w:p>
    <w:p w14:paraId="64047566" w14:textId="77777777" w:rsidR="00EC66EE" w:rsidRDefault="00192C7F">
      <w:pPr>
        <w:spacing w:before="90"/>
        <w:ind w:right="-37"/>
        <w:rPr>
          <w:rFonts w:ascii="Bookman Old Style" w:hAnsi="Bookman Old Style"/>
          <w:sz w:val="24"/>
          <w:lang w:val="id-ID"/>
        </w:rPr>
      </w:pPr>
      <w:r>
        <w:rPr>
          <w:rFonts w:ascii="Bookman Old Style" w:hAnsi="Bookman Old Style"/>
          <w:sz w:val="24"/>
          <w:lang w:val="id-ID"/>
        </w:rPr>
        <w:lastRenderedPageBreak/>
        <w:t xml:space="preserve">Dari  tabel  diatas  dapat  dilihat  bahwa  dalam  pencapaian  </w:t>
      </w:r>
    </w:p>
    <w:p w14:paraId="1A18C0D2" w14:textId="77777777" w:rsidR="00EC66EE" w:rsidRDefault="00192C7F">
      <w:pPr>
        <w:spacing w:before="90"/>
        <w:ind w:right="-37"/>
        <w:rPr>
          <w:rFonts w:ascii="Bookman Old Style" w:hAnsi="Bookman Old Style"/>
          <w:sz w:val="24"/>
          <w:lang w:val="id-ID"/>
        </w:rPr>
      </w:pPr>
      <w:r>
        <w:rPr>
          <w:rFonts w:ascii="Bookman Old Style" w:hAnsi="Bookman Old Style"/>
          <w:sz w:val="24"/>
          <w:lang w:val="id-ID"/>
        </w:rPr>
        <w:t xml:space="preserve">Kecamatan Buki sebagai Berikut; </w:t>
      </w:r>
    </w:p>
    <w:p w14:paraId="42A9E7F2" w14:textId="77777777" w:rsidR="00EC66EE" w:rsidRDefault="00192C7F">
      <w:pPr>
        <w:pStyle w:val="ListParagraph"/>
        <w:numPr>
          <w:ilvl w:val="3"/>
          <w:numId w:val="1"/>
        </w:numPr>
        <w:spacing w:before="90"/>
        <w:ind w:left="567" w:right="-37" w:hanging="567"/>
        <w:jc w:val="both"/>
        <w:rPr>
          <w:rFonts w:ascii="Bookman Old Style" w:hAnsi="Bookman Old Style"/>
          <w:sz w:val="24"/>
          <w:szCs w:val="24"/>
          <w:lang w:val="id-ID"/>
        </w:rPr>
      </w:pPr>
      <w:r>
        <w:rPr>
          <w:rFonts w:ascii="Bookman Old Style" w:hAnsi="Bookman Old Style"/>
          <w:w w:val="110"/>
          <w:sz w:val="24"/>
          <w:szCs w:val="24"/>
        </w:rPr>
        <w:t xml:space="preserve">Meningkatnya </w:t>
      </w:r>
      <w:r>
        <w:rPr>
          <w:rFonts w:ascii="Bookman Old Style" w:hAnsi="Bookman Old Style"/>
          <w:spacing w:val="-3"/>
          <w:w w:val="110"/>
          <w:sz w:val="24"/>
          <w:szCs w:val="24"/>
          <w:lang w:val="id-ID"/>
        </w:rPr>
        <w:t>kualitas pemerintahan daerah yang bersih dan akuntabel, indikator kinerja sudah mencapai target pada tahun 2016,2017 dan tahun 2018, sedangkan pada tahun 2019 dan 2020 tidak mencapai Target, disebabkan ketrbatasan anggaran;</w:t>
      </w:r>
    </w:p>
    <w:p w14:paraId="0B33F679" w14:textId="77777777" w:rsidR="00EC66EE" w:rsidRDefault="00192C7F">
      <w:pPr>
        <w:pStyle w:val="ListParagraph"/>
        <w:numPr>
          <w:ilvl w:val="3"/>
          <w:numId w:val="1"/>
        </w:numPr>
        <w:spacing w:before="90"/>
        <w:ind w:left="567" w:right="-37" w:hanging="567"/>
        <w:rPr>
          <w:rFonts w:ascii="Bookman Old Style" w:hAnsi="Bookman Old Style"/>
          <w:sz w:val="24"/>
          <w:lang w:val="id-ID"/>
        </w:rPr>
      </w:pPr>
      <w:r>
        <w:rPr>
          <w:rFonts w:ascii="Bookman Old Style" w:hAnsi="Bookman Old Style"/>
          <w:w w:val="110"/>
          <w:sz w:val="24"/>
          <w:szCs w:val="24"/>
        </w:rPr>
        <w:t>Meningkatny</w:t>
      </w:r>
      <w:r>
        <w:rPr>
          <w:rFonts w:ascii="Bookman Old Style" w:hAnsi="Bookman Old Style"/>
          <w:w w:val="110"/>
          <w:sz w:val="24"/>
          <w:szCs w:val="24"/>
          <w:lang w:val="en-US"/>
        </w:rPr>
        <w:t xml:space="preserve">a </w:t>
      </w:r>
      <w:r>
        <w:rPr>
          <w:rFonts w:ascii="Bookman Old Style" w:hAnsi="Bookman Old Style"/>
          <w:w w:val="110"/>
          <w:sz w:val="24"/>
          <w:szCs w:val="24"/>
          <w:lang w:val="id-ID"/>
        </w:rPr>
        <w:t>Kualitas Pemerintahan darah yang efektif &amp; efesien</w:t>
      </w:r>
      <w:r>
        <w:rPr>
          <w:rFonts w:ascii="Bookman Old Style" w:hAnsi="Bookman Old Style"/>
          <w:sz w:val="24"/>
          <w:lang w:val="id-ID"/>
        </w:rPr>
        <w:t xml:space="preserve"> sudah  Mencapai target pada tahun 2016 sampai 2019 dan dalam satu tahun terakhir Renstra belum mencapai Target, hal ini disebabkan terbatasnya anggaran;</w:t>
      </w:r>
    </w:p>
    <w:p w14:paraId="63834557" w14:textId="77777777" w:rsidR="00EC66EE" w:rsidRDefault="00192C7F">
      <w:pPr>
        <w:pStyle w:val="ListParagraph"/>
        <w:numPr>
          <w:ilvl w:val="3"/>
          <w:numId w:val="1"/>
        </w:numPr>
        <w:spacing w:before="90"/>
        <w:ind w:left="567" w:right="-37" w:hanging="567"/>
        <w:jc w:val="both"/>
        <w:rPr>
          <w:rFonts w:ascii="Bookman Old Style" w:hAnsi="Bookman Old Style"/>
          <w:sz w:val="24"/>
          <w:szCs w:val="24"/>
          <w:lang w:val="id-ID"/>
        </w:rPr>
      </w:pPr>
      <w:r>
        <w:rPr>
          <w:rFonts w:ascii="Bookman Old Style" w:hAnsi="Bookman Old Style"/>
          <w:sz w:val="24"/>
          <w:lang w:val="id-ID"/>
        </w:rPr>
        <w:t xml:space="preserve">Meningkatnya Kualitas Pelayanan Publik, </w:t>
      </w:r>
      <w:r>
        <w:rPr>
          <w:rFonts w:ascii="Bookman Old Style" w:hAnsi="Bookman Old Style"/>
          <w:spacing w:val="-3"/>
          <w:w w:val="110"/>
          <w:sz w:val="24"/>
          <w:szCs w:val="24"/>
          <w:lang w:val="id-ID"/>
        </w:rPr>
        <w:t>indikator kinerja sudah mencapai target pada tahun 2016,2017, dan tahun 2018 melebihi target , sedangkan pada tahun 2019 dan 2020 tidak mencapai Target, disebabkan keterbatasan anggaran;</w:t>
      </w:r>
    </w:p>
    <w:p w14:paraId="3E07FC16" w14:textId="77777777" w:rsidR="00EC66EE" w:rsidRDefault="00192C7F">
      <w:pPr>
        <w:pStyle w:val="ListParagraph"/>
        <w:numPr>
          <w:ilvl w:val="3"/>
          <w:numId w:val="1"/>
        </w:numPr>
        <w:spacing w:before="90"/>
        <w:ind w:left="567" w:right="-37" w:hanging="567"/>
        <w:jc w:val="both"/>
        <w:rPr>
          <w:rFonts w:ascii="Bookman Old Style" w:hAnsi="Bookman Old Style"/>
          <w:sz w:val="24"/>
          <w:szCs w:val="24"/>
          <w:lang w:val="id-ID"/>
        </w:rPr>
      </w:pPr>
      <w:r>
        <w:rPr>
          <w:rFonts w:ascii="Bookman Old Style" w:hAnsi="Bookman Old Style"/>
          <w:sz w:val="24"/>
          <w:lang w:val="id-ID"/>
        </w:rPr>
        <w:t xml:space="preserve">Terpeliharanya Ketertiban umum dan Ketentraman Masyarakat, sudah  Mencapai target pada tahun 2016, 2017, dan tahun 2018, </w:t>
      </w:r>
      <w:r>
        <w:rPr>
          <w:rFonts w:ascii="Bookman Old Style" w:hAnsi="Bookman Old Style"/>
          <w:spacing w:val="-3"/>
          <w:w w:val="110"/>
          <w:sz w:val="24"/>
          <w:szCs w:val="24"/>
          <w:lang w:val="id-ID"/>
        </w:rPr>
        <w:t>sedangkan pada tahun 2019 dan 2020 tidak mencapai Target, disebabkan keterbatasan anggaran;</w:t>
      </w:r>
    </w:p>
    <w:p w14:paraId="535EBDE5" w14:textId="77777777" w:rsidR="00EC66EE" w:rsidRDefault="00192C7F">
      <w:pPr>
        <w:pStyle w:val="ListParagraph"/>
        <w:numPr>
          <w:ilvl w:val="3"/>
          <w:numId w:val="1"/>
        </w:numPr>
        <w:spacing w:before="90"/>
        <w:ind w:left="567" w:right="-37" w:hanging="567"/>
        <w:jc w:val="both"/>
        <w:rPr>
          <w:rFonts w:ascii="Bookman Old Style" w:hAnsi="Bookman Old Style"/>
          <w:sz w:val="24"/>
          <w:szCs w:val="24"/>
          <w:lang w:val="id-ID"/>
        </w:rPr>
      </w:pPr>
      <w:proofErr w:type="spellStart"/>
      <w:r>
        <w:rPr>
          <w:rFonts w:ascii="Bookman Old Style" w:hAnsi="Bookman Old Style"/>
          <w:w w:val="110"/>
          <w:sz w:val="24"/>
          <w:szCs w:val="24"/>
          <w:lang w:val="en-US"/>
        </w:rPr>
        <w:t>Meningkatnya</w:t>
      </w:r>
      <w:proofErr w:type="spellEnd"/>
      <w:r>
        <w:rPr>
          <w:rFonts w:ascii="Bookman Old Style" w:hAnsi="Bookman Old Style"/>
          <w:w w:val="110"/>
          <w:sz w:val="24"/>
          <w:szCs w:val="24"/>
          <w:lang w:val="en-US"/>
        </w:rPr>
        <w:t xml:space="preserve"> </w:t>
      </w:r>
      <w:r>
        <w:rPr>
          <w:rFonts w:ascii="Bookman Old Style" w:hAnsi="Bookman Old Style"/>
          <w:w w:val="110"/>
          <w:sz w:val="24"/>
          <w:szCs w:val="24"/>
          <w:lang w:val="id-ID"/>
        </w:rPr>
        <w:t xml:space="preserve">Kinerja Penyelenggaraan Pemerintahan Desa, </w:t>
      </w:r>
      <w:r>
        <w:rPr>
          <w:rFonts w:ascii="Bookman Old Style" w:hAnsi="Bookman Old Style"/>
          <w:sz w:val="24"/>
          <w:lang w:val="id-ID"/>
        </w:rPr>
        <w:t xml:space="preserve">pada tahun 2016, 2017, dan tahun 2018 tidak Mempunyai target kinerja, </w:t>
      </w:r>
      <w:r>
        <w:rPr>
          <w:rFonts w:ascii="Bookman Old Style" w:hAnsi="Bookman Old Style"/>
          <w:spacing w:val="-3"/>
          <w:w w:val="110"/>
          <w:sz w:val="24"/>
          <w:szCs w:val="24"/>
          <w:lang w:val="id-ID"/>
        </w:rPr>
        <w:t>sedangkan pada tahun 2019 dan 2020 tidak mencapai Target, disebabkan tidak efesiennya perencanaan dan keterbatasan anggaran;</w:t>
      </w:r>
    </w:p>
    <w:p w14:paraId="74A7D53A" w14:textId="77777777" w:rsidR="00EC66EE" w:rsidRDefault="00192C7F">
      <w:pPr>
        <w:pStyle w:val="ListParagraph"/>
        <w:numPr>
          <w:ilvl w:val="3"/>
          <w:numId w:val="1"/>
        </w:numPr>
        <w:spacing w:before="90"/>
        <w:ind w:left="567" w:right="-37" w:hanging="567"/>
        <w:rPr>
          <w:rFonts w:ascii="Bookman Old Style" w:hAnsi="Bookman Old Style"/>
          <w:sz w:val="24"/>
          <w:szCs w:val="24"/>
          <w:lang w:val="id-ID"/>
        </w:rPr>
      </w:pPr>
      <w:r>
        <w:rPr>
          <w:rFonts w:ascii="Bookman Old Style" w:hAnsi="Bookman Old Style"/>
          <w:sz w:val="24"/>
          <w:lang w:val="id-ID"/>
        </w:rPr>
        <w:t xml:space="preserve"> </w:t>
      </w:r>
      <w:r>
        <w:rPr>
          <w:rFonts w:ascii="Bookman Old Style" w:hAnsi="Bookman Old Style"/>
          <w:w w:val="110"/>
          <w:sz w:val="24"/>
          <w:szCs w:val="24"/>
          <w:lang w:val="id-ID"/>
        </w:rPr>
        <w:t xml:space="preserve">Berkurangnya Penduduk miskin, </w:t>
      </w:r>
      <w:r>
        <w:rPr>
          <w:rFonts w:ascii="Bookman Old Style" w:hAnsi="Bookman Old Style"/>
          <w:spacing w:val="-3"/>
          <w:w w:val="110"/>
          <w:sz w:val="24"/>
          <w:szCs w:val="24"/>
          <w:lang w:val="id-ID"/>
        </w:rPr>
        <w:t>indikator kinerja sudah mencapai target pada tahun 2016,2017 dan tahun 2018, sedangkan pada tahun 2019 dan 2020 tidak mencapai Target, disebabkan keterbatasan anggaran;</w:t>
      </w:r>
    </w:p>
    <w:p w14:paraId="65AC0682" w14:textId="77777777" w:rsidR="00EC66EE" w:rsidRDefault="00192C7F">
      <w:pPr>
        <w:pStyle w:val="ListParagraph"/>
        <w:numPr>
          <w:ilvl w:val="3"/>
          <w:numId w:val="1"/>
        </w:numPr>
        <w:spacing w:before="90"/>
        <w:ind w:left="567" w:right="-37" w:hanging="567"/>
        <w:jc w:val="both"/>
        <w:rPr>
          <w:rFonts w:ascii="Bookman Old Style" w:hAnsi="Bookman Old Style"/>
          <w:sz w:val="24"/>
          <w:szCs w:val="24"/>
          <w:lang w:val="id-ID"/>
        </w:rPr>
      </w:pPr>
      <w:r>
        <w:rPr>
          <w:rFonts w:ascii="Bookman Old Style" w:hAnsi="Bookman Old Style"/>
          <w:w w:val="110"/>
          <w:sz w:val="24"/>
          <w:szCs w:val="24"/>
        </w:rPr>
        <w:t>Meningkatny</w:t>
      </w:r>
      <w:r>
        <w:rPr>
          <w:rFonts w:ascii="Bookman Old Style" w:hAnsi="Bookman Old Style"/>
          <w:w w:val="110"/>
          <w:sz w:val="24"/>
          <w:szCs w:val="24"/>
          <w:lang w:val="id-ID"/>
        </w:rPr>
        <w:t xml:space="preserve">a Derajat Kesehatan Masyarakat, </w:t>
      </w:r>
      <w:r>
        <w:rPr>
          <w:rFonts w:ascii="Bookman Old Style" w:hAnsi="Bookman Old Style"/>
          <w:sz w:val="24"/>
          <w:lang w:val="id-ID"/>
        </w:rPr>
        <w:t xml:space="preserve">sudah  Mencapai target pada tahun 2016, tahun 2018 tidak Mempunyai target kinerja, </w:t>
      </w:r>
      <w:r>
        <w:rPr>
          <w:rFonts w:ascii="Bookman Old Style" w:hAnsi="Bookman Old Style"/>
          <w:spacing w:val="-3"/>
          <w:w w:val="110"/>
          <w:sz w:val="24"/>
          <w:szCs w:val="24"/>
          <w:lang w:val="id-ID"/>
        </w:rPr>
        <w:t>sedangkan pada tahun 2019 dan 2020 capaian targetnya 0%, disebabkan tidak efesiennya perencanaan dan keterbatasan anggaran;</w:t>
      </w:r>
    </w:p>
    <w:p w14:paraId="13828D8F" w14:textId="77777777" w:rsidR="00EC66EE" w:rsidRDefault="00192C7F">
      <w:pPr>
        <w:pStyle w:val="ListParagraph"/>
        <w:numPr>
          <w:ilvl w:val="3"/>
          <w:numId w:val="1"/>
        </w:numPr>
        <w:spacing w:before="90"/>
        <w:ind w:left="567" w:right="-37" w:hanging="567"/>
        <w:rPr>
          <w:rFonts w:ascii="Bookman Old Style" w:hAnsi="Bookman Old Style"/>
          <w:sz w:val="24"/>
          <w:szCs w:val="24"/>
          <w:lang w:val="id-ID"/>
        </w:rPr>
      </w:pPr>
      <w:r>
        <w:rPr>
          <w:rFonts w:ascii="Bookman Old Style" w:hAnsi="Bookman Old Style"/>
          <w:w w:val="110"/>
          <w:sz w:val="24"/>
          <w:szCs w:val="24"/>
        </w:rPr>
        <w:t>Meningkat</w:t>
      </w:r>
      <w:proofErr w:type="spellStart"/>
      <w:r>
        <w:rPr>
          <w:rFonts w:ascii="Bookman Old Style" w:hAnsi="Bookman Old Style"/>
          <w:w w:val="110"/>
          <w:sz w:val="24"/>
          <w:szCs w:val="24"/>
          <w:lang w:val="en-US"/>
        </w:rPr>
        <w:t>nya</w:t>
      </w:r>
      <w:proofErr w:type="spellEnd"/>
      <w:r>
        <w:rPr>
          <w:rFonts w:ascii="Bookman Old Style" w:hAnsi="Bookman Old Style"/>
          <w:w w:val="110"/>
          <w:sz w:val="24"/>
          <w:szCs w:val="24"/>
          <w:lang w:val="en-US"/>
        </w:rPr>
        <w:t xml:space="preserve"> </w:t>
      </w:r>
      <w:r>
        <w:rPr>
          <w:rFonts w:ascii="Bookman Old Style" w:hAnsi="Bookman Old Style"/>
          <w:w w:val="110"/>
          <w:sz w:val="24"/>
          <w:szCs w:val="24"/>
          <w:lang w:val="id-ID"/>
        </w:rPr>
        <w:t xml:space="preserve">Kualitas Keluarga, Keberdayaan, dan Peran perempuan dalam pembangunan, hanya pada tahun 2016 yang mencapai target, </w:t>
      </w:r>
      <w:r>
        <w:rPr>
          <w:rFonts w:ascii="Bookman Old Style" w:hAnsi="Bookman Old Style"/>
          <w:spacing w:val="-3"/>
          <w:w w:val="110"/>
          <w:sz w:val="24"/>
          <w:szCs w:val="24"/>
          <w:lang w:val="id-ID"/>
        </w:rPr>
        <w:t>sedangkan pada tahun 2017 sampai 2020 tidak mencapai Target, disebabkan keterbatasan anggaran;</w:t>
      </w:r>
    </w:p>
    <w:p w14:paraId="127D62BF" w14:textId="77777777" w:rsidR="00EC66EE" w:rsidRDefault="00192C7F">
      <w:pPr>
        <w:pStyle w:val="ListParagraph"/>
        <w:numPr>
          <w:ilvl w:val="3"/>
          <w:numId w:val="1"/>
        </w:numPr>
        <w:spacing w:before="90"/>
        <w:ind w:left="567" w:right="-37" w:hanging="567"/>
        <w:rPr>
          <w:rFonts w:ascii="Bookman Old Style" w:hAnsi="Bookman Old Style"/>
          <w:sz w:val="24"/>
          <w:szCs w:val="24"/>
          <w:lang w:val="id-ID"/>
        </w:rPr>
      </w:pPr>
      <w:r>
        <w:rPr>
          <w:rFonts w:ascii="Bookman Old Style" w:hAnsi="Bookman Old Style"/>
          <w:w w:val="110"/>
          <w:sz w:val="24"/>
          <w:szCs w:val="24"/>
          <w:lang w:val="id-ID"/>
        </w:rPr>
        <w:t>Meningkatnya Prestasi Olah raga bagi pemuda &amp; Masyarakat Memenuhi semua target;</w:t>
      </w:r>
    </w:p>
    <w:p w14:paraId="6F41EAE9" w14:textId="77777777" w:rsidR="00EC66EE" w:rsidRDefault="00192C7F">
      <w:pPr>
        <w:pStyle w:val="ListParagraph"/>
        <w:numPr>
          <w:ilvl w:val="3"/>
          <w:numId w:val="1"/>
        </w:numPr>
        <w:spacing w:before="90"/>
        <w:ind w:left="567" w:right="-37" w:hanging="567"/>
        <w:rPr>
          <w:rFonts w:ascii="Bookman Old Style" w:hAnsi="Bookman Old Style"/>
          <w:sz w:val="24"/>
          <w:szCs w:val="24"/>
          <w:lang w:val="id-ID"/>
        </w:rPr>
      </w:pPr>
      <w:r>
        <w:rPr>
          <w:rFonts w:ascii="Bookman Old Style" w:hAnsi="Bookman Old Style"/>
          <w:w w:val="110"/>
          <w:sz w:val="24"/>
          <w:szCs w:val="24"/>
          <w:lang w:val="id-ID"/>
        </w:rPr>
        <w:t xml:space="preserve">Meningkatnya Kecintaan dan Kebanggaan sebagai orang Selayar pada tahun 2016  mencapai target, dan pada tahu 2017 melebuhi target, </w:t>
      </w:r>
      <w:r>
        <w:rPr>
          <w:rFonts w:ascii="Bookman Old Style" w:hAnsi="Bookman Old Style"/>
          <w:spacing w:val="-3"/>
          <w:w w:val="110"/>
          <w:sz w:val="24"/>
          <w:szCs w:val="24"/>
          <w:lang w:val="id-ID"/>
        </w:rPr>
        <w:t>sedangkan pada tahun 2018, 2019 dan 2020 tidak mencapai Target, disebabkan keterbatasan anggaran;</w:t>
      </w:r>
    </w:p>
    <w:p w14:paraId="4EDDEF52" w14:textId="77777777" w:rsidR="00EC66EE" w:rsidRDefault="00192C7F">
      <w:pPr>
        <w:pStyle w:val="ListParagraph"/>
        <w:numPr>
          <w:ilvl w:val="3"/>
          <w:numId w:val="1"/>
        </w:numPr>
        <w:spacing w:before="90"/>
        <w:ind w:left="567" w:right="-37" w:hanging="567"/>
        <w:jc w:val="both"/>
        <w:rPr>
          <w:rFonts w:ascii="Bookman Old Style" w:hAnsi="Bookman Old Style"/>
          <w:sz w:val="24"/>
          <w:szCs w:val="24"/>
          <w:lang w:val="id-ID"/>
        </w:rPr>
      </w:pPr>
      <w:proofErr w:type="spellStart"/>
      <w:r>
        <w:rPr>
          <w:rFonts w:ascii="Bookman Old Style" w:hAnsi="Bookman Old Style"/>
          <w:w w:val="110"/>
          <w:sz w:val="24"/>
          <w:szCs w:val="24"/>
          <w:lang w:val="en-US"/>
        </w:rPr>
        <w:t>Meningkatnya</w:t>
      </w:r>
      <w:proofErr w:type="spellEnd"/>
      <w:r>
        <w:rPr>
          <w:rFonts w:ascii="Bookman Old Style" w:hAnsi="Bookman Old Style"/>
          <w:w w:val="110"/>
          <w:sz w:val="24"/>
          <w:szCs w:val="24"/>
          <w:lang w:val="id-ID"/>
        </w:rPr>
        <w:t xml:space="preserve"> daya saing dan produktifitas ekonomi kerakyatan, </w:t>
      </w:r>
      <w:r>
        <w:rPr>
          <w:rFonts w:ascii="Bookman Old Style" w:hAnsi="Bookman Old Style"/>
          <w:sz w:val="24"/>
          <w:lang w:val="id-ID"/>
        </w:rPr>
        <w:t xml:space="preserve">pada tahun 2016, 2017, dan tahun </w:t>
      </w:r>
      <w:proofErr w:type="gramStart"/>
      <w:r>
        <w:rPr>
          <w:rFonts w:ascii="Bookman Old Style" w:hAnsi="Bookman Old Style"/>
          <w:sz w:val="24"/>
          <w:lang w:val="id-ID"/>
        </w:rPr>
        <w:t>2018  Mencapai</w:t>
      </w:r>
      <w:proofErr w:type="gramEnd"/>
      <w:r>
        <w:rPr>
          <w:rFonts w:ascii="Bookman Old Style" w:hAnsi="Bookman Old Style"/>
          <w:sz w:val="24"/>
          <w:lang w:val="id-ID"/>
        </w:rPr>
        <w:t xml:space="preserve"> target kinerja, </w:t>
      </w:r>
      <w:r>
        <w:rPr>
          <w:rFonts w:ascii="Bookman Old Style" w:hAnsi="Bookman Old Style"/>
          <w:spacing w:val="-3"/>
          <w:w w:val="110"/>
          <w:sz w:val="24"/>
          <w:szCs w:val="24"/>
          <w:lang w:val="id-ID"/>
        </w:rPr>
        <w:t>sedangkan pada tahun 2019 dan 2020 tidak mencapai Target, disebabkan tidak efesiennya perencanaan dan keterbatasan anggaran;</w:t>
      </w:r>
    </w:p>
    <w:p w14:paraId="3332EE3D" w14:textId="77777777" w:rsidR="00EC66EE" w:rsidRDefault="00192C7F">
      <w:pPr>
        <w:spacing w:before="90"/>
        <w:ind w:left="567" w:right="-37" w:firstLine="873"/>
        <w:jc w:val="both"/>
        <w:rPr>
          <w:rFonts w:ascii="Bookman Old Style" w:hAnsi="Bookman Old Style"/>
          <w:sz w:val="24"/>
          <w:szCs w:val="24"/>
          <w:lang w:val="id-ID"/>
        </w:rPr>
      </w:pPr>
      <w:r>
        <w:rPr>
          <w:rFonts w:ascii="Bookman Old Style" w:hAnsi="Bookman Old Style"/>
          <w:sz w:val="24"/>
          <w:szCs w:val="24"/>
          <w:lang w:val="id-ID"/>
        </w:rPr>
        <w:t>Dari uraian tabel diatas semua indikator kinerja sudah tercapai dari awal perencanaan sampai tahun ketiga perencanaan. Faktor yang mempengaruhi hal tersebut .efesiennya perncanaan dan terpenuhinya anggaran target kegiatan. Sedankang ada dua indikator yang melebihi targer yaitu point 3 dan point 10, hal ini disebabkan SDM aparatur dan efesiennya perencananaan serta terpenuhinya anggaran setiap target kegiatan. Rata-rata pada dua tahun terakhir tidak mencapai target, hal ini disebabkan karena keterbatsan SDM aparatur, tidak  efesiennya perecanaan dan keterbatasan anggaran .</w:t>
      </w:r>
    </w:p>
    <w:p w14:paraId="43EA5EA5" w14:textId="77777777" w:rsidR="00EC66EE" w:rsidRDefault="00EC66EE">
      <w:pPr>
        <w:spacing w:before="90"/>
        <w:ind w:left="567" w:right="-37" w:firstLine="873"/>
        <w:jc w:val="both"/>
        <w:rPr>
          <w:rFonts w:ascii="Bookman Old Style" w:hAnsi="Bookman Old Style"/>
          <w:sz w:val="24"/>
          <w:szCs w:val="24"/>
          <w:lang w:val="id-ID"/>
        </w:rPr>
        <w:sectPr w:rsidR="00EC66EE">
          <w:pgSz w:w="12240" w:h="20160"/>
          <w:pgMar w:top="919" w:right="1140" w:bottom="2041" w:left="1639" w:header="0" w:footer="1901" w:gutter="0"/>
          <w:cols w:space="720"/>
        </w:sectPr>
      </w:pPr>
    </w:p>
    <w:p w14:paraId="113DBA88" w14:textId="77777777" w:rsidR="00EC66EE" w:rsidRDefault="00192C7F">
      <w:pPr>
        <w:ind w:left="5877" w:right="4757"/>
        <w:jc w:val="center"/>
        <w:rPr>
          <w:rFonts w:ascii="Bookman Old Style" w:hAnsi="Bookman Old Style"/>
          <w:b/>
          <w:sz w:val="24"/>
          <w:lang w:val="id-ID"/>
        </w:rPr>
      </w:pPr>
      <w:r>
        <w:rPr>
          <w:rFonts w:ascii="Bookman Old Style" w:hAnsi="Bookman Old Style"/>
          <w:b/>
          <w:sz w:val="24"/>
          <w:lang w:val="id-ID"/>
        </w:rPr>
        <w:lastRenderedPageBreak/>
        <w:t>Tabel 2.7</w:t>
      </w:r>
    </w:p>
    <w:p w14:paraId="0829BE0A" w14:textId="77777777" w:rsidR="00EC66EE" w:rsidRDefault="00192C7F">
      <w:pPr>
        <w:ind w:left="5877" w:right="4757"/>
        <w:jc w:val="center"/>
        <w:rPr>
          <w:rFonts w:ascii="Bookman Old Style" w:hAnsi="Bookman Old Style"/>
          <w:b/>
          <w:sz w:val="24"/>
          <w:lang w:val="id-ID"/>
        </w:rPr>
      </w:pPr>
      <w:r>
        <w:rPr>
          <w:rFonts w:ascii="Bookman Old Style" w:hAnsi="Bookman Old Style"/>
          <w:b/>
          <w:sz w:val="24"/>
          <w:lang w:val="id-ID"/>
        </w:rPr>
        <w:t>Anggaran</w:t>
      </w:r>
      <w:r>
        <w:rPr>
          <w:rFonts w:ascii="Bookman Old Style" w:hAnsi="Bookman Old Style"/>
          <w:b/>
          <w:sz w:val="24"/>
        </w:rPr>
        <w:t xml:space="preserve"> dan Realisasi Pendanaan Pelayanan Kecamatan Buki Kabupaten Kepulauan Selayar</w:t>
      </w:r>
    </w:p>
    <w:tbl>
      <w:tblPr>
        <w:tblW w:w="1733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05"/>
        <w:gridCol w:w="984"/>
        <w:gridCol w:w="992"/>
        <w:gridCol w:w="992"/>
        <w:gridCol w:w="1134"/>
        <w:gridCol w:w="1134"/>
        <w:gridCol w:w="992"/>
        <w:gridCol w:w="993"/>
        <w:gridCol w:w="992"/>
        <w:gridCol w:w="992"/>
        <w:gridCol w:w="992"/>
        <w:gridCol w:w="709"/>
        <w:gridCol w:w="709"/>
        <w:gridCol w:w="709"/>
        <w:gridCol w:w="708"/>
        <w:gridCol w:w="709"/>
        <w:gridCol w:w="992"/>
        <w:gridCol w:w="993"/>
      </w:tblGrid>
      <w:tr w:rsidR="00EC66EE" w14:paraId="1CC65530" w14:textId="77777777">
        <w:trPr>
          <w:trHeight w:val="414"/>
        </w:trPr>
        <w:tc>
          <w:tcPr>
            <w:tcW w:w="1605" w:type="dxa"/>
            <w:vMerge w:val="restart"/>
          </w:tcPr>
          <w:p w14:paraId="446C35D0" w14:textId="77777777" w:rsidR="00EC66EE" w:rsidRDefault="00EC66EE">
            <w:pPr>
              <w:pStyle w:val="TableParagraph"/>
              <w:spacing w:before="6"/>
              <w:rPr>
                <w:rFonts w:ascii="Times New Roman"/>
                <w:b/>
                <w:sz w:val="18"/>
              </w:rPr>
            </w:pPr>
          </w:p>
          <w:p w14:paraId="06593E8A" w14:textId="77777777" w:rsidR="00EC66EE" w:rsidRDefault="00192C7F">
            <w:pPr>
              <w:pStyle w:val="TableParagraph"/>
              <w:ind w:left="316"/>
              <w:rPr>
                <w:rFonts w:ascii="Times New Roman"/>
                <w:sz w:val="18"/>
              </w:rPr>
            </w:pPr>
            <w:r>
              <w:rPr>
                <w:rFonts w:ascii="Times New Roman"/>
                <w:sz w:val="18"/>
              </w:rPr>
              <w:t>Uraian</w:t>
            </w:r>
          </w:p>
        </w:tc>
        <w:tc>
          <w:tcPr>
            <w:tcW w:w="5236" w:type="dxa"/>
            <w:gridSpan w:val="5"/>
          </w:tcPr>
          <w:p w14:paraId="28C0DCAC" w14:textId="77777777" w:rsidR="00EC66EE" w:rsidRDefault="00192C7F">
            <w:pPr>
              <w:pStyle w:val="TableParagraph"/>
              <w:spacing w:before="105"/>
              <w:ind w:left="1722"/>
              <w:rPr>
                <w:rFonts w:ascii="Times New Roman"/>
                <w:sz w:val="18"/>
              </w:rPr>
            </w:pPr>
            <w:r>
              <w:rPr>
                <w:rFonts w:ascii="Times New Roman"/>
                <w:sz w:val="18"/>
              </w:rPr>
              <w:t>Anggaran pada Tahun Ke-</w:t>
            </w:r>
          </w:p>
        </w:tc>
        <w:tc>
          <w:tcPr>
            <w:tcW w:w="4961" w:type="dxa"/>
            <w:gridSpan w:val="5"/>
          </w:tcPr>
          <w:p w14:paraId="09DE703B" w14:textId="77777777" w:rsidR="00EC66EE" w:rsidRDefault="00192C7F">
            <w:pPr>
              <w:pStyle w:val="TableParagraph"/>
              <w:spacing w:before="105"/>
              <w:ind w:left="1387"/>
              <w:rPr>
                <w:rFonts w:ascii="Times New Roman"/>
                <w:sz w:val="18"/>
              </w:rPr>
            </w:pPr>
            <w:r>
              <w:rPr>
                <w:rFonts w:ascii="Times New Roman"/>
                <w:sz w:val="18"/>
              </w:rPr>
              <w:t>Realisasi Anggaran pada Tahun Ke-</w:t>
            </w:r>
          </w:p>
        </w:tc>
        <w:tc>
          <w:tcPr>
            <w:tcW w:w="3544" w:type="dxa"/>
            <w:gridSpan w:val="5"/>
          </w:tcPr>
          <w:p w14:paraId="35842E53" w14:textId="77777777" w:rsidR="00EC66EE" w:rsidRDefault="00192C7F">
            <w:pPr>
              <w:pStyle w:val="TableParagraph"/>
              <w:spacing w:before="5" w:line="206" w:lineRule="exact"/>
              <w:ind w:left="1092" w:right="145" w:hanging="936"/>
              <w:rPr>
                <w:rFonts w:ascii="Times New Roman"/>
                <w:sz w:val="18"/>
              </w:rPr>
            </w:pPr>
            <w:r>
              <w:rPr>
                <w:rFonts w:ascii="Times New Roman"/>
                <w:sz w:val="18"/>
              </w:rPr>
              <w:t>Rasio antara Realisasi dan Anggaran Tahun Ke-</w:t>
            </w:r>
          </w:p>
        </w:tc>
        <w:tc>
          <w:tcPr>
            <w:tcW w:w="1985" w:type="dxa"/>
            <w:gridSpan w:val="2"/>
          </w:tcPr>
          <w:p w14:paraId="2AF1E40B" w14:textId="77777777" w:rsidR="00EC66EE" w:rsidRDefault="00192C7F">
            <w:pPr>
              <w:pStyle w:val="TableParagraph"/>
              <w:spacing w:before="2"/>
              <w:rPr>
                <w:rFonts w:ascii="Times New Roman" w:hAnsi="Times New Roman"/>
                <w:sz w:val="18"/>
              </w:rPr>
            </w:pPr>
            <w:r>
              <w:rPr>
                <w:rFonts w:ascii="Times New Roman" w:hAnsi="Times New Roman"/>
                <w:sz w:val="18"/>
              </w:rPr>
              <w:t>Rata – Rata Pertumbuhan</w:t>
            </w:r>
          </w:p>
        </w:tc>
      </w:tr>
      <w:tr w:rsidR="00EC66EE" w14:paraId="24B91C28" w14:textId="77777777">
        <w:trPr>
          <w:trHeight w:val="206"/>
        </w:trPr>
        <w:tc>
          <w:tcPr>
            <w:tcW w:w="1605" w:type="dxa"/>
            <w:vMerge/>
            <w:tcBorders>
              <w:top w:val="nil"/>
            </w:tcBorders>
          </w:tcPr>
          <w:p w14:paraId="7FBEC815" w14:textId="77777777" w:rsidR="00EC66EE" w:rsidRDefault="00EC66EE">
            <w:pPr>
              <w:rPr>
                <w:sz w:val="2"/>
                <w:szCs w:val="2"/>
              </w:rPr>
            </w:pPr>
          </w:p>
        </w:tc>
        <w:tc>
          <w:tcPr>
            <w:tcW w:w="984" w:type="dxa"/>
          </w:tcPr>
          <w:p w14:paraId="550ECFEE" w14:textId="77777777" w:rsidR="00EC66EE" w:rsidRDefault="00192C7F">
            <w:pPr>
              <w:pStyle w:val="TableParagraph"/>
              <w:spacing w:line="186" w:lineRule="exact"/>
              <w:ind w:left="328"/>
              <w:rPr>
                <w:rFonts w:ascii="Times New Roman"/>
                <w:sz w:val="18"/>
                <w:lang w:val="id-ID"/>
              </w:rPr>
            </w:pPr>
            <w:r>
              <w:rPr>
                <w:rFonts w:ascii="Times New Roman"/>
                <w:sz w:val="18"/>
              </w:rPr>
              <w:t>201</w:t>
            </w:r>
            <w:r>
              <w:rPr>
                <w:rFonts w:ascii="Times New Roman"/>
                <w:sz w:val="18"/>
                <w:lang w:val="id-ID"/>
              </w:rPr>
              <w:t>6</w:t>
            </w:r>
          </w:p>
        </w:tc>
        <w:tc>
          <w:tcPr>
            <w:tcW w:w="992" w:type="dxa"/>
            <w:vAlign w:val="center"/>
          </w:tcPr>
          <w:p w14:paraId="344BB281" w14:textId="77777777" w:rsidR="00EC66EE" w:rsidRDefault="00192C7F">
            <w:pPr>
              <w:pStyle w:val="TableParagraph"/>
              <w:spacing w:line="186" w:lineRule="exact"/>
              <w:ind w:left="142"/>
              <w:jc w:val="center"/>
              <w:rPr>
                <w:rFonts w:ascii="Times New Roman"/>
                <w:sz w:val="18"/>
                <w:lang w:val="id-ID"/>
              </w:rPr>
            </w:pPr>
            <w:r>
              <w:rPr>
                <w:rFonts w:ascii="Times New Roman"/>
                <w:sz w:val="18"/>
              </w:rPr>
              <w:t>201</w:t>
            </w:r>
            <w:r>
              <w:rPr>
                <w:rFonts w:ascii="Times New Roman"/>
                <w:sz w:val="18"/>
                <w:lang w:val="id-ID"/>
              </w:rPr>
              <w:t>7</w:t>
            </w:r>
          </w:p>
        </w:tc>
        <w:tc>
          <w:tcPr>
            <w:tcW w:w="992" w:type="dxa"/>
          </w:tcPr>
          <w:p w14:paraId="570BDEEC" w14:textId="77777777" w:rsidR="00EC66EE" w:rsidRDefault="00192C7F">
            <w:pPr>
              <w:pStyle w:val="TableParagraph"/>
              <w:spacing w:line="186" w:lineRule="exact"/>
              <w:ind w:left="328"/>
              <w:rPr>
                <w:rFonts w:ascii="Times New Roman"/>
                <w:sz w:val="18"/>
                <w:lang w:val="id-ID"/>
              </w:rPr>
            </w:pPr>
            <w:r>
              <w:rPr>
                <w:rFonts w:ascii="Times New Roman"/>
                <w:sz w:val="18"/>
              </w:rPr>
              <w:t>201</w:t>
            </w:r>
            <w:r>
              <w:rPr>
                <w:rFonts w:ascii="Times New Roman"/>
                <w:sz w:val="18"/>
                <w:lang w:val="id-ID"/>
              </w:rPr>
              <w:t>8</w:t>
            </w:r>
          </w:p>
        </w:tc>
        <w:tc>
          <w:tcPr>
            <w:tcW w:w="1134" w:type="dxa"/>
          </w:tcPr>
          <w:p w14:paraId="7D73D853" w14:textId="77777777" w:rsidR="00EC66EE" w:rsidRDefault="00192C7F">
            <w:pPr>
              <w:pStyle w:val="TableParagraph"/>
              <w:spacing w:line="186" w:lineRule="exact"/>
              <w:ind w:left="371"/>
              <w:rPr>
                <w:rFonts w:ascii="Times New Roman"/>
                <w:sz w:val="18"/>
                <w:lang w:val="id-ID"/>
              </w:rPr>
            </w:pPr>
            <w:r>
              <w:rPr>
                <w:rFonts w:ascii="Times New Roman"/>
                <w:sz w:val="18"/>
              </w:rPr>
              <w:t>201</w:t>
            </w:r>
            <w:r>
              <w:rPr>
                <w:rFonts w:ascii="Times New Roman"/>
                <w:sz w:val="18"/>
                <w:lang w:val="id-ID"/>
              </w:rPr>
              <w:t>9</w:t>
            </w:r>
          </w:p>
        </w:tc>
        <w:tc>
          <w:tcPr>
            <w:tcW w:w="1134" w:type="dxa"/>
          </w:tcPr>
          <w:p w14:paraId="603EEB20" w14:textId="77777777" w:rsidR="00EC66EE" w:rsidRDefault="00192C7F">
            <w:pPr>
              <w:pStyle w:val="TableParagraph"/>
              <w:spacing w:line="186" w:lineRule="exact"/>
              <w:ind w:left="362" w:right="352"/>
              <w:jc w:val="center"/>
              <w:rPr>
                <w:rFonts w:ascii="Times New Roman"/>
                <w:sz w:val="18"/>
                <w:lang w:val="id-ID"/>
              </w:rPr>
            </w:pPr>
            <w:r>
              <w:rPr>
                <w:rFonts w:ascii="Times New Roman"/>
                <w:sz w:val="18"/>
              </w:rPr>
              <w:t>20</w:t>
            </w:r>
            <w:r>
              <w:rPr>
                <w:rFonts w:ascii="Times New Roman"/>
                <w:sz w:val="18"/>
                <w:lang w:val="id-ID"/>
              </w:rPr>
              <w:t>20</w:t>
            </w:r>
          </w:p>
        </w:tc>
        <w:tc>
          <w:tcPr>
            <w:tcW w:w="992" w:type="dxa"/>
          </w:tcPr>
          <w:p w14:paraId="68CF17F1" w14:textId="77777777" w:rsidR="00EC66EE" w:rsidRDefault="00192C7F">
            <w:pPr>
              <w:pStyle w:val="TableParagraph"/>
              <w:spacing w:line="186" w:lineRule="exact"/>
              <w:ind w:left="328"/>
              <w:rPr>
                <w:rFonts w:ascii="Times New Roman"/>
                <w:sz w:val="18"/>
                <w:lang w:val="id-ID"/>
              </w:rPr>
            </w:pPr>
            <w:r>
              <w:rPr>
                <w:rFonts w:ascii="Times New Roman"/>
                <w:sz w:val="18"/>
              </w:rPr>
              <w:t>201</w:t>
            </w:r>
            <w:r>
              <w:rPr>
                <w:rFonts w:ascii="Times New Roman"/>
                <w:sz w:val="18"/>
                <w:lang w:val="id-ID"/>
              </w:rPr>
              <w:t>6</w:t>
            </w:r>
          </w:p>
        </w:tc>
        <w:tc>
          <w:tcPr>
            <w:tcW w:w="993" w:type="dxa"/>
          </w:tcPr>
          <w:p w14:paraId="6BD67946" w14:textId="77777777" w:rsidR="00EC66EE" w:rsidRDefault="00192C7F">
            <w:pPr>
              <w:pStyle w:val="TableParagraph"/>
              <w:spacing w:line="186" w:lineRule="exact"/>
              <w:ind w:left="361"/>
              <w:rPr>
                <w:rFonts w:ascii="Times New Roman"/>
                <w:sz w:val="18"/>
                <w:lang w:val="id-ID"/>
              </w:rPr>
            </w:pPr>
            <w:r>
              <w:rPr>
                <w:rFonts w:ascii="Times New Roman"/>
                <w:sz w:val="18"/>
              </w:rPr>
              <w:t>201</w:t>
            </w:r>
            <w:r>
              <w:rPr>
                <w:rFonts w:ascii="Times New Roman"/>
                <w:sz w:val="18"/>
                <w:lang w:val="id-ID"/>
              </w:rPr>
              <w:t>7</w:t>
            </w:r>
          </w:p>
        </w:tc>
        <w:tc>
          <w:tcPr>
            <w:tcW w:w="992" w:type="dxa"/>
          </w:tcPr>
          <w:p w14:paraId="1DF774E2" w14:textId="77777777" w:rsidR="00EC66EE" w:rsidRDefault="00192C7F">
            <w:pPr>
              <w:pStyle w:val="TableParagraph"/>
              <w:spacing w:line="186" w:lineRule="exact"/>
              <w:ind w:left="328"/>
              <w:rPr>
                <w:rFonts w:ascii="Times New Roman"/>
                <w:sz w:val="18"/>
                <w:lang w:val="id-ID"/>
              </w:rPr>
            </w:pPr>
            <w:r>
              <w:rPr>
                <w:rFonts w:ascii="Times New Roman"/>
                <w:sz w:val="18"/>
              </w:rPr>
              <w:t>201</w:t>
            </w:r>
            <w:r>
              <w:rPr>
                <w:rFonts w:ascii="Times New Roman"/>
                <w:sz w:val="18"/>
                <w:lang w:val="id-ID"/>
              </w:rPr>
              <w:t>8</w:t>
            </w:r>
          </w:p>
        </w:tc>
        <w:tc>
          <w:tcPr>
            <w:tcW w:w="992" w:type="dxa"/>
          </w:tcPr>
          <w:p w14:paraId="394BBEB8" w14:textId="77777777" w:rsidR="00EC66EE" w:rsidRDefault="00192C7F">
            <w:pPr>
              <w:pStyle w:val="TableParagraph"/>
              <w:spacing w:line="186" w:lineRule="exact"/>
              <w:ind w:left="371"/>
              <w:rPr>
                <w:rFonts w:ascii="Times New Roman"/>
                <w:sz w:val="18"/>
                <w:lang w:val="id-ID"/>
              </w:rPr>
            </w:pPr>
            <w:r>
              <w:rPr>
                <w:rFonts w:ascii="Times New Roman"/>
                <w:sz w:val="18"/>
              </w:rPr>
              <w:t>201</w:t>
            </w:r>
            <w:r>
              <w:rPr>
                <w:rFonts w:ascii="Times New Roman"/>
                <w:sz w:val="18"/>
                <w:lang w:val="id-ID"/>
              </w:rPr>
              <w:t>9</w:t>
            </w:r>
          </w:p>
        </w:tc>
        <w:tc>
          <w:tcPr>
            <w:tcW w:w="992" w:type="dxa"/>
          </w:tcPr>
          <w:p w14:paraId="29E070A9" w14:textId="77777777" w:rsidR="00EC66EE" w:rsidRDefault="00192C7F">
            <w:pPr>
              <w:pStyle w:val="TableParagraph"/>
              <w:spacing w:line="186" w:lineRule="exact"/>
              <w:ind w:left="291" w:right="284"/>
              <w:jc w:val="center"/>
              <w:rPr>
                <w:rFonts w:ascii="Times New Roman"/>
                <w:sz w:val="18"/>
                <w:lang w:val="id-ID"/>
              </w:rPr>
            </w:pPr>
            <w:r>
              <w:rPr>
                <w:rFonts w:ascii="Times New Roman"/>
                <w:sz w:val="18"/>
              </w:rPr>
              <w:t>20</w:t>
            </w:r>
            <w:r>
              <w:rPr>
                <w:rFonts w:ascii="Times New Roman"/>
                <w:sz w:val="18"/>
                <w:lang w:val="id-ID"/>
              </w:rPr>
              <w:t>20</w:t>
            </w:r>
          </w:p>
        </w:tc>
        <w:tc>
          <w:tcPr>
            <w:tcW w:w="709" w:type="dxa"/>
          </w:tcPr>
          <w:p w14:paraId="224ED8BD" w14:textId="77777777" w:rsidR="00EC66EE" w:rsidRDefault="00192C7F">
            <w:pPr>
              <w:pStyle w:val="TableParagraph"/>
              <w:spacing w:line="183" w:lineRule="exact"/>
              <w:ind w:left="98" w:right="99"/>
              <w:jc w:val="center"/>
              <w:rPr>
                <w:rFonts w:ascii="Times New Roman"/>
                <w:sz w:val="16"/>
                <w:lang w:val="id-ID"/>
              </w:rPr>
            </w:pPr>
            <w:r>
              <w:rPr>
                <w:rFonts w:ascii="Times New Roman"/>
                <w:sz w:val="16"/>
              </w:rPr>
              <w:t>201</w:t>
            </w:r>
            <w:r>
              <w:rPr>
                <w:rFonts w:ascii="Times New Roman"/>
                <w:sz w:val="16"/>
                <w:lang w:val="id-ID"/>
              </w:rPr>
              <w:t>6</w:t>
            </w:r>
          </w:p>
        </w:tc>
        <w:tc>
          <w:tcPr>
            <w:tcW w:w="709" w:type="dxa"/>
          </w:tcPr>
          <w:p w14:paraId="45DDA03A" w14:textId="77777777" w:rsidR="00EC66EE" w:rsidRDefault="00192C7F">
            <w:pPr>
              <w:pStyle w:val="TableParagraph"/>
              <w:spacing w:line="183" w:lineRule="exact"/>
              <w:ind w:left="80" w:right="85"/>
              <w:jc w:val="center"/>
              <w:rPr>
                <w:rFonts w:ascii="Times New Roman"/>
                <w:sz w:val="16"/>
                <w:lang w:val="id-ID"/>
              </w:rPr>
            </w:pPr>
            <w:r>
              <w:rPr>
                <w:rFonts w:ascii="Times New Roman"/>
                <w:sz w:val="16"/>
              </w:rPr>
              <w:t>201</w:t>
            </w:r>
            <w:r>
              <w:rPr>
                <w:rFonts w:ascii="Times New Roman"/>
                <w:sz w:val="16"/>
                <w:lang w:val="id-ID"/>
              </w:rPr>
              <w:t>7</w:t>
            </w:r>
          </w:p>
        </w:tc>
        <w:tc>
          <w:tcPr>
            <w:tcW w:w="709" w:type="dxa"/>
          </w:tcPr>
          <w:p w14:paraId="6258BB8B" w14:textId="77777777" w:rsidR="00EC66EE" w:rsidRDefault="00192C7F">
            <w:pPr>
              <w:pStyle w:val="TableParagraph"/>
              <w:spacing w:line="183" w:lineRule="exact"/>
              <w:ind w:left="79" w:right="85"/>
              <w:jc w:val="center"/>
              <w:rPr>
                <w:rFonts w:ascii="Times New Roman"/>
                <w:sz w:val="16"/>
                <w:lang w:val="id-ID"/>
              </w:rPr>
            </w:pPr>
            <w:r>
              <w:rPr>
                <w:rFonts w:ascii="Times New Roman"/>
                <w:sz w:val="16"/>
              </w:rPr>
              <w:t>201</w:t>
            </w:r>
            <w:r>
              <w:rPr>
                <w:rFonts w:ascii="Times New Roman"/>
                <w:sz w:val="16"/>
                <w:lang w:val="id-ID"/>
              </w:rPr>
              <w:t>8</w:t>
            </w:r>
          </w:p>
        </w:tc>
        <w:tc>
          <w:tcPr>
            <w:tcW w:w="708" w:type="dxa"/>
          </w:tcPr>
          <w:p w14:paraId="011FA19C" w14:textId="77777777" w:rsidR="00EC66EE" w:rsidRDefault="00192C7F">
            <w:pPr>
              <w:pStyle w:val="TableParagraph"/>
              <w:spacing w:line="183" w:lineRule="exact"/>
              <w:ind w:right="121"/>
              <w:jc w:val="right"/>
              <w:rPr>
                <w:rFonts w:ascii="Times New Roman"/>
                <w:sz w:val="16"/>
                <w:lang w:val="id-ID"/>
              </w:rPr>
            </w:pPr>
            <w:r>
              <w:rPr>
                <w:rFonts w:ascii="Times New Roman"/>
                <w:sz w:val="16"/>
              </w:rPr>
              <w:t>201</w:t>
            </w:r>
            <w:r>
              <w:rPr>
                <w:rFonts w:ascii="Times New Roman"/>
                <w:sz w:val="16"/>
                <w:lang w:val="id-ID"/>
              </w:rPr>
              <w:t>9</w:t>
            </w:r>
          </w:p>
        </w:tc>
        <w:tc>
          <w:tcPr>
            <w:tcW w:w="709" w:type="dxa"/>
          </w:tcPr>
          <w:p w14:paraId="3587968B" w14:textId="77777777" w:rsidR="00EC66EE" w:rsidRDefault="00192C7F">
            <w:pPr>
              <w:pStyle w:val="TableParagraph"/>
              <w:spacing w:line="183" w:lineRule="exact"/>
              <w:ind w:right="122"/>
              <w:jc w:val="right"/>
              <w:rPr>
                <w:rFonts w:ascii="Times New Roman"/>
                <w:sz w:val="16"/>
                <w:lang w:val="id-ID"/>
              </w:rPr>
            </w:pPr>
            <w:r>
              <w:rPr>
                <w:rFonts w:ascii="Times New Roman"/>
                <w:sz w:val="16"/>
              </w:rPr>
              <w:t>20</w:t>
            </w:r>
            <w:r>
              <w:rPr>
                <w:rFonts w:ascii="Times New Roman"/>
                <w:sz w:val="16"/>
                <w:lang w:val="id-ID"/>
              </w:rPr>
              <w:t>20</w:t>
            </w:r>
          </w:p>
        </w:tc>
        <w:tc>
          <w:tcPr>
            <w:tcW w:w="992" w:type="dxa"/>
          </w:tcPr>
          <w:p w14:paraId="2DA7272B" w14:textId="77777777" w:rsidR="00EC66EE" w:rsidRDefault="00192C7F">
            <w:pPr>
              <w:pStyle w:val="TableParagraph"/>
              <w:spacing w:line="186" w:lineRule="exact"/>
              <w:rPr>
                <w:rFonts w:ascii="Times New Roman"/>
                <w:sz w:val="18"/>
              </w:rPr>
            </w:pPr>
            <w:r>
              <w:rPr>
                <w:rFonts w:ascii="Times New Roman"/>
                <w:sz w:val="18"/>
              </w:rPr>
              <w:t>Anggaran</w:t>
            </w:r>
          </w:p>
        </w:tc>
        <w:tc>
          <w:tcPr>
            <w:tcW w:w="993" w:type="dxa"/>
          </w:tcPr>
          <w:p w14:paraId="0096654E" w14:textId="77777777" w:rsidR="00EC66EE" w:rsidRDefault="00192C7F">
            <w:pPr>
              <w:pStyle w:val="TableParagraph"/>
              <w:spacing w:line="186" w:lineRule="exact"/>
              <w:ind w:left="98"/>
              <w:rPr>
                <w:rFonts w:ascii="Times New Roman"/>
                <w:sz w:val="18"/>
              </w:rPr>
            </w:pPr>
            <w:r>
              <w:rPr>
                <w:rFonts w:ascii="Times New Roman"/>
                <w:sz w:val="18"/>
              </w:rPr>
              <w:t>Realisasi</w:t>
            </w:r>
          </w:p>
        </w:tc>
      </w:tr>
      <w:tr w:rsidR="00EC66EE" w14:paraId="18265CD8" w14:textId="77777777">
        <w:trPr>
          <w:trHeight w:val="181"/>
        </w:trPr>
        <w:tc>
          <w:tcPr>
            <w:tcW w:w="1605" w:type="dxa"/>
          </w:tcPr>
          <w:p w14:paraId="6C79F48F" w14:textId="77777777" w:rsidR="00EC66EE" w:rsidRDefault="00192C7F">
            <w:pPr>
              <w:pStyle w:val="TableParagraph"/>
              <w:spacing w:line="162" w:lineRule="exact"/>
              <w:ind w:left="230" w:right="221"/>
              <w:jc w:val="center"/>
              <w:rPr>
                <w:rFonts w:ascii="Times New Roman"/>
                <w:sz w:val="16"/>
              </w:rPr>
            </w:pPr>
            <w:r>
              <w:rPr>
                <w:rFonts w:ascii="Times New Roman"/>
                <w:sz w:val="16"/>
              </w:rPr>
              <w:t>( 1 )</w:t>
            </w:r>
          </w:p>
        </w:tc>
        <w:tc>
          <w:tcPr>
            <w:tcW w:w="984" w:type="dxa"/>
          </w:tcPr>
          <w:p w14:paraId="1DA808FA" w14:textId="77777777" w:rsidR="00EC66EE" w:rsidRDefault="00192C7F">
            <w:pPr>
              <w:pStyle w:val="TableParagraph"/>
              <w:spacing w:line="162" w:lineRule="exact"/>
              <w:ind w:left="133" w:right="142"/>
              <w:jc w:val="center"/>
              <w:rPr>
                <w:rFonts w:ascii="Times New Roman"/>
                <w:sz w:val="16"/>
              </w:rPr>
            </w:pPr>
            <w:r>
              <w:rPr>
                <w:rFonts w:ascii="Times New Roman"/>
                <w:sz w:val="16"/>
              </w:rPr>
              <w:t>( 2 )</w:t>
            </w:r>
          </w:p>
        </w:tc>
        <w:tc>
          <w:tcPr>
            <w:tcW w:w="992" w:type="dxa"/>
            <w:vAlign w:val="center"/>
          </w:tcPr>
          <w:p w14:paraId="526D13CB" w14:textId="77777777" w:rsidR="00EC66EE" w:rsidRDefault="00192C7F">
            <w:pPr>
              <w:pStyle w:val="TableParagraph"/>
              <w:spacing w:line="162" w:lineRule="exact"/>
              <w:ind w:left="142" w:right="377"/>
              <w:jc w:val="center"/>
              <w:rPr>
                <w:rFonts w:ascii="Times New Roman"/>
                <w:sz w:val="16"/>
              </w:rPr>
            </w:pPr>
            <w:r>
              <w:rPr>
                <w:rFonts w:ascii="Times New Roman"/>
                <w:sz w:val="16"/>
                <w:lang w:val="id-ID"/>
              </w:rPr>
              <w:t xml:space="preserve">    </w:t>
            </w:r>
            <w:r>
              <w:rPr>
                <w:rFonts w:ascii="Times New Roman"/>
                <w:sz w:val="16"/>
              </w:rPr>
              <w:t>( 3 )</w:t>
            </w:r>
          </w:p>
        </w:tc>
        <w:tc>
          <w:tcPr>
            <w:tcW w:w="992" w:type="dxa"/>
          </w:tcPr>
          <w:p w14:paraId="3D9D3CB2" w14:textId="77777777" w:rsidR="00EC66EE" w:rsidRDefault="00192C7F">
            <w:pPr>
              <w:pStyle w:val="TableParagraph"/>
              <w:spacing w:line="162" w:lineRule="exact"/>
              <w:ind w:left="357" w:right="346"/>
              <w:jc w:val="center"/>
              <w:rPr>
                <w:rFonts w:ascii="Times New Roman"/>
                <w:sz w:val="16"/>
              </w:rPr>
            </w:pPr>
            <w:r>
              <w:rPr>
                <w:rFonts w:ascii="Times New Roman"/>
                <w:sz w:val="16"/>
              </w:rPr>
              <w:t>( 4 )</w:t>
            </w:r>
          </w:p>
        </w:tc>
        <w:tc>
          <w:tcPr>
            <w:tcW w:w="1134" w:type="dxa"/>
          </w:tcPr>
          <w:p w14:paraId="542E4C5C" w14:textId="77777777" w:rsidR="00EC66EE" w:rsidRDefault="00192C7F">
            <w:pPr>
              <w:pStyle w:val="TableParagraph"/>
              <w:spacing w:line="162" w:lineRule="exact"/>
              <w:ind w:left="397" w:right="390"/>
              <w:jc w:val="center"/>
              <w:rPr>
                <w:rFonts w:ascii="Times New Roman"/>
                <w:sz w:val="16"/>
              </w:rPr>
            </w:pPr>
            <w:r>
              <w:rPr>
                <w:rFonts w:ascii="Times New Roman"/>
                <w:sz w:val="16"/>
              </w:rPr>
              <w:t>( 5 )</w:t>
            </w:r>
          </w:p>
        </w:tc>
        <w:tc>
          <w:tcPr>
            <w:tcW w:w="1134" w:type="dxa"/>
          </w:tcPr>
          <w:p w14:paraId="0F343B25" w14:textId="77777777" w:rsidR="00EC66EE" w:rsidRDefault="00192C7F">
            <w:pPr>
              <w:pStyle w:val="TableParagraph"/>
              <w:spacing w:line="162" w:lineRule="exact"/>
              <w:ind w:left="362" w:right="353"/>
              <w:jc w:val="center"/>
              <w:rPr>
                <w:rFonts w:ascii="Times New Roman"/>
                <w:sz w:val="16"/>
              </w:rPr>
            </w:pPr>
            <w:r>
              <w:rPr>
                <w:rFonts w:ascii="Times New Roman"/>
                <w:sz w:val="16"/>
              </w:rPr>
              <w:t>( 6 )</w:t>
            </w:r>
          </w:p>
        </w:tc>
        <w:tc>
          <w:tcPr>
            <w:tcW w:w="992" w:type="dxa"/>
          </w:tcPr>
          <w:p w14:paraId="61CDA61F" w14:textId="77777777" w:rsidR="00EC66EE" w:rsidRDefault="00192C7F">
            <w:pPr>
              <w:pStyle w:val="TableParagraph"/>
              <w:spacing w:line="162" w:lineRule="exact"/>
              <w:ind w:left="355" w:right="348"/>
              <w:jc w:val="center"/>
              <w:rPr>
                <w:rFonts w:ascii="Times New Roman"/>
                <w:sz w:val="16"/>
              </w:rPr>
            </w:pPr>
            <w:r>
              <w:rPr>
                <w:rFonts w:ascii="Times New Roman"/>
                <w:sz w:val="16"/>
              </w:rPr>
              <w:t>( 7 )</w:t>
            </w:r>
          </w:p>
        </w:tc>
        <w:tc>
          <w:tcPr>
            <w:tcW w:w="993" w:type="dxa"/>
          </w:tcPr>
          <w:p w14:paraId="296AEF7F" w14:textId="77777777" w:rsidR="00EC66EE" w:rsidRDefault="00192C7F">
            <w:pPr>
              <w:pStyle w:val="TableParagraph"/>
              <w:spacing w:line="162" w:lineRule="exact"/>
              <w:ind w:left="86" w:right="78"/>
              <w:jc w:val="center"/>
              <w:rPr>
                <w:rFonts w:ascii="Times New Roman"/>
                <w:sz w:val="16"/>
              </w:rPr>
            </w:pPr>
            <w:r>
              <w:rPr>
                <w:rFonts w:ascii="Times New Roman"/>
                <w:sz w:val="16"/>
              </w:rPr>
              <w:t>( 8 )</w:t>
            </w:r>
          </w:p>
        </w:tc>
        <w:tc>
          <w:tcPr>
            <w:tcW w:w="992" w:type="dxa"/>
          </w:tcPr>
          <w:p w14:paraId="067294C3" w14:textId="77777777" w:rsidR="00EC66EE" w:rsidRDefault="00192C7F">
            <w:pPr>
              <w:pStyle w:val="TableParagraph"/>
              <w:spacing w:line="162" w:lineRule="exact"/>
              <w:ind w:left="283" w:right="284"/>
              <w:jc w:val="center"/>
              <w:rPr>
                <w:rFonts w:ascii="Times New Roman"/>
                <w:sz w:val="16"/>
              </w:rPr>
            </w:pPr>
            <w:r>
              <w:rPr>
                <w:rFonts w:ascii="Times New Roman"/>
                <w:sz w:val="16"/>
              </w:rPr>
              <w:t>( 9 )</w:t>
            </w:r>
          </w:p>
        </w:tc>
        <w:tc>
          <w:tcPr>
            <w:tcW w:w="992" w:type="dxa"/>
          </w:tcPr>
          <w:p w14:paraId="74C1A419" w14:textId="77777777" w:rsidR="00EC66EE" w:rsidRDefault="00192C7F">
            <w:pPr>
              <w:pStyle w:val="TableParagraph"/>
              <w:spacing w:line="162" w:lineRule="exact"/>
              <w:ind w:left="187" w:right="185"/>
              <w:jc w:val="center"/>
              <w:rPr>
                <w:rFonts w:ascii="Times New Roman"/>
                <w:sz w:val="16"/>
              </w:rPr>
            </w:pPr>
            <w:r>
              <w:rPr>
                <w:rFonts w:ascii="Times New Roman"/>
                <w:sz w:val="16"/>
              </w:rPr>
              <w:t>( 10 )</w:t>
            </w:r>
          </w:p>
        </w:tc>
        <w:tc>
          <w:tcPr>
            <w:tcW w:w="992" w:type="dxa"/>
          </w:tcPr>
          <w:p w14:paraId="43C15A2E" w14:textId="77777777" w:rsidR="00EC66EE" w:rsidRDefault="00192C7F">
            <w:pPr>
              <w:pStyle w:val="TableParagraph"/>
              <w:spacing w:line="162" w:lineRule="exact"/>
              <w:ind w:left="358" w:right="142"/>
              <w:jc w:val="center"/>
              <w:rPr>
                <w:rFonts w:ascii="Times New Roman"/>
                <w:sz w:val="16"/>
              </w:rPr>
            </w:pPr>
            <w:r>
              <w:rPr>
                <w:rFonts w:ascii="Times New Roman"/>
                <w:sz w:val="16"/>
              </w:rPr>
              <w:t>( 11 )</w:t>
            </w:r>
          </w:p>
        </w:tc>
        <w:tc>
          <w:tcPr>
            <w:tcW w:w="709" w:type="dxa"/>
          </w:tcPr>
          <w:p w14:paraId="6BAD5D5E" w14:textId="77777777" w:rsidR="00EC66EE" w:rsidRDefault="00192C7F">
            <w:pPr>
              <w:pStyle w:val="TableParagraph"/>
              <w:spacing w:line="162" w:lineRule="exact"/>
              <w:ind w:left="98" w:right="99"/>
              <w:jc w:val="center"/>
              <w:rPr>
                <w:rFonts w:ascii="Times New Roman"/>
                <w:sz w:val="16"/>
              </w:rPr>
            </w:pPr>
            <w:r>
              <w:rPr>
                <w:rFonts w:ascii="Times New Roman"/>
                <w:sz w:val="16"/>
              </w:rPr>
              <w:t>( 12 )</w:t>
            </w:r>
          </w:p>
        </w:tc>
        <w:tc>
          <w:tcPr>
            <w:tcW w:w="709" w:type="dxa"/>
          </w:tcPr>
          <w:p w14:paraId="74E3C400" w14:textId="77777777" w:rsidR="00EC66EE" w:rsidRDefault="00192C7F">
            <w:pPr>
              <w:pStyle w:val="TableParagraph"/>
              <w:spacing w:line="162" w:lineRule="exact"/>
              <w:ind w:left="84" w:right="85"/>
              <w:jc w:val="center"/>
              <w:rPr>
                <w:rFonts w:ascii="Times New Roman"/>
                <w:sz w:val="16"/>
              </w:rPr>
            </w:pPr>
            <w:r>
              <w:rPr>
                <w:rFonts w:ascii="Times New Roman"/>
                <w:sz w:val="16"/>
              </w:rPr>
              <w:t>( 13 )</w:t>
            </w:r>
          </w:p>
        </w:tc>
        <w:tc>
          <w:tcPr>
            <w:tcW w:w="709" w:type="dxa"/>
          </w:tcPr>
          <w:p w14:paraId="60E320B8" w14:textId="77777777" w:rsidR="00EC66EE" w:rsidRDefault="00192C7F">
            <w:pPr>
              <w:pStyle w:val="TableParagraph"/>
              <w:spacing w:line="162" w:lineRule="exact"/>
              <w:ind w:left="83" w:right="85"/>
              <w:jc w:val="center"/>
              <w:rPr>
                <w:rFonts w:ascii="Times New Roman"/>
                <w:sz w:val="16"/>
              </w:rPr>
            </w:pPr>
            <w:r>
              <w:rPr>
                <w:rFonts w:ascii="Times New Roman"/>
                <w:sz w:val="16"/>
              </w:rPr>
              <w:t>( 14 )</w:t>
            </w:r>
          </w:p>
        </w:tc>
        <w:tc>
          <w:tcPr>
            <w:tcW w:w="708" w:type="dxa"/>
          </w:tcPr>
          <w:p w14:paraId="046B2244" w14:textId="77777777" w:rsidR="00EC66EE" w:rsidRDefault="00192C7F">
            <w:pPr>
              <w:pStyle w:val="TableParagraph"/>
              <w:spacing w:line="162" w:lineRule="exact"/>
              <w:ind w:right="105"/>
              <w:jc w:val="right"/>
              <w:rPr>
                <w:rFonts w:ascii="Times New Roman"/>
                <w:sz w:val="16"/>
              </w:rPr>
            </w:pPr>
            <w:r>
              <w:rPr>
                <w:rFonts w:ascii="Times New Roman"/>
                <w:sz w:val="16"/>
              </w:rPr>
              <w:t>( 15 )</w:t>
            </w:r>
          </w:p>
        </w:tc>
        <w:tc>
          <w:tcPr>
            <w:tcW w:w="709" w:type="dxa"/>
          </w:tcPr>
          <w:p w14:paraId="1D0E4201" w14:textId="77777777" w:rsidR="00EC66EE" w:rsidRDefault="00192C7F">
            <w:pPr>
              <w:pStyle w:val="TableParagraph"/>
              <w:spacing w:line="162" w:lineRule="exact"/>
              <w:ind w:right="106"/>
              <w:jc w:val="right"/>
              <w:rPr>
                <w:rFonts w:ascii="Times New Roman"/>
                <w:sz w:val="16"/>
              </w:rPr>
            </w:pPr>
            <w:r>
              <w:rPr>
                <w:rFonts w:ascii="Times New Roman"/>
                <w:sz w:val="16"/>
              </w:rPr>
              <w:t>( 16 )</w:t>
            </w:r>
          </w:p>
        </w:tc>
        <w:tc>
          <w:tcPr>
            <w:tcW w:w="992" w:type="dxa"/>
          </w:tcPr>
          <w:p w14:paraId="4706D5C9" w14:textId="77777777" w:rsidR="00EC66EE" w:rsidRDefault="00192C7F">
            <w:pPr>
              <w:pStyle w:val="TableParagraph"/>
              <w:spacing w:line="162" w:lineRule="exact"/>
              <w:ind w:left="312"/>
              <w:rPr>
                <w:rFonts w:ascii="Times New Roman"/>
                <w:sz w:val="16"/>
              </w:rPr>
            </w:pPr>
            <w:r>
              <w:rPr>
                <w:rFonts w:ascii="Times New Roman"/>
                <w:sz w:val="16"/>
              </w:rPr>
              <w:t>( 17 )</w:t>
            </w:r>
          </w:p>
        </w:tc>
        <w:tc>
          <w:tcPr>
            <w:tcW w:w="993" w:type="dxa"/>
          </w:tcPr>
          <w:p w14:paraId="6C446D6A" w14:textId="77777777" w:rsidR="00EC66EE" w:rsidRDefault="00192C7F">
            <w:pPr>
              <w:pStyle w:val="TableParagraph"/>
              <w:spacing w:line="162" w:lineRule="exact"/>
              <w:ind w:left="351" w:right="284"/>
              <w:jc w:val="center"/>
              <w:rPr>
                <w:rFonts w:ascii="Times New Roman"/>
                <w:sz w:val="16"/>
              </w:rPr>
            </w:pPr>
            <w:r>
              <w:rPr>
                <w:rFonts w:ascii="Times New Roman"/>
                <w:sz w:val="16"/>
              </w:rPr>
              <w:t>( 18 )</w:t>
            </w:r>
          </w:p>
        </w:tc>
      </w:tr>
      <w:tr w:rsidR="00EC66EE" w14:paraId="7AF9238F" w14:textId="77777777">
        <w:trPr>
          <w:trHeight w:val="737"/>
        </w:trPr>
        <w:tc>
          <w:tcPr>
            <w:tcW w:w="1605" w:type="dxa"/>
          </w:tcPr>
          <w:p w14:paraId="12C47C26" w14:textId="77777777" w:rsidR="00EC66EE" w:rsidRDefault="00EC66EE">
            <w:pPr>
              <w:pStyle w:val="TableParagraph"/>
              <w:spacing w:before="2"/>
              <w:rPr>
                <w:rFonts w:ascii="Times New Roman"/>
                <w:b/>
                <w:sz w:val="16"/>
              </w:rPr>
            </w:pPr>
          </w:p>
          <w:p w14:paraId="16DB81B1" w14:textId="77777777" w:rsidR="00EC66EE" w:rsidRDefault="00192C7F">
            <w:pPr>
              <w:pStyle w:val="TableParagraph"/>
              <w:ind w:left="107" w:right="240"/>
              <w:rPr>
                <w:rFonts w:ascii="Times New Roman"/>
                <w:b/>
                <w:sz w:val="16"/>
              </w:rPr>
            </w:pPr>
            <w:r>
              <w:rPr>
                <w:rFonts w:ascii="Times New Roman"/>
                <w:b/>
                <w:sz w:val="16"/>
              </w:rPr>
              <w:t xml:space="preserve">BELANJA </w:t>
            </w:r>
          </w:p>
          <w:p w14:paraId="7E0B2C81" w14:textId="77777777" w:rsidR="00EC66EE" w:rsidRDefault="00192C7F">
            <w:pPr>
              <w:pStyle w:val="TableParagraph"/>
              <w:ind w:left="107" w:right="240"/>
              <w:rPr>
                <w:rFonts w:ascii="Times New Roman"/>
                <w:b/>
                <w:sz w:val="16"/>
                <w:lang w:val="id-ID"/>
              </w:rPr>
            </w:pPr>
            <w:r>
              <w:rPr>
                <w:rFonts w:ascii="Times New Roman"/>
                <w:b/>
                <w:sz w:val="16"/>
                <w:lang w:val="id-ID"/>
              </w:rPr>
              <w:t>Kec.</w:t>
            </w:r>
            <w:r>
              <w:rPr>
                <w:rFonts w:ascii="Times New Roman"/>
                <w:b/>
                <w:sz w:val="16"/>
              </w:rPr>
              <w:t xml:space="preserve">  </w:t>
            </w:r>
            <w:r>
              <w:rPr>
                <w:rFonts w:ascii="Times New Roman"/>
                <w:b/>
                <w:sz w:val="16"/>
                <w:lang w:val="id-ID"/>
              </w:rPr>
              <w:t>BUKI</w:t>
            </w:r>
          </w:p>
        </w:tc>
        <w:tc>
          <w:tcPr>
            <w:tcW w:w="984" w:type="dxa"/>
            <w:vAlign w:val="center"/>
          </w:tcPr>
          <w:p w14:paraId="0DB73C77" w14:textId="77777777" w:rsidR="00EC66EE" w:rsidRDefault="00192C7F">
            <w:pPr>
              <w:pStyle w:val="TableParagraph"/>
              <w:spacing w:before="125"/>
              <w:ind w:right="98"/>
              <w:jc w:val="center"/>
              <w:rPr>
                <w:rFonts w:ascii="Times New Roman"/>
                <w:b/>
                <w:sz w:val="14"/>
                <w:lang w:val="id-ID"/>
              </w:rPr>
            </w:pPr>
            <w:r>
              <w:rPr>
                <w:rFonts w:ascii="Times New Roman"/>
                <w:b/>
                <w:sz w:val="14"/>
                <w:lang w:val="id-ID"/>
              </w:rPr>
              <w:t>7.075.100.000</w:t>
            </w:r>
          </w:p>
        </w:tc>
        <w:tc>
          <w:tcPr>
            <w:tcW w:w="992" w:type="dxa"/>
            <w:vAlign w:val="center"/>
          </w:tcPr>
          <w:p w14:paraId="49974E69" w14:textId="77777777" w:rsidR="00EC66EE" w:rsidRDefault="00192C7F">
            <w:pPr>
              <w:pStyle w:val="TableParagraph"/>
              <w:spacing w:before="125"/>
              <w:ind w:right="97"/>
              <w:jc w:val="center"/>
              <w:rPr>
                <w:rFonts w:ascii="Times New Roman"/>
                <w:b/>
                <w:sz w:val="14"/>
                <w:lang w:val="id-ID"/>
              </w:rPr>
            </w:pPr>
            <w:r>
              <w:rPr>
                <w:rFonts w:ascii="Times New Roman"/>
                <w:b/>
                <w:sz w:val="14"/>
                <w:lang w:val="id-ID"/>
              </w:rPr>
              <w:t>7.835.100.000</w:t>
            </w:r>
          </w:p>
        </w:tc>
        <w:tc>
          <w:tcPr>
            <w:tcW w:w="992" w:type="dxa"/>
            <w:vAlign w:val="center"/>
          </w:tcPr>
          <w:p w14:paraId="4CA8004A" w14:textId="77777777" w:rsidR="00EC66EE" w:rsidRDefault="00192C7F">
            <w:pPr>
              <w:pStyle w:val="TableParagraph"/>
              <w:spacing w:before="125"/>
              <w:ind w:right="97"/>
              <w:jc w:val="center"/>
              <w:rPr>
                <w:rFonts w:ascii="Times New Roman"/>
                <w:b/>
                <w:sz w:val="14"/>
                <w:lang w:val="id-ID"/>
              </w:rPr>
            </w:pPr>
            <w:r>
              <w:rPr>
                <w:rFonts w:ascii="Times New Roman"/>
                <w:b/>
                <w:sz w:val="14"/>
                <w:lang w:val="id-ID"/>
              </w:rPr>
              <w:t>8.479.190.000</w:t>
            </w:r>
          </w:p>
        </w:tc>
        <w:tc>
          <w:tcPr>
            <w:tcW w:w="1134" w:type="dxa"/>
            <w:vAlign w:val="center"/>
          </w:tcPr>
          <w:p w14:paraId="641FF12B" w14:textId="77777777" w:rsidR="00EC66EE" w:rsidRDefault="00192C7F">
            <w:pPr>
              <w:pStyle w:val="TableParagraph"/>
              <w:spacing w:before="125"/>
              <w:ind w:right="98"/>
              <w:jc w:val="center"/>
              <w:rPr>
                <w:rFonts w:ascii="Times New Roman"/>
                <w:b/>
                <w:sz w:val="14"/>
                <w:lang w:val="id-ID"/>
              </w:rPr>
            </w:pPr>
            <w:r>
              <w:rPr>
                <w:rFonts w:ascii="Times New Roman"/>
                <w:b/>
                <w:sz w:val="14"/>
                <w:lang w:val="id-ID"/>
              </w:rPr>
              <w:t>6.338.395.370</w:t>
            </w:r>
          </w:p>
        </w:tc>
        <w:tc>
          <w:tcPr>
            <w:tcW w:w="1134" w:type="dxa"/>
            <w:vAlign w:val="center"/>
          </w:tcPr>
          <w:p w14:paraId="3873FA1B" w14:textId="77777777" w:rsidR="00EC66EE" w:rsidRDefault="00192C7F">
            <w:pPr>
              <w:pStyle w:val="TableParagraph"/>
              <w:spacing w:before="125"/>
              <w:ind w:right="98"/>
              <w:jc w:val="center"/>
              <w:rPr>
                <w:rFonts w:ascii="Times New Roman"/>
                <w:b/>
                <w:sz w:val="14"/>
                <w:lang w:val="id-ID"/>
              </w:rPr>
            </w:pPr>
            <w:r>
              <w:rPr>
                <w:rFonts w:ascii="Times New Roman"/>
                <w:b/>
                <w:sz w:val="14"/>
                <w:lang w:val="id-ID"/>
              </w:rPr>
              <w:t>2.001.895.642</w:t>
            </w:r>
          </w:p>
        </w:tc>
        <w:tc>
          <w:tcPr>
            <w:tcW w:w="992" w:type="dxa"/>
            <w:vAlign w:val="center"/>
          </w:tcPr>
          <w:p w14:paraId="544E9E79" w14:textId="77777777" w:rsidR="00EC66EE" w:rsidRDefault="00192C7F">
            <w:pPr>
              <w:pStyle w:val="TableParagraph"/>
              <w:spacing w:before="125"/>
              <w:ind w:right="105"/>
              <w:jc w:val="center"/>
              <w:rPr>
                <w:rFonts w:ascii="Times New Roman"/>
                <w:b/>
                <w:sz w:val="14"/>
                <w:lang w:val="id-ID"/>
              </w:rPr>
            </w:pPr>
            <w:r>
              <w:rPr>
                <w:rFonts w:ascii="Times New Roman"/>
                <w:b/>
                <w:sz w:val="14"/>
                <w:lang w:val="id-ID"/>
              </w:rPr>
              <w:t>5.408.593.309</w:t>
            </w:r>
          </w:p>
        </w:tc>
        <w:tc>
          <w:tcPr>
            <w:tcW w:w="993" w:type="dxa"/>
            <w:vAlign w:val="center"/>
          </w:tcPr>
          <w:p w14:paraId="6722586E" w14:textId="77777777" w:rsidR="00EC66EE" w:rsidRDefault="00192C7F">
            <w:pPr>
              <w:pStyle w:val="TableParagraph"/>
              <w:spacing w:before="125"/>
              <w:ind w:left="86" w:right="81"/>
              <w:jc w:val="center"/>
              <w:rPr>
                <w:rFonts w:ascii="Times New Roman"/>
                <w:b/>
                <w:sz w:val="14"/>
                <w:lang w:val="id-ID"/>
              </w:rPr>
            </w:pPr>
            <w:r>
              <w:rPr>
                <w:rFonts w:ascii="Times New Roman"/>
                <w:b/>
                <w:sz w:val="14"/>
                <w:lang w:val="id-ID"/>
              </w:rPr>
              <w:t>5.642.366.202</w:t>
            </w:r>
          </w:p>
        </w:tc>
        <w:tc>
          <w:tcPr>
            <w:tcW w:w="992" w:type="dxa"/>
            <w:vAlign w:val="center"/>
          </w:tcPr>
          <w:p w14:paraId="2BA750F3" w14:textId="77777777" w:rsidR="00EC66EE" w:rsidRDefault="00192C7F">
            <w:pPr>
              <w:pStyle w:val="TableParagraph"/>
              <w:spacing w:before="125"/>
              <w:ind w:right="101"/>
              <w:jc w:val="center"/>
              <w:rPr>
                <w:rFonts w:ascii="Times New Roman"/>
                <w:b/>
                <w:sz w:val="14"/>
                <w:lang w:val="id-ID"/>
              </w:rPr>
            </w:pPr>
            <w:r>
              <w:rPr>
                <w:rFonts w:ascii="Times New Roman"/>
                <w:b/>
                <w:sz w:val="14"/>
                <w:lang w:val="id-ID"/>
              </w:rPr>
              <w:t>6.894.355.897</w:t>
            </w:r>
          </w:p>
        </w:tc>
        <w:tc>
          <w:tcPr>
            <w:tcW w:w="992" w:type="dxa"/>
            <w:vAlign w:val="center"/>
          </w:tcPr>
          <w:p w14:paraId="4CD93DB6" w14:textId="77777777" w:rsidR="00EC66EE" w:rsidRDefault="00192C7F">
            <w:pPr>
              <w:pStyle w:val="TableParagraph"/>
              <w:spacing w:before="125"/>
              <w:ind w:right="102"/>
              <w:jc w:val="center"/>
              <w:rPr>
                <w:rFonts w:ascii="Times New Roman"/>
                <w:b/>
                <w:sz w:val="14"/>
                <w:lang w:val="id-ID"/>
              </w:rPr>
            </w:pPr>
            <w:r>
              <w:rPr>
                <w:rFonts w:ascii="Times New Roman"/>
                <w:b/>
                <w:sz w:val="14"/>
                <w:lang w:val="id-ID"/>
              </w:rPr>
              <w:t>6.044.765.700</w:t>
            </w:r>
          </w:p>
        </w:tc>
        <w:tc>
          <w:tcPr>
            <w:tcW w:w="992" w:type="dxa"/>
            <w:vAlign w:val="center"/>
          </w:tcPr>
          <w:p w14:paraId="45215B3D" w14:textId="77777777" w:rsidR="00EC66EE" w:rsidRDefault="00192C7F">
            <w:pPr>
              <w:pStyle w:val="TableParagraph"/>
              <w:spacing w:before="125"/>
              <w:ind w:right="105"/>
              <w:jc w:val="center"/>
              <w:rPr>
                <w:rFonts w:ascii="Times New Roman"/>
                <w:b/>
                <w:sz w:val="14"/>
                <w:lang w:val="id-ID"/>
              </w:rPr>
            </w:pPr>
            <w:r>
              <w:rPr>
                <w:rFonts w:ascii="Times New Roman"/>
                <w:b/>
                <w:sz w:val="14"/>
                <w:lang w:val="id-ID"/>
              </w:rPr>
              <w:t>1.829.850.972</w:t>
            </w:r>
          </w:p>
        </w:tc>
        <w:tc>
          <w:tcPr>
            <w:tcW w:w="709" w:type="dxa"/>
            <w:vAlign w:val="center"/>
          </w:tcPr>
          <w:p w14:paraId="2BB6111F" w14:textId="77777777" w:rsidR="00EC66EE" w:rsidRDefault="00192C7F">
            <w:pPr>
              <w:pStyle w:val="TableParagraph"/>
              <w:spacing w:line="360" w:lineRule="auto"/>
              <w:jc w:val="center"/>
              <w:rPr>
                <w:rFonts w:ascii="Times New Roman"/>
                <w:sz w:val="14"/>
                <w:lang w:val="id-ID"/>
              </w:rPr>
            </w:pPr>
            <w:r>
              <w:rPr>
                <w:rFonts w:ascii="Times New Roman"/>
                <w:sz w:val="14"/>
                <w:lang w:val="id-ID"/>
              </w:rPr>
              <w:t>76%</w:t>
            </w:r>
          </w:p>
        </w:tc>
        <w:tc>
          <w:tcPr>
            <w:tcW w:w="709" w:type="dxa"/>
            <w:vAlign w:val="center"/>
          </w:tcPr>
          <w:p w14:paraId="02BBA390" w14:textId="77777777" w:rsidR="00EC66EE" w:rsidRDefault="00192C7F">
            <w:pPr>
              <w:pStyle w:val="TableParagraph"/>
              <w:jc w:val="center"/>
              <w:rPr>
                <w:rFonts w:ascii="Times New Roman"/>
                <w:sz w:val="14"/>
                <w:lang w:val="id-ID"/>
              </w:rPr>
            </w:pPr>
            <w:r>
              <w:rPr>
                <w:rFonts w:ascii="Times New Roman"/>
                <w:sz w:val="14"/>
                <w:lang w:val="id-ID"/>
              </w:rPr>
              <w:t>72%</w:t>
            </w:r>
          </w:p>
        </w:tc>
        <w:tc>
          <w:tcPr>
            <w:tcW w:w="709" w:type="dxa"/>
            <w:vAlign w:val="center"/>
          </w:tcPr>
          <w:p w14:paraId="737E81DC" w14:textId="77777777" w:rsidR="00EC66EE" w:rsidRDefault="00192C7F">
            <w:pPr>
              <w:pStyle w:val="TableParagraph"/>
              <w:jc w:val="center"/>
              <w:rPr>
                <w:rFonts w:ascii="Times New Roman"/>
                <w:b/>
                <w:sz w:val="14"/>
                <w:lang w:val="id-ID"/>
              </w:rPr>
            </w:pPr>
            <w:r>
              <w:rPr>
                <w:rFonts w:ascii="Times New Roman"/>
                <w:b/>
                <w:sz w:val="14"/>
                <w:lang w:val="id-ID"/>
              </w:rPr>
              <w:t>81%</w:t>
            </w:r>
          </w:p>
        </w:tc>
        <w:tc>
          <w:tcPr>
            <w:tcW w:w="708" w:type="dxa"/>
            <w:vAlign w:val="center"/>
          </w:tcPr>
          <w:p w14:paraId="5748B7C1" w14:textId="77777777" w:rsidR="00EC66EE" w:rsidRDefault="00192C7F">
            <w:pPr>
              <w:pStyle w:val="TableParagraph"/>
              <w:jc w:val="center"/>
              <w:rPr>
                <w:rFonts w:ascii="Times New Roman"/>
                <w:b/>
                <w:sz w:val="14"/>
                <w:lang w:val="id-ID"/>
              </w:rPr>
            </w:pPr>
            <w:r>
              <w:rPr>
                <w:rFonts w:ascii="Times New Roman"/>
                <w:b/>
                <w:sz w:val="14"/>
                <w:lang w:val="id-ID"/>
              </w:rPr>
              <w:t>95%</w:t>
            </w:r>
          </w:p>
        </w:tc>
        <w:tc>
          <w:tcPr>
            <w:tcW w:w="709" w:type="dxa"/>
            <w:vAlign w:val="center"/>
          </w:tcPr>
          <w:p w14:paraId="1BBE4800" w14:textId="77777777" w:rsidR="00EC66EE" w:rsidRDefault="00192C7F">
            <w:pPr>
              <w:pStyle w:val="TableParagraph"/>
              <w:jc w:val="center"/>
              <w:rPr>
                <w:rFonts w:ascii="Times New Roman"/>
                <w:b/>
                <w:sz w:val="14"/>
                <w:lang w:val="id-ID"/>
              </w:rPr>
            </w:pPr>
            <w:r>
              <w:rPr>
                <w:rFonts w:ascii="Times New Roman"/>
                <w:b/>
                <w:sz w:val="14"/>
                <w:lang w:val="id-ID"/>
              </w:rPr>
              <w:t>91%</w:t>
            </w:r>
          </w:p>
        </w:tc>
        <w:tc>
          <w:tcPr>
            <w:tcW w:w="992" w:type="dxa"/>
          </w:tcPr>
          <w:p w14:paraId="6DDCD627" w14:textId="77777777" w:rsidR="00EC66EE" w:rsidRDefault="00EC66EE">
            <w:pPr>
              <w:pStyle w:val="TableParagraph"/>
              <w:spacing w:before="125"/>
              <w:ind w:right="107"/>
              <w:jc w:val="center"/>
              <w:rPr>
                <w:rFonts w:ascii="Times New Roman"/>
                <w:b/>
                <w:sz w:val="14"/>
                <w:lang w:val="id-ID"/>
              </w:rPr>
            </w:pPr>
          </w:p>
          <w:p w14:paraId="4C10922D" w14:textId="77777777" w:rsidR="00EC66EE" w:rsidRDefault="00192C7F">
            <w:pPr>
              <w:pStyle w:val="TableParagraph"/>
              <w:spacing w:before="125"/>
              <w:ind w:right="107"/>
              <w:jc w:val="center"/>
              <w:rPr>
                <w:rFonts w:ascii="Times New Roman"/>
                <w:b/>
                <w:sz w:val="14"/>
                <w:lang w:val="id-ID"/>
              </w:rPr>
            </w:pPr>
            <w:r>
              <w:rPr>
                <w:rFonts w:ascii="Times New Roman"/>
                <w:b/>
                <w:sz w:val="14"/>
                <w:lang w:val="id-ID"/>
              </w:rPr>
              <w:t>589.591.666</w:t>
            </w:r>
          </w:p>
        </w:tc>
        <w:tc>
          <w:tcPr>
            <w:tcW w:w="993" w:type="dxa"/>
          </w:tcPr>
          <w:p w14:paraId="32C49380" w14:textId="77777777" w:rsidR="00EC66EE" w:rsidRDefault="00EC66EE">
            <w:pPr>
              <w:pStyle w:val="TableParagraph"/>
              <w:ind w:left="156"/>
              <w:jc w:val="center"/>
              <w:rPr>
                <w:rFonts w:ascii="Times New Roman"/>
                <w:b/>
                <w:sz w:val="16"/>
                <w:lang w:val="id-ID"/>
              </w:rPr>
            </w:pPr>
          </w:p>
          <w:p w14:paraId="3A5B7675" w14:textId="77777777" w:rsidR="00EC66EE" w:rsidRDefault="00EC66EE">
            <w:pPr>
              <w:pStyle w:val="TableParagraph"/>
              <w:ind w:left="156"/>
              <w:jc w:val="center"/>
              <w:rPr>
                <w:rFonts w:ascii="Times New Roman"/>
                <w:b/>
                <w:sz w:val="16"/>
                <w:lang w:val="id-ID"/>
              </w:rPr>
            </w:pPr>
          </w:p>
          <w:p w14:paraId="61DC41FD" w14:textId="77777777" w:rsidR="00EC66EE" w:rsidRDefault="00192C7F">
            <w:pPr>
              <w:pStyle w:val="TableParagraph"/>
              <w:jc w:val="center"/>
              <w:rPr>
                <w:rFonts w:ascii="Times New Roman"/>
                <w:b/>
                <w:sz w:val="16"/>
                <w:lang w:val="id-ID"/>
              </w:rPr>
            </w:pPr>
            <w:r>
              <w:rPr>
                <w:rFonts w:ascii="Times New Roman"/>
                <w:b/>
                <w:sz w:val="16"/>
                <w:lang w:val="id-ID"/>
              </w:rPr>
              <w:t>450.716.109</w:t>
            </w:r>
          </w:p>
          <w:p w14:paraId="59DC7ECB" w14:textId="77777777" w:rsidR="00EC66EE" w:rsidRDefault="00EC66EE">
            <w:pPr>
              <w:pStyle w:val="TableParagraph"/>
              <w:ind w:left="156"/>
              <w:jc w:val="center"/>
              <w:rPr>
                <w:rFonts w:ascii="Times New Roman"/>
                <w:b/>
                <w:sz w:val="16"/>
                <w:lang w:val="id-ID"/>
              </w:rPr>
            </w:pPr>
          </w:p>
        </w:tc>
      </w:tr>
      <w:tr w:rsidR="00EC66EE" w14:paraId="2C6BDD43" w14:textId="77777777">
        <w:trPr>
          <w:trHeight w:val="184"/>
        </w:trPr>
        <w:tc>
          <w:tcPr>
            <w:tcW w:w="1605" w:type="dxa"/>
          </w:tcPr>
          <w:p w14:paraId="42D621C8" w14:textId="77777777" w:rsidR="00EC66EE" w:rsidRDefault="00EC66EE">
            <w:pPr>
              <w:pStyle w:val="TableParagraph"/>
              <w:rPr>
                <w:rFonts w:ascii="Times New Roman"/>
                <w:sz w:val="12"/>
              </w:rPr>
            </w:pPr>
          </w:p>
        </w:tc>
        <w:tc>
          <w:tcPr>
            <w:tcW w:w="984" w:type="dxa"/>
            <w:vAlign w:val="center"/>
          </w:tcPr>
          <w:p w14:paraId="2BDAC0D0" w14:textId="77777777" w:rsidR="00EC66EE" w:rsidRDefault="00EC66EE">
            <w:pPr>
              <w:pStyle w:val="TableParagraph"/>
              <w:jc w:val="center"/>
              <w:rPr>
                <w:rFonts w:ascii="Times New Roman"/>
                <w:sz w:val="12"/>
              </w:rPr>
            </w:pPr>
          </w:p>
        </w:tc>
        <w:tc>
          <w:tcPr>
            <w:tcW w:w="992" w:type="dxa"/>
            <w:vAlign w:val="center"/>
          </w:tcPr>
          <w:p w14:paraId="0223A629" w14:textId="77777777" w:rsidR="00EC66EE" w:rsidRDefault="00EC66EE">
            <w:pPr>
              <w:pStyle w:val="TableParagraph"/>
              <w:jc w:val="center"/>
              <w:rPr>
                <w:rFonts w:ascii="Times New Roman"/>
                <w:sz w:val="12"/>
              </w:rPr>
            </w:pPr>
          </w:p>
        </w:tc>
        <w:tc>
          <w:tcPr>
            <w:tcW w:w="992" w:type="dxa"/>
            <w:vAlign w:val="center"/>
          </w:tcPr>
          <w:p w14:paraId="2CAA2805" w14:textId="77777777" w:rsidR="00EC66EE" w:rsidRDefault="00EC66EE">
            <w:pPr>
              <w:pStyle w:val="TableParagraph"/>
              <w:jc w:val="center"/>
              <w:rPr>
                <w:rFonts w:ascii="Times New Roman"/>
                <w:sz w:val="12"/>
              </w:rPr>
            </w:pPr>
          </w:p>
        </w:tc>
        <w:tc>
          <w:tcPr>
            <w:tcW w:w="1134" w:type="dxa"/>
            <w:vAlign w:val="center"/>
          </w:tcPr>
          <w:p w14:paraId="16CE1958" w14:textId="77777777" w:rsidR="00EC66EE" w:rsidRDefault="00EC66EE">
            <w:pPr>
              <w:pStyle w:val="TableParagraph"/>
              <w:jc w:val="center"/>
              <w:rPr>
                <w:rFonts w:ascii="Times New Roman"/>
                <w:sz w:val="12"/>
              </w:rPr>
            </w:pPr>
          </w:p>
        </w:tc>
        <w:tc>
          <w:tcPr>
            <w:tcW w:w="1134" w:type="dxa"/>
            <w:vAlign w:val="center"/>
          </w:tcPr>
          <w:p w14:paraId="7BAF010F" w14:textId="77777777" w:rsidR="00EC66EE" w:rsidRDefault="00EC66EE">
            <w:pPr>
              <w:pStyle w:val="TableParagraph"/>
              <w:jc w:val="center"/>
              <w:rPr>
                <w:rFonts w:ascii="Times New Roman"/>
                <w:sz w:val="12"/>
              </w:rPr>
            </w:pPr>
          </w:p>
        </w:tc>
        <w:tc>
          <w:tcPr>
            <w:tcW w:w="992" w:type="dxa"/>
            <w:vAlign w:val="center"/>
          </w:tcPr>
          <w:p w14:paraId="03C89038" w14:textId="77777777" w:rsidR="00EC66EE" w:rsidRDefault="00EC66EE">
            <w:pPr>
              <w:pStyle w:val="TableParagraph"/>
              <w:jc w:val="center"/>
              <w:rPr>
                <w:rFonts w:ascii="Times New Roman"/>
                <w:sz w:val="12"/>
              </w:rPr>
            </w:pPr>
          </w:p>
        </w:tc>
        <w:tc>
          <w:tcPr>
            <w:tcW w:w="993" w:type="dxa"/>
            <w:vAlign w:val="center"/>
          </w:tcPr>
          <w:p w14:paraId="405159E2" w14:textId="77777777" w:rsidR="00EC66EE" w:rsidRDefault="00EC66EE">
            <w:pPr>
              <w:pStyle w:val="TableParagraph"/>
              <w:jc w:val="center"/>
              <w:rPr>
                <w:rFonts w:ascii="Times New Roman"/>
                <w:sz w:val="12"/>
              </w:rPr>
            </w:pPr>
          </w:p>
        </w:tc>
        <w:tc>
          <w:tcPr>
            <w:tcW w:w="992" w:type="dxa"/>
            <w:vAlign w:val="center"/>
          </w:tcPr>
          <w:p w14:paraId="0BF20D05" w14:textId="77777777" w:rsidR="00EC66EE" w:rsidRDefault="00EC66EE">
            <w:pPr>
              <w:pStyle w:val="TableParagraph"/>
              <w:jc w:val="center"/>
              <w:rPr>
                <w:rFonts w:ascii="Times New Roman"/>
                <w:sz w:val="12"/>
              </w:rPr>
            </w:pPr>
          </w:p>
        </w:tc>
        <w:tc>
          <w:tcPr>
            <w:tcW w:w="992" w:type="dxa"/>
            <w:vAlign w:val="center"/>
          </w:tcPr>
          <w:p w14:paraId="5FEA2B17" w14:textId="77777777" w:rsidR="00EC66EE" w:rsidRDefault="00EC66EE">
            <w:pPr>
              <w:pStyle w:val="TableParagraph"/>
              <w:jc w:val="center"/>
              <w:rPr>
                <w:rFonts w:ascii="Times New Roman"/>
                <w:sz w:val="12"/>
              </w:rPr>
            </w:pPr>
          </w:p>
        </w:tc>
        <w:tc>
          <w:tcPr>
            <w:tcW w:w="992" w:type="dxa"/>
            <w:vAlign w:val="center"/>
          </w:tcPr>
          <w:p w14:paraId="35840CFD" w14:textId="77777777" w:rsidR="00EC66EE" w:rsidRDefault="00EC66EE">
            <w:pPr>
              <w:pStyle w:val="TableParagraph"/>
              <w:jc w:val="center"/>
              <w:rPr>
                <w:rFonts w:ascii="Times New Roman"/>
                <w:sz w:val="12"/>
              </w:rPr>
            </w:pPr>
          </w:p>
        </w:tc>
        <w:tc>
          <w:tcPr>
            <w:tcW w:w="709" w:type="dxa"/>
            <w:vAlign w:val="center"/>
          </w:tcPr>
          <w:p w14:paraId="25F31483" w14:textId="77777777" w:rsidR="00EC66EE" w:rsidRDefault="00EC66EE">
            <w:pPr>
              <w:pStyle w:val="TableParagraph"/>
              <w:jc w:val="center"/>
              <w:rPr>
                <w:rFonts w:ascii="Times New Roman"/>
                <w:sz w:val="12"/>
              </w:rPr>
            </w:pPr>
          </w:p>
        </w:tc>
        <w:tc>
          <w:tcPr>
            <w:tcW w:w="709" w:type="dxa"/>
            <w:vAlign w:val="center"/>
          </w:tcPr>
          <w:p w14:paraId="7966ADD1" w14:textId="77777777" w:rsidR="00EC66EE" w:rsidRDefault="00EC66EE">
            <w:pPr>
              <w:pStyle w:val="TableParagraph"/>
              <w:jc w:val="center"/>
              <w:rPr>
                <w:rFonts w:ascii="Times New Roman"/>
                <w:sz w:val="12"/>
              </w:rPr>
            </w:pPr>
          </w:p>
        </w:tc>
        <w:tc>
          <w:tcPr>
            <w:tcW w:w="709" w:type="dxa"/>
          </w:tcPr>
          <w:p w14:paraId="73272F06" w14:textId="77777777" w:rsidR="00EC66EE" w:rsidRDefault="00EC66EE">
            <w:pPr>
              <w:pStyle w:val="TableParagraph"/>
              <w:rPr>
                <w:rFonts w:ascii="Times New Roman"/>
                <w:sz w:val="12"/>
              </w:rPr>
            </w:pPr>
          </w:p>
        </w:tc>
        <w:tc>
          <w:tcPr>
            <w:tcW w:w="708" w:type="dxa"/>
            <w:vAlign w:val="center"/>
          </w:tcPr>
          <w:p w14:paraId="4143DC03" w14:textId="77777777" w:rsidR="00EC66EE" w:rsidRDefault="00EC66EE">
            <w:pPr>
              <w:pStyle w:val="TableParagraph"/>
              <w:jc w:val="center"/>
              <w:rPr>
                <w:rFonts w:ascii="Times New Roman"/>
                <w:sz w:val="12"/>
              </w:rPr>
            </w:pPr>
          </w:p>
        </w:tc>
        <w:tc>
          <w:tcPr>
            <w:tcW w:w="709" w:type="dxa"/>
            <w:vAlign w:val="center"/>
          </w:tcPr>
          <w:p w14:paraId="635C290B" w14:textId="77777777" w:rsidR="00EC66EE" w:rsidRDefault="00EC66EE">
            <w:pPr>
              <w:pStyle w:val="TableParagraph"/>
              <w:jc w:val="center"/>
              <w:rPr>
                <w:rFonts w:ascii="Times New Roman"/>
                <w:sz w:val="12"/>
              </w:rPr>
            </w:pPr>
          </w:p>
        </w:tc>
        <w:tc>
          <w:tcPr>
            <w:tcW w:w="992" w:type="dxa"/>
          </w:tcPr>
          <w:p w14:paraId="619F6F8C" w14:textId="77777777" w:rsidR="00EC66EE" w:rsidRDefault="00EC66EE">
            <w:pPr>
              <w:pStyle w:val="TableParagraph"/>
              <w:jc w:val="center"/>
              <w:rPr>
                <w:rFonts w:ascii="Times New Roman"/>
                <w:sz w:val="12"/>
              </w:rPr>
            </w:pPr>
          </w:p>
        </w:tc>
        <w:tc>
          <w:tcPr>
            <w:tcW w:w="993" w:type="dxa"/>
          </w:tcPr>
          <w:p w14:paraId="3C8744EC" w14:textId="77777777" w:rsidR="00EC66EE" w:rsidRDefault="00EC66EE">
            <w:pPr>
              <w:pStyle w:val="TableParagraph"/>
              <w:jc w:val="center"/>
              <w:rPr>
                <w:rFonts w:ascii="Times New Roman"/>
                <w:sz w:val="12"/>
              </w:rPr>
            </w:pPr>
          </w:p>
        </w:tc>
      </w:tr>
      <w:tr w:rsidR="00EC66EE" w14:paraId="06B019E7" w14:textId="77777777">
        <w:trPr>
          <w:trHeight w:val="918"/>
        </w:trPr>
        <w:tc>
          <w:tcPr>
            <w:tcW w:w="1605" w:type="dxa"/>
          </w:tcPr>
          <w:p w14:paraId="411430C7" w14:textId="77777777" w:rsidR="00EC66EE" w:rsidRDefault="00EC66EE">
            <w:pPr>
              <w:pStyle w:val="TableParagraph"/>
              <w:rPr>
                <w:rFonts w:ascii="Times New Roman"/>
                <w:b/>
                <w:sz w:val="16"/>
              </w:rPr>
            </w:pPr>
          </w:p>
          <w:p w14:paraId="3EA0092D" w14:textId="77777777" w:rsidR="00EC66EE" w:rsidRDefault="00192C7F">
            <w:pPr>
              <w:pStyle w:val="TableParagraph"/>
              <w:ind w:left="107" w:right="80"/>
              <w:rPr>
                <w:rFonts w:ascii="Times New Roman"/>
                <w:b/>
                <w:sz w:val="16"/>
              </w:rPr>
            </w:pPr>
            <w:r>
              <w:rPr>
                <w:rFonts w:ascii="Times New Roman"/>
                <w:b/>
                <w:sz w:val="16"/>
              </w:rPr>
              <w:t>BELANJA TIDAK LANGSUNG</w:t>
            </w:r>
          </w:p>
        </w:tc>
        <w:tc>
          <w:tcPr>
            <w:tcW w:w="984" w:type="dxa"/>
            <w:vAlign w:val="center"/>
          </w:tcPr>
          <w:p w14:paraId="1C8CD6BF" w14:textId="77777777" w:rsidR="00EC66EE" w:rsidRDefault="00192C7F">
            <w:pPr>
              <w:pStyle w:val="TableParagraph"/>
              <w:spacing w:before="1"/>
              <w:ind w:right="98"/>
              <w:jc w:val="center"/>
              <w:rPr>
                <w:rFonts w:ascii="Times New Roman"/>
                <w:b/>
                <w:sz w:val="14"/>
                <w:lang w:val="id-ID"/>
              </w:rPr>
            </w:pPr>
            <w:r>
              <w:rPr>
                <w:rFonts w:ascii="Times New Roman"/>
                <w:b/>
                <w:sz w:val="14"/>
                <w:lang w:val="id-ID"/>
              </w:rPr>
              <w:t>6.525.100.000</w:t>
            </w:r>
          </w:p>
        </w:tc>
        <w:tc>
          <w:tcPr>
            <w:tcW w:w="992" w:type="dxa"/>
            <w:vAlign w:val="center"/>
          </w:tcPr>
          <w:p w14:paraId="6217173B" w14:textId="77777777" w:rsidR="00EC66EE" w:rsidRDefault="00192C7F">
            <w:pPr>
              <w:pStyle w:val="TableParagraph"/>
              <w:spacing w:before="1"/>
              <w:ind w:right="97"/>
              <w:jc w:val="center"/>
              <w:rPr>
                <w:rFonts w:ascii="Times New Roman"/>
                <w:b/>
                <w:sz w:val="14"/>
                <w:lang w:val="id-ID"/>
              </w:rPr>
            </w:pPr>
            <w:r>
              <w:rPr>
                <w:rFonts w:ascii="Times New Roman"/>
                <w:b/>
                <w:sz w:val="14"/>
                <w:lang w:val="id-ID"/>
              </w:rPr>
              <w:t>935.100.000</w:t>
            </w:r>
          </w:p>
        </w:tc>
        <w:tc>
          <w:tcPr>
            <w:tcW w:w="992" w:type="dxa"/>
            <w:vAlign w:val="center"/>
          </w:tcPr>
          <w:p w14:paraId="2AE314F7" w14:textId="77777777" w:rsidR="00EC66EE" w:rsidRDefault="00192C7F">
            <w:pPr>
              <w:pStyle w:val="TableParagraph"/>
              <w:spacing w:before="1"/>
              <w:ind w:right="97"/>
              <w:jc w:val="center"/>
              <w:rPr>
                <w:rFonts w:ascii="Times New Roman"/>
                <w:b/>
                <w:sz w:val="14"/>
                <w:lang w:val="id-ID"/>
              </w:rPr>
            </w:pPr>
            <w:r>
              <w:rPr>
                <w:rFonts w:ascii="Times New Roman"/>
                <w:b/>
                <w:sz w:val="14"/>
                <w:lang w:val="id-ID"/>
              </w:rPr>
              <w:t>7.755.100.000</w:t>
            </w:r>
          </w:p>
        </w:tc>
        <w:tc>
          <w:tcPr>
            <w:tcW w:w="1134" w:type="dxa"/>
            <w:vAlign w:val="center"/>
          </w:tcPr>
          <w:p w14:paraId="64A81C19" w14:textId="77777777" w:rsidR="00EC66EE" w:rsidRDefault="00192C7F">
            <w:pPr>
              <w:pStyle w:val="TableParagraph"/>
              <w:spacing w:before="1"/>
              <w:ind w:right="98"/>
              <w:jc w:val="center"/>
              <w:rPr>
                <w:rFonts w:ascii="Times New Roman"/>
                <w:b/>
                <w:sz w:val="14"/>
                <w:lang w:val="id-ID"/>
              </w:rPr>
            </w:pPr>
            <w:r>
              <w:rPr>
                <w:rFonts w:ascii="Times New Roman"/>
                <w:b/>
                <w:sz w:val="14"/>
                <w:lang w:val="id-ID"/>
              </w:rPr>
              <w:t>5.668.024.970</w:t>
            </w:r>
          </w:p>
        </w:tc>
        <w:tc>
          <w:tcPr>
            <w:tcW w:w="1134" w:type="dxa"/>
            <w:vAlign w:val="center"/>
          </w:tcPr>
          <w:p w14:paraId="204AD927" w14:textId="77777777" w:rsidR="00EC66EE" w:rsidRDefault="00192C7F">
            <w:pPr>
              <w:pStyle w:val="TableParagraph"/>
              <w:spacing w:before="1"/>
              <w:ind w:right="98"/>
              <w:jc w:val="center"/>
              <w:rPr>
                <w:rFonts w:ascii="Times New Roman"/>
                <w:b/>
                <w:sz w:val="14"/>
                <w:lang w:val="id-ID"/>
              </w:rPr>
            </w:pPr>
            <w:r>
              <w:rPr>
                <w:rFonts w:ascii="Times New Roman"/>
                <w:b/>
                <w:sz w:val="14"/>
                <w:lang w:val="id-ID"/>
              </w:rPr>
              <w:t>1.537.800.000</w:t>
            </w:r>
          </w:p>
        </w:tc>
        <w:tc>
          <w:tcPr>
            <w:tcW w:w="992" w:type="dxa"/>
            <w:vAlign w:val="center"/>
          </w:tcPr>
          <w:p w14:paraId="7279807C" w14:textId="77777777" w:rsidR="00EC66EE" w:rsidRDefault="00192C7F">
            <w:pPr>
              <w:pStyle w:val="TableParagraph"/>
              <w:spacing w:before="1"/>
              <w:ind w:right="105"/>
              <w:jc w:val="center"/>
              <w:rPr>
                <w:rFonts w:ascii="Times New Roman"/>
                <w:b/>
                <w:sz w:val="14"/>
                <w:lang w:val="id-ID"/>
              </w:rPr>
            </w:pPr>
            <w:r>
              <w:rPr>
                <w:rFonts w:ascii="Times New Roman"/>
                <w:b/>
                <w:sz w:val="14"/>
                <w:lang w:val="id-ID"/>
              </w:rPr>
              <w:t>4.871.786.159</w:t>
            </w:r>
          </w:p>
        </w:tc>
        <w:tc>
          <w:tcPr>
            <w:tcW w:w="993" w:type="dxa"/>
            <w:vAlign w:val="center"/>
          </w:tcPr>
          <w:p w14:paraId="3A4314A7" w14:textId="77777777" w:rsidR="00EC66EE" w:rsidRDefault="00192C7F">
            <w:pPr>
              <w:pStyle w:val="TableParagraph"/>
              <w:spacing w:before="1"/>
              <w:ind w:left="86" w:right="81"/>
              <w:jc w:val="center"/>
              <w:rPr>
                <w:rFonts w:ascii="Times New Roman"/>
                <w:b/>
                <w:sz w:val="14"/>
              </w:rPr>
            </w:pPr>
            <w:r>
              <w:rPr>
                <w:rFonts w:ascii="Times New Roman"/>
                <w:b/>
                <w:sz w:val="14"/>
                <w:lang w:val="id-ID"/>
              </w:rPr>
              <w:t>4.816.566.692</w:t>
            </w:r>
          </w:p>
        </w:tc>
        <w:tc>
          <w:tcPr>
            <w:tcW w:w="992" w:type="dxa"/>
            <w:vAlign w:val="center"/>
          </w:tcPr>
          <w:p w14:paraId="3A7C0B08" w14:textId="77777777" w:rsidR="00EC66EE" w:rsidRDefault="00192C7F">
            <w:pPr>
              <w:pStyle w:val="TableParagraph"/>
              <w:spacing w:before="1"/>
              <w:ind w:right="101"/>
              <w:jc w:val="center"/>
              <w:rPr>
                <w:rFonts w:ascii="Times New Roman"/>
                <w:b/>
                <w:sz w:val="14"/>
                <w:lang w:val="id-ID"/>
              </w:rPr>
            </w:pPr>
            <w:r>
              <w:rPr>
                <w:rFonts w:ascii="Times New Roman"/>
                <w:b/>
                <w:sz w:val="14"/>
                <w:lang w:val="id-ID"/>
              </w:rPr>
              <w:t>6.189.166.397</w:t>
            </w:r>
          </w:p>
        </w:tc>
        <w:tc>
          <w:tcPr>
            <w:tcW w:w="992" w:type="dxa"/>
            <w:vAlign w:val="center"/>
          </w:tcPr>
          <w:p w14:paraId="43C00CDF" w14:textId="77777777" w:rsidR="00EC66EE" w:rsidRDefault="00192C7F">
            <w:pPr>
              <w:pStyle w:val="TableParagraph"/>
              <w:spacing w:before="1"/>
              <w:ind w:right="102"/>
              <w:jc w:val="center"/>
              <w:rPr>
                <w:rFonts w:ascii="Times New Roman"/>
                <w:b/>
                <w:sz w:val="14"/>
                <w:lang w:val="id-ID"/>
              </w:rPr>
            </w:pPr>
            <w:r>
              <w:rPr>
                <w:rFonts w:ascii="Times New Roman"/>
                <w:b/>
                <w:sz w:val="14"/>
                <w:lang w:val="id-ID"/>
              </w:rPr>
              <w:t>5.414.600.638</w:t>
            </w:r>
          </w:p>
        </w:tc>
        <w:tc>
          <w:tcPr>
            <w:tcW w:w="992" w:type="dxa"/>
            <w:vAlign w:val="center"/>
          </w:tcPr>
          <w:p w14:paraId="39BA8E1F" w14:textId="77777777" w:rsidR="00EC66EE" w:rsidRDefault="00192C7F">
            <w:pPr>
              <w:pStyle w:val="TableParagraph"/>
              <w:spacing w:before="1"/>
              <w:ind w:right="105"/>
              <w:jc w:val="center"/>
              <w:rPr>
                <w:rFonts w:ascii="Times New Roman"/>
                <w:b/>
                <w:sz w:val="14"/>
                <w:lang w:val="id-ID"/>
              </w:rPr>
            </w:pPr>
            <w:r>
              <w:rPr>
                <w:rFonts w:ascii="Times New Roman"/>
                <w:b/>
                <w:sz w:val="14"/>
                <w:lang w:val="id-ID"/>
              </w:rPr>
              <w:t>1.372.060.533</w:t>
            </w:r>
          </w:p>
        </w:tc>
        <w:tc>
          <w:tcPr>
            <w:tcW w:w="709" w:type="dxa"/>
            <w:vAlign w:val="center"/>
          </w:tcPr>
          <w:p w14:paraId="44EAFD33" w14:textId="77777777" w:rsidR="00EC66EE" w:rsidRDefault="00192C7F">
            <w:pPr>
              <w:pStyle w:val="TableParagraph"/>
              <w:spacing w:before="162"/>
              <w:ind w:left="98" w:right="99"/>
              <w:jc w:val="center"/>
              <w:rPr>
                <w:rFonts w:ascii="Times New Roman"/>
                <w:b/>
                <w:sz w:val="14"/>
                <w:szCs w:val="14"/>
                <w:lang w:val="id-ID"/>
              </w:rPr>
            </w:pPr>
            <w:r>
              <w:rPr>
                <w:rFonts w:ascii="Times New Roman"/>
                <w:b/>
                <w:sz w:val="14"/>
                <w:szCs w:val="14"/>
                <w:lang w:val="id-ID"/>
              </w:rPr>
              <w:t>74%</w:t>
            </w:r>
          </w:p>
        </w:tc>
        <w:tc>
          <w:tcPr>
            <w:tcW w:w="709" w:type="dxa"/>
            <w:vAlign w:val="center"/>
          </w:tcPr>
          <w:p w14:paraId="06006160" w14:textId="77777777" w:rsidR="00EC66EE" w:rsidRDefault="00192C7F">
            <w:pPr>
              <w:pStyle w:val="TableParagraph"/>
              <w:spacing w:before="162"/>
              <w:ind w:left="82" w:right="85"/>
              <w:jc w:val="center"/>
              <w:rPr>
                <w:rFonts w:ascii="Times New Roman"/>
                <w:b/>
                <w:sz w:val="14"/>
                <w:szCs w:val="14"/>
                <w:lang w:val="id-ID"/>
              </w:rPr>
            </w:pPr>
            <w:r>
              <w:rPr>
                <w:rFonts w:ascii="Times New Roman"/>
                <w:b/>
                <w:sz w:val="14"/>
                <w:szCs w:val="14"/>
                <w:lang w:val="id-ID"/>
              </w:rPr>
              <w:t>69%</w:t>
            </w:r>
          </w:p>
        </w:tc>
        <w:tc>
          <w:tcPr>
            <w:tcW w:w="709" w:type="dxa"/>
            <w:vAlign w:val="center"/>
          </w:tcPr>
          <w:p w14:paraId="57A45D2A" w14:textId="77777777" w:rsidR="00EC66EE" w:rsidRDefault="00192C7F">
            <w:pPr>
              <w:pStyle w:val="TableParagraph"/>
              <w:spacing w:before="162"/>
              <w:ind w:left="80" w:right="85"/>
              <w:jc w:val="center"/>
              <w:rPr>
                <w:rFonts w:ascii="Times New Roman"/>
                <w:b/>
                <w:sz w:val="14"/>
                <w:szCs w:val="14"/>
                <w:lang w:val="id-ID"/>
              </w:rPr>
            </w:pPr>
            <w:r>
              <w:rPr>
                <w:rFonts w:ascii="Times New Roman"/>
                <w:b/>
                <w:sz w:val="14"/>
                <w:szCs w:val="14"/>
                <w:lang w:val="id-ID"/>
              </w:rPr>
              <w:t>80%</w:t>
            </w:r>
          </w:p>
        </w:tc>
        <w:tc>
          <w:tcPr>
            <w:tcW w:w="708" w:type="dxa"/>
            <w:vAlign w:val="center"/>
          </w:tcPr>
          <w:p w14:paraId="5797046D" w14:textId="77777777" w:rsidR="00EC66EE" w:rsidRDefault="00192C7F">
            <w:pPr>
              <w:pStyle w:val="TableParagraph"/>
              <w:spacing w:before="162"/>
              <w:ind w:right="120"/>
              <w:jc w:val="center"/>
              <w:rPr>
                <w:rFonts w:ascii="Times New Roman"/>
                <w:b/>
                <w:sz w:val="14"/>
                <w:szCs w:val="14"/>
                <w:lang w:val="id-ID"/>
              </w:rPr>
            </w:pPr>
            <w:r>
              <w:rPr>
                <w:rFonts w:ascii="Times New Roman"/>
                <w:b/>
                <w:sz w:val="14"/>
                <w:szCs w:val="14"/>
                <w:lang w:val="id-ID"/>
              </w:rPr>
              <w:t>95%</w:t>
            </w:r>
          </w:p>
        </w:tc>
        <w:tc>
          <w:tcPr>
            <w:tcW w:w="709" w:type="dxa"/>
            <w:vAlign w:val="center"/>
          </w:tcPr>
          <w:p w14:paraId="5791A037" w14:textId="77777777" w:rsidR="00EC66EE" w:rsidRDefault="00192C7F">
            <w:pPr>
              <w:pStyle w:val="TableParagraph"/>
              <w:spacing w:before="162"/>
              <w:ind w:right="121"/>
              <w:jc w:val="center"/>
              <w:rPr>
                <w:rFonts w:ascii="Times New Roman"/>
                <w:b/>
                <w:sz w:val="14"/>
                <w:szCs w:val="14"/>
                <w:lang w:val="id-ID"/>
              </w:rPr>
            </w:pPr>
            <w:r>
              <w:rPr>
                <w:rFonts w:ascii="Times New Roman"/>
                <w:b/>
                <w:sz w:val="14"/>
                <w:szCs w:val="14"/>
                <w:lang w:val="id-ID"/>
              </w:rPr>
              <w:t>89%</w:t>
            </w:r>
          </w:p>
        </w:tc>
        <w:tc>
          <w:tcPr>
            <w:tcW w:w="992" w:type="dxa"/>
          </w:tcPr>
          <w:p w14:paraId="08BC36ED" w14:textId="77777777" w:rsidR="00EC66EE" w:rsidRDefault="00EC66EE">
            <w:pPr>
              <w:pStyle w:val="TableParagraph"/>
              <w:spacing w:before="1"/>
              <w:ind w:right="107"/>
              <w:jc w:val="center"/>
              <w:rPr>
                <w:rFonts w:ascii="Times New Roman"/>
                <w:b/>
                <w:sz w:val="14"/>
                <w:szCs w:val="14"/>
                <w:lang w:val="id-ID"/>
              </w:rPr>
            </w:pPr>
          </w:p>
          <w:p w14:paraId="3793C683" w14:textId="77777777" w:rsidR="00EC66EE" w:rsidRDefault="00EC66EE">
            <w:pPr>
              <w:pStyle w:val="TableParagraph"/>
              <w:spacing w:before="1"/>
              <w:ind w:right="107"/>
              <w:jc w:val="center"/>
              <w:rPr>
                <w:rFonts w:ascii="Times New Roman"/>
                <w:b/>
                <w:sz w:val="14"/>
                <w:szCs w:val="14"/>
                <w:lang w:val="id-ID"/>
              </w:rPr>
            </w:pPr>
          </w:p>
          <w:p w14:paraId="3B337412" w14:textId="77777777" w:rsidR="00EC66EE" w:rsidRDefault="00EC66EE">
            <w:pPr>
              <w:pStyle w:val="TableParagraph"/>
              <w:spacing w:before="1"/>
              <w:ind w:right="107"/>
              <w:jc w:val="center"/>
              <w:rPr>
                <w:rFonts w:ascii="Times New Roman"/>
                <w:b/>
                <w:sz w:val="14"/>
                <w:szCs w:val="14"/>
                <w:lang w:val="id-ID"/>
              </w:rPr>
            </w:pPr>
          </w:p>
          <w:p w14:paraId="3FF8A045" w14:textId="77777777" w:rsidR="00EC66EE" w:rsidRDefault="00192C7F">
            <w:pPr>
              <w:pStyle w:val="TableParagraph"/>
              <w:spacing w:before="1"/>
              <w:ind w:right="107"/>
              <w:jc w:val="center"/>
              <w:rPr>
                <w:rFonts w:ascii="Times New Roman"/>
                <w:b/>
                <w:sz w:val="14"/>
                <w:szCs w:val="14"/>
                <w:lang w:val="id-ID"/>
              </w:rPr>
            </w:pPr>
            <w:r>
              <w:rPr>
                <w:rFonts w:ascii="Times New Roman"/>
                <w:b/>
                <w:sz w:val="14"/>
                <w:szCs w:val="14"/>
                <w:lang w:val="id-ID"/>
              </w:rPr>
              <w:t>543.758.333</w:t>
            </w:r>
          </w:p>
        </w:tc>
        <w:tc>
          <w:tcPr>
            <w:tcW w:w="993" w:type="dxa"/>
          </w:tcPr>
          <w:p w14:paraId="402946B7" w14:textId="77777777" w:rsidR="00EC66EE" w:rsidRDefault="00EC66EE">
            <w:pPr>
              <w:pStyle w:val="TableParagraph"/>
              <w:spacing w:before="162"/>
              <w:jc w:val="center"/>
              <w:rPr>
                <w:rFonts w:ascii="Times New Roman"/>
                <w:b/>
                <w:sz w:val="14"/>
                <w:szCs w:val="14"/>
                <w:lang w:val="id-ID"/>
              </w:rPr>
            </w:pPr>
          </w:p>
          <w:p w14:paraId="0A8AB78C" w14:textId="77777777" w:rsidR="00EC66EE" w:rsidRDefault="00192C7F">
            <w:pPr>
              <w:pStyle w:val="TableParagraph"/>
              <w:spacing w:before="162"/>
              <w:jc w:val="center"/>
              <w:rPr>
                <w:rFonts w:ascii="Times New Roman"/>
                <w:b/>
                <w:sz w:val="14"/>
                <w:szCs w:val="14"/>
                <w:lang w:val="id-ID"/>
              </w:rPr>
            </w:pPr>
            <w:r>
              <w:rPr>
                <w:rFonts w:ascii="Times New Roman"/>
                <w:b/>
                <w:sz w:val="14"/>
                <w:szCs w:val="14"/>
                <w:lang w:val="id-ID"/>
              </w:rPr>
              <w:t>405.982.179</w:t>
            </w:r>
          </w:p>
        </w:tc>
      </w:tr>
      <w:tr w:rsidR="00EC66EE" w14:paraId="233AF41F" w14:textId="77777777">
        <w:trPr>
          <w:trHeight w:val="369"/>
        </w:trPr>
        <w:tc>
          <w:tcPr>
            <w:tcW w:w="1605" w:type="dxa"/>
          </w:tcPr>
          <w:p w14:paraId="2CDE748F" w14:textId="77777777" w:rsidR="00EC66EE" w:rsidRDefault="00192C7F">
            <w:pPr>
              <w:pStyle w:val="TableParagraph"/>
              <w:spacing w:before="1"/>
              <w:ind w:right="371"/>
              <w:rPr>
                <w:rFonts w:ascii="Times New Roman"/>
                <w:sz w:val="16"/>
              </w:rPr>
            </w:pPr>
            <w:r>
              <w:rPr>
                <w:rFonts w:ascii="Times New Roman"/>
                <w:sz w:val="16"/>
              </w:rPr>
              <w:t>Belanja</w:t>
            </w:r>
          </w:p>
          <w:p w14:paraId="6D2A49EB" w14:textId="77777777" w:rsidR="00EC66EE" w:rsidRDefault="00192C7F">
            <w:pPr>
              <w:pStyle w:val="TableParagraph"/>
              <w:spacing w:before="1" w:line="163" w:lineRule="exact"/>
              <w:ind w:right="319"/>
              <w:rPr>
                <w:rFonts w:ascii="Times New Roman"/>
                <w:sz w:val="16"/>
              </w:rPr>
            </w:pPr>
            <w:r>
              <w:rPr>
                <w:rFonts w:ascii="Times New Roman"/>
                <w:sz w:val="16"/>
              </w:rPr>
              <w:t>Pegawai</w:t>
            </w:r>
          </w:p>
        </w:tc>
        <w:tc>
          <w:tcPr>
            <w:tcW w:w="984" w:type="dxa"/>
            <w:vAlign w:val="center"/>
          </w:tcPr>
          <w:p w14:paraId="0A62B083" w14:textId="77777777" w:rsidR="00EC66EE" w:rsidRDefault="00192C7F">
            <w:pPr>
              <w:pStyle w:val="TableParagraph"/>
              <w:spacing w:before="104"/>
              <w:ind w:right="98"/>
              <w:jc w:val="center"/>
              <w:rPr>
                <w:rFonts w:ascii="Times New Roman"/>
                <w:sz w:val="14"/>
              </w:rPr>
            </w:pPr>
            <w:r>
              <w:rPr>
                <w:rFonts w:ascii="Times New Roman"/>
                <w:sz w:val="14"/>
                <w:lang w:val="id-ID"/>
              </w:rPr>
              <w:t>6.525.100.000</w:t>
            </w:r>
          </w:p>
        </w:tc>
        <w:tc>
          <w:tcPr>
            <w:tcW w:w="992" w:type="dxa"/>
            <w:vAlign w:val="center"/>
          </w:tcPr>
          <w:p w14:paraId="071A5A0D" w14:textId="77777777" w:rsidR="00EC66EE" w:rsidRDefault="00192C7F">
            <w:pPr>
              <w:pStyle w:val="TableParagraph"/>
              <w:spacing w:before="104"/>
              <w:ind w:right="97"/>
              <w:jc w:val="center"/>
              <w:rPr>
                <w:rFonts w:ascii="Times New Roman"/>
                <w:sz w:val="14"/>
              </w:rPr>
            </w:pPr>
            <w:r>
              <w:rPr>
                <w:rFonts w:ascii="Times New Roman"/>
                <w:sz w:val="14"/>
                <w:lang w:val="id-ID"/>
              </w:rPr>
              <w:t>935.100.000</w:t>
            </w:r>
          </w:p>
        </w:tc>
        <w:tc>
          <w:tcPr>
            <w:tcW w:w="992" w:type="dxa"/>
            <w:vAlign w:val="center"/>
          </w:tcPr>
          <w:p w14:paraId="18FD4AA4" w14:textId="77777777" w:rsidR="00EC66EE" w:rsidRDefault="00192C7F">
            <w:pPr>
              <w:pStyle w:val="TableParagraph"/>
              <w:spacing w:before="104"/>
              <w:ind w:right="97"/>
              <w:jc w:val="center"/>
              <w:rPr>
                <w:rFonts w:ascii="Times New Roman"/>
                <w:sz w:val="14"/>
                <w:lang w:val="id-ID"/>
              </w:rPr>
            </w:pPr>
            <w:r>
              <w:rPr>
                <w:rFonts w:ascii="Times New Roman"/>
                <w:sz w:val="14"/>
                <w:lang w:val="id-ID"/>
              </w:rPr>
              <w:t>7,755.100.000</w:t>
            </w:r>
          </w:p>
        </w:tc>
        <w:tc>
          <w:tcPr>
            <w:tcW w:w="1134" w:type="dxa"/>
            <w:vAlign w:val="center"/>
          </w:tcPr>
          <w:p w14:paraId="4825259B" w14:textId="77777777" w:rsidR="00EC66EE" w:rsidRDefault="00192C7F">
            <w:pPr>
              <w:pStyle w:val="TableParagraph"/>
              <w:spacing w:before="104"/>
              <w:ind w:right="98"/>
              <w:jc w:val="center"/>
              <w:rPr>
                <w:rFonts w:ascii="Times New Roman"/>
                <w:sz w:val="14"/>
              </w:rPr>
            </w:pPr>
            <w:r>
              <w:rPr>
                <w:rFonts w:ascii="Times New Roman"/>
                <w:sz w:val="14"/>
                <w:lang w:val="id-ID"/>
              </w:rPr>
              <w:t>5.668.024.970</w:t>
            </w:r>
          </w:p>
        </w:tc>
        <w:tc>
          <w:tcPr>
            <w:tcW w:w="1134" w:type="dxa"/>
            <w:vAlign w:val="center"/>
          </w:tcPr>
          <w:p w14:paraId="542095B5" w14:textId="77777777" w:rsidR="00EC66EE" w:rsidRDefault="00192C7F">
            <w:pPr>
              <w:pStyle w:val="TableParagraph"/>
              <w:spacing w:before="104"/>
              <w:ind w:right="98"/>
              <w:jc w:val="center"/>
              <w:rPr>
                <w:rFonts w:ascii="Times New Roman"/>
                <w:sz w:val="14"/>
              </w:rPr>
            </w:pPr>
            <w:r>
              <w:rPr>
                <w:rFonts w:ascii="Times New Roman"/>
                <w:sz w:val="14"/>
                <w:lang w:val="id-ID"/>
              </w:rPr>
              <w:t>1.537.800.000</w:t>
            </w:r>
          </w:p>
        </w:tc>
        <w:tc>
          <w:tcPr>
            <w:tcW w:w="992" w:type="dxa"/>
            <w:vAlign w:val="center"/>
          </w:tcPr>
          <w:p w14:paraId="011C17E6" w14:textId="77777777" w:rsidR="00EC66EE" w:rsidRDefault="00192C7F">
            <w:pPr>
              <w:pStyle w:val="TableParagraph"/>
              <w:spacing w:before="104"/>
              <w:ind w:right="105"/>
              <w:jc w:val="center"/>
              <w:rPr>
                <w:rFonts w:ascii="Times New Roman"/>
                <w:sz w:val="14"/>
              </w:rPr>
            </w:pPr>
            <w:r>
              <w:rPr>
                <w:rFonts w:ascii="Times New Roman"/>
                <w:sz w:val="14"/>
                <w:lang w:val="id-ID"/>
              </w:rPr>
              <w:t>4.871.786.159</w:t>
            </w:r>
          </w:p>
        </w:tc>
        <w:tc>
          <w:tcPr>
            <w:tcW w:w="993" w:type="dxa"/>
            <w:vAlign w:val="center"/>
          </w:tcPr>
          <w:p w14:paraId="2DCD8F8C" w14:textId="77777777" w:rsidR="00EC66EE" w:rsidRDefault="00192C7F">
            <w:pPr>
              <w:pStyle w:val="TableParagraph"/>
              <w:spacing w:before="104"/>
              <w:ind w:left="86" w:right="81"/>
              <w:jc w:val="center"/>
              <w:rPr>
                <w:rFonts w:ascii="Times New Roman"/>
                <w:sz w:val="14"/>
              </w:rPr>
            </w:pPr>
            <w:r>
              <w:rPr>
                <w:rFonts w:ascii="Times New Roman"/>
                <w:sz w:val="14"/>
                <w:lang w:val="id-ID"/>
              </w:rPr>
              <w:t>4.816.566.692</w:t>
            </w:r>
          </w:p>
        </w:tc>
        <w:tc>
          <w:tcPr>
            <w:tcW w:w="992" w:type="dxa"/>
            <w:vAlign w:val="center"/>
          </w:tcPr>
          <w:p w14:paraId="4208C228" w14:textId="77777777" w:rsidR="00EC66EE" w:rsidRDefault="00192C7F">
            <w:pPr>
              <w:pStyle w:val="TableParagraph"/>
              <w:spacing w:before="104"/>
              <w:ind w:right="101"/>
              <w:jc w:val="center"/>
              <w:rPr>
                <w:rFonts w:ascii="Times New Roman"/>
                <w:sz w:val="14"/>
                <w:lang w:val="id-ID"/>
              </w:rPr>
            </w:pPr>
            <w:r>
              <w:rPr>
                <w:rFonts w:ascii="Times New Roman"/>
                <w:sz w:val="14"/>
                <w:lang w:val="id-ID"/>
              </w:rPr>
              <w:t>6.189.166.397</w:t>
            </w:r>
          </w:p>
        </w:tc>
        <w:tc>
          <w:tcPr>
            <w:tcW w:w="992" w:type="dxa"/>
            <w:vAlign w:val="center"/>
          </w:tcPr>
          <w:p w14:paraId="650D44C5" w14:textId="77777777" w:rsidR="00EC66EE" w:rsidRDefault="00192C7F">
            <w:pPr>
              <w:pStyle w:val="TableParagraph"/>
              <w:spacing w:before="104"/>
              <w:ind w:right="102"/>
              <w:jc w:val="center"/>
              <w:rPr>
                <w:rFonts w:ascii="Times New Roman"/>
                <w:sz w:val="14"/>
              </w:rPr>
            </w:pPr>
            <w:r>
              <w:rPr>
                <w:rFonts w:ascii="Times New Roman"/>
                <w:sz w:val="14"/>
                <w:lang w:val="id-ID"/>
              </w:rPr>
              <w:t>5.414.600.638</w:t>
            </w:r>
          </w:p>
        </w:tc>
        <w:tc>
          <w:tcPr>
            <w:tcW w:w="992" w:type="dxa"/>
            <w:vAlign w:val="center"/>
          </w:tcPr>
          <w:p w14:paraId="49141F9E" w14:textId="77777777" w:rsidR="00EC66EE" w:rsidRDefault="00192C7F">
            <w:pPr>
              <w:pStyle w:val="TableParagraph"/>
              <w:spacing w:before="104"/>
              <w:ind w:right="105"/>
              <w:jc w:val="center"/>
              <w:rPr>
                <w:rFonts w:ascii="Times New Roman"/>
                <w:sz w:val="14"/>
              </w:rPr>
            </w:pPr>
            <w:r>
              <w:rPr>
                <w:rFonts w:ascii="Times New Roman"/>
                <w:sz w:val="14"/>
                <w:lang w:val="id-ID"/>
              </w:rPr>
              <w:t>1.372.060.533</w:t>
            </w:r>
          </w:p>
        </w:tc>
        <w:tc>
          <w:tcPr>
            <w:tcW w:w="709" w:type="dxa"/>
            <w:vAlign w:val="center"/>
          </w:tcPr>
          <w:p w14:paraId="240DD960" w14:textId="77777777" w:rsidR="00EC66EE" w:rsidRDefault="00192C7F">
            <w:pPr>
              <w:pStyle w:val="TableParagraph"/>
              <w:spacing w:before="95"/>
              <w:ind w:left="97" w:right="99"/>
              <w:jc w:val="center"/>
              <w:rPr>
                <w:rFonts w:ascii="Times New Roman"/>
                <w:sz w:val="14"/>
                <w:szCs w:val="14"/>
              </w:rPr>
            </w:pPr>
            <w:r>
              <w:rPr>
                <w:rFonts w:ascii="Times New Roman"/>
                <w:sz w:val="14"/>
                <w:szCs w:val="14"/>
                <w:lang w:val="id-ID"/>
              </w:rPr>
              <w:t>74%</w:t>
            </w:r>
          </w:p>
        </w:tc>
        <w:tc>
          <w:tcPr>
            <w:tcW w:w="709" w:type="dxa"/>
            <w:vAlign w:val="center"/>
          </w:tcPr>
          <w:p w14:paraId="4258FDB5" w14:textId="77777777" w:rsidR="00EC66EE" w:rsidRDefault="00192C7F">
            <w:pPr>
              <w:pStyle w:val="TableParagraph"/>
              <w:spacing w:before="95"/>
              <w:ind w:left="83" w:right="85"/>
              <w:jc w:val="center"/>
              <w:rPr>
                <w:rFonts w:ascii="Times New Roman"/>
                <w:sz w:val="14"/>
                <w:szCs w:val="14"/>
              </w:rPr>
            </w:pPr>
            <w:r>
              <w:rPr>
                <w:rFonts w:ascii="Times New Roman"/>
                <w:sz w:val="14"/>
                <w:szCs w:val="14"/>
                <w:lang w:val="id-ID"/>
              </w:rPr>
              <w:t>69%</w:t>
            </w:r>
          </w:p>
        </w:tc>
        <w:tc>
          <w:tcPr>
            <w:tcW w:w="709" w:type="dxa"/>
            <w:vAlign w:val="center"/>
          </w:tcPr>
          <w:p w14:paraId="6B09EDAE" w14:textId="77777777" w:rsidR="00EC66EE" w:rsidRDefault="00192C7F">
            <w:pPr>
              <w:pStyle w:val="TableParagraph"/>
              <w:spacing w:before="95"/>
              <w:ind w:left="82" w:right="85"/>
              <w:jc w:val="center"/>
              <w:rPr>
                <w:rFonts w:ascii="Times New Roman"/>
                <w:sz w:val="14"/>
                <w:szCs w:val="14"/>
                <w:lang w:val="id-ID"/>
              </w:rPr>
            </w:pPr>
            <w:r>
              <w:rPr>
                <w:rFonts w:ascii="Times New Roman"/>
                <w:sz w:val="14"/>
                <w:szCs w:val="14"/>
                <w:lang w:val="id-ID"/>
              </w:rPr>
              <w:t>80%</w:t>
            </w:r>
          </w:p>
        </w:tc>
        <w:tc>
          <w:tcPr>
            <w:tcW w:w="708" w:type="dxa"/>
            <w:vAlign w:val="center"/>
          </w:tcPr>
          <w:p w14:paraId="76F01FBF" w14:textId="77777777" w:rsidR="00EC66EE" w:rsidRDefault="00192C7F">
            <w:pPr>
              <w:pStyle w:val="TableParagraph"/>
              <w:spacing w:before="95"/>
              <w:ind w:right="132"/>
              <w:jc w:val="center"/>
              <w:rPr>
                <w:rFonts w:ascii="Times New Roman"/>
                <w:sz w:val="14"/>
                <w:szCs w:val="14"/>
              </w:rPr>
            </w:pPr>
            <w:r>
              <w:rPr>
                <w:rFonts w:ascii="Times New Roman"/>
                <w:sz w:val="14"/>
                <w:szCs w:val="14"/>
                <w:lang w:val="id-ID"/>
              </w:rPr>
              <w:t>95%</w:t>
            </w:r>
          </w:p>
        </w:tc>
        <w:tc>
          <w:tcPr>
            <w:tcW w:w="709" w:type="dxa"/>
            <w:vAlign w:val="center"/>
          </w:tcPr>
          <w:p w14:paraId="74FEE62F" w14:textId="77777777" w:rsidR="00EC66EE" w:rsidRDefault="00192C7F">
            <w:pPr>
              <w:pStyle w:val="TableParagraph"/>
              <w:spacing w:before="95"/>
              <w:ind w:right="134"/>
              <w:jc w:val="center"/>
              <w:rPr>
                <w:rFonts w:ascii="Times New Roman"/>
                <w:sz w:val="14"/>
                <w:szCs w:val="14"/>
              </w:rPr>
            </w:pPr>
            <w:r>
              <w:rPr>
                <w:rFonts w:ascii="Times New Roman"/>
                <w:sz w:val="14"/>
                <w:szCs w:val="14"/>
                <w:lang w:val="id-ID"/>
              </w:rPr>
              <w:t>89%</w:t>
            </w:r>
          </w:p>
        </w:tc>
        <w:tc>
          <w:tcPr>
            <w:tcW w:w="992" w:type="dxa"/>
          </w:tcPr>
          <w:p w14:paraId="71D18664" w14:textId="77777777" w:rsidR="00EC66EE" w:rsidRDefault="00192C7F">
            <w:pPr>
              <w:pStyle w:val="TableParagraph"/>
              <w:spacing w:before="104"/>
              <w:ind w:right="107"/>
              <w:jc w:val="center"/>
              <w:rPr>
                <w:rFonts w:ascii="Times New Roman"/>
                <w:sz w:val="14"/>
                <w:szCs w:val="14"/>
                <w:lang w:val="id-ID"/>
              </w:rPr>
            </w:pPr>
            <w:r>
              <w:rPr>
                <w:rFonts w:ascii="Times New Roman"/>
                <w:sz w:val="14"/>
                <w:szCs w:val="14"/>
                <w:lang w:val="id-ID"/>
              </w:rPr>
              <w:t>543.758.333</w:t>
            </w:r>
          </w:p>
        </w:tc>
        <w:tc>
          <w:tcPr>
            <w:tcW w:w="993" w:type="dxa"/>
          </w:tcPr>
          <w:p w14:paraId="0E1DAB22" w14:textId="77777777" w:rsidR="00EC66EE" w:rsidRDefault="00192C7F">
            <w:pPr>
              <w:pStyle w:val="TableParagraph"/>
              <w:spacing w:before="95"/>
              <w:ind w:left="156"/>
              <w:jc w:val="center"/>
              <w:rPr>
                <w:rFonts w:ascii="Times New Roman"/>
                <w:sz w:val="14"/>
                <w:szCs w:val="14"/>
                <w:lang w:val="id-ID"/>
              </w:rPr>
            </w:pPr>
            <w:r>
              <w:rPr>
                <w:rFonts w:ascii="Times New Roman"/>
                <w:sz w:val="14"/>
                <w:szCs w:val="14"/>
                <w:lang w:val="id-ID"/>
              </w:rPr>
              <w:t>405.982.178</w:t>
            </w:r>
          </w:p>
        </w:tc>
      </w:tr>
      <w:tr w:rsidR="00EC66EE" w14:paraId="43E3E5EE" w14:textId="77777777">
        <w:trPr>
          <w:trHeight w:val="184"/>
        </w:trPr>
        <w:tc>
          <w:tcPr>
            <w:tcW w:w="1605" w:type="dxa"/>
          </w:tcPr>
          <w:p w14:paraId="27B408A7" w14:textId="77777777" w:rsidR="00EC66EE" w:rsidRDefault="00EC66EE">
            <w:pPr>
              <w:pStyle w:val="TableParagraph"/>
              <w:rPr>
                <w:rFonts w:ascii="Times New Roman"/>
                <w:sz w:val="12"/>
              </w:rPr>
            </w:pPr>
          </w:p>
        </w:tc>
        <w:tc>
          <w:tcPr>
            <w:tcW w:w="984" w:type="dxa"/>
            <w:vAlign w:val="center"/>
          </w:tcPr>
          <w:p w14:paraId="40BCBBC5" w14:textId="77777777" w:rsidR="00EC66EE" w:rsidRDefault="00EC66EE">
            <w:pPr>
              <w:pStyle w:val="TableParagraph"/>
              <w:jc w:val="center"/>
              <w:rPr>
                <w:rFonts w:ascii="Times New Roman"/>
                <w:sz w:val="12"/>
              </w:rPr>
            </w:pPr>
          </w:p>
        </w:tc>
        <w:tc>
          <w:tcPr>
            <w:tcW w:w="992" w:type="dxa"/>
            <w:vAlign w:val="center"/>
          </w:tcPr>
          <w:p w14:paraId="237C4AE3" w14:textId="77777777" w:rsidR="00EC66EE" w:rsidRDefault="00EC66EE">
            <w:pPr>
              <w:pStyle w:val="TableParagraph"/>
              <w:jc w:val="center"/>
              <w:rPr>
                <w:rFonts w:ascii="Times New Roman"/>
                <w:sz w:val="12"/>
              </w:rPr>
            </w:pPr>
          </w:p>
        </w:tc>
        <w:tc>
          <w:tcPr>
            <w:tcW w:w="992" w:type="dxa"/>
            <w:vAlign w:val="center"/>
          </w:tcPr>
          <w:p w14:paraId="7251A387" w14:textId="77777777" w:rsidR="00EC66EE" w:rsidRDefault="00EC66EE">
            <w:pPr>
              <w:pStyle w:val="TableParagraph"/>
              <w:jc w:val="center"/>
              <w:rPr>
                <w:rFonts w:ascii="Times New Roman"/>
                <w:sz w:val="12"/>
              </w:rPr>
            </w:pPr>
          </w:p>
        </w:tc>
        <w:tc>
          <w:tcPr>
            <w:tcW w:w="1134" w:type="dxa"/>
            <w:vAlign w:val="center"/>
          </w:tcPr>
          <w:p w14:paraId="40FB73AB" w14:textId="77777777" w:rsidR="00EC66EE" w:rsidRDefault="00EC66EE">
            <w:pPr>
              <w:pStyle w:val="TableParagraph"/>
              <w:jc w:val="center"/>
              <w:rPr>
                <w:rFonts w:ascii="Times New Roman"/>
                <w:sz w:val="12"/>
              </w:rPr>
            </w:pPr>
          </w:p>
        </w:tc>
        <w:tc>
          <w:tcPr>
            <w:tcW w:w="1134" w:type="dxa"/>
            <w:vAlign w:val="center"/>
          </w:tcPr>
          <w:p w14:paraId="09914A41" w14:textId="77777777" w:rsidR="00EC66EE" w:rsidRDefault="00EC66EE">
            <w:pPr>
              <w:pStyle w:val="TableParagraph"/>
              <w:jc w:val="center"/>
              <w:rPr>
                <w:rFonts w:ascii="Times New Roman"/>
                <w:sz w:val="12"/>
              </w:rPr>
            </w:pPr>
          </w:p>
        </w:tc>
        <w:tc>
          <w:tcPr>
            <w:tcW w:w="992" w:type="dxa"/>
            <w:vAlign w:val="center"/>
          </w:tcPr>
          <w:p w14:paraId="25DA5F01" w14:textId="77777777" w:rsidR="00EC66EE" w:rsidRDefault="00EC66EE">
            <w:pPr>
              <w:pStyle w:val="TableParagraph"/>
              <w:jc w:val="center"/>
              <w:rPr>
                <w:rFonts w:ascii="Times New Roman"/>
                <w:sz w:val="12"/>
              </w:rPr>
            </w:pPr>
          </w:p>
        </w:tc>
        <w:tc>
          <w:tcPr>
            <w:tcW w:w="993" w:type="dxa"/>
            <w:vAlign w:val="center"/>
          </w:tcPr>
          <w:p w14:paraId="457B7677" w14:textId="77777777" w:rsidR="00EC66EE" w:rsidRDefault="00EC66EE">
            <w:pPr>
              <w:pStyle w:val="TableParagraph"/>
              <w:jc w:val="center"/>
              <w:rPr>
                <w:rFonts w:ascii="Times New Roman"/>
                <w:sz w:val="12"/>
              </w:rPr>
            </w:pPr>
          </w:p>
        </w:tc>
        <w:tc>
          <w:tcPr>
            <w:tcW w:w="992" w:type="dxa"/>
            <w:vAlign w:val="center"/>
          </w:tcPr>
          <w:p w14:paraId="2C7C898D" w14:textId="77777777" w:rsidR="00EC66EE" w:rsidRDefault="00EC66EE">
            <w:pPr>
              <w:pStyle w:val="TableParagraph"/>
              <w:jc w:val="center"/>
              <w:rPr>
                <w:rFonts w:ascii="Times New Roman"/>
                <w:sz w:val="12"/>
              </w:rPr>
            </w:pPr>
          </w:p>
        </w:tc>
        <w:tc>
          <w:tcPr>
            <w:tcW w:w="992" w:type="dxa"/>
            <w:vAlign w:val="center"/>
          </w:tcPr>
          <w:p w14:paraId="40B5A34A" w14:textId="77777777" w:rsidR="00EC66EE" w:rsidRDefault="00EC66EE">
            <w:pPr>
              <w:pStyle w:val="TableParagraph"/>
              <w:jc w:val="center"/>
              <w:rPr>
                <w:rFonts w:ascii="Times New Roman"/>
                <w:sz w:val="12"/>
              </w:rPr>
            </w:pPr>
          </w:p>
        </w:tc>
        <w:tc>
          <w:tcPr>
            <w:tcW w:w="992" w:type="dxa"/>
            <w:vAlign w:val="center"/>
          </w:tcPr>
          <w:p w14:paraId="13462926" w14:textId="77777777" w:rsidR="00EC66EE" w:rsidRDefault="00EC66EE">
            <w:pPr>
              <w:pStyle w:val="TableParagraph"/>
              <w:jc w:val="center"/>
              <w:rPr>
                <w:rFonts w:ascii="Times New Roman"/>
                <w:sz w:val="12"/>
              </w:rPr>
            </w:pPr>
          </w:p>
        </w:tc>
        <w:tc>
          <w:tcPr>
            <w:tcW w:w="709" w:type="dxa"/>
            <w:vAlign w:val="center"/>
          </w:tcPr>
          <w:p w14:paraId="05A5536D" w14:textId="77777777" w:rsidR="00EC66EE" w:rsidRDefault="00EC66EE">
            <w:pPr>
              <w:pStyle w:val="TableParagraph"/>
              <w:jc w:val="center"/>
              <w:rPr>
                <w:rFonts w:ascii="Times New Roman"/>
                <w:sz w:val="14"/>
                <w:szCs w:val="14"/>
              </w:rPr>
            </w:pPr>
          </w:p>
        </w:tc>
        <w:tc>
          <w:tcPr>
            <w:tcW w:w="709" w:type="dxa"/>
            <w:vAlign w:val="center"/>
          </w:tcPr>
          <w:p w14:paraId="327E2E0D" w14:textId="77777777" w:rsidR="00EC66EE" w:rsidRDefault="00EC66EE">
            <w:pPr>
              <w:pStyle w:val="TableParagraph"/>
              <w:jc w:val="center"/>
              <w:rPr>
                <w:rFonts w:ascii="Times New Roman"/>
                <w:sz w:val="14"/>
                <w:szCs w:val="14"/>
              </w:rPr>
            </w:pPr>
          </w:p>
        </w:tc>
        <w:tc>
          <w:tcPr>
            <w:tcW w:w="709" w:type="dxa"/>
          </w:tcPr>
          <w:p w14:paraId="2DB97E11" w14:textId="77777777" w:rsidR="00EC66EE" w:rsidRDefault="00EC66EE">
            <w:pPr>
              <w:pStyle w:val="TableParagraph"/>
              <w:rPr>
                <w:rFonts w:ascii="Times New Roman"/>
                <w:sz w:val="14"/>
                <w:szCs w:val="14"/>
              </w:rPr>
            </w:pPr>
          </w:p>
        </w:tc>
        <w:tc>
          <w:tcPr>
            <w:tcW w:w="708" w:type="dxa"/>
            <w:vAlign w:val="center"/>
          </w:tcPr>
          <w:p w14:paraId="402627BF" w14:textId="77777777" w:rsidR="00EC66EE" w:rsidRDefault="00EC66EE">
            <w:pPr>
              <w:pStyle w:val="TableParagraph"/>
              <w:jc w:val="center"/>
              <w:rPr>
                <w:rFonts w:ascii="Times New Roman"/>
                <w:sz w:val="14"/>
                <w:szCs w:val="14"/>
              </w:rPr>
            </w:pPr>
          </w:p>
        </w:tc>
        <w:tc>
          <w:tcPr>
            <w:tcW w:w="709" w:type="dxa"/>
            <w:vAlign w:val="center"/>
          </w:tcPr>
          <w:p w14:paraId="12CF8E80" w14:textId="77777777" w:rsidR="00EC66EE" w:rsidRDefault="00EC66EE">
            <w:pPr>
              <w:pStyle w:val="TableParagraph"/>
              <w:jc w:val="center"/>
              <w:rPr>
                <w:rFonts w:ascii="Times New Roman"/>
                <w:sz w:val="14"/>
                <w:szCs w:val="14"/>
              </w:rPr>
            </w:pPr>
          </w:p>
        </w:tc>
        <w:tc>
          <w:tcPr>
            <w:tcW w:w="992" w:type="dxa"/>
          </w:tcPr>
          <w:p w14:paraId="3F9A7C3F" w14:textId="77777777" w:rsidR="00EC66EE" w:rsidRDefault="00EC66EE">
            <w:pPr>
              <w:pStyle w:val="TableParagraph"/>
              <w:jc w:val="center"/>
              <w:rPr>
                <w:rFonts w:ascii="Times New Roman"/>
                <w:sz w:val="14"/>
                <w:szCs w:val="14"/>
              </w:rPr>
            </w:pPr>
          </w:p>
        </w:tc>
        <w:tc>
          <w:tcPr>
            <w:tcW w:w="993" w:type="dxa"/>
          </w:tcPr>
          <w:p w14:paraId="249D5C1F" w14:textId="77777777" w:rsidR="00EC66EE" w:rsidRDefault="00EC66EE">
            <w:pPr>
              <w:pStyle w:val="TableParagraph"/>
              <w:jc w:val="center"/>
              <w:rPr>
                <w:rFonts w:ascii="Times New Roman"/>
                <w:sz w:val="14"/>
                <w:szCs w:val="14"/>
              </w:rPr>
            </w:pPr>
          </w:p>
        </w:tc>
      </w:tr>
      <w:tr w:rsidR="00EC66EE" w14:paraId="07F83917" w14:textId="77777777">
        <w:trPr>
          <w:trHeight w:val="736"/>
        </w:trPr>
        <w:tc>
          <w:tcPr>
            <w:tcW w:w="1605" w:type="dxa"/>
            <w:shd w:val="clear" w:color="auto" w:fill="FFFFFF" w:themeFill="background1"/>
          </w:tcPr>
          <w:p w14:paraId="18F8BF0B" w14:textId="77777777" w:rsidR="00EC66EE" w:rsidRDefault="00192C7F">
            <w:pPr>
              <w:pStyle w:val="TableParagraph"/>
              <w:rPr>
                <w:rFonts w:ascii="Times New Roman"/>
                <w:b/>
                <w:sz w:val="16"/>
              </w:rPr>
            </w:pPr>
            <w:r>
              <w:rPr>
                <w:rFonts w:ascii="Times New Roman"/>
                <w:b/>
                <w:sz w:val="16"/>
              </w:rPr>
              <w:t>Program Pelayanan Administrasi Perkantoran</w:t>
            </w:r>
          </w:p>
        </w:tc>
        <w:tc>
          <w:tcPr>
            <w:tcW w:w="984" w:type="dxa"/>
            <w:vAlign w:val="center"/>
          </w:tcPr>
          <w:p w14:paraId="19C5CBD6" w14:textId="77777777" w:rsidR="00EC66EE" w:rsidRDefault="00192C7F">
            <w:pPr>
              <w:pStyle w:val="TableParagraph"/>
              <w:spacing w:before="125"/>
              <w:ind w:right="100"/>
              <w:jc w:val="center"/>
              <w:rPr>
                <w:rFonts w:ascii="Times New Roman"/>
                <w:b/>
                <w:sz w:val="14"/>
              </w:rPr>
            </w:pPr>
            <w:r>
              <w:rPr>
                <w:rFonts w:ascii="Times New Roman"/>
                <w:b/>
                <w:sz w:val="14"/>
              </w:rPr>
              <w:t>209.600.000</w:t>
            </w:r>
          </w:p>
        </w:tc>
        <w:tc>
          <w:tcPr>
            <w:tcW w:w="992" w:type="dxa"/>
            <w:vAlign w:val="center"/>
          </w:tcPr>
          <w:p w14:paraId="5429851E" w14:textId="77777777" w:rsidR="00EC66EE" w:rsidRDefault="00192C7F">
            <w:pPr>
              <w:pStyle w:val="TableParagraph"/>
              <w:spacing w:before="125"/>
              <w:ind w:right="99"/>
              <w:jc w:val="center"/>
              <w:rPr>
                <w:rFonts w:ascii="Times New Roman"/>
                <w:b/>
                <w:sz w:val="14"/>
              </w:rPr>
            </w:pPr>
            <w:r>
              <w:rPr>
                <w:rFonts w:ascii="Times New Roman"/>
                <w:b/>
                <w:sz w:val="14"/>
              </w:rPr>
              <w:t>275.537.500</w:t>
            </w:r>
          </w:p>
        </w:tc>
        <w:tc>
          <w:tcPr>
            <w:tcW w:w="992" w:type="dxa"/>
            <w:vAlign w:val="center"/>
          </w:tcPr>
          <w:p w14:paraId="57E4A876" w14:textId="77777777" w:rsidR="00EC66EE" w:rsidRDefault="00192C7F">
            <w:pPr>
              <w:pStyle w:val="TableParagraph"/>
              <w:spacing w:before="125"/>
              <w:ind w:right="99"/>
              <w:jc w:val="center"/>
              <w:rPr>
                <w:rFonts w:ascii="Times New Roman"/>
                <w:b/>
                <w:sz w:val="14"/>
              </w:rPr>
            </w:pPr>
            <w:r>
              <w:rPr>
                <w:rFonts w:ascii="Times New Roman"/>
                <w:b/>
                <w:sz w:val="14"/>
              </w:rPr>
              <w:t>265.880.000</w:t>
            </w:r>
          </w:p>
        </w:tc>
        <w:tc>
          <w:tcPr>
            <w:tcW w:w="1134" w:type="dxa"/>
            <w:vAlign w:val="center"/>
          </w:tcPr>
          <w:p w14:paraId="7A1FAB87" w14:textId="77777777" w:rsidR="00EC66EE" w:rsidRDefault="00192C7F">
            <w:pPr>
              <w:pStyle w:val="TableParagraph"/>
              <w:spacing w:before="125"/>
              <w:ind w:right="100"/>
              <w:jc w:val="center"/>
              <w:rPr>
                <w:rFonts w:ascii="Times New Roman"/>
                <w:b/>
                <w:sz w:val="14"/>
              </w:rPr>
            </w:pPr>
            <w:r>
              <w:rPr>
                <w:rFonts w:ascii="Times New Roman"/>
                <w:b/>
                <w:sz w:val="14"/>
              </w:rPr>
              <w:t>265.585.400</w:t>
            </w:r>
          </w:p>
        </w:tc>
        <w:tc>
          <w:tcPr>
            <w:tcW w:w="1134" w:type="dxa"/>
            <w:vAlign w:val="center"/>
          </w:tcPr>
          <w:p w14:paraId="2C045321" w14:textId="77777777" w:rsidR="00EC66EE" w:rsidRDefault="00192C7F">
            <w:pPr>
              <w:pStyle w:val="TableParagraph"/>
              <w:spacing w:before="125"/>
              <w:ind w:right="100"/>
              <w:jc w:val="center"/>
              <w:rPr>
                <w:rFonts w:ascii="Times New Roman"/>
                <w:b/>
                <w:sz w:val="14"/>
              </w:rPr>
            </w:pPr>
            <w:r>
              <w:rPr>
                <w:rFonts w:ascii="Times New Roman"/>
                <w:b/>
                <w:sz w:val="14"/>
              </w:rPr>
              <w:t>240.172.321</w:t>
            </w:r>
          </w:p>
        </w:tc>
        <w:tc>
          <w:tcPr>
            <w:tcW w:w="992" w:type="dxa"/>
            <w:vAlign w:val="center"/>
          </w:tcPr>
          <w:p w14:paraId="3CF5E0D8" w14:textId="77777777" w:rsidR="00EC66EE" w:rsidRDefault="00192C7F">
            <w:pPr>
              <w:pStyle w:val="TableParagraph"/>
              <w:spacing w:before="125"/>
              <w:ind w:right="107"/>
              <w:jc w:val="center"/>
              <w:rPr>
                <w:rFonts w:ascii="Times New Roman"/>
                <w:b/>
                <w:sz w:val="14"/>
              </w:rPr>
            </w:pPr>
            <w:r>
              <w:rPr>
                <w:rFonts w:ascii="Times New Roman"/>
                <w:b/>
                <w:sz w:val="14"/>
              </w:rPr>
              <w:t>200.804.332</w:t>
            </w:r>
          </w:p>
        </w:tc>
        <w:tc>
          <w:tcPr>
            <w:tcW w:w="993" w:type="dxa"/>
            <w:vAlign w:val="center"/>
          </w:tcPr>
          <w:p w14:paraId="3FBF9FBA" w14:textId="77777777" w:rsidR="00EC66EE" w:rsidRDefault="00192C7F">
            <w:pPr>
              <w:pStyle w:val="TableParagraph"/>
              <w:spacing w:before="125"/>
              <w:ind w:right="81"/>
              <w:jc w:val="center"/>
              <w:rPr>
                <w:rFonts w:ascii="Times New Roman"/>
                <w:b/>
                <w:sz w:val="14"/>
              </w:rPr>
            </w:pPr>
            <w:r>
              <w:rPr>
                <w:rFonts w:ascii="Times New Roman"/>
                <w:b/>
                <w:sz w:val="14"/>
              </w:rPr>
              <w:t>225.778.280</w:t>
            </w:r>
          </w:p>
        </w:tc>
        <w:tc>
          <w:tcPr>
            <w:tcW w:w="992" w:type="dxa"/>
            <w:vAlign w:val="center"/>
          </w:tcPr>
          <w:p w14:paraId="355F7392" w14:textId="77777777" w:rsidR="00EC66EE" w:rsidRDefault="00192C7F">
            <w:pPr>
              <w:pStyle w:val="TableParagraph"/>
              <w:spacing w:before="125"/>
              <w:ind w:right="103"/>
              <w:jc w:val="center"/>
              <w:rPr>
                <w:rFonts w:ascii="Times New Roman"/>
                <w:b/>
                <w:sz w:val="14"/>
              </w:rPr>
            </w:pPr>
            <w:r>
              <w:rPr>
                <w:rFonts w:ascii="Times New Roman"/>
                <w:b/>
                <w:sz w:val="14"/>
              </w:rPr>
              <w:t>258.917.779</w:t>
            </w:r>
          </w:p>
        </w:tc>
        <w:tc>
          <w:tcPr>
            <w:tcW w:w="992" w:type="dxa"/>
            <w:vAlign w:val="center"/>
          </w:tcPr>
          <w:p w14:paraId="29E16914" w14:textId="77777777" w:rsidR="00EC66EE" w:rsidRDefault="00192C7F">
            <w:pPr>
              <w:pStyle w:val="TableParagraph"/>
              <w:spacing w:before="125"/>
              <w:ind w:right="104"/>
              <w:jc w:val="center"/>
              <w:rPr>
                <w:rFonts w:ascii="Times New Roman"/>
                <w:b/>
                <w:sz w:val="14"/>
              </w:rPr>
            </w:pPr>
            <w:r>
              <w:rPr>
                <w:rFonts w:ascii="Times New Roman"/>
                <w:b/>
                <w:sz w:val="14"/>
              </w:rPr>
              <w:t>249.646.312</w:t>
            </w:r>
          </w:p>
        </w:tc>
        <w:tc>
          <w:tcPr>
            <w:tcW w:w="992" w:type="dxa"/>
            <w:vAlign w:val="center"/>
          </w:tcPr>
          <w:p w14:paraId="4788F138" w14:textId="77777777" w:rsidR="00EC66EE" w:rsidRDefault="00192C7F">
            <w:pPr>
              <w:pStyle w:val="TableParagraph"/>
              <w:spacing w:before="125"/>
              <w:ind w:right="107"/>
              <w:jc w:val="center"/>
              <w:rPr>
                <w:rFonts w:ascii="Times New Roman"/>
                <w:b/>
                <w:sz w:val="14"/>
              </w:rPr>
            </w:pPr>
            <w:r>
              <w:rPr>
                <w:rFonts w:ascii="Times New Roman"/>
                <w:b/>
                <w:sz w:val="14"/>
              </w:rPr>
              <w:t>237.684.439</w:t>
            </w:r>
          </w:p>
        </w:tc>
        <w:tc>
          <w:tcPr>
            <w:tcW w:w="709" w:type="dxa"/>
            <w:vAlign w:val="center"/>
          </w:tcPr>
          <w:p w14:paraId="6B9AB9B9" w14:textId="77777777" w:rsidR="00EC66EE" w:rsidRDefault="00192C7F">
            <w:pPr>
              <w:pStyle w:val="TableParagraph"/>
              <w:ind w:left="98" w:right="99"/>
              <w:jc w:val="center"/>
              <w:rPr>
                <w:rFonts w:ascii="Times New Roman"/>
                <w:b/>
                <w:sz w:val="14"/>
                <w:szCs w:val="14"/>
              </w:rPr>
            </w:pPr>
            <w:r>
              <w:rPr>
                <w:rFonts w:ascii="Times New Roman"/>
                <w:b/>
                <w:sz w:val="14"/>
                <w:szCs w:val="14"/>
              </w:rPr>
              <w:t>95,80%</w:t>
            </w:r>
          </w:p>
        </w:tc>
        <w:tc>
          <w:tcPr>
            <w:tcW w:w="709" w:type="dxa"/>
            <w:vAlign w:val="center"/>
          </w:tcPr>
          <w:p w14:paraId="29D3D9E1" w14:textId="77777777" w:rsidR="00EC66EE" w:rsidRDefault="00192C7F">
            <w:pPr>
              <w:pStyle w:val="TableParagraph"/>
              <w:ind w:left="82" w:right="85"/>
              <w:jc w:val="center"/>
              <w:rPr>
                <w:rFonts w:ascii="Times New Roman"/>
                <w:b/>
                <w:sz w:val="14"/>
                <w:szCs w:val="14"/>
              </w:rPr>
            </w:pPr>
            <w:r>
              <w:rPr>
                <w:rFonts w:ascii="Times New Roman"/>
                <w:b/>
                <w:sz w:val="14"/>
                <w:szCs w:val="14"/>
              </w:rPr>
              <w:t>81,94%</w:t>
            </w:r>
          </w:p>
        </w:tc>
        <w:tc>
          <w:tcPr>
            <w:tcW w:w="709" w:type="dxa"/>
            <w:vAlign w:val="center"/>
          </w:tcPr>
          <w:p w14:paraId="3F5A6754" w14:textId="77777777" w:rsidR="00EC66EE" w:rsidRDefault="00192C7F">
            <w:pPr>
              <w:pStyle w:val="TableParagraph"/>
              <w:ind w:left="80" w:right="85"/>
              <w:jc w:val="center"/>
              <w:rPr>
                <w:rFonts w:ascii="Times New Roman"/>
                <w:b/>
                <w:sz w:val="14"/>
                <w:szCs w:val="14"/>
              </w:rPr>
            </w:pPr>
            <w:r>
              <w:rPr>
                <w:rFonts w:ascii="Times New Roman"/>
                <w:b/>
                <w:sz w:val="14"/>
                <w:szCs w:val="14"/>
              </w:rPr>
              <w:t>97,38%</w:t>
            </w:r>
          </w:p>
        </w:tc>
        <w:tc>
          <w:tcPr>
            <w:tcW w:w="708" w:type="dxa"/>
            <w:vAlign w:val="center"/>
          </w:tcPr>
          <w:p w14:paraId="0A3ACC26" w14:textId="77777777" w:rsidR="00EC66EE" w:rsidRDefault="00192C7F">
            <w:pPr>
              <w:pStyle w:val="TableParagraph"/>
              <w:ind w:right="120"/>
              <w:jc w:val="center"/>
              <w:rPr>
                <w:rFonts w:ascii="Times New Roman"/>
                <w:b/>
                <w:sz w:val="14"/>
                <w:szCs w:val="14"/>
              </w:rPr>
            </w:pPr>
            <w:r>
              <w:rPr>
                <w:rFonts w:ascii="Times New Roman"/>
                <w:b/>
                <w:sz w:val="14"/>
                <w:szCs w:val="14"/>
              </w:rPr>
              <w:t>93,99%</w:t>
            </w:r>
          </w:p>
        </w:tc>
        <w:tc>
          <w:tcPr>
            <w:tcW w:w="709" w:type="dxa"/>
            <w:vAlign w:val="center"/>
          </w:tcPr>
          <w:p w14:paraId="0CB67DFD" w14:textId="77777777" w:rsidR="00EC66EE" w:rsidRDefault="00192C7F">
            <w:pPr>
              <w:pStyle w:val="TableParagraph"/>
              <w:ind w:right="121"/>
              <w:jc w:val="center"/>
              <w:rPr>
                <w:rFonts w:ascii="Times New Roman"/>
                <w:b/>
                <w:sz w:val="14"/>
                <w:szCs w:val="14"/>
              </w:rPr>
            </w:pPr>
            <w:r>
              <w:rPr>
                <w:rFonts w:ascii="Times New Roman"/>
                <w:b/>
                <w:sz w:val="14"/>
                <w:szCs w:val="14"/>
              </w:rPr>
              <w:t>98,96%</w:t>
            </w:r>
          </w:p>
        </w:tc>
        <w:tc>
          <w:tcPr>
            <w:tcW w:w="992" w:type="dxa"/>
          </w:tcPr>
          <w:p w14:paraId="500BFE85" w14:textId="77777777" w:rsidR="00EC66EE" w:rsidRDefault="00EC66EE">
            <w:pPr>
              <w:jc w:val="center"/>
              <w:rPr>
                <w:rFonts w:ascii="Times New Roman" w:eastAsia="Verdana" w:hAnsi="Verdana" w:cs="Verdana"/>
                <w:b/>
                <w:sz w:val="14"/>
                <w:szCs w:val="14"/>
                <w:lang w:val="id-ID"/>
              </w:rPr>
            </w:pPr>
          </w:p>
        </w:tc>
        <w:tc>
          <w:tcPr>
            <w:tcW w:w="993" w:type="dxa"/>
          </w:tcPr>
          <w:p w14:paraId="77300336" w14:textId="77777777" w:rsidR="00EC66EE" w:rsidRDefault="00EC66EE">
            <w:pPr>
              <w:pStyle w:val="TableParagraph"/>
              <w:ind w:right="107"/>
              <w:rPr>
                <w:rFonts w:ascii="Times New Roman"/>
                <w:b/>
                <w:sz w:val="14"/>
                <w:szCs w:val="14"/>
                <w:lang w:val="id-ID"/>
              </w:rPr>
            </w:pPr>
          </w:p>
        </w:tc>
      </w:tr>
      <w:tr w:rsidR="00EC66EE" w14:paraId="1BC0F1B0" w14:textId="77777777">
        <w:trPr>
          <w:trHeight w:val="317"/>
        </w:trPr>
        <w:tc>
          <w:tcPr>
            <w:tcW w:w="1605" w:type="dxa"/>
            <w:shd w:val="clear" w:color="auto" w:fill="FFFFFF" w:themeFill="background1"/>
          </w:tcPr>
          <w:p w14:paraId="58B2CE3E" w14:textId="77777777" w:rsidR="00EC66EE" w:rsidRDefault="00192C7F">
            <w:pPr>
              <w:pStyle w:val="TableParagraph"/>
              <w:rPr>
                <w:rFonts w:ascii="Times New Roman"/>
                <w:sz w:val="16"/>
              </w:rPr>
            </w:pPr>
            <w:r>
              <w:rPr>
                <w:rFonts w:ascii="Times New Roman"/>
                <w:sz w:val="16"/>
              </w:rPr>
              <w:t>Penyedia jasa komunikasi, sumber daya air dan Listrik</w:t>
            </w:r>
          </w:p>
        </w:tc>
        <w:tc>
          <w:tcPr>
            <w:tcW w:w="984" w:type="dxa"/>
            <w:vAlign w:val="center"/>
          </w:tcPr>
          <w:p w14:paraId="5E9F04C7"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992" w:type="dxa"/>
            <w:vAlign w:val="center"/>
          </w:tcPr>
          <w:p w14:paraId="1587217C"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992" w:type="dxa"/>
            <w:vAlign w:val="center"/>
          </w:tcPr>
          <w:p w14:paraId="7C1C47B1" w14:textId="77777777" w:rsidR="00EC66EE" w:rsidRDefault="00192C7F">
            <w:pPr>
              <w:pStyle w:val="TableParagraph"/>
              <w:spacing w:before="125"/>
              <w:ind w:right="99"/>
              <w:jc w:val="center"/>
              <w:rPr>
                <w:rFonts w:ascii="Times New Roman"/>
                <w:sz w:val="14"/>
              </w:rPr>
            </w:pPr>
            <w:r>
              <w:rPr>
                <w:rFonts w:ascii="Times New Roman"/>
                <w:sz w:val="14"/>
              </w:rPr>
              <w:t>5.400.000</w:t>
            </w:r>
          </w:p>
        </w:tc>
        <w:tc>
          <w:tcPr>
            <w:tcW w:w="1134" w:type="dxa"/>
            <w:vAlign w:val="center"/>
          </w:tcPr>
          <w:p w14:paraId="63F75399" w14:textId="77777777" w:rsidR="00EC66EE" w:rsidRDefault="00192C7F">
            <w:pPr>
              <w:pStyle w:val="TableParagraph"/>
              <w:spacing w:before="125"/>
              <w:ind w:right="100"/>
              <w:jc w:val="center"/>
              <w:rPr>
                <w:rFonts w:ascii="Times New Roman"/>
                <w:sz w:val="14"/>
              </w:rPr>
            </w:pPr>
            <w:r>
              <w:rPr>
                <w:rFonts w:ascii="Times New Roman"/>
                <w:sz w:val="14"/>
              </w:rPr>
              <w:t>7.800.000</w:t>
            </w:r>
          </w:p>
        </w:tc>
        <w:tc>
          <w:tcPr>
            <w:tcW w:w="1134" w:type="dxa"/>
            <w:vAlign w:val="center"/>
          </w:tcPr>
          <w:p w14:paraId="224F0FFE" w14:textId="77777777" w:rsidR="00EC66EE" w:rsidRDefault="00192C7F">
            <w:pPr>
              <w:pStyle w:val="TableParagraph"/>
              <w:spacing w:before="125"/>
              <w:ind w:right="100"/>
              <w:jc w:val="center"/>
              <w:rPr>
                <w:rFonts w:ascii="Times New Roman"/>
                <w:sz w:val="14"/>
              </w:rPr>
            </w:pPr>
            <w:r>
              <w:rPr>
                <w:rFonts w:ascii="Times New Roman"/>
                <w:sz w:val="14"/>
              </w:rPr>
              <w:t>7.512.321</w:t>
            </w:r>
          </w:p>
        </w:tc>
        <w:tc>
          <w:tcPr>
            <w:tcW w:w="992" w:type="dxa"/>
            <w:vAlign w:val="center"/>
          </w:tcPr>
          <w:p w14:paraId="4E253CF8" w14:textId="77777777" w:rsidR="00EC66EE" w:rsidRDefault="00192C7F">
            <w:pPr>
              <w:pStyle w:val="TableParagraph"/>
              <w:spacing w:before="125"/>
              <w:ind w:right="107"/>
              <w:jc w:val="center"/>
              <w:rPr>
                <w:rFonts w:ascii="Times New Roman"/>
                <w:sz w:val="14"/>
              </w:rPr>
            </w:pPr>
            <w:r>
              <w:rPr>
                <w:rFonts w:ascii="Times New Roman"/>
                <w:sz w:val="14"/>
              </w:rPr>
              <w:t>2.906.232</w:t>
            </w:r>
          </w:p>
        </w:tc>
        <w:tc>
          <w:tcPr>
            <w:tcW w:w="993" w:type="dxa"/>
            <w:vAlign w:val="center"/>
          </w:tcPr>
          <w:p w14:paraId="05A0CAB1" w14:textId="77777777" w:rsidR="00EC66EE" w:rsidRDefault="00192C7F">
            <w:pPr>
              <w:pStyle w:val="TableParagraph"/>
              <w:spacing w:before="125"/>
              <w:ind w:right="81"/>
              <w:jc w:val="center"/>
              <w:rPr>
                <w:rFonts w:ascii="Times New Roman"/>
                <w:sz w:val="14"/>
              </w:rPr>
            </w:pPr>
            <w:r>
              <w:rPr>
                <w:rFonts w:ascii="Times New Roman"/>
                <w:sz w:val="14"/>
              </w:rPr>
              <w:t>7.622.080</w:t>
            </w:r>
          </w:p>
        </w:tc>
        <w:tc>
          <w:tcPr>
            <w:tcW w:w="992" w:type="dxa"/>
            <w:vAlign w:val="center"/>
          </w:tcPr>
          <w:p w14:paraId="048C9E8E" w14:textId="77777777" w:rsidR="00EC66EE" w:rsidRDefault="00192C7F">
            <w:pPr>
              <w:pStyle w:val="TableParagraph"/>
              <w:spacing w:before="125"/>
              <w:ind w:right="103"/>
              <w:jc w:val="center"/>
              <w:rPr>
                <w:rFonts w:ascii="Times New Roman"/>
                <w:sz w:val="14"/>
              </w:rPr>
            </w:pPr>
            <w:r>
              <w:rPr>
                <w:rFonts w:ascii="Times New Roman"/>
                <w:sz w:val="14"/>
              </w:rPr>
              <w:t>2.571.879</w:t>
            </w:r>
          </w:p>
        </w:tc>
        <w:tc>
          <w:tcPr>
            <w:tcW w:w="992" w:type="dxa"/>
            <w:vAlign w:val="center"/>
          </w:tcPr>
          <w:p w14:paraId="21AB4E2F" w14:textId="77777777" w:rsidR="00EC66EE" w:rsidRDefault="00192C7F">
            <w:pPr>
              <w:pStyle w:val="TableParagraph"/>
              <w:spacing w:before="125"/>
              <w:ind w:right="104"/>
              <w:jc w:val="center"/>
              <w:rPr>
                <w:rFonts w:ascii="Times New Roman"/>
                <w:sz w:val="14"/>
              </w:rPr>
            </w:pPr>
            <w:r>
              <w:rPr>
                <w:rFonts w:ascii="Times New Roman"/>
                <w:sz w:val="14"/>
              </w:rPr>
              <w:t>3.089.680</w:t>
            </w:r>
          </w:p>
        </w:tc>
        <w:tc>
          <w:tcPr>
            <w:tcW w:w="992" w:type="dxa"/>
            <w:vAlign w:val="center"/>
          </w:tcPr>
          <w:p w14:paraId="43E31513" w14:textId="77777777" w:rsidR="00EC66EE" w:rsidRDefault="00192C7F">
            <w:pPr>
              <w:pStyle w:val="TableParagraph"/>
              <w:spacing w:before="125"/>
              <w:ind w:right="107"/>
              <w:jc w:val="center"/>
              <w:rPr>
                <w:rFonts w:ascii="Times New Roman"/>
                <w:sz w:val="14"/>
              </w:rPr>
            </w:pPr>
            <w:r>
              <w:rPr>
                <w:rFonts w:ascii="Times New Roman"/>
                <w:sz w:val="14"/>
              </w:rPr>
              <w:t>7.430.089</w:t>
            </w:r>
          </w:p>
        </w:tc>
        <w:tc>
          <w:tcPr>
            <w:tcW w:w="709" w:type="dxa"/>
            <w:vAlign w:val="center"/>
          </w:tcPr>
          <w:p w14:paraId="79AC55FC"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58,12 %</w:t>
            </w:r>
          </w:p>
        </w:tc>
        <w:tc>
          <w:tcPr>
            <w:tcW w:w="709" w:type="dxa"/>
            <w:vAlign w:val="center"/>
          </w:tcPr>
          <w:p w14:paraId="636BADD0" w14:textId="77777777" w:rsidR="00EC66EE" w:rsidRDefault="00192C7F">
            <w:pPr>
              <w:pStyle w:val="TableParagraph"/>
              <w:ind w:left="82" w:right="85"/>
              <w:jc w:val="center"/>
              <w:rPr>
                <w:rFonts w:ascii="Times New Roman"/>
                <w:b/>
                <w:sz w:val="14"/>
                <w:szCs w:val="14"/>
              </w:rPr>
            </w:pPr>
            <w:r>
              <w:rPr>
                <w:rFonts w:ascii="Times New Roman"/>
                <w:b/>
                <w:sz w:val="14"/>
                <w:szCs w:val="14"/>
              </w:rPr>
              <w:t>76,22%</w:t>
            </w:r>
          </w:p>
        </w:tc>
        <w:tc>
          <w:tcPr>
            <w:tcW w:w="709" w:type="dxa"/>
            <w:vAlign w:val="center"/>
          </w:tcPr>
          <w:p w14:paraId="34F7FBC6" w14:textId="77777777" w:rsidR="00EC66EE" w:rsidRDefault="00192C7F">
            <w:pPr>
              <w:pStyle w:val="TableParagraph"/>
              <w:ind w:left="80" w:right="85"/>
              <w:jc w:val="center"/>
              <w:rPr>
                <w:rFonts w:ascii="Times New Roman"/>
                <w:b/>
                <w:sz w:val="14"/>
                <w:szCs w:val="14"/>
              </w:rPr>
            </w:pPr>
            <w:r>
              <w:rPr>
                <w:rFonts w:ascii="Times New Roman"/>
                <w:b/>
                <w:sz w:val="14"/>
                <w:szCs w:val="14"/>
              </w:rPr>
              <w:t>47,63%</w:t>
            </w:r>
          </w:p>
        </w:tc>
        <w:tc>
          <w:tcPr>
            <w:tcW w:w="708" w:type="dxa"/>
            <w:vAlign w:val="center"/>
          </w:tcPr>
          <w:p w14:paraId="2882B465" w14:textId="77777777" w:rsidR="00EC66EE" w:rsidRDefault="00192C7F">
            <w:pPr>
              <w:pStyle w:val="TableParagraph"/>
              <w:ind w:right="120"/>
              <w:jc w:val="center"/>
              <w:rPr>
                <w:rFonts w:ascii="Times New Roman"/>
                <w:b/>
                <w:sz w:val="14"/>
                <w:szCs w:val="14"/>
              </w:rPr>
            </w:pPr>
            <w:r>
              <w:rPr>
                <w:rFonts w:ascii="Times New Roman"/>
                <w:b/>
                <w:sz w:val="14"/>
                <w:szCs w:val="14"/>
              </w:rPr>
              <w:t>39,61%</w:t>
            </w:r>
          </w:p>
        </w:tc>
        <w:tc>
          <w:tcPr>
            <w:tcW w:w="709" w:type="dxa"/>
            <w:vAlign w:val="center"/>
          </w:tcPr>
          <w:p w14:paraId="394F5BE3" w14:textId="77777777" w:rsidR="00EC66EE" w:rsidRDefault="00192C7F">
            <w:pPr>
              <w:pStyle w:val="TableParagraph"/>
              <w:ind w:right="121"/>
              <w:jc w:val="center"/>
              <w:rPr>
                <w:rFonts w:ascii="Times New Roman"/>
                <w:b/>
                <w:sz w:val="14"/>
                <w:szCs w:val="14"/>
              </w:rPr>
            </w:pPr>
            <w:r>
              <w:rPr>
                <w:rFonts w:ascii="Times New Roman"/>
                <w:b/>
                <w:sz w:val="14"/>
                <w:szCs w:val="14"/>
              </w:rPr>
              <w:t>98,90%</w:t>
            </w:r>
          </w:p>
        </w:tc>
        <w:tc>
          <w:tcPr>
            <w:tcW w:w="992" w:type="dxa"/>
          </w:tcPr>
          <w:p w14:paraId="3484DB19" w14:textId="77777777" w:rsidR="00EC66EE" w:rsidRDefault="00EC66EE">
            <w:pPr>
              <w:jc w:val="center"/>
              <w:rPr>
                <w:rFonts w:ascii="Times New Roman" w:eastAsia="Verdana" w:hAnsi="Verdana" w:cs="Verdana"/>
                <w:b/>
                <w:sz w:val="14"/>
                <w:szCs w:val="14"/>
                <w:lang w:val="id-ID"/>
              </w:rPr>
            </w:pPr>
          </w:p>
        </w:tc>
        <w:tc>
          <w:tcPr>
            <w:tcW w:w="993" w:type="dxa"/>
          </w:tcPr>
          <w:p w14:paraId="67D61A6F" w14:textId="77777777" w:rsidR="00EC66EE" w:rsidRDefault="00EC66EE">
            <w:pPr>
              <w:pStyle w:val="TableParagraph"/>
              <w:ind w:right="107"/>
              <w:rPr>
                <w:rFonts w:ascii="Times New Roman"/>
                <w:b/>
                <w:sz w:val="14"/>
                <w:szCs w:val="14"/>
                <w:lang w:val="id-ID"/>
              </w:rPr>
            </w:pPr>
          </w:p>
        </w:tc>
      </w:tr>
      <w:tr w:rsidR="00EC66EE" w14:paraId="44EC60DA" w14:textId="77777777">
        <w:trPr>
          <w:trHeight w:val="317"/>
        </w:trPr>
        <w:tc>
          <w:tcPr>
            <w:tcW w:w="1605" w:type="dxa"/>
            <w:shd w:val="clear" w:color="auto" w:fill="FFFFFF" w:themeFill="background1"/>
          </w:tcPr>
          <w:p w14:paraId="5404ACDA" w14:textId="77777777" w:rsidR="00EC66EE" w:rsidRDefault="00192C7F">
            <w:pPr>
              <w:pStyle w:val="TableParagraph"/>
              <w:rPr>
                <w:rFonts w:ascii="Times New Roman"/>
                <w:sz w:val="16"/>
              </w:rPr>
            </w:pPr>
            <w:r>
              <w:rPr>
                <w:rFonts w:ascii="Times New Roman"/>
                <w:sz w:val="16"/>
              </w:rPr>
              <w:t>Penyedia bahan bacaan dan peraturan perundang-undangan</w:t>
            </w:r>
          </w:p>
        </w:tc>
        <w:tc>
          <w:tcPr>
            <w:tcW w:w="984" w:type="dxa"/>
            <w:vAlign w:val="center"/>
          </w:tcPr>
          <w:p w14:paraId="5267FEB6" w14:textId="77777777" w:rsidR="00EC66EE" w:rsidRDefault="00192C7F">
            <w:pPr>
              <w:pStyle w:val="TableParagraph"/>
              <w:spacing w:before="125"/>
              <w:ind w:right="100"/>
              <w:jc w:val="center"/>
              <w:rPr>
                <w:rFonts w:ascii="Times New Roman"/>
                <w:sz w:val="14"/>
              </w:rPr>
            </w:pPr>
            <w:r>
              <w:rPr>
                <w:rFonts w:ascii="Times New Roman"/>
                <w:sz w:val="14"/>
              </w:rPr>
              <w:t>3.000.000</w:t>
            </w:r>
          </w:p>
        </w:tc>
        <w:tc>
          <w:tcPr>
            <w:tcW w:w="992" w:type="dxa"/>
            <w:vAlign w:val="center"/>
          </w:tcPr>
          <w:p w14:paraId="7AA36BF2" w14:textId="77777777" w:rsidR="00EC66EE" w:rsidRDefault="00192C7F">
            <w:pPr>
              <w:pStyle w:val="TableParagraph"/>
              <w:spacing w:before="125"/>
              <w:ind w:right="99"/>
              <w:jc w:val="center"/>
              <w:rPr>
                <w:rFonts w:ascii="Times New Roman"/>
                <w:sz w:val="14"/>
              </w:rPr>
            </w:pPr>
            <w:r>
              <w:rPr>
                <w:rFonts w:ascii="Times New Roman"/>
                <w:sz w:val="14"/>
              </w:rPr>
              <w:t>4.500.000</w:t>
            </w:r>
          </w:p>
        </w:tc>
        <w:tc>
          <w:tcPr>
            <w:tcW w:w="992" w:type="dxa"/>
            <w:vAlign w:val="center"/>
          </w:tcPr>
          <w:p w14:paraId="6A712F54" w14:textId="77777777" w:rsidR="00EC66EE" w:rsidRDefault="00192C7F">
            <w:pPr>
              <w:pStyle w:val="TableParagraph"/>
              <w:spacing w:before="125"/>
              <w:ind w:right="99"/>
              <w:jc w:val="center"/>
              <w:rPr>
                <w:rFonts w:ascii="Times New Roman"/>
                <w:sz w:val="14"/>
              </w:rPr>
            </w:pPr>
            <w:r>
              <w:rPr>
                <w:rFonts w:ascii="Times New Roman"/>
                <w:sz w:val="14"/>
              </w:rPr>
              <w:t>5.000.000</w:t>
            </w:r>
          </w:p>
        </w:tc>
        <w:tc>
          <w:tcPr>
            <w:tcW w:w="1134" w:type="dxa"/>
            <w:vAlign w:val="center"/>
          </w:tcPr>
          <w:p w14:paraId="133192A5"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1134" w:type="dxa"/>
            <w:vAlign w:val="center"/>
          </w:tcPr>
          <w:p w14:paraId="6FD37158" w14:textId="77777777" w:rsidR="00EC66EE" w:rsidRDefault="00192C7F">
            <w:pPr>
              <w:pStyle w:val="TableParagraph"/>
              <w:spacing w:before="125"/>
              <w:ind w:right="100"/>
              <w:jc w:val="center"/>
              <w:rPr>
                <w:rFonts w:ascii="Times New Roman"/>
                <w:sz w:val="14"/>
              </w:rPr>
            </w:pPr>
            <w:r>
              <w:rPr>
                <w:rFonts w:ascii="Times New Roman"/>
                <w:sz w:val="14"/>
              </w:rPr>
              <w:t>3.600.000</w:t>
            </w:r>
          </w:p>
        </w:tc>
        <w:tc>
          <w:tcPr>
            <w:tcW w:w="992" w:type="dxa"/>
            <w:vAlign w:val="center"/>
          </w:tcPr>
          <w:p w14:paraId="1DB04005" w14:textId="77777777" w:rsidR="00EC66EE" w:rsidRDefault="00192C7F">
            <w:pPr>
              <w:pStyle w:val="TableParagraph"/>
              <w:spacing w:before="125"/>
              <w:ind w:right="107"/>
              <w:jc w:val="center"/>
              <w:rPr>
                <w:rFonts w:ascii="Times New Roman"/>
                <w:sz w:val="14"/>
              </w:rPr>
            </w:pPr>
            <w:r>
              <w:rPr>
                <w:rFonts w:ascii="Times New Roman"/>
                <w:sz w:val="14"/>
              </w:rPr>
              <w:t>2.220.000</w:t>
            </w:r>
          </w:p>
        </w:tc>
        <w:tc>
          <w:tcPr>
            <w:tcW w:w="993" w:type="dxa"/>
            <w:vAlign w:val="center"/>
          </w:tcPr>
          <w:p w14:paraId="0D94CDD2" w14:textId="77777777" w:rsidR="00EC66EE" w:rsidRDefault="00192C7F">
            <w:pPr>
              <w:pStyle w:val="TableParagraph"/>
              <w:spacing w:before="125"/>
              <w:ind w:right="81"/>
              <w:jc w:val="center"/>
              <w:rPr>
                <w:rFonts w:ascii="Times New Roman"/>
                <w:sz w:val="14"/>
              </w:rPr>
            </w:pPr>
            <w:r>
              <w:rPr>
                <w:rFonts w:ascii="Times New Roman"/>
                <w:sz w:val="14"/>
              </w:rPr>
              <w:t>2.625.000</w:t>
            </w:r>
          </w:p>
        </w:tc>
        <w:tc>
          <w:tcPr>
            <w:tcW w:w="992" w:type="dxa"/>
            <w:vAlign w:val="center"/>
          </w:tcPr>
          <w:p w14:paraId="20A8A824" w14:textId="77777777" w:rsidR="00EC66EE" w:rsidRDefault="00192C7F">
            <w:pPr>
              <w:pStyle w:val="TableParagraph"/>
              <w:spacing w:before="125"/>
              <w:ind w:right="103"/>
              <w:jc w:val="center"/>
              <w:rPr>
                <w:rFonts w:ascii="Times New Roman"/>
                <w:sz w:val="14"/>
              </w:rPr>
            </w:pPr>
            <w:r>
              <w:rPr>
                <w:rFonts w:ascii="Times New Roman"/>
                <w:sz w:val="14"/>
              </w:rPr>
              <w:t>4.960.000</w:t>
            </w:r>
          </w:p>
        </w:tc>
        <w:tc>
          <w:tcPr>
            <w:tcW w:w="992" w:type="dxa"/>
            <w:vAlign w:val="center"/>
          </w:tcPr>
          <w:p w14:paraId="01471F0F" w14:textId="77777777" w:rsidR="00EC66EE" w:rsidRDefault="00192C7F">
            <w:pPr>
              <w:pStyle w:val="TableParagraph"/>
              <w:spacing w:before="125"/>
              <w:ind w:right="104"/>
              <w:jc w:val="center"/>
              <w:rPr>
                <w:rFonts w:ascii="Times New Roman"/>
                <w:sz w:val="14"/>
              </w:rPr>
            </w:pPr>
            <w:r>
              <w:rPr>
                <w:rFonts w:ascii="Times New Roman"/>
                <w:sz w:val="14"/>
              </w:rPr>
              <w:t>2.850.750</w:t>
            </w:r>
          </w:p>
        </w:tc>
        <w:tc>
          <w:tcPr>
            <w:tcW w:w="992" w:type="dxa"/>
            <w:vAlign w:val="center"/>
          </w:tcPr>
          <w:p w14:paraId="207F3BD9" w14:textId="77777777" w:rsidR="00EC66EE" w:rsidRDefault="00192C7F">
            <w:pPr>
              <w:pStyle w:val="TableParagraph"/>
              <w:spacing w:before="125"/>
              <w:ind w:right="107"/>
              <w:jc w:val="center"/>
              <w:rPr>
                <w:rFonts w:ascii="Times New Roman"/>
                <w:sz w:val="14"/>
              </w:rPr>
            </w:pPr>
            <w:r>
              <w:rPr>
                <w:rFonts w:ascii="Times New Roman"/>
                <w:sz w:val="14"/>
              </w:rPr>
              <w:t>3.600.000</w:t>
            </w:r>
          </w:p>
        </w:tc>
        <w:tc>
          <w:tcPr>
            <w:tcW w:w="709" w:type="dxa"/>
            <w:vAlign w:val="center"/>
          </w:tcPr>
          <w:p w14:paraId="4C27AC8E" w14:textId="77777777" w:rsidR="00EC66EE" w:rsidRDefault="00192C7F">
            <w:pPr>
              <w:pStyle w:val="TableParagraph"/>
              <w:ind w:left="98" w:right="99"/>
              <w:jc w:val="center"/>
              <w:rPr>
                <w:rFonts w:ascii="Times New Roman"/>
                <w:b/>
                <w:sz w:val="14"/>
                <w:szCs w:val="14"/>
              </w:rPr>
            </w:pPr>
            <w:r>
              <w:rPr>
                <w:rFonts w:ascii="Times New Roman"/>
                <w:b/>
                <w:sz w:val="14"/>
                <w:szCs w:val="14"/>
              </w:rPr>
              <w:t>74%</w:t>
            </w:r>
          </w:p>
        </w:tc>
        <w:tc>
          <w:tcPr>
            <w:tcW w:w="709" w:type="dxa"/>
            <w:vAlign w:val="center"/>
          </w:tcPr>
          <w:p w14:paraId="291395D2" w14:textId="77777777" w:rsidR="00EC66EE" w:rsidRDefault="00192C7F">
            <w:pPr>
              <w:pStyle w:val="TableParagraph"/>
              <w:ind w:left="82" w:right="85"/>
              <w:jc w:val="center"/>
              <w:rPr>
                <w:rFonts w:ascii="Times New Roman"/>
                <w:b/>
                <w:sz w:val="14"/>
                <w:szCs w:val="14"/>
              </w:rPr>
            </w:pPr>
            <w:r>
              <w:rPr>
                <w:rFonts w:ascii="Times New Roman"/>
                <w:b/>
                <w:sz w:val="14"/>
                <w:szCs w:val="14"/>
              </w:rPr>
              <w:t>58,34%</w:t>
            </w:r>
          </w:p>
        </w:tc>
        <w:tc>
          <w:tcPr>
            <w:tcW w:w="709" w:type="dxa"/>
            <w:vAlign w:val="center"/>
          </w:tcPr>
          <w:p w14:paraId="6F676D5B" w14:textId="77777777" w:rsidR="00EC66EE" w:rsidRDefault="00192C7F">
            <w:pPr>
              <w:pStyle w:val="TableParagraph"/>
              <w:ind w:left="80" w:right="85"/>
              <w:jc w:val="center"/>
              <w:rPr>
                <w:rFonts w:ascii="Times New Roman"/>
                <w:b/>
                <w:sz w:val="14"/>
                <w:szCs w:val="14"/>
              </w:rPr>
            </w:pPr>
            <w:r>
              <w:rPr>
                <w:rFonts w:ascii="Times New Roman"/>
                <w:b/>
                <w:sz w:val="14"/>
                <w:szCs w:val="14"/>
              </w:rPr>
              <w:t>99.2%</w:t>
            </w:r>
          </w:p>
        </w:tc>
        <w:tc>
          <w:tcPr>
            <w:tcW w:w="708" w:type="dxa"/>
            <w:vAlign w:val="center"/>
          </w:tcPr>
          <w:p w14:paraId="6DDB349E" w14:textId="77777777" w:rsidR="00EC66EE" w:rsidRDefault="00192C7F">
            <w:pPr>
              <w:pStyle w:val="TableParagraph"/>
              <w:ind w:right="120"/>
              <w:jc w:val="center"/>
              <w:rPr>
                <w:rFonts w:ascii="Times New Roman"/>
                <w:b/>
                <w:sz w:val="14"/>
                <w:szCs w:val="14"/>
              </w:rPr>
            </w:pPr>
            <w:r>
              <w:rPr>
                <w:rFonts w:ascii="Times New Roman"/>
                <w:b/>
                <w:sz w:val="14"/>
                <w:szCs w:val="14"/>
              </w:rPr>
              <w:t>57,01%</w:t>
            </w:r>
          </w:p>
        </w:tc>
        <w:tc>
          <w:tcPr>
            <w:tcW w:w="709" w:type="dxa"/>
            <w:vAlign w:val="center"/>
          </w:tcPr>
          <w:p w14:paraId="0D7E7548"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47660394" w14:textId="77777777" w:rsidR="00EC66EE" w:rsidRDefault="00EC66EE">
            <w:pPr>
              <w:jc w:val="center"/>
              <w:rPr>
                <w:rFonts w:ascii="Times New Roman" w:eastAsia="Verdana" w:hAnsi="Verdana" w:cs="Verdana"/>
                <w:b/>
                <w:sz w:val="14"/>
                <w:szCs w:val="14"/>
                <w:lang w:val="id-ID"/>
              </w:rPr>
            </w:pPr>
          </w:p>
        </w:tc>
        <w:tc>
          <w:tcPr>
            <w:tcW w:w="993" w:type="dxa"/>
          </w:tcPr>
          <w:p w14:paraId="2FA415FD" w14:textId="77777777" w:rsidR="00EC66EE" w:rsidRDefault="00EC66EE">
            <w:pPr>
              <w:pStyle w:val="TableParagraph"/>
              <w:ind w:right="107"/>
              <w:rPr>
                <w:rFonts w:ascii="Times New Roman"/>
                <w:b/>
                <w:sz w:val="14"/>
                <w:szCs w:val="14"/>
                <w:lang w:val="id-ID"/>
              </w:rPr>
            </w:pPr>
          </w:p>
        </w:tc>
      </w:tr>
      <w:tr w:rsidR="00EC66EE" w14:paraId="05685091" w14:textId="77777777">
        <w:trPr>
          <w:trHeight w:val="317"/>
        </w:trPr>
        <w:tc>
          <w:tcPr>
            <w:tcW w:w="1605" w:type="dxa"/>
            <w:shd w:val="clear" w:color="auto" w:fill="FFFFFF" w:themeFill="background1"/>
          </w:tcPr>
          <w:p w14:paraId="3B4C7226" w14:textId="77777777" w:rsidR="00EC66EE" w:rsidRDefault="00192C7F">
            <w:pPr>
              <w:pStyle w:val="TableParagraph"/>
              <w:rPr>
                <w:rFonts w:ascii="Times New Roman"/>
                <w:sz w:val="16"/>
              </w:rPr>
            </w:pPr>
            <w:r>
              <w:rPr>
                <w:rFonts w:ascii="Times New Roman"/>
                <w:sz w:val="16"/>
              </w:rPr>
              <w:t>Rapat-Rapat koordinasi dan konsultasi dalam dan luar Daerah</w:t>
            </w:r>
          </w:p>
        </w:tc>
        <w:tc>
          <w:tcPr>
            <w:tcW w:w="984" w:type="dxa"/>
            <w:vAlign w:val="center"/>
          </w:tcPr>
          <w:p w14:paraId="7EC3E54E" w14:textId="77777777" w:rsidR="00EC66EE" w:rsidRDefault="00192C7F">
            <w:pPr>
              <w:pStyle w:val="TableParagraph"/>
              <w:spacing w:before="125"/>
              <w:ind w:right="100"/>
              <w:jc w:val="center"/>
              <w:rPr>
                <w:rFonts w:ascii="Times New Roman"/>
                <w:sz w:val="14"/>
              </w:rPr>
            </w:pPr>
            <w:r>
              <w:rPr>
                <w:rFonts w:ascii="Times New Roman"/>
                <w:sz w:val="14"/>
              </w:rPr>
              <w:t>108.500.000</w:t>
            </w:r>
          </w:p>
        </w:tc>
        <w:tc>
          <w:tcPr>
            <w:tcW w:w="992" w:type="dxa"/>
            <w:vAlign w:val="center"/>
          </w:tcPr>
          <w:p w14:paraId="3C40E8CF" w14:textId="77777777" w:rsidR="00EC66EE" w:rsidRDefault="00192C7F">
            <w:pPr>
              <w:pStyle w:val="TableParagraph"/>
              <w:spacing w:before="125"/>
              <w:ind w:right="99"/>
              <w:jc w:val="center"/>
              <w:rPr>
                <w:rFonts w:ascii="Times New Roman"/>
                <w:sz w:val="14"/>
              </w:rPr>
            </w:pPr>
            <w:r>
              <w:rPr>
                <w:rFonts w:ascii="Times New Roman"/>
                <w:sz w:val="14"/>
              </w:rPr>
              <w:t>108.300.600</w:t>
            </w:r>
          </w:p>
        </w:tc>
        <w:tc>
          <w:tcPr>
            <w:tcW w:w="992" w:type="dxa"/>
            <w:vAlign w:val="center"/>
          </w:tcPr>
          <w:p w14:paraId="21301043" w14:textId="77777777" w:rsidR="00EC66EE" w:rsidRDefault="00192C7F">
            <w:pPr>
              <w:pStyle w:val="TableParagraph"/>
              <w:spacing w:before="125"/>
              <w:ind w:right="99"/>
              <w:jc w:val="center"/>
              <w:rPr>
                <w:rFonts w:ascii="Times New Roman"/>
                <w:sz w:val="14"/>
              </w:rPr>
            </w:pPr>
            <w:r>
              <w:rPr>
                <w:rFonts w:ascii="Times New Roman"/>
                <w:sz w:val="14"/>
              </w:rPr>
              <w:t>75.000.000</w:t>
            </w:r>
          </w:p>
        </w:tc>
        <w:tc>
          <w:tcPr>
            <w:tcW w:w="1134" w:type="dxa"/>
            <w:vAlign w:val="center"/>
          </w:tcPr>
          <w:p w14:paraId="4BECA39F" w14:textId="77777777" w:rsidR="00EC66EE" w:rsidRDefault="00192C7F">
            <w:pPr>
              <w:pStyle w:val="TableParagraph"/>
              <w:spacing w:before="125"/>
              <w:ind w:right="100"/>
              <w:jc w:val="center"/>
              <w:rPr>
                <w:rFonts w:ascii="Times New Roman"/>
                <w:sz w:val="14"/>
              </w:rPr>
            </w:pPr>
            <w:r>
              <w:rPr>
                <w:rFonts w:ascii="Times New Roman"/>
                <w:sz w:val="14"/>
              </w:rPr>
              <w:t>80.000.000</w:t>
            </w:r>
          </w:p>
        </w:tc>
        <w:tc>
          <w:tcPr>
            <w:tcW w:w="1134" w:type="dxa"/>
            <w:vAlign w:val="center"/>
          </w:tcPr>
          <w:p w14:paraId="504DD6F7" w14:textId="77777777" w:rsidR="00EC66EE" w:rsidRDefault="00192C7F">
            <w:pPr>
              <w:pStyle w:val="TableParagraph"/>
              <w:spacing w:before="125"/>
              <w:ind w:right="100"/>
              <w:jc w:val="center"/>
              <w:rPr>
                <w:rFonts w:ascii="Times New Roman"/>
                <w:sz w:val="14"/>
              </w:rPr>
            </w:pPr>
            <w:r>
              <w:rPr>
                <w:rFonts w:ascii="Times New Roman"/>
                <w:sz w:val="14"/>
              </w:rPr>
              <w:t>70.000.000</w:t>
            </w:r>
          </w:p>
        </w:tc>
        <w:tc>
          <w:tcPr>
            <w:tcW w:w="992" w:type="dxa"/>
            <w:vAlign w:val="center"/>
          </w:tcPr>
          <w:p w14:paraId="553C9127" w14:textId="77777777" w:rsidR="00EC66EE" w:rsidRDefault="00192C7F">
            <w:pPr>
              <w:pStyle w:val="TableParagraph"/>
              <w:spacing w:before="125"/>
              <w:ind w:right="107"/>
              <w:jc w:val="center"/>
              <w:rPr>
                <w:rFonts w:ascii="Times New Roman"/>
                <w:sz w:val="14"/>
              </w:rPr>
            </w:pPr>
            <w:r>
              <w:rPr>
                <w:rFonts w:ascii="Times New Roman"/>
                <w:sz w:val="14"/>
              </w:rPr>
              <w:t>93.278.100</w:t>
            </w:r>
          </w:p>
        </w:tc>
        <w:tc>
          <w:tcPr>
            <w:tcW w:w="993" w:type="dxa"/>
            <w:vAlign w:val="center"/>
          </w:tcPr>
          <w:p w14:paraId="0F9973B1" w14:textId="77777777" w:rsidR="00EC66EE" w:rsidRDefault="00192C7F">
            <w:pPr>
              <w:pStyle w:val="TableParagraph"/>
              <w:spacing w:before="125"/>
              <w:ind w:right="81"/>
              <w:jc w:val="center"/>
              <w:rPr>
                <w:rFonts w:ascii="Times New Roman"/>
                <w:sz w:val="14"/>
              </w:rPr>
            </w:pPr>
            <w:r>
              <w:rPr>
                <w:rFonts w:ascii="Times New Roman"/>
                <w:sz w:val="14"/>
              </w:rPr>
              <w:t>77.962.200</w:t>
            </w:r>
          </w:p>
        </w:tc>
        <w:tc>
          <w:tcPr>
            <w:tcW w:w="992" w:type="dxa"/>
            <w:vAlign w:val="center"/>
          </w:tcPr>
          <w:p w14:paraId="0CF7FDB5" w14:textId="77777777" w:rsidR="00EC66EE" w:rsidRDefault="00192C7F">
            <w:pPr>
              <w:pStyle w:val="TableParagraph"/>
              <w:spacing w:before="125"/>
              <w:ind w:right="103"/>
              <w:jc w:val="center"/>
              <w:rPr>
                <w:rFonts w:ascii="Times New Roman"/>
                <w:sz w:val="14"/>
              </w:rPr>
            </w:pPr>
            <w:r>
              <w:rPr>
                <w:rFonts w:ascii="Times New Roman"/>
                <w:sz w:val="14"/>
              </w:rPr>
              <w:t>74.678.900</w:t>
            </w:r>
          </w:p>
        </w:tc>
        <w:tc>
          <w:tcPr>
            <w:tcW w:w="992" w:type="dxa"/>
            <w:vAlign w:val="center"/>
          </w:tcPr>
          <w:p w14:paraId="20CCC945" w14:textId="77777777" w:rsidR="00EC66EE" w:rsidRDefault="00192C7F">
            <w:pPr>
              <w:pStyle w:val="TableParagraph"/>
              <w:spacing w:before="125"/>
              <w:ind w:right="104"/>
              <w:jc w:val="center"/>
              <w:rPr>
                <w:rFonts w:ascii="Times New Roman"/>
                <w:sz w:val="14"/>
              </w:rPr>
            </w:pPr>
            <w:r>
              <w:rPr>
                <w:rFonts w:ascii="Times New Roman"/>
                <w:sz w:val="14"/>
              </w:rPr>
              <w:t>79.610.882</w:t>
            </w:r>
          </w:p>
        </w:tc>
        <w:tc>
          <w:tcPr>
            <w:tcW w:w="992" w:type="dxa"/>
            <w:vAlign w:val="center"/>
          </w:tcPr>
          <w:p w14:paraId="6B521E9A" w14:textId="77777777" w:rsidR="00EC66EE" w:rsidRDefault="00192C7F">
            <w:pPr>
              <w:pStyle w:val="TableParagraph"/>
              <w:spacing w:before="125"/>
              <w:ind w:right="107"/>
              <w:jc w:val="center"/>
              <w:rPr>
                <w:rFonts w:ascii="Times New Roman"/>
                <w:sz w:val="14"/>
              </w:rPr>
            </w:pPr>
            <w:r>
              <w:rPr>
                <w:rFonts w:ascii="Times New Roman"/>
                <w:sz w:val="14"/>
              </w:rPr>
              <w:t>69.987.839</w:t>
            </w:r>
          </w:p>
        </w:tc>
        <w:tc>
          <w:tcPr>
            <w:tcW w:w="709" w:type="dxa"/>
            <w:vAlign w:val="center"/>
          </w:tcPr>
          <w:p w14:paraId="486CDF2C" w14:textId="77777777" w:rsidR="00EC66EE" w:rsidRDefault="00192C7F">
            <w:pPr>
              <w:pStyle w:val="TableParagraph"/>
              <w:ind w:left="98" w:right="99"/>
              <w:jc w:val="center"/>
              <w:rPr>
                <w:rFonts w:ascii="Times New Roman"/>
                <w:b/>
                <w:sz w:val="14"/>
                <w:szCs w:val="14"/>
              </w:rPr>
            </w:pPr>
            <w:r>
              <w:rPr>
                <w:rFonts w:ascii="Times New Roman"/>
                <w:b/>
                <w:sz w:val="14"/>
                <w:szCs w:val="14"/>
              </w:rPr>
              <w:t>85,97%</w:t>
            </w:r>
          </w:p>
        </w:tc>
        <w:tc>
          <w:tcPr>
            <w:tcW w:w="709" w:type="dxa"/>
            <w:vAlign w:val="center"/>
          </w:tcPr>
          <w:p w14:paraId="13BA841D" w14:textId="77777777" w:rsidR="00EC66EE" w:rsidRDefault="00192C7F">
            <w:pPr>
              <w:pStyle w:val="TableParagraph"/>
              <w:ind w:left="82" w:right="85"/>
              <w:jc w:val="center"/>
              <w:rPr>
                <w:rFonts w:ascii="Times New Roman"/>
                <w:b/>
                <w:sz w:val="14"/>
                <w:szCs w:val="14"/>
              </w:rPr>
            </w:pPr>
            <w:r>
              <w:rPr>
                <w:rFonts w:ascii="Times New Roman"/>
                <w:b/>
                <w:sz w:val="14"/>
                <w:szCs w:val="14"/>
              </w:rPr>
              <w:t>71.98%</w:t>
            </w:r>
          </w:p>
        </w:tc>
        <w:tc>
          <w:tcPr>
            <w:tcW w:w="709" w:type="dxa"/>
            <w:vAlign w:val="center"/>
          </w:tcPr>
          <w:p w14:paraId="756AF9F0" w14:textId="77777777" w:rsidR="00EC66EE" w:rsidRDefault="00192C7F">
            <w:pPr>
              <w:pStyle w:val="TableParagraph"/>
              <w:ind w:left="80" w:right="85"/>
              <w:jc w:val="center"/>
              <w:rPr>
                <w:rFonts w:ascii="Times New Roman"/>
                <w:b/>
                <w:sz w:val="14"/>
                <w:szCs w:val="14"/>
              </w:rPr>
            </w:pPr>
            <w:r>
              <w:rPr>
                <w:rFonts w:ascii="Times New Roman"/>
                <w:b/>
                <w:sz w:val="14"/>
                <w:szCs w:val="14"/>
              </w:rPr>
              <w:t>99.57%</w:t>
            </w:r>
          </w:p>
        </w:tc>
        <w:tc>
          <w:tcPr>
            <w:tcW w:w="708" w:type="dxa"/>
            <w:vAlign w:val="center"/>
          </w:tcPr>
          <w:p w14:paraId="24036F3D" w14:textId="77777777" w:rsidR="00EC66EE" w:rsidRDefault="00192C7F">
            <w:pPr>
              <w:pStyle w:val="TableParagraph"/>
              <w:ind w:right="120"/>
              <w:jc w:val="center"/>
              <w:rPr>
                <w:rFonts w:ascii="Times New Roman"/>
                <w:b/>
                <w:sz w:val="14"/>
                <w:szCs w:val="14"/>
              </w:rPr>
            </w:pPr>
            <w:r>
              <w:rPr>
                <w:rFonts w:ascii="Times New Roman"/>
                <w:b/>
                <w:sz w:val="14"/>
                <w:szCs w:val="14"/>
              </w:rPr>
              <w:t>99,51%</w:t>
            </w:r>
          </w:p>
        </w:tc>
        <w:tc>
          <w:tcPr>
            <w:tcW w:w="709" w:type="dxa"/>
            <w:vAlign w:val="center"/>
          </w:tcPr>
          <w:p w14:paraId="32CF4529" w14:textId="77777777" w:rsidR="00EC66EE" w:rsidRDefault="00192C7F">
            <w:pPr>
              <w:pStyle w:val="TableParagraph"/>
              <w:ind w:right="121"/>
              <w:jc w:val="center"/>
              <w:rPr>
                <w:rFonts w:ascii="Times New Roman"/>
                <w:b/>
                <w:sz w:val="14"/>
                <w:szCs w:val="14"/>
              </w:rPr>
            </w:pPr>
            <w:r>
              <w:rPr>
                <w:rFonts w:ascii="Times New Roman"/>
                <w:b/>
                <w:sz w:val="14"/>
                <w:szCs w:val="14"/>
              </w:rPr>
              <w:t>99,98%</w:t>
            </w:r>
          </w:p>
        </w:tc>
        <w:tc>
          <w:tcPr>
            <w:tcW w:w="992" w:type="dxa"/>
          </w:tcPr>
          <w:p w14:paraId="549D131B" w14:textId="77777777" w:rsidR="00EC66EE" w:rsidRDefault="00EC66EE">
            <w:pPr>
              <w:jc w:val="center"/>
              <w:rPr>
                <w:rFonts w:ascii="Times New Roman" w:eastAsia="Verdana" w:hAnsi="Verdana" w:cs="Verdana"/>
                <w:b/>
                <w:sz w:val="14"/>
                <w:szCs w:val="14"/>
                <w:lang w:val="id-ID"/>
              </w:rPr>
            </w:pPr>
          </w:p>
        </w:tc>
        <w:tc>
          <w:tcPr>
            <w:tcW w:w="993" w:type="dxa"/>
          </w:tcPr>
          <w:p w14:paraId="28F2CB27" w14:textId="77777777" w:rsidR="00EC66EE" w:rsidRDefault="00EC66EE">
            <w:pPr>
              <w:pStyle w:val="TableParagraph"/>
              <w:ind w:right="107"/>
              <w:rPr>
                <w:rFonts w:ascii="Times New Roman"/>
                <w:b/>
                <w:sz w:val="14"/>
                <w:szCs w:val="14"/>
                <w:lang w:val="id-ID"/>
              </w:rPr>
            </w:pPr>
          </w:p>
        </w:tc>
      </w:tr>
      <w:tr w:rsidR="00EC66EE" w14:paraId="055DEEE1" w14:textId="77777777">
        <w:trPr>
          <w:trHeight w:val="317"/>
        </w:trPr>
        <w:tc>
          <w:tcPr>
            <w:tcW w:w="1605" w:type="dxa"/>
            <w:shd w:val="clear" w:color="auto" w:fill="FFFFFF" w:themeFill="background1"/>
          </w:tcPr>
          <w:p w14:paraId="0DE78366" w14:textId="77777777" w:rsidR="00EC66EE" w:rsidRDefault="00192C7F">
            <w:pPr>
              <w:pStyle w:val="TableParagraph"/>
              <w:rPr>
                <w:rFonts w:ascii="Times New Roman"/>
                <w:sz w:val="16"/>
              </w:rPr>
            </w:pPr>
            <w:r>
              <w:rPr>
                <w:rFonts w:ascii="Times New Roman"/>
                <w:sz w:val="16"/>
              </w:rPr>
              <w:t>Pelaksanaan Penunjang Administrasi Perkantoran</w:t>
            </w:r>
          </w:p>
        </w:tc>
        <w:tc>
          <w:tcPr>
            <w:tcW w:w="984" w:type="dxa"/>
            <w:vAlign w:val="center"/>
          </w:tcPr>
          <w:p w14:paraId="05A8A6CA" w14:textId="77777777" w:rsidR="00EC66EE" w:rsidRDefault="00192C7F">
            <w:pPr>
              <w:pStyle w:val="TableParagraph"/>
              <w:spacing w:before="125"/>
              <w:ind w:right="100"/>
              <w:jc w:val="center"/>
              <w:rPr>
                <w:rFonts w:ascii="Times New Roman"/>
                <w:sz w:val="14"/>
              </w:rPr>
            </w:pPr>
            <w:r>
              <w:rPr>
                <w:rFonts w:ascii="Times New Roman"/>
                <w:sz w:val="14"/>
              </w:rPr>
              <w:t>106.000.000</w:t>
            </w:r>
          </w:p>
        </w:tc>
        <w:tc>
          <w:tcPr>
            <w:tcW w:w="992" w:type="dxa"/>
            <w:vAlign w:val="center"/>
          </w:tcPr>
          <w:p w14:paraId="321358D8" w14:textId="77777777" w:rsidR="00EC66EE" w:rsidRDefault="00192C7F">
            <w:pPr>
              <w:pStyle w:val="TableParagraph"/>
              <w:spacing w:before="125"/>
              <w:ind w:right="99"/>
              <w:jc w:val="center"/>
              <w:rPr>
                <w:rFonts w:ascii="Times New Roman"/>
                <w:sz w:val="14"/>
              </w:rPr>
            </w:pPr>
            <w:r>
              <w:rPr>
                <w:rFonts w:ascii="Times New Roman"/>
                <w:sz w:val="14"/>
              </w:rPr>
              <w:t>152.736.900</w:t>
            </w:r>
          </w:p>
        </w:tc>
        <w:tc>
          <w:tcPr>
            <w:tcW w:w="992" w:type="dxa"/>
            <w:vAlign w:val="center"/>
          </w:tcPr>
          <w:p w14:paraId="2B44188F" w14:textId="77777777" w:rsidR="00EC66EE" w:rsidRDefault="00192C7F">
            <w:pPr>
              <w:pStyle w:val="TableParagraph"/>
              <w:spacing w:before="125"/>
              <w:ind w:right="99"/>
              <w:jc w:val="center"/>
              <w:rPr>
                <w:rFonts w:ascii="Times New Roman"/>
                <w:sz w:val="14"/>
              </w:rPr>
            </w:pPr>
            <w:r>
              <w:rPr>
                <w:rFonts w:ascii="Times New Roman"/>
                <w:sz w:val="14"/>
              </w:rPr>
              <w:t>180.480.000</w:t>
            </w:r>
          </w:p>
        </w:tc>
        <w:tc>
          <w:tcPr>
            <w:tcW w:w="1134" w:type="dxa"/>
            <w:vAlign w:val="center"/>
          </w:tcPr>
          <w:p w14:paraId="6E6EE15D" w14:textId="77777777" w:rsidR="00EC66EE" w:rsidRDefault="00192C7F">
            <w:pPr>
              <w:pStyle w:val="TableParagraph"/>
              <w:spacing w:before="125"/>
              <w:ind w:right="100"/>
              <w:jc w:val="center"/>
              <w:rPr>
                <w:rFonts w:ascii="Times New Roman"/>
                <w:sz w:val="14"/>
              </w:rPr>
            </w:pPr>
            <w:r>
              <w:rPr>
                <w:rFonts w:ascii="Times New Roman"/>
                <w:sz w:val="14"/>
              </w:rPr>
              <w:t>172.785.400</w:t>
            </w:r>
          </w:p>
        </w:tc>
        <w:tc>
          <w:tcPr>
            <w:tcW w:w="1134" w:type="dxa"/>
            <w:vAlign w:val="center"/>
          </w:tcPr>
          <w:p w14:paraId="2EC8AE90" w14:textId="77777777" w:rsidR="00EC66EE" w:rsidRDefault="00192C7F">
            <w:pPr>
              <w:pStyle w:val="TableParagraph"/>
              <w:spacing w:before="125"/>
              <w:ind w:right="100"/>
              <w:jc w:val="center"/>
              <w:rPr>
                <w:rFonts w:ascii="Times New Roman"/>
                <w:sz w:val="14"/>
              </w:rPr>
            </w:pPr>
            <w:r>
              <w:rPr>
                <w:rFonts w:ascii="Times New Roman"/>
                <w:sz w:val="14"/>
              </w:rPr>
              <w:t>159.060.000</w:t>
            </w:r>
          </w:p>
        </w:tc>
        <w:tc>
          <w:tcPr>
            <w:tcW w:w="992" w:type="dxa"/>
            <w:vAlign w:val="center"/>
          </w:tcPr>
          <w:p w14:paraId="63DD94DD" w14:textId="77777777" w:rsidR="00EC66EE" w:rsidRDefault="00192C7F">
            <w:pPr>
              <w:pStyle w:val="TableParagraph"/>
              <w:spacing w:before="125"/>
              <w:ind w:right="107"/>
              <w:jc w:val="center"/>
              <w:rPr>
                <w:rFonts w:ascii="Times New Roman"/>
                <w:sz w:val="14"/>
              </w:rPr>
            </w:pPr>
            <w:r>
              <w:rPr>
                <w:rFonts w:ascii="Times New Roman"/>
                <w:sz w:val="14"/>
              </w:rPr>
              <w:t>102.400.000</w:t>
            </w:r>
          </w:p>
        </w:tc>
        <w:tc>
          <w:tcPr>
            <w:tcW w:w="993" w:type="dxa"/>
            <w:vAlign w:val="center"/>
          </w:tcPr>
          <w:p w14:paraId="46A4D839" w14:textId="77777777" w:rsidR="00EC66EE" w:rsidRDefault="00192C7F">
            <w:pPr>
              <w:pStyle w:val="TableParagraph"/>
              <w:spacing w:before="125"/>
              <w:ind w:right="81"/>
              <w:jc w:val="center"/>
              <w:rPr>
                <w:rFonts w:ascii="Times New Roman"/>
                <w:sz w:val="14"/>
              </w:rPr>
            </w:pPr>
            <w:r>
              <w:rPr>
                <w:rFonts w:ascii="Times New Roman"/>
                <w:sz w:val="14"/>
              </w:rPr>
              <w:t>137.569.000</w:t>
            </w:r>
          </w:p>
        </w:tc>
        <w:tc>
          <w:tcPr>
            <w:tcW w:w="992" w:type="dxa"/>
            <w:vAlign w:val="center"/>
          </w:tcPr>
          <w:p w14:paraId="3D07D8CD" w14:textId="77777777" w:rsidR="00EC66EE" w:rsidRDefault="00192C7F">
            <w:pPr>
              <w:pStyle w:val="TableParagraph"/>
              <w:spacing w:before="125"/>
              <w:ind w:right="103"/>
              <w:jc w:val="center"/>
              <w:rPr>
                <w:rFonts w:ascii="Times New Roman"/>
                <w:sz w:val="14"/>
              </w:rPr>
            </w:pPr>
            <w:r>
              <w:rPr>
                <w:rFonts w:ascii="Times New Roman"/>
                <w:sz w:val="14"/>
              </w:rPr>
              <w:t>176.707.000</w:t>
            </w:r>
          </w:p>
        </w:tc>
        <w:tc>
          <w:tcPr>
            <w:tcW w:w="992" w:type="dxa"/>
            <w:vAlign w:val="center"/>
          </w:tcPr>
          <w:p w14:paraId="7114FEFF" w14:textId="77777777" w:rsidR="00EC66EE" w:rsidRDefault="00192C7F">
            <w:pPr>
              <w:pStyle w:val="TableParagraph"/>
              <w:spacing w:before="125"/>
              <w:ind w:right="104"/>
              <w:jc w:val="center"/>
              <w:rPr>
                <w:rFonts w:ascii="Times New Roman"/>
                <w:sz w:val="14"/>
              </w:rPr>
            </w:pPr>
            <w:r>
              <w:rPr>
                <w:rFonts w:ascii="Times New Roman"/>
                <w:sz w:val="14"/>
              </w:rPr>
              <w:t>164.095.000</w:t>
            </w:r>
          </w:p>
        </w:tc>
        <w:tc>
          <w:tcPr>
            <w:tcW w:w="992" w:type="dxa"/>
            <w:vAlign w:val="center"/>
          </w:tcPr>
          <w:p w14:paraId="4D876443" w14:textId="77777777" w:rsidR="00EC66EE" w:rsidRDefault="00192C7F">
            <w:pPr>
              <w:pStyle w:val="TableParagraph"/>
              <w:spacing w:before="125"/>
              <w:ind w:right="107"/>
              <w:jc w:val="center"/>
              <w:rPr>
                <w:rFonts w:ascii="Times New Roman"/>
                <w:sz w:val="14"/>
              </w:rPr>
            </w:pPr>
            <w:r>
              <w:rPr>
                <w:rFonts w:ascii="Times New Roman"/>
                <w:sz w:val="14"/>
              </w:rPr>
              <w:t>156.666.600</w:t>
            </w:r>
          </w:p>
        </w:tc>
        <w:tc>
          <w:tcPr>
            <w:tcW w:w="709" w:type="dxa"/>
            <w:vAlign w:val="center"/>
          </w:tcPr>
          <w:p w14:paraId="5E1E4045" w14:textId="77777777" w:rsidR="00EC66EE" w:rsidRDefault="00192C7F">
            <w:pPr>
              <w:pStyle w:val="TableParagraph"/>
              <w:ind w:left="98" w:right="99"/>
              <w:jc w:val="center"/>
              <w:rPr>
                <w:rFonts w:ascii="Times New Roman"/>
                <w:b/>
                <w:sz w:val="14"/>
                <w:szCs w:val="14"/>
              </w:rPr>
            </w:pPr>
            <w:r>
              <w:rPr>
                <w:rFonts w:ascii="Times New Roman"/>
                <w:b/>
                <w:sz w:val="14"/>
                <w:szCs w:val="14"/>
              </w:rPr>
              <w:t>96,60%</w:t>
            </w:r>
          </w:p>
        </w:tc>
        <w:tc>
          <w:tcPr>
            <w:tcW w:w="709" w:type="dxa"/>
            <w:vAlign w:val="center"/>
          </w:tcPr>
          <w:p w14:paraId="4994806A" w14:textId="77777777" w:rsidR="00EC66EE" w:rsidRDefault="00192C7F">
            <w:pPr>
              <w:pStyle w:val="TableParagraph"/>
              <w:ind w:left="82" w:right="85"/>
              <w:jc w:val="center"/>
              <w:rPr>
                <w:rFonts w:ascii="Times New Roman"/>
                <w:b/>
                <w:sz w:val="14"/>
                <w:szCs w:val="14"/>
              </w:rPr>
            </w:pPr>
            <w:r>
              <w:rPr>
                <w:rFonts w:ascii="Times New Roman"/>
                <w:b/>
                <w:sz w:val="14"/>
                <w:szCs w:val="14"/>
              </w:rPr>
              <w:t>90,07%</w:t>
            </w:r>
          </w:p>
        </w:tc>
        <w:tc>
          <w:tcPr>
            <w:tcW w:w="709" w:type="dxa"/>
            <w:vAlign w:val="center"/>
          </w:tcPr>
          <w:p w14:paraId="610F4B2E" w14:textId="77777777" w:rsidR="00EC66EE" w:rsidRDefault="00192C7F">
            <w:pPr>
              <w:pStyle w:val="TableParagraph"/>
              <w:ind w:left="80" w:right="85"/>
              <w:jc w:val="center"/>
              <w:rPr>
                <w:rFonts w:ascii="Times New Roman"/>
                <w:b/>
                <w:sz w:val="14"/>
                <w:szCs w:val="14"/>
              </w:rPr>
            </w:pPr>
            <w:r>
              <w:rPr>
                <w:rFonts w:ascii="Times New Roman"/>
                <w:b/>
                <w:sz w:val="14"/>
                <w:szCs w:val="14"/>
              </w:rPr>
              <w:t>97,91%</w:t>
            </w:r>
          </w:p>
        </w:tc>
        <w:tc>
          <w:tcPr>
            <w:tcW w:w="708" w:type="dxa"/>
            <w:vAlign w:val="center"/>
          </w:tcPr>
          <w:p w14:paraId="22C41A66" w14:textId="77777777" w:rsidR="00EC66EE" w:rsidRDefault="00192C7F">
            <w:pPr>
              <w:pStyle w:val="TableParagraph"/>
              <w:ind w:right="120"/>
              <w:jc w:val="center"/>
              <w:rPr>
                <w:rFonts w:ascii="Times New Roman"/>
                <w:b/>
                <w:sz w:val="14"/>
                <w:szCs w:val="14"/>
              </w:rPr>
            </w:pPr>
            <w:r>
              <w:rPr>
                <w:rFonts w:ascii="Times New Roman"/>
                <w:b/>
                <w:sz w:val="14"/>
                <w:szCs w:val="14"/>
              </w:rPr>
              <w:t>94,97%</w:t>
            </w:r>
          </w:p>
        </w:tc>
        <w:tc>
          <w:tcPr>
            <w:tcW w:w="709" w:type="dxa"/>
            <w:vAlign w:val="center"/>
          </w:tcPr>
          <w:p w14:paraId="58358A1A" w14:textId="77777777" w:rsidR="00EC66EE" w:rsidRDefault="00192C7F">
            <w:pPr>
              <w:pStyle w:val="TableParagraph"/>
              <w:ind w:right="121"/>
              <w:jc w:val="center"/>
              <w:rPr>
                <w:rFonts w:ascii="Times New Roman"/>
                <w:b/>
                <w:sz w:val="14"/>
                <w:szCs w:val="14"/>
              </w:rPr>
            </w:pPr>
            <w:r>
              <w:rPr>
                <w:rFonts w:ascii="Times New Roman"/>
                <w:b/>
                <w:sz w:val="14"/>
                <w:szCs w:val="14"/>
              </w:rPr>
              <w:t>98,49%</w:t>
            </w:r>
          </w:p>
        </w:tc>
        <w:tc>
          <w:tcPr>
            <w:tcW w:w="992" w:type="dxa"/>
          </w:tcPr>
          <w:p w14:paraId="18FFF97D" w14:textId="77777777" w:rsidR="00EC66EE" w:rsidRDefault="00EC66EE">
            <w:pPr>
              <w:jc w:val="center"/>
              <w:rPr>
                <w:rFonts w:ascii="Times New Roman" w:eastAsia="Verdana" w:hAnsi="Verdana" w:cs="Verdana"/>
                <w:b/>
                <w:sz w:val="14"/>
                <w:szCs w:val="14"/>
                <w:lang w:val="id-ID"/>
              </w:rPr>
            </w:pPr>
          </w:p>
        </w:tc>
        <w:tc>
          <w:tcPr>
            <w:tcW w:w="993" w:type="dxa"/>
          </w:tcPr>
          <w:p w14:paraId="2F12F56C" w14:textId="77777777" w:rsidR="00EC66EE" w:rsidRDefault="00EC66EE">
            <w:pPr>
              <w:pStyle w:val="TableParagraph"/>
              <w:ind w:right="107"/>
              <w:rPr>
                <w:rFonts w:ascii="Times New Roman"/>
                <w:b/>
                <w:sz w:val="14"/>
                <w:szCs w:val="14"/>
                <w:lang w:val="id-ID"/>
              </w:rPr>
            </w:pPr>
          </w:p>
        </w:tc>
      </w:tr>
      <w:tr w:rsidR="00EC66EE" w14:paraId="0FCAA7F9" w14:textId="77777777">
        <w:trPr>
          <w:trHeight w:val="736"/>
        </w:trPr>
        <w:tc>
          <w:tcPr>
            <w:tcW w:w="1605" w:type="dxa"/>
            <w:shd w:val="clear" w:color="auto" w:fill="FFFFFF" w:themeFill="background1"/>
          </w:tcPr>
          <w:p w14:paraId="7FA1DB84" w14:textId="77777777" w:rsidR="00EC66EE" w:rsidRDefault="00192C7F">
            <w:pPr>
              <w:pStyle w:val="TableParagraph"/>
              <w:rPr>
                <w:rFonts w:ascii="Times New Roman"/>
                <w:b/>
                <w:sz w:val="16"/>
              </w:rPr>
            </w:pPr>
            <w:r>
              <w:rPr>
                <w:rFonts w:ascii="Times New Roman"/>
                <w:b/>
                <w:sz w:val="16"/>
              </w:rPr>
              <w:t xml:space="preserve">Program Peningkatan Sarana dan Prasarana Aparatur </w:t>
            </w:r>
          </w:p>
        </w:tc>
        <w:tc>
          <w:tcPr>
            <w:tcW w:w="984" w:type="dxa"/>
            <w:vAlign w:val="center"/>
          </w:tcPr>
          <w:p w14:paraId="7F6F567A" w14:textId="77777777" w:rsidR="00EC66EE" w:rsidRDefault="00192C7F">
            <w:pPr>
              <w:pStyle w:val="TableParagraph"/>
              <w:spacing w:before="125"/>
              <w:ind w:right="100"/>
              <w:jc w:val="center"/>
              <w:rPr>
                <w:rFonts w:ascii="Times New Roman"/>
                <w:b/>
                <w:sz w:val="14"/>
              </w:rPr>
            </w:pPr>
            <w:r>
              <w:rPr>
                <w:rFonts w:ascii="Times New Roman"/>
                <w:b/>
                <w:sz w:val="14"/>
              </w:rPr>
              <w:t>77.900.000</w:t>
            </w:r>
          </w:p>
        </w:tc>
        <w:tc>
          <w:tcPr>
            <w:tcW w:w="992" w:type="dxa"/>
            <w:vAlign w:val="center"/>
          </w:tcPr>
          <w:p w14:paraId="6D558C84" w14:textId="77777777" w:rsidR="00EC66EE" w:rsidRDefault="00192C7F">
            <w:pPr>
              <w:pStyle w:val="TableParagraph"/>
              <w:spacing w:before="125"/>
              <w:ind w:right="99"/>
              <w:jc w:val="center"/>
              <w:rPr>
                <w:rFonts w:ascii="Times New Roman"/>
                <w:b/>
                <w:sz w:val="14"/>
              </w:rPr>
            </w:pPr>
            <w:r>
              <w:rPr>
                <w:rFonts w:ascii="Times New Roman"/>
                <w:b/>
                <w:sz w:val="14"/>
              </w:rPr>
              <w:t>221.062.500</w:t>
            </w:r>
          </w:p>
        </w:tc>
        <w:tc>
          <w:tcPr>
            <w:tcW w:w="992" w:type="dxa"/>
            <w:vAlign w:val="center"/>
          </w:tcPr>
          <w:p w14:paraId="05FC8A16" w14:textId="77777777" w:rsidR="00EC66EE" w:rsidRDefault="00192C7F">
            <w:pPr>
              <w:pStyle w:val="TableParagraph"/>
              <w:spacing w:before="125"/>
              <w:ind w:right="99"/>
              <w:jc w:val="center"/>
              <w:rPr>
                <w:rFonts w:ascii="Times New Roman"/>
                <w:b/>
                <w:sz w:val="14"/>
              </w:rPr>
            </w:pPr>
            <w:r>
              <w:rPr>
                <w:rFonts w:ascii="Times New Roman"/>
                <w:b/>
                <w:sz w:val="14"/>
              </w:rPr>
              <w:t>105.500.000</w:t>
            </w:r>
          </w:p>
        </w:tc>
        <w:tc>
          <w:tcPr>
            <w:tcW w:w="1134" w:type="dxa"/>
            <w:vAlign w:val="center"/>
          </w:tcPr>
          <w:p w14:paraId="444A1149" w14:textId="77777777" w:rsidR="00EC66EE" w:rsidRDefault="00192C7F">
            <w:pPr>
              <w:pStyle w:val="TableParagraph"/>
              <w:spacing w:before="125"/>
              <w:ind w:right="100"/>
              <w:jc w:val="center"/>
              <w:rPr>
                <w:rFonts w:ascii="Times New Roman"/>
                <w:b/>
                <w:sz w:val="14"/>
              </w:rPr>
            </w:pPr>
            <w:r>
              <w:rPr>
                <w:rFonts w:ascii="Times New Roman"/>
                <w:b/>
                <w:sz w:val="14"/>
              </w:rPr>
              <w:t>97.635.000</w:t>
            </w:r>
          </w:p>
        </w:tc>
        <w:tc>
          <w:tcPr>
            <w:tcW w:w="1134" w:type="dxa"/>
            <w:vAlign w:val="center"/>
          </w:tcPr>
          <w:p w14:paraId="6885E633" w14:textId="77777777" w:rsidR="00EC66EE" w:rsidRDefault="00192C7F">
            <w:pPr>
              <w:pStyle w:val="TableParagraph"/>
              <w:spacing w:before="125"/>
              <w:ind w:right="100"/>
              <w:jc w:val="center"/>
              <w:rPr>
                <w:rFonts w:ascii="Times New Roman"/>
                <w:b/>
                <w:sz w:val="14"/>
              </w:rPr>
            </w:pPr>
            <w:r>
              <w:rPr>
                <w:rFonts w:ascii="Times New Roman"/>
                <w:b/>
                <w:sz w:val="14"/>
              </w:rPr>
              <w:t>76.988.321</w:t>
            </w:r>
          </w:p>
        </w:tc>
        <w:tc>
          <w:tcPr>
            <w:tcW w:w="992" w:type="dxa"/>
            <w:shd w:val="clear" w:color="auto" w:fill="auto"/>
            <w:vAlign w:val="center"/>
          </w:tcPr>
          <w:p w14:paraId="73DD13B5" w14:textId="77777777" w:rsidR="00EC66EE" w:rsidRDefault="00192C7F">
            <w:pPr>
              <w:pStyle w:val="TableParagraph"/>
              <w:spacing w:before="125"/>
              <w:ind w:right="107"/>
              <w:jc w:val="center"/>
              <w:rPr>
                <w:rFonts w:ascii="Times New Roman"/>
                <w:b/>
                <w:sz w:val="14"/>
              </w:rPr>
            </w:pPr>
            <w:r>
              <w:rPr>
                <w:rFonts w:ascii="Times New Roman"/>
                <w:b/>
                <w:sz w:val="14"/>
              </w:rPr>
              <w:t>69.252.490</w:t>
            </w:r>
          </w:p>
        </w:tc>
        <w:tc>
          <w:tcPr>
            <w:tcW w:w="993" w:type="dxa"/>
            <w:shd w:val="clear" w:color="auto" w:fill="auto"/>
            <w:vAlign w:val="center"/>
          </w:tcPr>
          <w:p w14:paraId="0349F726" w14:textId="77777777" w:rsidR="00EC66EE" w:rsidRDefault="00192C7F">
            <w:pPr>
              <w:pStyle w:val="TableParagraph"/>
              <w:spacing w:before="125"/>
              <w:ind w:right="81"/>
              <w:jc w:val="center"/>
              <w:rPr>
                <w:rFonts w:ascii="Times New Roman"/>
                <w:b/>
                <w:sz w:val="14"/>
              </w:rPr>
            </w:pPr>
            <w:r>
              <w:rPr>
                <w:rFonts w:ascii="Times New Roman"/>
                <w:b/>
                <w:sz w:val="14"/>
              </w:rPr>
              <w:t>204.802.330</w:t>
            </w:r>
          </w:p>
        </w:tc>
        <w:tc>
          <w:tcPr>
            <w:tcW w:w="992" w:type="dxa"/>
            <w:vAlign w:val="center"/>
          </w:tcPr>
          <w:p w14:paraId="479B31F7" w14:textId="77777777" w:rsidR="00EC66EE" w:rsidRDefault="00192C7F">
            <w:pPr>
              <w:pStyle w:val="TableParagraph"/>
              <w:spacing w:before="125"/>
              <w:ind w:right="103"/>
              <w:jc w:val="center"/>
              <w:rPr>
                <w:rFonts w:ascii="Times New Roman"/>
                <w:b/>
                <w:sz w:val="14"/>
              </w:rPr>
            </w:pPr>
            <w:r>
              <w:rPr>
                <w:rFonts w:ascii="Times New Roman"/>
                <w:b/>
                <w:sz w:val="14"/>
              </w:rPr>
              <w:t>99.735.000</w:t>
            </w:r>
          </w:p>
        </w:tc>
        <w:tc>
          <w:tcPr>
            <w:tcW w:w="992" w:type="dxa"/>
            <w:vAlign w:val="center"/>
          </w:tcPr>
          <w:p w14:paraId="27D89D50" w14:textId="77777777" w:rsidR="00EC66EE" w:rsidRDefault="00192C7F">
            <w:pPr>
              <w:pStyle w:val="TableParagraph"/>
              <w:spacing w:before="125"/>
              <w:ind w:right="104"/>
              <w:jc w:val="center"/>
              <w:rPr>
                <w:rFonts w:ascii="Times New Roman"/>
                <w:b/>
                <w:sz w:val="14"/>
              </w:rPr>
            </w:pPr>
            <w:r>
              <w:rPr>
                <w:rFonts w:ascii="Times New Roman"/>
                <w:b/>
                <w:sz w:val="14"/>
              </w:rPr>
              <w:t>90.254.500</w:t>
            </w:r>
          </w:p>
        </w:tc>
        <w:tc>
          <w:tcPr>
            <w:tcW w:w="992" w:type="dxa"/>
            <w:vAlign w:val="center"/>
          </w:tcPr>
          <w:p w14:paraId="3C17C29B" w14:textId="77777777" w:rsidR="00EC66EE" w:rsidRDefault="00192C7F">
            <w:pPr>
              <w:pStyle w:val="TableParagraph"/>
              <w:spacing w:before="125"/>
              <w:ind w:right="107"/>
              <w:jc w:val="center"/>
              <w:rPr>
                <w:rFonts w:ascii="Times New Roman"/>
                <w:b/>
                <w:sz w:val="14"/>
              </w:rPr>
            </w:pPr>
            <w:r>
              <w:rPr>
                <w:rFonts w:ascii="Times New Roman"/>
                <w:b/>
                <w:sz w:val="14"/>
              </w:rPr>
              <w:t>72.848.321.</w:t>
            </w:r>
          </w:p>
        </w:tc>
        <w:tc>
          <w:tcPr>
            <w:tcW w:w="709" w:type="dxa"/>
            <w:vAlign w:val="center"/>
          </w:tcPr>
          <w:p w14:paraId="76918527" w14:textId="77777777" w:rsidR="00EC66EE" w:rsidRDefault="00192C7F">
            <w:pPr>
              <w:pStyle w:val="TableParagraph"/>
              <w:ind w:left="98" w:right="99"/>
              <w:jc w:val="center"/>
              <w:rPr>
                <w:rFonts w:ascii="Times New Roman"/>
                <w:b/>
                <w:sz w:val="14"/>
                <w:szCs w:val="14"/>
              </w:rPr>
            </w:pPr>
            <w:r>
              <w:rPr>
                <w:rFonts w:ascii="Times New Roman"/>
                <w:b/>
                <w:sz w:val="14"/>
                <w:szCs w:val="14"/>
              </w:rPr>
              <w:t>88,89%</w:t>
            </w:r>
          </w:p>
        </w:tc>
        <w:tc>
          <w:tcPr>
            <w:tcW w:w="709" w:type="dxa"/>
            <w:vAlign w:val="center"/>
          </w:tcPr>
          <w:p w14:paraId="47AE28FF" w14:textId="77777777" w:rsidR="00EC66EE" w:rsidRDefault="00192C7F">
            <w:pPr>
              <w:pStyle w:val="TableParagraph"/>
              <w:ind w:left="82" w:right="85"/>
              <w:jc w:val="center"/>
              <w:rPr>
                <w:rFonts w:ascii="Times New Roman"/>
                <w:b/>
                <w:sz w:val="14"/>
                <w:szCs w:val="14"/>
              </w:rPr>
            </w:pPr>
            <w:r>
              <w:rPr>
                <w:rFonts w:ascii="Times New Roman"/>
                <w:b/>
                <w:sz w:val="14"/>
                <w:szCs w:val="14"/>
              </w:rPr>
              <w:t>92,64%</w:t>
            </w:r>
          </w:p>
        </w:tc>
        <w:tc>
          <w:tcPr>
            <w:tcW w:w="709" w:type="dxa"/>
            <w:vAlign w:val="center"/>
          </w:tcPr>
          <w:p w14:paraId="7F6793FA" w14:textId="77777777" w:rsidR="00EC66EE" w:rsidRDefault="00192C7F">
            <w:pPr>
              <w:pStyle w:val="TableParagraph"/>
              <w:ind w:left="80" w:right="85"/>
              <w:jc w:val="center"/>
              <w:rPr>
                <w:rFonts w:ascii="Times New Roman"/>
                <w:b/>
                <w:sz w:val="14"/>
                <w:szCs w:val="14"/>
              </w:rPr>
            </w:pPr>
            <w:r>
              <w:rPr>
                <w:rFonts w:ascii="Times New Roman"/>
                <w:b/>
                <w:sz w:val="14"/>
                <w:szCs w:val="14"/>
              </w:rPr>
              <w:t>94,54%</w:t>
            </w:r>
          </w:p>
        </w:tc>
        <w:tc>
          <w:tcPr>
            <w:tcW w:w="708" w:type="dxa"/>
            <w:vAlign w:val="center"/>
          </w:tcPr>
          <w:p w14:paraId="43A4D9C0" w14:textId="77777777" w:rsidR="00EC66EE" w:rsidRDefault="00192C7F">
            <w:pPr>
              <w:pStyle w:val="TableParagraph"/>
              <w:ind w:right="120"/>
              <w:jc w:val="center"/>
              <w:rPr>
                <w:rFonts w:ascii="Times New Roman"/>
                <w:b/>
                <w:sz w:val="14"/>
                <w:szCs w:val="14"/>
              </w:rPr>
            </w:pPr>
            <w:r>
              <w:rPr>
                <w:rFonts w:ascii="Times New Roman"/>
                <w:b/>
                <w:sz w:val="14"/>
                <w:szCs w:val="14"/>
              </w:rPr>
              <w:t>92,44%</w:t>
            </w:r>
          </w:p>
        </w:tc>
        <w:tc>
          <w:tcPr>
            <w:tcW w:w="709" w:type="dxa"/>
            <w:vAlign w:val="center"/>
          </w:tcPr>
          <w:p w14:paraId="26428560" w14:textId="77777777" w:rsidR="00EC66EE" w:rsidRDefault="00192C7F">
            <w:pPr>
              <w:pStyle w:val="TableParagraph"/>
              <w:ind w:right="121"/>
              <w:jc w:val="center"/>
              <w:rPr>
                <w:rFonts w:ascii="Times New Roman"/>
                <w:b/>
                <w:sz w:val="14"/>
                <w:szCs w:val="14"/>
              </w:rPr>
            </w:pPr>
            <w:r>
              <w:rPr>
                <w:rFonts w:ascii="Times New Roman"/>
                <w:b/>
                <w:sz w:val="14"/>
                <w:szCs w:val="14"/>
              </w:rPr>
              <w:t>94,62%</w:t>
            </w:r>
          </w:p>
        </w:tc>
        <w:tc>
          <w:tcPr>
            <w:tcW w:w="992" w:type="dxa"/>
          </w:tcPr>
          <w:p w14:paraId="6103798E" w14:textId="77777777" w:rsidR="00EC66EE" w:rsidRDefault="00EC66EE">
            <w:pPr>
              <w:jc w:val="center"/>
              <w:rPr>
                <w:rFonts w:ascii="Times New Roman" w:eastAsia="Verdana" w:hAnsi="Verdana" w:cs="Verdana"/>
                <w:b/>
                <w:sz w:val="14"/>
                <w:szCs w:val="14"/>
                <w:lang w:val="id-ID"/>
              </w:rPr>
            </w:pPr>
          </w:p>
        </w:tc>
        <w:tc>
          <w:tcPr>
            <w:tcW w:w="993" w:type="dxa"/>
          </w:tcPr>
          <w:p w14:paraId="5D5B39F1" w14:textId="77777777" w:rsidR="00EC66EE" w:rsidRDefault="00EC66EE">
            <w:pPr>
              <w:pStyle w:val="TableParagraph"/>
              <w:ind w:right="107"/>
              <w:rPr>
                <w:rFonts w:ascii="Times New Roman"/>
                <w:b/>
                <w:sz w:val="14"/>
                <w:szCs w:val="14"/>
                <w:lang w:val="id-ID"/>
              </w:rPr>
            </w:pPr>
          </w:p>
        </w:tc>
      </w:tr>
      <w:tr w:rsidR="00EC66EE" w14:paraId="3AC331A7" w14:textId="77777777">
        <w:trPr>
          <w:trHeight w:val="317"/>
        </w:trPr>
        <w:tc>
          <w:tcPr>
            <w:tcW w:w="1605" w:type="dxa"/>
            <w:shd w:val="clear" w:color="auto" w:fill="FFFFFF" w:themeFill="background1"/>
          </w:tcPr>
          <w:p w14:paraId="6C9AB1A1" w14:textId="77777777" w:rsidR="00EC66EE" w:rsidRDefault="00192C7F">
            <w:pPr>
              <w:pStyle w:val="TableParagraph"/>
              <w:rPr>
                <w:rFonts w:ascii="Times New Roman"/>
                <w:sz w:val="16"/>
              </w:rPr>
            </w:pPr>
            <w:r>
              <w:rPr>
                <w:rFonts w:ascii="Times New Roman"/>
                <w:sz w:val="16"/>
              </w:rPr>
              <w:t>Pengadaan Kendaraan Dinas /Operasional</w:t>
            </w:r>
          </w:p>
        </w:tc>
        <w:tc>
          <w:tcPr>
            <w:tcW w:w="984" w:type="dxa"/>
            <w:vAlign w:val="center"/>
          </w:tcPr>
          <w:p w14:paraId="059D53D8" w14:textId="77777777" w:rsidR="00EC66EE" w:rsidRDefault="00192C7F">
            <w:pPr>
              <w:pStyle w:val="TableParagraph"/>
              <w:spacing w:before="125"/>
              <w:ind w:right="100"/>
              <w:jc w:val="center"/>
              <w:rPr>
                <w:rFonts w:ascii="Times New Roman"/>
                <w:sz w:val="14"/>
              </w:rPr>
            </w:pPr>
            <w:r>
              <w:rPr>
                <w:rFonts w:ascii="Times New Roman"/>
                <w:sz w:val="14"/>
              </w:rPr>
              <w:t>18.500.000</w:t>
            </w:r>
          </w:p>
        </w:tc>
        <w:tc>
          <w:tcPr>
            <w:tcW w:w="992" w:type="dxa"/>
            <w:vAlign w:val="center"/>
          </w:tcPr>
          <w:p w14:paraId="7FA63DBD" w14:textId="77777777" w:rsidR="00EC66EE" w:rsidRDefault="00192C7F">
            <w:pPr>
              <w:pStyle w:val="TableParagraph"/>
              <w:spacing w:before="125"/>
              <w:ind w:right="99"/>
              <w:jc w:val="center"/>
              <w:rPr>
                <w:rFonts w:ascii="Times New Roman"/>
                <w:sz w:val="14"/>
              </w:rPr>
            </w:pPr>
            <w:r>
              <w:rPr>
                <w:rFonts w:ascii="Times New Roman"/>
                <w:sz w:val="14"/>
              </w:rPr>
              <w:t>20.000.000</w:t>
            </w:r>
          </w:p>
        </w:tc>
        <w:tc>
          <w:tcPr>
            <w:tcW w:w="992" w:type="dxa"/>
            <w:vAlign w:val="center"/>
          </w:tcPr>
          <w:p w14:paraId="279B6550"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0F8A660A"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4B79350B"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shd w:val="clear" w:color="auto" w:fill="auto"/>
            <w:vAlign w:val="center"/>
          </w:tcPr>
          <w:p w14:paraId="03F4D5AB" w14:textId="77777777" w:rsidR="00EC66EE" w:rsidRDefault="00192C7F">
            <w:pPr>
              <w:pStyle w:val="TableParagraph"/>
              <w:spacing w:before="125"/>
              <w:ind w:right="107"/>
              <w:jc w:val="center"/>
              <w:rPr>
                <w:rFonts w:ascii="Times New Roman"/>
                <w:sz w:val="14"/>
              </w:rPr>
            </w:pPr>
            <w:r>
              <w:rPr>
                <w:rFonts w:ascii="Times New Roman"/>
                <w:sz w:val="14"/>
              </w:rPr>
              <w:t>17.536.240</w:t>
            </w:r>
          </w:p>
        </w:tc>
        <w:tc>
          <w:tcPr>
            <w:tcW w:w="993" w:type="dxa"/>
            <w:shd w:val="clear" w:color="auto" w:fill="auto"/>
            <w:vAlign w:val="center"/>
          </w:tcPr>
          <w:p w14:paraId="62B5BF76" w14:textId="77777777" w:rsidR="00EC66EE" w:rsidRDefault="00192C7F">
            <w:pPr>
              <w:pStyle w:val="TableParagraph"/>
              <w:spacing w:before="125"/>
              <w:ind w:right="81"/>
              <w:jc w:val="center"/>
              <w:rPr>
                <w:rFonts w:ascii="Times New Roman"/>
                <w:sz w:val="14"/>
              </w:rPr>
            </w:pPr>
            <w:r>
              <w:rPr>
                <w:rFonts w:ascii="Times New Roman"/>
                <w:sz w:val="14"/>
              </w:rPr>
              <w:t>17.001.000</w:t>
            </w:r>
          </w:p>
        </w:tc>
        <w:tc>
          <w:tcPr>
            <w:tcW w:w="992" w:type="dxa"/>
            <w:vAlign w:val="center"/>
          </w:tcPr>
          <w:p w14:paraId="717EF080" w14:textId="77777777" w:rsidR="00EC66EE" w:rsidRDefault="00192C7F">
            <w:pPr>
              <w:pStyle w:val="TableParagraph"/>
              <w:spacing w:before="125"/>
              <w:ind w:right="103"/>
              <w:jc w:val="center"/>
              <w:rPr>
                <w:rFonts w:ascii="Times New Roman"/>
                <w:sz w:val="14"/>
              </w:rPr>
            </w:pPr>
            <w:r>
              <w:rPr>
                <w:rFonts w:ascii="Times New Roman"/>
                <w:sz w:val="14"/>
              </w:rPr>
              <w:t>0</w:t>
            </w:r>
          </w:p>
        </w:tc>
        <w:tc>
          <w:tcPr>
            <w:tcW w:w="992" w:type="dxa"/>
            <w:vAlign w:val="center"/>
          </w:tcPr>
          <w:p w14:paraId="2DDD4826"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1D25B824"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4B160ADA" w14:textId="77777777" w:rsidR="00EC66EE" w:rsidRDefault="00192C7F">
            <w:pPr>
              <w:pStyle w:val="TableParagraph"/>
              <w:ind w:left="98" w:right="99"/>
              <w:jc w:val="center"/>
              <w:rPr>
                <w:rFonts w:ascii="Times New Roman"/>
                <w:b/>
                <w:sz w:val="14"/>
                <w:szCs w:val="14"/>
              </w:rPr>
            </w:pPr>
            <w:r>
              <w:rPr>
                <w:rFonts w:ascii="Times New Roman"/>
                <w:b/>
                <w:sz w:val="14"/>
                <w:szCs w:val="14"/>
              </w:rPr>
              <w:t>94,79%</w:t>
            </w:r>
          </w:p>
        </w:tc>
        <w:tc>
          <w:tcPr>
            <w:tcW w:w="709" w:type="dxa"/>
            <w:vAlign w:val="center"/>
          </w:tcPr>
          <w:p w14:paraId="27AB3BDE" w14:textId="77777777" w:rsidR="00EC66EE" w:rsidRDefault="00192C7F">
            <w:pPr>
              <w:pStyle w:val="TableParagraph"/>
              <w:ind w:left="82" w:right="85"/>
              <w:jc w:val="center"/>
              <w:rPr>
                <w:rFonts w:ascii="Times New Roman"/>
                <w:b/>
                <w:sz w:val="14"/>
                <w:szCs w:val="14"/>
              </w:rPr>
            </w:pPr>
            <w:r>
              <w:rPr>
                <w:rFonts w:ascii="Times New Roman"/>
                <w:b/>
                <w:sz w:val="14"/>
                <w:szCs w:val="14"/>
              </w:rPr>
              <w:t>85,01%</w:t>
            </w:r>
          </w:p>
        </w:tc>
        <w:tc>
          <w:tcPr>
            <w:tcW w:w="709" w:type="dxa"/>
            <w:vAlign w:val="center"/>
          </w:tcPr>
          <w:p w14:paraId="6F2471F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435D58B" w14:textId="77777777" w:rsidR="00EC66EE" w:rsidRDefault="00EC66EE">
            <w:pPr>
              <w:pStyle w:val="TableParagraph"/>
              <w:ind w:right="120"/>
              <w:jc w:val="center"/>
              <w:rPr>
                <w:rFonts w:ascii="Times New Roman"/>
                <w:b/>
                <w:sz w:val="14"/>
                <w:szCs w:val="14"/>
                <w:lang w:val="id-ID"/>
              </w:rPr>
            </w:pPr>
          </w:p>
        </w:tc>
        <w:tc>
          <w:tcPr>
            <w:tcW w:w="709" w:type="dxa"/>
            <w:vAlign w:val="center"/>
          </w:tcPr>
          <w:p w14:paraId="004E1F39" w14:textId="77777777" w:rsidR="00EC66EE" w:rsidRDefault="00EC66EE">
            <w:pPr>
              <w:pStyle w:val="TableParagraph"/>
              <w:ind w:right="121"/>
              <w:jc w:val="center"/>
              <w:rPr>
                <w:rFonts w:ascii="Times New Roman"/>
                <w:b/>
                <w:sz w:val="14"/>
                <w:szCs w:val="14"/>
                <w:lang w:val="id-ID"/>
              </w:rPr>
            </w:pPr>
          </w:p>
        </w:tc>
        <w:tc>
          <w:tcPr>
            <w:tcW w:w="992" w:type="dxa"/>
          </w:tcPr>
          <w:p w14:paraId="50108C7F" w14:textId="77777777" w:rsidR="00EC66EE" w:rsidRDefault="00EC66EE">
            <w:pPr>
              <w:jc w:val="center"/>
              <w:rPr>
                <w:rFonts w:ascii="Times New Roman" w:eastAsia="Verdana" w:hAnsi="Verdana" w:cs="Verdana"/>
                <w:b/>
                <w:sz w:val="14"/>
                <w:szCs w:val="14"/>
                <w:lang w:val="id-ID"/>
              </w:rPr>
            </w:pPr>
          </w:p>
        </w:tc>
        <w:tc>
          <w:tcPr>
            <w:tcW w:w="993" w:type="dxa"/>
          </w:tcPr>
          <w:p w14:paraId="25EAC639" w14:textId="77777777" w:rsidR="00EC66EE" w:rsidRDefault="00EC66EE">
            <w:pPr>
              <w:pStyle w:val="TableParagraph"/>
              <w:ind w:right="107"/>
              <w:rPr>
                <w:rFonts w:ascii="Times New Roman"/>
                <w:b/>
                <w:sz w:val="14"/>
                <w:szCs w:val="14"/>
                <w:lang w:val="id-ID"/>
              </w:rPr>
            </w:pPr>
          </w:p>
        </w:tc>
      </w:tr>
      <w:tr w:rsidR="00EC66EE" w14:paraId="273C459D" w14:textId="77777777">
        <w:trPr>
          <w:trHeight w:val="317"/>
        </w:trPr>
        <w:tc>
          <w:tcPr>
            <w:tcW w:w="1605" w:type="dxa"/>
            <w:shd w:val="clear" w:color="auto" w:fill="FFFFFF" w:themeFill="background1"/>
          </w:tcPr>
          <w:p w14:paraId="6D54AF4E" w14:textId="77777777" w:rsidR="00EC66EE" w:rsidRDefault="00192C7F">
            <w:pPr>
              <w:pStyle w:val="TableParagraph"/>
              <w:rPr>
                <w:rFonts w:ascii="Times New Roman"/>
                <w:sz w:val="16"/>
              </w:rPr>
            </w:pPr>
            <w:r>
              <w:rPr>
                <w:rFonts w:ascii="Times New Roman"/>
                <w:sz w:val="16"/>
              </w:rPr>
              <w:t>Pengadaan Peralatan Gedung kantor</w:t>
            </w:r>
          </w:p>
        </w:tc>
        <w:tc>
          <w:tcPr>
            <w:tcW w:w="984" w:type="dxa"/>
            <w:vAlign w:val="center"/>
          </w:tcPr>
          <w:p w14:paraId="64D622CB" w14:textId="77777777" w:rsidR="00EC66EE" w:rsidRDefault="00192C7F">
            <w:pPr>
              <w:pStyle w:val="TableParagraph"/>
              <w:spacing w:before="125"/>
              <w:ind w:right="100"/>
              <w:jc w:val="center"/>
              <w:rPr>
                <w:rFonts w:ascii="Times New Roman"/>
                <w:sz w:val="14"/>
              </w:rPr>
            </w:pPr>
            <w:r>
              <w:rPr>
                <w:rFonts w:ascii="Times New Roman"/>
                <w:sz w:val="14"/>
              </w:rPr>
              <w:t>19.000.000</w:t>
            </w:r>
          </w:p>
        </w:tc>
        <w:tc>
          <w:tcPr>
            <w:tcW w:w="992" w:type="dxa"/>
            <w:vAlign w:val="center"/>
          </w:tcPr>
          <w:p w14:paraId="0601AF79" w14:textId="77777777" w:rsidR="00EC66EE" w:rsidRDefault="00192C7F">
            <w:pPr>
              <w:pStyle w:val="TableParagraph"/>
              <w:spacing w:before="125"/>
              <w:ind w:right="99"/>
              <w:jc w:val="center"/>
              <w:rPr>
                <w:rFonts w:ascii="Times New Roman"/>
                <w:sz w:val="14"/>
              </w:rPr>
            </w:pPr>
            <w:r>
              <w:rPr>
                <w:rFonts w:ascii="Times New Roman"/>
                <w:sz w:val="14"/>
              </w:rPr>
              <w:t>20.300.000</w:t>
            </w:r>
          </w:p>
        </w:tc>
        <w:tc>
          <w:tcPr>
            <w:tcW w:w="992" w:type="dxa"/>
            <w:vAlign w:val="center"/>
          </w:tcPr>
          <w:p w14:paraId="09B573C0" w14:textId="77777777" w:rsidR="00EC66EE" w:rsidRDefault="00192C7F">
            <w:pPr>
              <w:pStyle w:val="TableParagraph"/>
              <w:spacing w:before="125"/>
              <w:ind w:right="99"/>
              <w:jc w:val="center"/>
              <w:rPr>
                <w:rFonts w:ascii="Times New Roman"/>
                <w:sz w:val="14"/>
              </w:rPr>
            </w:pPr>
            <w:r>
              <w:rPr>
                <w:rFonts w:ascii="Times New Roman"/>
                <w:sz w:val="14"/>
              </w:rPr>
              <w:t>20.000.000</w:t>
            </w:r>
          </w:p>
        </w:tc>
        <w:tc>
          <w:tcPr>
            <w:tcW w:w="1134" w:type="dxa"/>
            <w:vAlign w:val="center"/>
          </w:tcPr>
          <w:p w14:paraId="11264879" w14:textId="77777777" w:rsidR="00EC66EE" w:rsidRDefault="00192C7F">
            <w:pPr>
              <w:pStyle w:val="TableParagraph"/>
              <w:spacing w:before="125"/>
              <w:ind w:right="100"/>
              <w:jc w:val="center"/>
              <w:rPr>
                <w:rFonts w:ascii="Times New Roman"/>
                <w:sz w:val="14"/>
              </w:rPr>
            </w:pPr>
            <w:r>
              <w:rPr>
                <w:rFonts w:ascii="Times New Roman"/>
                <w:sz w:val="14"/>
              </w:rPr>
              <w:t>18.300.000</w:t>
            </w:r>
          </w:p>
        </w:tc>
        <w:tc>
          <w:tcPr>
            <w:tcW w:w="1134" w:type="dxa"/>
            <w:vAlign w:val="center"/>
          </w:tcPr>
          <w:p w14:paraId="04B6F485" w14:textId="77777777" w:rsidR="00EC66EE" w:rsidRDefault="00192C7F">
            <w:pPr>
              <w:pStyle w:val="TableParagraph"/>
              <w:spacing w:before="125"/>
              <w:ind w:right="100"/>
              <w:jc w:val="center"/>
              <w:rPr>
                <w:rFonts w:ascii="Times New Roman"/>
                <w:sz w:val="14"/>
              </w:rPr>
            </w:pPr>
            <w:r>
              <w:rPr>
                <w:rFonts w:ascii="Times New Roman"/>
                <w:sz w:val="14"/>
              </w:rPr>
              <w:t>12.000.000</w:t>
            </w:r>
          </w:p>
        </w:tc>
        <w:tc>
          <w:tcPr>
            <w:tcW w:w="992" w:type="dxa"/>
            <w:shd w:val="clear" w:color="auto" w:fill="auto"/>
            <w:vAlign w:val="center"/>
          </w:tcPr>
          <w:p w14:paraId="79CF4C62" w14:textId="77777777" w:rsidR="00EC66EE" w:rsidRDefault="00192C7F">
            <w:pPr>
              <w:pStyle w:val="TableParagraph"/>
              <w:spacing w:before="125"/>
              <w:ind w:right="107"/>
              <w:jc w:val="center"/>
              <w:rPr>
                <w:rFonts w:ascii="Times New Roman"/>
                <w:sz w:val="14"/>
              </w:rPr>
            </w:pPr>
            <w:r>
              <w:rPr>
                <w:rFonts w:ascii="Times New Roman"/>
                <w:sz w:val="14"/>
              </w:rPr>
              <w:t>18.100.000</w:t>
            </w:r>
          </w:p>
        </w:tc>
        <w:tc>
          <w:tcPr>
            <w:tcW w:w="993" w:type="dxa"/>
            <w:shd w:val="clear" w:color="auto" w:fill="auto"/>
            <w:vAlign w:val="center"/>
          </w:tcPr>
          <w:p w14:paraId="20B2430A" w14:textId="77777777" w:rsidR="00EC66EE" w:rsidRDefault="00192C7F">
            <w:pPr>
              <w:pStyle w:val="TableParagraph"/>
              <w:spacing w:before="125"/>
              <w:ind w:right="81"/>
              <w:jc w:val="center"/>
              <w:rPr>
                <w:rFonts w:ascii="Times New Roman"/>
                <w:sz w:val="14"/>
              </w:rPr>
            </w:pPr>
            <w:r>
              <w:rPr>
                <w:rFonts w:ascii="Times New Roman"/>
                <w:sz w:val="14"/>
              </w:rPr>
              <w:t>20.300.000</w:t>
            </w:r>
          </w:p>
        </w:tc>
        <w:tc>
          <w:tcPr>
            <w:tcW w:w="992" w:type="dxa"/>
            <w:vAlign w:val="center"/>
          </w:tcPr>
          <w:p w14:paraId="71C29EC9" w14:textId="77777777" w:rsidR="00EC66EE" w:rsidRDefault="00192C7F">
            <w:pPr>
              <w:pStyle w:val="TableParagraph"/>
              <w:spacing w:before="125"/>
              <w:ind w:right="103"/>
              <w:jc w:val="center"/>
              <w:rPr>
                <w:rFonts w:ascii="Times New Roman"/>
                <w:sz w:val="14"/>
              </w:rPr>
            </w:pPr>
            <w:r>
              <w:rPr>
                <w:rFonts w:ascii="Times New Roman"/>
                <w:sz w:val="14"/>
              </w:rPr>
              <w:t>17.000.000</w:t>
            </w:r>
          </w:p>
        </w:tc>
        <w:tc>
          <w:tcPr>
            <w:tcW w:w="992" w:type="dxa"/>
            <w:vAlign w:val="center"/>
          </w:tcPr>
          <w:p w14:paraId="52528226" w14:textId="77777777" w:rsidR="00EC66EE" w:rsidRDefault="00192C7F">
            <w:pPr>
              <w:pStyle w:val="TableParagraph"/>
              <w:spacing w:before="125"/>
              <w:ind w:right="104"/>
              <w:jc w:val="center"/>
              <w:rPr>
                <w:rFonts w:ascii="Times New Roman"/>
                <w:sz w:val="14"/>
              </w:rPr>
            </w:pPr>
            <w:r>
              <w:rPr>
                <w:rFonts w:ascii="Times New Roman"/>
                <w:sz w:val="14"/>
              </w:rPr>
              <w:t>17.446.000</w:t>
            </w:r>
          </w:p>
        </w:tc>
        <w:tc>
          <w:tcPr>
            <w:tcW w:w="992" w:type="dxa"/>
            <w:vAlign w:val="center"/>
          </w:tcPr>
          <w:p w14:paraId="4257D2D5" w14:textId="77777777" w:rsidR="00EC66EE" w:rsidRDefault="00192C7F">
            <w:pPr>
              <w:pStyle w:val="TableParagraph"/>
              <w:spacing w:before="125"/>
              <w:ind w:right="107"/>
              <w:jc w:val="center"/>
              <w:rPr>
                <w:rFonts w:ascii="Times New Roman"/>
                <w:sz w:val="14"/>
              </w:rPr>
            </w:pPr>
            <w:r>
              <w:rPr>
                <w:rFonts w:ascii="Times New Roman"/>
                <w:sz w:val="14"/>
              </w:rPr>
              <w:t>11.850.000</w:t>
            </w:r>
          </w:p>
        </w:tc>
        <w:tc>
          <w:tcPr>
            <w:tcW w:w="709" w:type="dxa"/>
            <w:vAlign w:val="center"/>
          </w:tcPr>
          <w:p w14:paraId="3E4005DA" w14:textId="77777777" w:rsidR="00EC66EE" w:rsidRDefault="00192C7F">
            <w:pPr>
              <w:pStyle w:val="TableParagraph"/>
              <w:ind w:left="98" w:right="99"/>
              <w:jc w:val="center"/>
              <w:rPr>
                <w:rFonts w:ascii="Times New Roman"/>
                <w:b/>
                <w:sz w:val="14"/>
                <w:szCs w:val="14"/>
              </w:rPr>
            </w:pPr>
            <w:r>
              <w:rPr>
                <w:rFonts w:ascii="Times New Roman"/>
                <w:b/>
                <w:sz w:val="14"/>
                <w:szCs w:val="14"/>
              </w:rPr>
              <w:t>95,26%</w:t>
            </w:r>
          </w:p>
        </w:tc>
        <w:tc>
          <w:tcPr>
            <w:tcW w:w="709" w:type="dxa"/>
            <w:vAlign w:val="center"/>
          </w:tcPr>
          <w:p w14:paraId="392D592F"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1BC32383" w14:textId="77777777" w:rsidR="00EC66EE" w:rsidRDefault="00192C7F">
            <w:pPr>
              <w:pStyle w:val="TableParagraph"/>
              <w:ind w:left="80" w:right="85"/>
              <w:jc w:val="center"/>
              <w:rPr>
                <w:rFonts w:ascii="Times New Roman"/>
                <w:b/>
                <w:sz w:val="14"/>
                <w:szCs w:val="14"/>
              </w:rPr>
            </w:pPr>
            <w:r>
              <w:rPr>
                <w:rFonts w:ascii="Times New Roman"/>
                <w:b/>
                <w:sz w:val="14"/>
                <w:szCs w:val="14"/>
              </w:rPr>
              <w:t>85%</w:t>
            </w:r>
          </w:p>
        </w:tc>
        <w:tc>
          <w:tcPr>
            <w:tcW w:w="708" w:type="dxa"/>
            <w:vAlign w:val="center"/>
          </w:tcPr>
          <w:p w14:paraId="28361E5A" w14:textId="77777777" w:rsidR="00EC66EE" w:rsidRDefault="00192C7F">
            <w:pPr>
              <w:pStyle w:val="TableParagraph"/>
              <w:ind w:right="120"/>
              <w:jc w:val="center"/>
              <w:rPr>
                <w:rFonts w:ascii="Times New Roman"/>
                <w:b/>
                <w:sz w:val="14"/>
                <w:szCs w:val="14"/>
              </w:rPr>
            </w:pPr>
            <w:r>
              <w:rPr>
                <w:rFonts w:ascii="Times New Roman"/>
                <w:b/>
                <w:sz w:val="14"/>
                <w:szCs w:val="14"/>
              </w:rPr>
              <w:t>95,33%</w:t>
            </w:r>
          </w:p>
        </w:tc>
        <w:tc>
          <w:tcPr>
            <w:tcW w:w="709" w:type="dxa"/>
            <w:vAlign w:val="center"/>
          </w:tcPr>
          <w:p w14:paraId="3F371A4B" w14:textId="77777777" w:rsidR="00EC66EE" w:rsidRDefault="00192C7F">
            <w:pPr>
              <w:pStyle w:val="TableParagraph"/>
              <w:ind w:right="121"/>
              <w:jc w:val="center"/>
              <w:rPr>
                <w:rFonts w:ascii="Times New Roman"/>
                <w:b/>
                <w:sz w:val="14"/>
                <w:szCs w:val="14"/>
              </w:rPr>
            </w:pPr>
            <w:r>
              <w:rPr>
                <w:rFonts w:ascii="Times New Roman"/>
                <w:b/>
                <w:sz w:val="14"/>
                <w:szCs w:val="14"/>
              </w:rPr>
              <w:t>98,75%</w:t>
            </w:r>
          </w:p>
        </w:tc>
        <w:tc>
          <w:tcPr>
            <w:tcW w:w="992" w:type="dxa"/>
          </w:tcPr>
          <w:p w14:paraId="3FF8808B" w14:textId="77777777" w:rsidR="00EC66EE" w:rsidRDefault="00EC66EE">
            <w:pPr>
              <w:jc w:val="center"/>
              <w:rPr>
                <w:rFonts w:ascii="Times New Roman" w:eastAsia="Verdana" w:hAnsi="Verdana" w:cs="Verdana"/>
                <w:b/>
                <w:sz w:val="14"/>
                <w:szCs w:val="14"/>
                <w:lang w:val="id-ID"/>
              </w:rPr>
            </w:pPr>
          </w:p>
        </w:tc>
        <w:tc>
          <w:tcPr>
            <w:tcW w:w="993" w:type="dxa"/>
          </w:tcPr>
          <w:p w14:paraId="3B683168" w14:textId="77777777" w:rsidR="00EC66EE" w:rsidRDefault="00EC66EE">
            <w:pPr>
              <w:pStyle w:val="TableParagraph"/>
              <w:ind w:right="107"/>
              <w:rPr>
                <w:rFonts w:ascii="Times New Roman"/>
                <w:b/>
                <w:sz w:val="14"/>
                <w:szCs w:val="14"/>
                <w:lang w:val="id-ID"/>
              </w:rPr>
            </w:pPr>
          </w:p>
        </w:tc>
      </w:tr>
      <w:tr w:rsidR="00EC66EE" w14:paraId="172F0E1F" w14:textId="77777777">
        <w:trPr>
          <w:trHeight w:val="317"/>
        </w:trPr>
        <w:tc>
          <w:tcPr>
            <w:tcW w:w="1605" w:type="dxa"/>
            <w:shd w:val="clear" w:color="auto" w:fill="FFFFFF" w:themeFill="background1"/>
          </w:tcPr>
          <w:p w14:paraId="4E4761EA" w14:textId="77777777" w:rsidR="00EC66EE" w:rsidRDefault="00192C7F">
            <w:pPr>
              <w:pStyle w:val="TableParagraph"/>
              <w:rPr>
                <w:rFonts w:ascii="Times New Roman"/>
                <w:sz w:val="16"/>
              </w:rPr>
            </w:pPr>
            <w:r>
              <w:rPr>
                <w:rFonts w:ascii="Times New Roman"/>
                <w:sz w:val="16"/>
              </w:rPr>
              <w:t xml:space="preserve">Pengadaan Perlengkapan Gedung kantor </w:t>
            </w:r>
          </w:p>
        </w:tc>
        <w:tc>
          <w:tcPr>
            <w:tcW w:w="984" w:type="dxa"/>
            <w:vAlign w:val="center"/>
          </w:tcPr>
          <w:p w14:paraId="23842B98" w14:textId="77777777" w:rsidR="00EC66EE" w:rsidRDefault="00192C7F">
            <w:pPr>
              <w:pStyle w:val="TableParagraph"/>
              <w:spacing w:before="125"/>
              <w:ind w:right="100"/>
              <w:jc w:val="center"/>
              <w:rPr>
                <w:rFonts w:ascii="Times New Roman"/>
                <w:sz w:val="14"/>
              </w:rPr>
            </w:pPr>
            <w:r>
              <w:rPr>
                <w:rFonts w:ascii="Times New Roman"/>
                <w:sz w:val="14"/>
              </w:rPr>
              <w:t>0</w:t>
            </w:r>
          </w:p>
          <w:p w14:paraId="20893B0A" w14:textId="77777777" w:rsidR="00EC66EE" w:rsidRDefault="00EC66EE">
            <w:pPr>
              <w:pStyle w:val="TableParagraph"/>
              <w:spacing w:before="125"/>
              <w:ind w:right="100"/>
              <w:jc w:val="center"/>
              <w:rPr>
                <w:rFonts w:ascii="Times New Roman"/>
                <w:sz w:val="14"/>
              </w:rPr>
            </w:pPr>
          </w:p>
        </w:tc>
        <w:tc>
          <w:tcPr>
            <w:tcW w:w="992" w:type="dxa"/>
            <w:vAlign w:val="center"/>
          </w:tcPr>
          <w:p w14:paraId="4BAAB9C9" w14:textId="77777777" w:rsidR="00EC66EE" w:rsidRDefault="00192C7F">
            <w:pPr>
              <w:pStyle w:val="TableParagraph"/>
              <w:spacing w:before="125"/>
              <w:ind w:right="99"/>
              <w:jc w:val="center"/>
              <w:rPr>
                <w:rFonts w:ascii="Times New Roman"/>
                <w:sz w:val="14"/>
              </w:rPr>
            </w:pPr>
            <w:r>
              <w:rPr>
                <w:rFonts w:ascii="Times New Roman"/>
                <w:sz w:val="14"/>
              </w:rPr>
              <w:t>10.687.500</w:t>
            </w:r>
          </w:p>
        </w:tc>
        <w:tc>
          <w:tcPr>
            <w:tcW w:w="992" w:type="dxa"/>
            <w:vAlign w:val="center"/>
          </w:tcPr>
          <w:p w14:paraId="6FA634F9"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1134" w:type="dxa"/>
            <w:vAlign w:val="center"/>
          </w:tcPr>
          <w:p w14:paraId="564B364F"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1E6F464C" w14:textId="77777777" w:rsidR="00EC66EE" w:rsidRDefault="00192C7F">
            <w:pPr>
              <w:pStyle w:val="TableParagraph"/>
              <w:spacing w:before="125"/>
              <w:ind w:right="100"/>
              <w:jc w:val="center"/>
              <w:rPr>
                <w:rFonts w:ascii="Times New Roman"/>
                <w:sz w:val="14"/>
              </w:rPr>
            </w:pPr>
            <w:r>
              <w:rPr>
                <w:rFonts w:ascii="Times New Roman"/>
                <w:sz w:val="14"/>
              </w:rPr>
              <w:t>13.418.321.</w:t>
            </w:r>
          </w:p>
        </w:tc>
        <w:tc>
          <w:tcPr>
            <w:tcW w:w="992" w:type="dxa"/>
            <w:shd w:val="clear" w:color="auto" w:fill="auto"/>
            <w:vAlign w:val="center"/>
          </w:tcPr>
          <w:p w14:paraId="2DE8A408" w14:textId="77777777" w:rsidR="00EC66EE" w:rsidRDefault="00EC66EE">
            <w:pPr>
              <w:pStyle w:val="TableParagraph"/>
              <w:spacing w:before="125"/>
              <w:ind w:right="107"/>
              <w:jc w:val="center"/>
              <w:rPr>
                <w:rFonts w:ascii="Times New Roman"/>
                <w:b/>
                <w:sz w:val="14"/>
                <w:lang w:val="id-ID"/>
              </w:rPr>
            </w:pPr>
          </w:p>
        </w:tc>
        <w:tc>
          <w:tcPr>
            <w:tcW w:w="993" w:type="dxa"/>
            <w:shd w:val="clear" w:color="auto" w:fill="auto"/>
            <w:vAlign w:val="center"/>
          </w:tcPr>
          <w:p w14:paraId="50E99940" w14:textId="77777777" w:rsidR="00EC66EE" w:rsidRDefault="00192C7F">
            <w:pPr>
              <w:pStyle w:val="TableParagraph"/>
              <w:spacing w:before="125"/>
              <w:ind w:right="81"/>
              <w:jc w:val="center"/>
              <w:rPr>
                <w:rFonts w:ascii="Times New Roman"/>
                <w:sz w:val="14"/>
              </w:rPr>
            </w:pPr>
            <w:r>
              <w:rPr>
                <w:rFonts w:ascii="Times New Roman"/>
                <w:sz w:val="14"/>
              </w:rPr>
              <w:t>10.687.500</w:t>
            </w:r>
          </w:p>
        </w:tc>
        <w:tc>
          <w:tcPr>
            <w:tcW w:w="992" w:type="dxa"/>
            <w:vAlign w:val="center"/>
          </w:tcPr>
          <w:p w14:paraId="2CA91DFE"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6EF068C5"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17F0430F" w14:textId="77777777" w:rsidR="00EC66EE" w:rsidRDefault="00192C7F">
            <w:pPr>
              <w:pStyle w:val="TableParagraph"/>
              <w:spacing w:before="125"/>
              <w:ind w:right="107"/>
              <w:jc w:val="center"/>
              <w:rPr>
                <w:rFonts w:ascii="Times New Roman"/>
                <w:sz w:val="14"/>
              </w:rPr>
            </w:pPr>
            <w:r>
              <w:rPr>
                <w:rFonts w:ascii="Times New Roman"/>
                <w:sz w:val="14"/>
              </w:rPr>
              <w:t>12.918.321</w:t>
            </w:r>
          </w:p>
        </w:tc>
        <w:tc>
          <w:tcPr>
            <w:tcW w:w="709" w:type="dxa"/>
            <w:vAlign w:val="center"/>
          </w:tcPr>
          <w:p w14:paraId="774942BB"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5091E72F"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085EDB9B" w14:textId="77777777" w:rsidR="00EC66EE" w:rsidRDefault="00EC66EE">
            <w:pPr>
              <w:pStyle w:val="TableParagraph"/>
              <w:ind w:left="80" w:right="85"/>
              <w:jc w:val="center"/>
              <w:rPr>
                <w:rFonts w:ascii="Times New Roman"/>
                <w:b/>
                <w:sz w:val="14"/>
                <w:szCs w:val="14"/>
              </w:rPr>
            </w:pPr>
          </w:p>
        </w:tc>
        <w:tc>
          <w:tcPr>
            <w:tcW w:w="708" w:type="dxa"/>
            <w:vAlign w:val="center"/>
          </w:tcPr>
          <w:p w14:paraId="3A1B8181" w14:textId="77777777" w:rsidR="00EC66EE" w:rsidRDefault="00EC66EE">
            <w:pPr>
              <w:pStyle w:val="TableParagraph"/>
              <w:ind w:right="120"/>
              <w:jc w:val="center"/>
              <w:rPr>
                <w:rFonts w:ascii="Times New Roman"/>
                <w:b/>
                <w:sz w:val="14"/>
                <w:szCs w:val="14"/>
                <w:lang w:val="id-ID"/>
              </w:rPr>
            </w:pPr>
          </w:p>
        </w:tc>
        <w:tc>
          <w:tcPr>
            <w:tcW w:w="709" w:type="dxa"/>
            <w:vAlign w:val="center"/>
          </w:tcPr>
          <w:p w14:paraId="4C44148B" w14:textId="77777777" w:rsidR="00EC66EE" w:rsidRDefault="00192C7F">
            <w:pPr>
              <w:pStyle w:val="TableParagraph"/>
              <w:ind w:right="121"/>
              <w:jc w:val="center"/>
              <w:rPr>
                <w:rFonts w:ascii="Times New Roman"/>
                <w:b/>
                <w:sz w:val="14"/>
                <w:szCs w:val="14"/>
              </w:rPr>
            </w:pPr>
            <w:r>
              <w:rPr>
                <w:rFonts w:ascii="Times New Roman"/>
                <w:b/>
                <w:sz w:val="14"/>
                <w:szCs w:val="14"/>
              </w:rPr>
              <w:t>96,27%</w:t>
            </w:r>
          </w:p>
        </w:tc>
        <w:tc>
          <w:tcPr>
            <w:tcW w:w="992" w:type="dxa"/>
          </w:tcPr>
          <w:p w14:paraId="6AD4FACD" w14:textId="77777777" w:rsidR="00EC66EE" w:rsidRDefault="00EC66EE">
            <w:pPr>
              <w:jc w:val="center"/>
              <w:rPr>
                <w:rFonts w:ascii="Times New Roman" w:eastAsia="Verdana" w:hAnsi="Verdana" w:cs="Verdana"/>
                <w:b/>
                <w:sz w:val="14"/>
                <w:szCs w:val="14"/>
                <w:lang w:val="id-ID"/>
              </w:rPr>
            </w:pPr>
          </w:p>
        </w:tc>
        <w:tc>
          <w:tcPr>
            <w:tcW w:w="993" w:type="dxa"/>
          </w:tcPr>
          <w:p w14:paraId="07A6704E" w14:textId="77777777" w:rsidR="00EC66EE" w:rsidRDefault="00EC66EE">
            <w:pPr>
              <w:pStyle w:val="TableParagraph"/>
              <w:ind w:right="107"/>
              <w:rPr>
                <w:rFonts w:ascii="Times New Roman"/>
                <w:b/>
                <w:sz w:val="14"/>
                <w:szCs w:val="14"/>
                <w:lang w:val="id-ID"/>
              </w:rPr>
            </w:pPr>
          </w:p>
        </w:tc>
      </w:tr>
      <w:tr w:rsidR="00EC66EE" w14:paraId="2B62F975" w14:textId="77777777">
        <w:trPr>
          <w:trHeight w:val="317"/>
        </w:trPr>
        <w:tc>
          <w:tcPr>
            <w:tcW w:w="1605" w:type="dxa"/>
            <w:shd w:val="clear" w:color="auto" w:fill="FFFFFF" w:themeFill="background1"/>
          </w:tcPr>
          <w:p w14:paraId="033D6E11" w14:textId="77777777" w:rsidR="00EC66EE" w:rsidRDefault="00192C7F">
            <w:pPr>
              <w:pStyle w:val="TableParagraph"/>
              <w:rPr>
                <w:rFonts w:ascii="Times New Roman"/>
                <w:sz w:val="16"/>
              </w:rPr>
            </w:pPr>
            <w:r>
              <w:rPr>
                <w:rFonts w:ascii="Times New Roman"/>
                <w:sz w:val="16"/>
              </w:rPr>
              <w:lastRenderedPageBreak/>
              <w:t>Pemeliharaan Rutin/ berkala gedung kantor</w:t>
            </w:r>
          </w:p>
        </w:tc>
        <w:tc>
          <w:tcPr>
            <w:tcW w:w="984" w:type="dxa"/>
            <w:vAlign w:val="center"/>
          </w:tcPr>
          <w:p w14:paraId="66B43B7E"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992" w:type="dxa"/>
            <w:vAlign w:val="center"/>
          </w:tcPr>
          <w:p w14:paraId="2B5B4F42"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8FC5278"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1134" w:type="dxa"/>
            <w:vAlign w:val="center"/>
          </w:tcPr>
          <w:p w14:paraId="32F4A7FA" w14:textId="77777777" w:rsidR="00EC66EE" w:rsidRDefault="00192C7F">
            <w:pPr>
              <w:pStyle w:val="TableParagraph"/>
              <w:spacing w:before="125"/>
              <w:ind w:right="100"/>
              <w:jc w:val="center"/>
              <w:rPr>
                <w:rFonts w:ascii="Times New Roman"/>
                <w:sz w:val="14"/>
              </w:rPr>
            </w:pPr>
            <w:r>
              <w:rPr>
                <w:rFonts w:ascii="Times New Roman"/>
                <w:sz w:val="14"/>
              </w:rPr>
              <w:t>27.935.000</w:t>
            </w:r>
          </w:p>
        </w:tc>
        <w:tc>
          <w:tcPr>
            <w:tcW w:w="1134" w:type="dxa"/>
            <w:vAlign w:val="center"/>
          </w:tcPr>
          <w:p w14:paraId="6EDCE840" w14:textId="77777777" w:rsidR="00EC66EE" w:rsidRDefault="00EC66EE">
            <w:pPr>
              <w:pStyle w:val="TableParagraph"/>
              <w:spacing w:before="125"/>
              <w:ind w:right="100"/>
              <w:jc w:val="center"/>
              <w:rPr>
                <w:rFonts w:ascii="Times New Roman"/>
                <w:b/>
                <w:sz w:val="14"/>
                <w:lang w:val="id-ID"/>
              </w:rPr>
            </w:pPr>
          </w:p>
        </w:tc>
        <w:tc>
          <w:tcPr>
            <w:tcW w:w="992" w:type="dxa"/>
            <w:shd w:val="clear" w:color="auto" w:fill="auto"/>
            <w:vAlign w:val="center"/>
          </w:tcPr>
          <w:p w14:paraId="2BC6D590" w14:textId="77777777" w:rsidR="00EC66EE" w:rsidRDefault="00192C7F">
            <w:pPr>
              <w:pStyle w:val="TableParagraph"/>
              <w:spacing w:before="125"/>
              <w:ind w:right="107"/>
              <w:jc w:val="center"/>
              <w:rPr>
                <w:rFonts w:ascii="Times New Roman"/>
                <w:sz w:val="14"/>
              </w:rPr>
            </w:pPr>
            <w:r>
              <w:rPr>
                <w:rFonts w:ascii="Times New Roman"/>
                <w:sz w:val="14"/>
              </w:rPr>
              <w:t>5.000.000</w:t>
            </w:r>
          </w:p>
        </w:tc>
        <w:tc>
          <w:tcPr>
            <w:tcW w:w="993" w:type="dxa"/>
            <w:shd w:val="clear" w:color="auto" w:fill="auto"/>
            <w:vAlign w:val="center"/>
          </w:tcPr>
          <w:p w14:paraId="05FBC7F6"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2732E942" w14:textId="77777777" w:rsidR="00EC66EE" w:rsidRDefault="00192C7F">
            <w:pPr>
              <w:pStyle w:val="TableParagraph"/>
              <w:spacing w:before="125"/>
              <w:ind w:right="103"/>
              <w:jc w:val="center"/>
              <w:rPr>
                <w:rFonts w:ascii="Times New Roman"/>
                <w:sz w:val="14"/>
              </w:rPr>
            </w:pPr>
            <w:r>
              <w:rPr>
                <w:rFonts w:ascii="Times New Roman"/>
                <w:sz w:val="14"/>
              </w:rPr>
              <w:t>10.000.000</w:t>
            </w:r>
          </w:p>
        </w:tc>
        <w:tc>
          <w:tcPr>
            <w:tcW w:w="992" w:type="dxa"/>
            <w:vAlign w:val="center"/>
          </w:tcPr>
          <w:p w14:paraId="672B47FD" w14:textId="77777777" w:rsidR="00EC66EE" w:rsidRDefault="00192C7F">
            <w:pPr>
              <w:pStyle w:val="TableParagraph"/>
              <w:spacing w:before="125"/>
              <w:ind w:right="104"/>
              <w:jc w:val="center"/>
              <w:rPr>
                <w:rFonts w:ascii="Times New Roman"/>
                <w:sz w:val="14"/>
              </w:rPr>
            </w:pPr>
            <w:r>
              <w:rPr>
                <w:rFonts w:ascii="Times New Roman"/>
                <w:sz w:val="14"/>
              </w:rPr>
              <w:t>27.935.000</w:t>
            </w:r>
          </w:p>
        </w:tc>
        <w:tc>
          <w:tcPr>
            <w:tcW w:w="992" w:type="dxa"/>
            <w:vAlign w:val="center"/>
          </w:tcPr>
          <w:p w14:paraId="0275ABE6" w14:textId="77777777" w:rsidR="00EC66EE" w:rsidRDefault="00EC66EE">
            <w:pPr>
              <w:pStyle w:val="TableParagraph"/>
              <w:spacing w:before="125"/>
              <w:ind w:right="107"/>
              <w:jc w:val="center"/>
              <w:rPr>
                <w:rFonts w:ascii="Times New Roman"/>
                <w:b/>
                <w:sz w:val="14"/>
              </w:rPr>
            </w:pPr>
          </w:p>
        </w:tc>
        <w:tc>
          <w:tcPr>
            <w:tcW w:w="709" w:type="dxa"/>
            <w:vAlign w:val="center"/>
          </w:tcPr>
          <w:p w14:paraId="77505B1C" w14:textId="77777777" w:rsidR="00EC66EE" w:rsidRDefault="00192C7F">
            <w:pPr>
              <w:pStyle w:val="TableParagraph"/>
              <w:ind w:left="98" w:right="99"/>
              <w:jc w:val="center"/>
              <w:rPr>
                <w:rFonts w:ascii="Times New Roman"/>
                <w:b/>
                <w:sz w:val="14"/>
                <w:szCs w:val="14"/>
              </w:rPr>
            </w:pPr>
            <w:r>
              <w:rPr>
                <w:rFonts w:ascii="Times New Roman"/>
                <w:b/>
                <w:sz w:val="14"/>
                <w:szCs w:val="14"/>
              </w:rPr>
              <w:t>100%</w:t>
            </w:r>
          </w:p>
        </w:tc>
        <w:tc>
          <w:tcPr>
            <w:tcW w:w="709" w:type="dxa"/>
            <w:vAlign w:val="center"/>
          </w:tcPr>
          <w:p w14:paraId="60C44918"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6534FB4D"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3C99B428"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6FA12DAF"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15627389" w14:textId="77777777" w:rsidR="00EC66EE" w:rsidRDefault="00EC66EE">
            <w:pPr>
              <w:jc w:val="center"/>
              <w:rPr>
                <w:rFonts w:ascii="Times New Roman" w:eastAsia="Verdana" w:hAnsi="Verdana" w:cs="Verdana"/>
                <w:b/>
                <w:sz w:val="14"/>
                <w:szCs w:val="14"/>
                <w:lang w:val="id-ID"/>
              </w:rPr>
            </w:pPr>
          </w:p>
        </w:tc>
        <w:tc>
          <w:tcPr>
            <w:tcW w:w="993" w:type="dxa"/>
          </w:tcPr>
          <w:p w14:paraId="7CF7040A" w14:textId="77777777" w:rsidR="00EC66EE" w:rsidRDefault="00EC66EE">
            <w:pPr>
              <w:pStyle w:val="TableParagraph"/>
              <w:ind w:right="107"/>
              <w:rPr>
                <w:rFonts w:ascii="Times New Roman"/>
                <w:b/>
                <w:sz w:val="14"/>
                <w:szCs w:val="14"/>
                <w:lang w:val="id-ID"/>
              </w:rPr>
            </w:pPr>
          </w:p>
        </w:tc>
      </w:tr>
      <w:tr w:rsidR="00EC66EE" w14:paraId="4D18A559" w14:textId="77777777">
        <w:trPr>
          <w:trHeight w:val="317"/>
        </w:trPr>
        <w:tc>
          <w:tcPr>
            <w:tcW w:w="1605" w:type="dxa"/>
            <w:shd w:val="clear" w:color="auto" w:fill="FFFFFF" w:themeFill="background1"/>
          </w:tcPr>
          <w:p w14:paraId="0F08C0DE" w14:textId="77777777" w:rsidR="00EC66EE" w:rsidRDefault="00192C7F">
            <w:pPr>
              <w:pStyle w:val="TableParagraph"/>
              <w:rPr>
                <w:rFonts w:ascii="Times New Roman"/>
                <w:sz w:val="16"/>
              </w:rPr>
            </w:pPr>
            <w:r>
              <w:rPr>
                <w:rFonts w:ascii="Times New Roman"/>
                <w:sz w:val="16"/>
              </w:rPr>
              <w:t>Pemeliharaan Rutin/berkala kendaraan Dinas/operasional</w:t>
            </w:r>
          </w:p>
        </w:tc>
        <w:tc>
          <w:tcPr>
            <w:tcW w:w="984" w:type="dxa"/>
            <w:vAlign w:val="center"/>
          </w:tcPr>
          <w:p w14:paraId="5DDBC370" w14:textId="77777777" w:rsidR="00EC66EE" w:rsidRDefault="00192C7F">
            <w:pPr>
              <w:pStyle w:val="TableParagraph"/>
              <w:spacing w:before="125"/>
              <w:ind w:right="100"/>
              <w:jc w:val="center"/>
              <w:rPr>
                <w:rFonts w:ascii="Times New Roman"/>
                <w:sz w:val="14"/>
              </w:rPr>
            </w:pPr>
            <w:r>
              <w:rPr>
                <w:rFonts w:ascii="Times New Roman"/>
                <w:sz w:val="14"/>
              </w:rPr>
              <w:t>31.900.000</w:t>
            </w:r>
          </w:p>
        </w:tc>
        <w:tc>
          <w:tcPr>
            <w:tcW w:w="992" w:type="dxa"/>
            <w:vAlign w:val="center"/>
          </w:tcPr>
          <w:p w14:paraId="52E581C5" w14:textId="77777777" w:rsidR="00EC66EE" w:rsidRDefault="00192C7F">
            <w:pPr>
              <w:pStyle w:val="TableParagraph"/>
              <w:spacing w:before="125"/>
              <w:ind w:right="99"/>
              <w:jc w:val="center"/>
              <w:rPr>
                <w:rFonts w:ascii="Times New Roman"/>
                <w:sz w:val="14"/>
              </w:rPr>
            </w:pPr>
            <w:r>
              <w:rPr>
                <w:rFonts w:ascii="Times New Roman"/>
                <w:sz w:val="14"/>
              </w:rPr>
              <w:t>52.400.000</w:t>
            </w:r>
          </w:p>
        </w:tc>
        <w:tc>
          <w:tcPr>
            <w:tcW w:w="992" w:type="dxa"/>
            <w:vAlign w:val="center"/>
          </w:tcPr>
          <w:p w14:paraId="49B0337D" w14:textId="77777777" w:rsidR="00EC66EE" w:rsidRDefault="00192C7F">
            <w:pPr>
              <w:pStyle w:val="TableParagraph"/>
              <w:spacing w:before="125"/>
              <w:ind w:right="99"/>
              <w:jc w:val="center"/>
              <w:rPr>
                <w:rFonts w:ascii="Times New Roman"/>
                <w:sz w:val="14"/>
              </w:rPr>
            </w:pPr>
            <w:r>
              <w:rPr>
                <w:rFonts w:ascii="Times New Roman"/>
                <w:sz w:val="14"/>
              </w:rPr>
              <w:t>50.000.000</w:t>
            </w:r>
          </w:p>
        </w:tc>
        <w:tc>
          <w:tcPr>
            <w:tcW w:w="1134" w:type="dxa"/>
            <w:vAlign w:val="center"/>
          </w:tcPr>
          <w:p w14:paraId="07B422D9" w14:textId="77777777" w:rsidR="00EC66EE" w:rsidRDefault="00192C7F">
            <w:pPr>
              <w:pStyle w:val="TableParagraph"/>
              <w:spacing w:before="125"/>
              <w:ind w:right="100"/>
              <w:jc w:val="center"/>
              <w:rPr>
                <w:rFonts w:ascii="Times New Roman"/>
                <w:sz w:val="14"/>
              </w:rPr>
            </w:pPr>
            <w:r>
              <w:rPr>
                <w:rFonts w:ascii="Times New Roman"/>
                <w:sz w:val="14"/>
              </w:rPr>
              <w:t>34.750.000</w:t>
            </w:r>
          </w:p>
        </w:tc>
        <w:tc>
          <w:tcPr>
            <w:tcW w:w="1134" w:type="dxa"/>
            <w:vAlign w:val="center"/>
          </w:tcPr>
          <w:p w14:paraId="24A9898B" w14:textId="77777777" w:rsidR="00EC66EE" w:rsidRDefault="00192C7F">
            <w:pPr>
              <w:pStyle w:val="TableParagraph"/>
              <w:spacing w:before="125"/>
              <w:ind w:right="100"/>
              <w:jc w:val="center"/>
              <w:rPr>
                <w:rFonts w:ascii="Times New Roman"/>
                <w:sz w:val="14"/>
              </w:rPr>
            </w:pPr>
            <w:r>
              <w:rPr>
                <w:rFonts w:ascii="Times New Roman"/>
                <w:sz w:val="14"/>
              </w:rPr>
              <w:t>47.570.000</w:t>
            </w:r>
          </w:p>
        </w:tc>
        <w:tc>
          <w:tcPr>
            <w:tcW w:w="992" w:type="dxa"/>
            <w:shd w:val="clear" w:color="auto" w:fill="auto"/>
            <w:vAlign w:val="center"/>
          </w:tcPr>
          <w:p w14:paraId="170E6181" w14:textId="77777777" w:rsidR="00EC66EE" w:rsidRDefault="00192C7F">
            <w:pPr>
              <w:pStyle w:val="TableParagraph"/>
              <w:spacing w:before="125"/>
              <w:ind w:right="107"/>
              <w:jc w:val="center"/>
              <w:rPr>
                <w:rFonts w:ascii="Times New Roman"/>
                <w:sz w:val="14"/>
              </w:rPr>
            </w:pPr>
            <w:r>
              <w:rPr>
                <w:rFonts w:ascii="Times New Roman"/>
                <w:sz w:val="14"/>
              </w:rPr>
              <w:t>28.616.250</w:t>
            </w:r>
          </w:p>
        </w:tc>
        <w:tc>
          <w:tcPr>
            <w:tcW w:w="993" w:type="dxa"/>
            <w:shd w:val="clear" w:color="auto" w:fill="auto"/>
            <w:vAlign w:val="center"/>
          </w:tcPr>
          <w:p w14:paraId="1DBF5AB2" w14:textId="77777777" w:rsidR="00EC66EE" w:rsidRDefault="00192C7F">
            <w:pPr>
              <w:pStyle w:val="TableParagraph"/>
              <w:spacing w:before="125"/>
              <w:ind w:right="81"/>
              <w:jc w:val="center"/>
              <w:rPr>
                <w:rFonts w:ascii="Times New Roman"/>
                <w:sz w:val="14"/>
              </w:rPr>
            </w:pPr>
            <w:r>
              <w:rPr>
                <w:rFonts w:ascii="Times New Roman"/>
                <w:sz w:val="14"/>
              </w:rPr>
              <w:t>39.138.830</w:t>
            </w:r>
          </w:p>
        </w:tc>
        <w:tc>
          <w:tcPr>
            <w:tcW w:w="992" w:type="dxa"/>
            <w:vAlign w:val="center"/>
          </w:tcPr>
          <w:p w14:paraId="5107276B" w14:textId="77777777" w:rsidR="00EC66EE" w:rsidRDefault="00192C7F">
            <w:pPr>
              <w:pStyle w:val="TableParagraph"/>
              <w:spacing w:before="125"/>
              <w:ind w:right="103"/>
              <w:jc w:val="center"/>
              <w:rPr>
                <w:rFonts w:ascii="Times New Roman"/>
                <w:sz w:val="14"/>
              </w:rPr>
            </w:pPr>
            <w:r>
              <w:rPr>
                <w:rFonts w:ascii="Times New Roman"/>
                <w:sz w:val="14"/>
              </w:rPr>
              <w:t>48.760.000</w:t>
            </w:r>
          </w:p>
        </w:tc>
        <w:tc>
          <w:tcPr>
            <w:tcW w:w="992" w:type="dxa"/>
            <w:vAlign w:val="center"/>
          </w:tcPr>
          <w:p w14:paraId="1A801C06" w14:textId="77777777" w:rsidR="00EC66EE" w:rsidRDefault="00192C7F">
            <w:pPr>
              <w:pStyle w:val="TableParagraph"/>
              <w:spacing w:before="125"/>
              <w:ind w:right="104"/>
              <w:jc w:val="center"/>
              <w:rPr>
                <w:rFonts w:ascii="Times New Roman"/>
                <w:sz w:val="14"/>
              </w:rPr>
            </w:pPr>
            <w:r>
              <w:rPr>
                <w:rFonts w:ascii="Times New Roman"/>
                <w:sz w:val="14"/>
              </w:rPr>
              <w:t>32.073.500</w:t>
            </w:r>
          </w:p>
        </w:tc>
        <w:tc>
          <w:tcPr>
            <w:tcW w:w="992" w:type="dxa"/>
            <w:vAlign w:val="center"/>
          </w:tcPr>
          <w:p w14:paraId="3FBFD817" w14:textId="77777777" w:rsidR="00EC66EE" w:rsidRDefault="00192C7F">
            <w:pPr>
              <w:pStyle w:val="TableParagraph"/>
              <w:spacing w:before="125"/>
              <w:ind w:right="107"/>
              <w:jc w:val="center"/>
              <w:rPr>
                <w:rFonts w:ascii="Times New Roman"/>
                <w:sz w:val="14"/>
              </w:rPr>
            </w:pPr>
            <w:r>
              <w:rPr>
                <w:rFonts w:ascii="Times New Roman"/>
                <w:sz w:val="14"/>
              </w:rPr>
              <w:t>44.080.000</w:t>
            </w:r>
          </w:p>
        </w:tc>
        <w:tc>
          <w:tcPr>
            <w:tcW w:w="709" w:type="dxa"/>
            <w:vAlign w:val="center"/>
          </w:tcPr>
          <w:p w14:paraId="3DD1AFE4" w14:textId="77777777" w:rsidR="00EC66EE" w:rsidRDefault="00192C7F">
            <w:pPr>
              <w:pStyle w:val="TableParagraph"/>
              <w:ind w:left="98" w:right="99"/>
              <w:jc w:val="center"/>
              <w:rPr>
                <w:rFonts w:ascii="Times New Roman"/>
                <w:b/>
                <w:sz w:val="14"/>
                <w:szCs w:val="14"/>
              </w:rPr>
            </w:pPr>
            <w:r>
              <w:rPr>
                <w:rFonts w:ascii="Times New Roman"/>
                <w:b/>
                <w:sz w:val="14"/>
                <w:szCs w:val="14"/>
              </w:rPr>
              <w:t>89,70%</w:t>
            </w:r>
          </w:p>
        </w:tc>
        <w:tc>
          <w:tcPr>
            <w:tcW w:w="709" w:type="dxa"/>
            <w:vAlign w:val="center"/>
          </w:tcPr>
          <w:p w14:paraId="305586E2" w14:textId="77777777" w:rsidR="00EC66EE" w:rsidRDefault="00192C7F">
            <w:pPr>
              <w:pStyle w:val="TableParagraph"/>
              <w:ind w:left="82" w:right="85"/>
              <w:jc w:val="center"/>
              <w:rPr>
                <w:rFonts w:ascii="Times New Roman"/>
                <w:b/>
                <w:sz w:val="14"/>
                <w:szCs w:val="14"/>
              </w:rPr>
            </w:pPr>
            <w:r>
              <w:rPr>
                <w:rFonts w:ascii="Times New Roman"/>
                <w:b/>
                <w:sz w:val="14"/>
                <w:szCs w:val="14"/>
              </w:rPr>
              <w:t>74,69%</w:t>
            </w:r>
          </w:p>
        </w:tc>
        <w:tc>
          <w:tcPr>
            <w:tcW w:w="709" w:type="dxa"/>
            <w:vAlign w:val="center"/>
          </w:tcPr>
          <w:p w14:paraId="5C2469C3" w14:textId="77777777" w:rsidR="00EC66EE" w:rsidRDefault="00192C7F">
            <w:pPr>
              <w:pStyle w:val="TableParagraph"/>
              <w:ind w:left="80" w:right="85"/>
              <w:jc w:val="center"/>
              <w:rPr>
                <w:rFonts w:ascii="Times New Roman"/>
                <w:b/>
                <w:sz w:val="14"/>
                <w:szCs w:val="14"/>
              </w:rPr>
            </w:pPr>
            <w:r>
              <w:rPr>
                <w:rFonts w:ascii="Times New Roman"/>
                <w:b/>
                <w:sz w:val="14"/>
                <w:szCs w:val="14"/>
              </w:rPr>
              <w:t>97,52%</w:t>
            </w:r>
          </w:p>
        </w:tc>
        <w:tc>
          <w:tcPr>
            <w:tcW w:w="708" w:type="dxa"/>
            <w:vAlign w:val="center"/>
          </w:tcPr>
          <w:p w14:paraId="7BFA39A0" w14:textId="77777777" w:rsidR="00EC66EE" w:rsidRDefault="00192C7F">
            <w:pPr>
              <w:pStyle w:val="TableParagraph"/>
              <w:ind w:right="120"/>
              <w:jc w:val="center"/>
              <w:rPr>
                <w:rFonts w:ascii="Times New Roman"/>
                <w:b/>
                <w:sz w:val="14"/>
                <w:szCs w:val="14"/>
              </w:rPr>
            </w:pPr>
            <w:r>
              <w:rPr>
                <w:rFonts w:ascii="Times New Roman"/>
                <w:b/>
                <w:sz w:val="14"/>
                <w:szCs w:val="14"/>
              </w:rPr>
              <w:t>92,295</w:t>
            </w:r>
          </w:p>
        </w:tc>
        <w:tc>
          <w:tcPr>
            <w:tcW w:w="709" w:type="dxa"/>
            <w:vAlign w:val="center"/>
          </w:tcPr>
          <w:p w14:paraId="49819C85" w14:textId="77777777" w:rsidR="00EC66EE" w:rsidRDefault="00192C7F">
            <w:pPr>
              <w:pStyle w:val="TableParagraph"/>
              <w:ind w:right="121"/>
              <w:jc w:val="center"/>
              <w:rPr>
                <w:rFonts w:ascii="Times New Roman"/>
                <w:b/>
                <w:sz w:val="14"/>
                <w:szCs w:val="14"/>
              </w:rPr>
            </w:pPr>
            <w:r>
              <w:rPr>
                <w:rFonts w:ascii="Times New Roman"/>
                <w:b/>
                <w:sz w:val="14"/>
                <w:szCs w:val="14"/>
              </w:rPr>
              <w:t>92,66%</w:t>
            </w:r>
          </w:p>
        </w:tc>
        <w:tc>
          <w:tcPr>
            <w:tcW w:w="992" w:type="dxa"/>
          </w:tcPr>
          <w:p w14:paraId="0C5E7BA7" w14:textId="77777777" w:rsidR="00EC66EE" w:rsidRDefault="00EC66EE">
            <w:pPr>
              <w:jc w:val="center"/>
              <w:rPr>
                <w:rFonts w:ascii="Times New Roman" w:eastAsia="Verdana" w:hAnsi="Verdana" w:cs="Verdana"/>
                <w:b/>
                <w:sz w:val="14"/>
                <w:szCs w:val="14"/>
                <w:lang w:val="id-ID"/>
              </w:rPr>
            </w:pPr>
          </w:p>
        </w:tc>
        <w:tc>
          <w:tcPr>
            <w:tcW w:w="993" w:type="dxa"/>
          </w:tcPr>
          <w:p w14:paraId="1FBA6746" w14:textId="77777777" w:rsidR="00EC66EE" w:rsidRDefault="00EC66EE">
            <w:pPr>
              <w:pStyle w:val="TableParagraph"/>
              <w:ind w:right="107"/>
              <w:rPr>
                <w:rFonts w:ascii="Times New Roman"/>
                <w:b/>
                <w:sz w:val="14"/>
                <w:szCs w:val="14"/>
                <w:lang w:val="id-ID"/>
              </w:rPr>
            </w:pPr>
          </w:p>
        </w:tc>
      </w:tr>
      <w:tr w:rsidR="00EC66EE" w14:paraId="11D9FB04" w14:textId="77777777">
        <w:trPr>
          <w:trHeight w:val="317"/>
        </w:trPr>
        <w:tc>
          <w:tcPr>
            <w:tcW w:w="1605" w:type="dxa"/>
            <w:shd w:val="clear" w:color="auto" w:fill="FFFFFF" w:themeFill="background1"/>
          </w:tcPr>
          <w:p w14:paraId="458C14A8" w14:textId="77777777" w:rsidR="00EC66EE" w:rsidRDefault="00192C7F">
            <w:pPr>
              <w:pStyle w:val="TableParagraph"/>
              <w:rPr>
                <w:rFonts w:ascii="Times New Roman"/>
                <w:sz w:val="16"/>
              </w:rPr>
            </w:pPr>
            <w:r>
              <w:rPr>
                <w:rFonts w:ascii="Times New Roman"/>
                <w:sz w:val="16"/>
              </w:rPr>
              <w:t>Pengadaan Mebeleur</w:t>
            </w:r>
          </w:p>
        </w:tc>
        <w:tc>
          <w:tcPr>
            <w:tcW w:w="984" w:type="dxa"/>
            <w:vAlign w:val="center"/>
          </w:tcPr>
          <w:p w14:paraId="2A015C4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113D00AF" w14:textId="77777777" w:rsidR="00EC66EE" w:rsidRDefault="00192C7F">
            <w:pPr>
              <w:pStyle w:val="TableParagraph"/>
              <w:spacing w:before="125"/>
              <w:ind w:right="99"/>
              <w:jc w:val="center"/>
              <w:rPr>
                <w:rFonts w:ascii="Times New Roman"/>
                <w:sz w:val="14"/>
              </w:rPr>
            </w:pPr>
            <w:r>
              <w:rPr>
                <w:rFonts w:ascii="Times New Roman"/>
                <w:sz w:val="14"/>
              </w:rPr>
              <w:t>13.375.000</w:t>
            </w:r>
          </w:p>
        </w:tc>
        <w:tc>
          <w:tcPr>
            <w:tcW w:w="992" w:type="dxa"/>
            <w:vAlign w:val="center"/>
          </w:tcPr>
          <w:p w14:paraId="6C4FEF98"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1134" w:type="dxa"/>
            <w:vAlign w:val="center"/>
          </w:tcPr>
          <w:p w14:paraId="51A798FF" w14:textId="77777777" w:rsidR="00EC66EE" w:rsidRDefault="00192C7F">
            <w:pPr>
              <w:pStyle w:val="TableParagraph"/>
              <w:spacing w:before="125"/>
              <w:ind w:right="100"/>
              <w:jc w:val="center"/>
              <w:rPr>
                <w:rFonts w:ascii="Times New Roman"/>
                <w:sz w:val="14"/>
              </w:rPr>
            </w:pPr>
            <w:r>
              <w:rPr>
                <w:rFonts w:ascii="Times New Roman"/>
                <w:sz w:val="14"/>
              </w:rPr>
              <w:t>8.650.000</w:t>
            </w:r>
          </w:p>
        </w:tc>
        <w:tc>
          <w:tcPr>
            <w:tcW w:w="1134" w:type="dxa"/>
            <w:vAlign w:val="center"/>
          </w:tcPr>
          <w:p w14:paraId="25A5555E" w14:textId="77777777" w:rsidR="00EC66EE" w:rsidRDefault="00EC66EE">
            <w:pPr>
              <w:pStyle w:val="TableParagraph"/>
              <w:spacing w:before="125"/>
              <w:ind w:right="100"/>
              <w:jc w:val="center"/>
              <w:rPr>
                <w:rFonts w:ascii="Times New Roman"/>
                <w:b/>
                <w:sz w:val="14"/>
                <w:lang w:val="id-ID"/>
              </w:rPr>
            </w:pPr>
          </w:p>
        </w:tc>
        <w:tc>
          <w:tcPr>
            <w:tcW w:w="992" w:type="dxa"/>
            <w:shd w:val="clear" w:color="auto" w:fill="auto"/>
            <w:vAlign w:val="center"/>
          </w:tcPr>
          <w:p w14:paraId="52C8ABBF" w14:textId="77777777" w:rsidR="00EC66EE" w:rsidRDefault="00EC66EE">
            <w:pPr>
              <w:pStyle w:val="TableParagraph"/>
              <w:spacing w:before="125"/>
              <w:ind w:right="107"/>
              <w:jc w:val="center"/>
              <w:rPr>
                <w:rFonts w:ascii="Times New Roman"/>
                <w:b/>
                <w:sz w:val="14"/>
                <w:lang w:val="id-ID"/>
              </w:rPr>
            </w:pPr>
          </w:p>
        </w:tc>
        <w:tc>
          <w:tcPr>
            <w:tcW w:w="993" w:type="dxa"/>
            <w:shd w:val="clear" w:color="auto" w:fill="auto"/>
            <w:vAlign w:val="center"/>
          </w:tcPr>
          <w:p w14:paraId="7771ABDB" w14:textId="77777777" w:rsidR="00EC66EE" w:rsidRDefault="00192C7F">
            <w:pPr>
              <w:pStyle w:val="TableParagraph"/>
              <w:spacing w:before="125"/>
              <w:ind w:right="81"/>
              <w:jc w:val="center"/>
              <w:rPr>
                <w:rFonts w:ascii="Times New Roman"/>
                <w:sz w:val="14"/>
              </w:rPr>
            </w:pPr>
            <w:r>
              <w:rPr>
                <w:rFonts w:ascii="Times New Roman"/>
                <w:sz w:val="14"/>
              </w:rPr>
              <w:t>13.375.000</w:t>
            </w:r>
          </w:p>
        </w:tc>
        <w:tc>
          <w:tcPr>
            <w:tcW w:w="992" w:type="dxa"/>
            <w:vAlign w:val="center"/>
          </w:tcPr>
          <w:p w14:paraId="5EDAD8DB" w14:textId="77777777" w:rsidR="00EC66EE" w:rsidRDefault="00192C7F">
            <w:pPr>
              <w:pStyle w:val="TableParagraph"/>
              <w:spacing w:before="125"/>
              <w:ind w:right="103"/>
              <w:jc w:val="center"/>
              <w:rPr>
                <w:rFonts w:ascii="Times New Roman"/>
                <w:sz w:val="14"/>
              </w:rPr>
            </w:pPr>
            <w:r>
              <w:rPr>
                <w:rFonts w:ascii="Times New Roman"/>
                <w:sz w:val="14"/>
              </w:rPr>
              <w:t>10.000.000</w:t>
            </w:r>
          </w:p>
        </w:tc>
        <w:tc>
          <w:tcPr>
            <w:tcW w:w="992" w:type="dxa"/>
            <w:vAlign w:val="center"/>
          </w:tcPr>
          <w:p w14:paraId="0CBE43C5" w14:textId="77777777" w:rsidR="00EC66EE" w:rsidRDefault="00192C7F">
            <w:pPr>
              <w:pStyle w:val="TableParagraph"/>
              <w:spacing w:before="125"/>
              <w:ind w:right="104"/>
              <w:jc w:val="center"/>
              <w:rPr>
                <w:rFonts w:ascii="Times New Roman"/>
                <w:sz w:val="14"/>
              </w:rPr>
            </w:pPr>
            <w:r>
              <w:rPr>
                <w:rFonts w:ascii="Times New Roman"/>
                <w:sz w:val="14"/>
              </w:rPr>
              <w:t>8.650.000</w:t>
            </w:r>
          </w:p>
        </w:tc>
        <w:tc>
          <w:tcPr>
            <w:tcW w:w="992" w:type="dxa"/>
            <w:vAlign w:val="center"/>
          </w:tcPr>
          <w:p w14:paraId="7A3A99DB"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352D56BA"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2764F444"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66FB8E3F" w14:textId="77777777" w:rsidR="00EC66EE" w:rsidRDefault="00192C7F">
            <w:pPr>
              <w:pStyle w:val="TableParagraph"/>
              <w:ind w:left="80" w:right="85"/>
              <w:jc w:val="center"/>
              <w:rPr>
                <w:rFonts w:ascii="Times New Roman"/>
                <w:b/>
                <w:sz w:val="14"/>
                <w:szCs w:val="14"/>
                <w:lang w:val="id-ID"/>
              </w:rPr>
            </w:pPr>
            <w:r>
              <w:rPr>
                <w:rFonts w:ascii="Times New Roman"/>
                <w:b/>
                <w:sz w:val="14"/>
                <w:szCs w:val="14"/>
              </w:rPr>
              <w:t>100%</w:t>
            </w:r>
          </w:p>
        </w:tc>
        <w:tc>
          <w:tcPr>
            <w:tcW w:w="708" w:type="dxa"/>
            <w:vAlign w:val="center"/>
          </w:tcPr>
          <w:p w14:paraId="5B8CF3E8"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4975F022" w14:textId="77777777" w:rsidR="00EC66EE" w:rsidRDefault="00EC66EE">
            <w:pPr>
              <w:pStyle w:val="TableParagraph"/>
              <w:ind w:right="121"/>
              <w:jc w:val="center"/>
              <w:rPr>
                <w:rFonts w:ascii="Times New Roman"/>
                <w:b/>
                <w:sz w:val="14"/>
                <w:szCs w:val="14"/>
                <w:lang w:val="id-ID"/>
              </w:rPr>
            </w:pPr>
          </w:p>
        </w:tc>
        <w:tc>
          <w:tcPr>
            <w:tcW w:w="992" w:type="dxa"/>
          </w:tcPr>
          <w:p w14:paraId="4C8A34EC" w14:textId="77777777" w:rsidR="00EC66EE" w:rsidRDefault="00EC66EE">
            <w:pPr>
              <w:jc w:val="center"/>
              <w:rPr>
                <w:rFonts w:ascii="Times New Roman" w:eastAsia="Verdana" w:hAnsi="Verdana" w:cs="Verdana"/>
                <w:b/>
                <w:sz w:val="14"/>
                <w:szCs w:val="14"/>
                <w:lang w:val="id-ID"/>
              </w:rPr>
            </w:pPr>
          </w:p>
        </w:tc>
        <w:tc>
          <w:tcPr>
            <w:tcW w:w="993" w:type="dxa"/>
          </w:tcPr>
          <w:p w14:paraId="6D1D2324" w14:textId="77777777" w:rsidR="00EC66EE" w:rsidRDefault="00EC66EE">
            <w:pPr>
              <w:pStyle w:val="TableParagraph"/>
              <w:ind w:right="107"/>
              <w:rPr>
                <w:rFonts w:ascii="Times New Roman"/>
                <w:b/>
                <w:sz w:val="14"/>
                <w:szCs w:val="14"/>
                <w:lang w:val="id-ID"/>
              </w:rPr>
            </w:pPr>
          </w:p>
        </w:tc>
      </w:tr>
      <w:tr w:rsidR="00EC66EE" w14:paraId="22A2D81D" w14:textId="77777777">
        <w:trPr>
          <w:trHeight w:val="317"/>
        </w:trPr>
        <w:tc>
          <w:tcPr>
            <w:tcW w:w="1605" w:type="dxa"/>
            <w:shd w:val="clear" w:color="auto" w:fill="FFFFFF" w:themeFill="background1"/>
          </w:tcPr>
          <w:p w14:paraId="727F8152" w14:textId="77777777" w:rsidR="00EC66EE" w:rsidRDefault="00192C7F">
            <w:pPr>
              <w:pStyle w:val="TableParagraph"/>
              <w:rPr>
                <w:rFonts w:ascii="Times New Roman"/>
                <w:sz w:val="16"/>
              </w:rPr>
            </w:pPr>
            <w:r>
              <w:rPr>
                <w:rFonts w:ascii="Times New Roman"/>
                <w:sz w:val="16"/>
              </w:rPr>
              <w:t>Pemeliharaan rutin/berkala perlengkapan gedung kantor</w:t>
            </w:r>
          </w:p>
        </w:tc>
        <w:tc>
          <w:tcPr>
            <w:tcW w:w="984" w:type="dxa"/>
            <w:vAlign w:val="center"/>
          </w:tcPr>
          <w:p w14:paraId="209121D3" w14:textId="77777777" w:rsidR="00EC66EE" w:rsidRDefault="00192C7F">
            <w:pPr>
              <w:pStyle w:val="TableParagraph"/>
              <w:spacing w:before="125"/>
              <w:ind w:right="100"/>
              <w:jc w:val="center"/>
              <w:rPr>
                <w:rFonts w:ascii="Times New Roman"/>
                <w:sz w:val="14"/>
              </w:rPr>
            </w:pPr>
            <w:r>
              <w:rPr>
                <w:rFonts w:ascii="Times New Roman"/>
                <w:sz w:val="14"/>
              </w:rPr>
              <w:t>3.500.000</w:t>
            </w:r>
          </w:p>
        </w:tc>
        <w:tc>
          <w:tcPr>
            <w:tcW w:w="992" w:type="dxa"/>
            <w:vAlign w:val="center"/>
          </w:tcPr>
          <w:p w14:paraId="7ACB5904" w14:textId="77777777" w:rsidR="00EC66EE" w:rsidRDefault="00192C7F">
            <w:pPr>
              <w:pStyle w:val="TableParagraph"/>
              <w:spacing w:before="125"/>
              <w:ind w:right="99"/>
              <w:jc w:val="center"/>
              <w:rPr>
                <w:rFonts w:ascii="Times New Roman"/>
                <w:sz w:val="14"/>
              </w:rPr>
            </w:pPr>
            <w:r>
              <w:rPr>
                <w:rFonts w:ascii="Times New Roman"/>
                <w:sz w:val="14"/>
              </w:rPr>
              <w:t>4.300.000</w:t>
            </w:r>
          </w:p>
        </w:tc>
        <w:tc>
          <w:tcPr>
            <w:tcW w:w="992" w:type="dxa"/>
            <w:vAlign w:val="center"/>
          </w:tcPr>
          <w:p w14:paraId="6622E596" w14:textId="77777777" w:rsidR="00EC66EE" w:rsidRDefault="00192C7F">
            <w:pPr>
              <w:pStyle w:val="TableParagraph"/>
              <w:spacing w:before="125"/>
              <w:ind w:right="99"/>
              <w:jc w:val="center"/>
              <w:rPr>
                <w:rFonts w:ascii="Times New Roman"/>
                <w:sz w:val="14"/>
              </w:rPr>
            </w:pPr>
            <w:r>
              <w:rPr>
                <w:rFonts w:ascii="Times New Roman"/>
                <w:sz w:val="14"/>
              </w:rPr>
              <w:t>4.000.000</w:t>
            </w:r>
          </w:p>
        </w:tc>
        <w:tc>
          <w:tcPr>
            <w:tcW w:w="1134" w:type="dxa"/>
            <w:vAlign w:val="center"/>
          </w:tcPr>
          <w:p w14:paraId="63CEA480" w14:textId="77777777" w:rsidR="00EC66EE" w:rsidRDefault="00192C7F">
            <w:pPr>
              <w:pStyle w:val="TableParagraph"/>
              <w:spacing w:before="125"/>
              <w:ind w:right="100"/>
              <w:jc w:val="center"/>
              <w:rPr>
                <w:rFonts w:ascii="Times New Roman"/>
                <w:sz w:val="14"/>
              </w:rPr>
            </w:pPr>
            <w:r>
              <w:rPr>
                <w:rFonts w:ascii="Times New Roman"/>
                <w:sz w:val="14"/>
              </w:rPr>
              <w:t>4.000.000</w:t>
            </w:r>
          </w:p>
        </w:tc>
        <w:tc>
          <w:tcPr>
            <w:tcW w:w="1134" w:type="dxa"/>
            <w:vAlign w:val="center"/>
          </w:tcPr>
          <w:p w14:paraId="0989A9C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shd w:val="clear" w:color="auto" w:fill="auto"/>
            <w:vAlign w:val="center"/>
          </w:tcPr>
          <w:p w14:paraId="01421022" w14:textId="77777777" w:rsidR="00EC66EE" w:rsidRDefault="00192C7F">
            <w:pPr>
              <w:pStyle w:val="TableParagraph"/>
              <w:spacing w:before="125"/>
              <w:ind w:right="107"/>
              <w:jc w:val="center"/>
              <w:rPr>
                <w:rFonts w:ascii="Times New Roman"/>
                <w:sz w:val="14"/>
              </w:rPr>
            </w:pPr>
            <w:r>
              <w:rPr>
                <w:rFonts w:ascii="Times New Roman"/>
                <w:sz w:val="14"/>
              </w:rPr>
              <w:t>0</w:t>
            </w:r>
          </w:p>
        </w:tc>
        <w:tc>
          <w:tcPr>
            <w:tcW w:w="993" w:type="dxa"/>
            <w:shd w:val="clear" w:color="auto" w:fill="auto"/>
            <w:vAlign w:val="center"/>
          </w:tcPr>
          <w:p w14:paraId="5E71929C" w14:textId="77777777" w:rsidR="00EC66EE" w:rsidRDefault="00192C7F">
            <w:pPr>
              <w:pStyle w:val="TableParagraph"/>
              <w:spacing w:before="125"/>
              <w:ind w:right="81"/>
              <w:jc w:val="center"/>
              <w:rPr>
                <w:rFonts w:ascii="Times New Roman"/>
                <w:sz w:val="14"/>
              </w:rPr>
            </w:pPr>
            <w:r>
              <w:rPr>
                <w:rFonts w:ascii="Times New Roman"/>
                <w:sz w:val="14"/>
              </w:rPr>
              <w:t>4.300.000</w:t>
            </w:r>
          </w:p>
        </w:tc>
        <w:tc>
          <w:tcPr>
            <w:tcW w:w="992" w:type="dxa"/>
            <w:vAlign w:val="center"/>
          </w:tcPr>
          <w:p w14:paraId="46125598" w14:textId="77777777" w:rsidR="00EC66EE" w:rsidRDefault="00192C7F">
            <w:pPr>
              <w:pStyle w:val="TableParagraph"/>
              <w:spacing w:before="125"/>
              <w:ind w:right="103"/>
              <w:jc w:val="center"/>
              <w:rPr>
                <w:rFonts w:ascii="Times New Roman"/>
                <w:sz w:val="14"/>
              </w:rPr>
            </w:pPr>
            <w:r>
              <w:rPr>
                <w:rFonts w:ascii="Times New Roman"/>
                <w:sz w:val="14"/>
              </w:rPr>
              <w:t>4.000.000</w:t>
            </w:r>
          </w:p>
        </w:tc>
        <w:tc>
          <w:tcPr>
            <w:tcW w:w="992" w:type="dxa"/>
            <w:vAlign w:val="center"/>
          </w:tcPr>
          <w:p w14:paraId="486A953D" w14:textId="77777777" w:rsidR="00EC66EE" w:rsidRDefault="00192C7F">
            <w:pPr>
              <w:pStyle w:val="TableParagraph"/>
              <w:spacing w:before="125"/>
              <w:ind w:right="104"/>
              <w:jc w:val="center"/>
              <w:rPr>
                <w:rFonts w:ascii="Times New Roman"/>
                <w:sz w:val="14"/>
              </w:rPr>
            </w:pPr>
            <w:r>
              <w:rPr>
                <w:rFonts w:ascii="Times New Roman"/>
                <w:sz w:val="14"/>
              </w:rPr>
              <w:t>150.000</w:t>
            </w:r>
          </w:p>
        </w:tc>
        <w:tc>
          <w:tcPr>
            <w:tcW w:w="992" w:type="dxa"/>
            <w:vAlign w:val="center"/>
          </w:tcPr>
          <w:p w14:paraId="3BEC2A04"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6E14A1A9" w14:textId="77777777" w:rsidR="00EC66EE" w:rsidRDefault="00192C7F">
            <w:pPr>
              <w:pStyle w:val="TableParagraph"/>
              <w:ind w:left="98" w:right="99"/>
              <w:jc w:val="center"/>
              <w:rPr>
                <w:rFonts w:ascii="Times New Roman"/>
                <w:b/>
                <w:sz w:val="14"/>
                <w:szCs w:val="14"/>
              </w:rPr>
            </w:pPr>
            <w:r>
              <w:rPr>
                <w:rFonts w:ascii="Times New Roman"/>
                <w:b/>
                <w:sz w:val="14"/>
                <w:szCs w:val="14"/>
              </w:rPr>
              <w:t>0%</w:t>
            </w:r>
          </w:p>
        </w:tc>
        <w:tc>
          <w:tcPr>
            <w:tcW w:w="709" w:type="dxa"/>
            <w:vAlign w:val="center"/>
          </w:tcPr>
          <w:p w14:paraId="288AB1CE"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6BD3E468"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3AEE48F1" w14:textId="77777777" w:rsidR="00EC66EE" w:rsidRDefault="00192C7F">
            <w:pPr>
              <w:pStyle w:val="TableParagraph"/>
              <w:ind w:right="120"/>
              <w:jc w:val="center"/>
              <w:rPr>
                <w:rFonts w:ascii="Times New Roman"/>
                <w:b/>
                <w:sz w:val="14"/>
                <w:szCs w:val="14"/>
              </w:rPr>
            </w:pPr>
            <w:r>
              <w:rPr>
                <w:rFonts w:ascii="Times New Roman"/>
                <w:b/>
                <w:sz w:val="14"/>
                <w:szCs w:val="14"/>
              </w:rPr>
              <w:t>3,75%</w:t>
            </w:r>
          </w:p>
        </w:tc>
        <w:tc>
          <w:tcPr>
            <w:tcW w:w="709" w:type="dxa"/>
            <w:vAlign w:val="center"/>
          </w:tcPr>
          <w:p w14:paraId="62711366" w14:textId="77777777" w:rsidR="00EC66EE" w:rsidRDefault="00EC66EE">
            <w:pPr>
              <w:pStyle w:val="TableParagraph"/>
              <w:ind w:right="121"/>
              <w:jc w:val="center"/>
              <w:rPr>
                <w:rFonts w:ascii="Times New Roman"/>
                <w:b/>
                <w:sz w:val="14"/>
                <w:szCs w:val="14"/>
                <w:lang w:val="id-ID"/>
              </w:rPr>
            </w:pPr>
          </w:p>
        </w:tc>
        <w:tc>
          <w:tcPr>
            <w:tcW w:w="992" w:type="dxa"/>
          </w:tcPr>
          <w:p w14:paraId="270225B2" w14:textId="77777777" w:rsidR="00EC66EE" w:rsidRDefault="00EC66EE">
            <w:pPr>
              <w:jc w:val="center"/>
              <w:rPr>
                <w:rFonts w:ascii="Times New Roman" w:eastAsia="Verdana" w:hAnsi="Verdana" w:cs="Verdana"/>
                <w:b/>
                <w:sz w:val="14"/>
                <w:szCs w:val="14"/>
                <w:lang w:val="id-ID"/>
              </w:rPr>
            </w:pPr>
          </w:p>
        </w:tc>
        <w:tc>
          <w:tcPr>
            <w:tcW w:w="993" w:type="dxa"/>
          </w:tcPr>
          <w:p w14:paraId="186CD7E3" w14:textId="77777777" w:rsidR="00EC66EE" w:rsidRDefault="00EC66EE">
            <w:pPr>
              <w:pStyle w:val="TableParagraph"/>
              <w:ind w:right="107"/>
              <w:rPr>
                <w:rFonts w:ascii="Times New Roman"/>
                <w:b/>
                <w:sz w:val="14"/>
                <w:szCs w:val="14"/>
                <w:lang w:val="id-ID"/>
              </w:rPr>
            </w:pPr>
          </w:p>
        </w:tc>
      </w:tr>
      <w:tr w:rsidR="00EC66EE" w14:paraId="50FC13C9" w14:textId="77777777">
        <w:trPr>
          <w:trHeight w:val="317"/>
        </w:trPr>
        <w:tc>
          <w:tcPr>
            <w:tcW w:w="1605" w:type="dxa"/>
            <w:shd w:val="clear" w:color="auto" w:fill="FFFFFF" w:themeFill="background1"/>
          </w:tcPr>
          <w:p w14:paraId="5C49904C" w14:textId="77777777" w:rsidR="00EC66EE" w:rsidRDefault="00192C7F">
            <w:pPr>
              <w:pStyle w:val="TableParagraph"/>
              <w:rPr>
                <w:rFonts w:ascii="Times New Roman"/>
                <w:sz w:val="16"/>
              </w:rPr>
            </w:pPr>
            <w:r>
              <w:rPr>
                <w:rFonts w:ascii="Times New Roman"/>
                <w:sz w:val="16"/>
              </w:rPr>
              <w:t>Pemeliharaan rutin/berkala peralatan gedung kantor</w:t>
            </w:r>
          </w:p>
        </w:tc>
        <w:tc>
          <w:tcPr>
            <w:tcW w:w="984" w:type="dxa"/>
            <w:vAlign w:val="center"/>
          </w:tcPr>
          <w:p w14:paraId="0D31A38E"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445C404C"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221B88EA" w14:textId="77777777" w:rsidR="00EC66EE" w:rsidRDefault="00192C7F">
            <w:pPr>
              <w:pStyle w:val="TableParagraph"/>
              <w:spacing w:before="125"/>
              <w:ind w:right="99"/>
              <w:jc w:val="center"/>
              <w:rPr>
                <w:rFonts w:ascii="Times New Roman"/>
                <w:sz w:val="14"/>
              </w:rPr>
            </w:pPr>
            <w:r>
              <w:rPr>
                <w:rFonts w:ascii="Times New Roman"/>
                <w:sz w:val="14"/>
              </w:rPr>
              <w:t>4.000.000</w:t>
            </w:r>
          </w:p>
        </w:tc>
        <w:tc>
          <w:tcPr>
            <w:tcW w:w="1134" w:type="dxa"/>
            <w:vAlign w:val="center"/>
          </w:tcPr>
          <w:p w14:paraId="156042AA" w14:textId="77777777" w:rsidR="00EC66EE" w:rsidRDefault="00192C7F">
            <w:pPr>
              <w:pStyle w:val="TableParagraph"/>
              <w:spacing w:before="125"/>
              <w:ind w:right="100"/>
              <w:jc w:val="center"/>
              <w:rPr>
                <w:rFonts w:ascii="Times New Roman"/>
                <w:sz w:val="14"/>
              </w:rPr>
            </w:pPr>
            <w:r>
              <w:rPr>
                <w:rFonts w:ascii="Times New Roman"/>
                <w:sz w:val="14"/>
              </w:rPr>
              <w:t>4.000.000</w:t>
            </w:r>
          </w:p>
        </w:tc>
        <w:tc>
          <w:tcPr>
            <w:tcW w:w="1134" w:type="dxa"/>
            <w:vAlign w:val="center"/>
          </w:tcPr>
          <w:p w14:paraId="28EA3C71" w14:textId="77777777" w:rsidR="00EC66EE" w:rsidRDefault="00192C7F">
            <w:pPr>
              <w:pStyle w:val="TableParagraph"/>
              <w:spacing w:before="125"/>
              <w:ind w:right="100"/>
              <w:jc w:val="center"/>
              <w:rPr>
                <w:rFonts w:ascii="Times New Roman"/>
                <w:sz w:val="14"/>
              </w:rPr>
            </w:pPr>
            <w:r>
              <w:rPr>
                <w:rFonts w:ascii="Times New Roman"/>
                <w:sz w:val="14"/>
              </w:rPr>
              <w:t>4.000.000</w:t>
            </w:r>
          </w:p>
        </w:tc>
        <w:tc>
          <w:tcPr>
            <w:tcW w:w="992" w:type="dxa"/>
            <w:shd w:val="clear" w:color="auto" w:fill="auto"/>
            <w:vAlign w:val="center"/>
          </w:tcPr>
          <w:p w14:paraId="3D1D75DF" w14:textId="77777777" w:rsidR="00EC66EE" w:rsidRDefault="00EC66EE">
            <w:pPr>
              <w:pStyle w:val="TableParagraph"/>
              <w:spacing w:before="125"/>
              <w:ind w:right="107"/>
              <w:jc w:val="center"/>
              <w:rPr>
                <w:rFonts w:ascii="Times New Roman"/>
                <w:b/>
                <w:sz w:val="14"/>
                <w:lang w:val="id-ID"/>
              </w:rPr>
            </w:pPr>
          </w:p>
        </w:tc>
        <w:tc>
          <w:tcPr>
            <w:tcW w:w="993" w:type="dxa"/>
            <w:shd w:val="clear" w:color="auto" w:fill="auto"/>
            <w:vAlign w:val="center"/>
          </w:tcPr>
          <w:p w14:paraId="2E3FB60B"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5D378927" w14:textId="77777777" w:rsidR="00EC66EE" w:rsidRDefault="00192C7F">
            <w:pPr>
              <w:pStyle w:val="TableParagraph"/>
              <w:spacing w:before="125"/>
              <w:ind w:right="103"/>
              <w:jc w:val="center"/>
              <w:rPr>
                <w:rFonts w:ascii="Times New Roman"/>
                <w:sz w:val="14"/>
              </w:rPr>
            </w:pPr>
            <w:r>
              <w:rPr>
                <w:rFonts w:ascii="Times New Roman"/>
                <w:sz w:val="14"/>
              </w:rPr>
              <w:t>2.475.000</w:t>
            </w:r>
          </w:p>
        </w:tc>
        <w:tc>
          <w:tcPr>
            <w:tcW w:w="992" w:type="dxa"/>
            <w:vAlign w:val="center"/>
          </w:tcPr>
          <w:p w14:paraId="3695901C" w14:textId="77777777" w:rsidR="00EC66EE" w:rsidRDefault="00192C7F">
            <w:pPr>
              <w:pStyle w:val="TableParagraph"/>
              <w:spacing w:before="125"/>
              <w:ind w:right="104"/>
              <w:jc w:val="center"/>
              <w:rPr>
                <w:rFonts w:ascii="Times New Roman"/>
                <w:sz w:val="14"/>
              </w:rPr>
            </w:pPr>
            <w:r>
              <w:rPr>
                <w:rFonts w:ascii="Times New Roman"/>
                <w:sz w:val="14"/>
              </w:rPr>
              <w:t>4.000.000</w:t>
            </w:r>
          </w:p>
        </w:tc>
        <w:tc>
          <w:tcPr>
            <w:tcW w:w="992" w:type="dxa"/>
            <w:vAlign w:val="center"/>
          </w:tcPr>
          <w:p w14:paraId="22C64E14" w14:textId="77777777" w:rsidR="00EC66EE" w:rsidRDefault="00192C7F">
            <w:pPr>
              <w:pStyle w:val="TableParagraph"/>
              <w:spacing w:before="125"/>
              <w:ind w:right="107"/>
              <w:jc w:val="center"/>
              <w:rPr>
                <w:rFonts w:ascii="Times New Roman"/>
                <w:sz w:val="14"/>
              </w:rPr>
            </w:pPr>
            <w:r>
              <w:rPr>
                <w:rFonts w:ascii="Times New Roman"/>
                <w:sz w:val="14"/>
              </w:rPr>
              <w:t>4.000.000</w:t>
            </w:r>
          </w:p>
        </w:tc>
        <w:tc>
          <w:tcPr>
            <w:tcW w:w="709" w:type="dxa"/>
            <w:vAlign w:val="center"/>
          </w:tcPr>
          <w:p w14:paraId="2CAE08D1"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2B951291"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0F619F3" w14:textId="77777777" w:rsidR="00EC66EE" w:rsidRDefault="00192C7F">
            <w:pPr>
              <w:pStyle w:val="TableParagraph"/>
              <w:ind w:left="80" w:right="85"/>
              <w:jc w:val="center"/>
              <w:rPr>
                <w:rFonts w:ascii="Times New Roman"/>
                <w:b/>
                <w:sz w:val="14"/>
                <w:szCs w:val="14"/>
              </w:rPr>
            </w:pPr>
            <w:r>
              <w:rPr>
                <w:rFonts w:ascii="Times New Roman"/>
                <w:b/>
                <w:sz w:val="14"/>
                <w:szCs w:val="14"/>
              </w:rPr>
              <w:t>61,88%</w:t>
            </w:r>
          </w:p>
        </w:tc>
        <w:tc>
          <w:tcPr>
            <w:tcW w:w="708" w:type="dxa"/>
            <w:vAlign w:val="center"/>
          </w:tcPr>
          <w:p w14:paraId="4C4E2783"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6D4EBB2E"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006FD7D0" w14:textId="77777777" w:rsidR="00EC66EE" w:rsidRDefault="00EC66EE">
            <w:pPr>
              <w:jc w:val="center"/>
              <w:rPr>
                <w:rFonts w:ascii="Times New Roman" w:eastAsia="Verdana" w:hAnsi="Verdana" w:cs="Verdana"/>
                <w:b/>
                <w:sz w:val="14"/>
                <w:szCs w:val="14"/>
                <w:lang w:val="id-ID"/>
              </w:rPr>
            </w:pPr>
          </w:p>
        </w:tc>
        <w:tc>
          <w:tcPr>
            <w:tcW w:w="993" w:type="dxa"/>
          </w:tcPr>
          <w:p w14:paraId="5DB70307" w14:textId="77777777" w:rsidR="00EC66EE" w:rsidRDefault="00EC66EE">
            <w:pPr>
              <w:pStyle w:val="TableParagraph"/>
              <w:ind w:right="107"/>
              <w:rPr>
                <w:rFonts w:ascii="Times New Roman"/>
                <w:b/>
                <w:sz w:val="14"/>
                <w:szCs w:val="14"/>
                <w:lang w:val="id-ID"/>
              </w:rPr>
            </w:pPr>
          </w:p>
        </w:tc>
      </w:tr>
      <w:tr w:rsidR="00EC66EE" w14:paraId="7D6B024C" w14:textId="77777777">
        <w:trPr>
          <w:trHeight w:val="317"/>
        </w:trPr>
        <w:tc>
          <w:tcPr>
            <w:tcW w:w="1605" w:type="dxa"/>
            <w:shd w:val="clear" w:color="auto" w:fill="FFFFFF" w:themeFill="background1"/>
          </w:tcPr>
          <w:p w14:paraId="718FEF11" w14:textId="77777777" w:rsidR="00EC66EE" w:rsidRDefault="00192C7F">
            <w:pPr>
              <w:pStyle w:val="TableParagraph"/>
              <w:rPr>
                <w:rFonts w:ascii="Times New Roman"/>
                <w:sz w:val="16"/>
              </w:rPr>
            </w:pPr>
            <w:r>
              <w:rPr>
                <w:rFonts w:ascii="Times New Roman"/>
                <w:sz w:val="16"/>
              </w:rPr>
              <w:t>Pengadaan Pakaian Dinas Harian (Batik)</w:t>
            </w:r>
          </w:p>
        </w:tc>
        <w:tc>
          <w:tcPr>
            <w:tcW w:w="984" w:type="dxa"/>
            <w:vAlign w:val="center"/>
          </w:tcPr>
          <w:p w14:paraId="39D35257"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7B0AB47C"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4BAF3ED"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732CC71A"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17DF21E4"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shd w:val="clear" w:color="auto" w:fill="auto"/>
            <w:vAlign w:val="center"/>
          </w:tcPr>
          <w:p w14:paraId="6623DB9A" w14:textId="77777777" w:rsidR="00EC66EE" w:rsidRDefault="00EC66EE">
            <w:pPr>
              <w:pStyle w:val="TableParagraph"/>
              <w:spacing w:before="125"/>
              <w:ind w:right="107"/>
              <w:jc w:val="center"/>
              <w:rPr>
                <w:rFonts w:ascii="Times New Roman"/>
                <w:b/>
                <w:sz w:val="14"/>
                <w:lang w:val="id-ID"/>
              </w:rPr>
            </w:pPr>
          </w:p>
        </w:tc>
        <w:tc>
          <w:tcPr>
            <w:tcW w:w="993" w:type="dxa"/>
            <w:shd w:val="clear" w:color="auto" w:fill="auto"/>
            <w:vAlign w:val="center"/>
          </w:tcPr>
          <w:p w14:paraId="08AC907F"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5F2FFAAD" w14:textId="77777777" w:rsidR="00EC66EE" w:rsidRDefault="00192C7F">
            <w:pPr>
              <w:pStyle w:val="TableParagraph"/>
              <w:spacing w:before="125"/>
              <w:ind w:right="103"/>
              <w:jc w:val="center"/>
              <w:rPr>
                <w:rFonts w:ascii="Times New Roman"/>
                <w:sz w:val="14"/>
              </w:rPr>
            </w:pPr>
            <w:r>
              <w:rPr>
                <w:rFonts w:ascii="Times New Roman"/>
                <w:sz w:val="14"/>
              </w:rPr>
              <w:t>7.500.000</w:t>
            </w:r>
          </w:p>
        </w:tc>
        <w:tc>
          <w:tcPr>
            <w:tcW w:w="992" w:type="dxa"/>
            <w:vAlign w:val="center"/>
          </w:tcPr>
          <w:p w14:paraId="4EB0B4EF"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6C1A18DA"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40384FD7"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4B5BD3A1"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CD2B03E"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59BFEB73" w14:textId="77777777" w:rsidR="00EC66EE" w:rsidRDefault="00EC66EE">
            <w:pPr>
              <w:pStyle w:val="TableParagraph"/>
              <w:ind w:right="120"/>
              <w:jc w:val="center"/>
              <w:rPr>
                <w:rFonts w:ascii="Times New Roman"/>
                <w:b/>
                <w:sz w:val="14"/>
                <w:szCs w:val="14"/>
                <w:lang w:val="id-ID"/>
              </w:rPr>
            </w:pPr>
          </w:p>
        </w:tc>
        <w:tc>
          <w:tcPr>
            <w:tcW w:w="709" w:type="dxa"/>
            <w:vAlign w:val="center"/>
          </w:tcPr>
          <w:p w14:paraId="32B88C12" w14:textId="77777777" w:rsidR="00EC66EE" w:rsidRDefault="00EC66EE">
            <w:pPr>
              <w:pStyle w:val="TableParagraph"/>
              <w:ind w:right="121"/>
              <w:jc w:val="center"/>
              <w:rPr>
                <w:rFonts w:ascii="Times New Roman"/>
                <w:b/>
                <w:sz w:val="14"/>
                <w:szCs w:val="14"/>
                <w:lang w:val="id-ID"/>
              </w:rPr>
            </w:pPr>
          </w:p>
        </w:tc>
        <w:tc>
          <w:tcPr>
            <w:tcW w:w="992" w:type="dxa"/>
          </w:tcPr>
          <w:p w14:paraId="6CE25A97" w14:textId="77777777" w:rsidR="00EC66EE" w:rsidRDefault="00EC66EE">
            <w:pPr>
              <w:jc w:val="center"/>
              <w:rPr>
                <w:rFonts w:ascii="Times New Roman" w:eastAsia="Verdana" w:hAnsi="Verdana" w:cs="Verdana"/>
                <w:b/>
                <w:sz w:val="14"/>
                <w:szCs w:val="14"/>
                <w:lang w:val="id-ID"/>
              </w:rPr>
            </w:pPr>
          </w:p>
        </w:tc>
        <w:tc>
          <w:tcPr>
            <w:tcW w:w="993" w:type="dxa"/>
          </w:tcPr>
          <w:p w14:paraId="42BA3AB5" w14:textId="77777777" w:rsidR="00EC66EE" w:rsidRDefault="00EC66EE">
            <w:pPr>
              <w:pStyle w:val="TableParagraph"/>
              <w:ind w:right="107"/>
              <w:rPr>
                <w:rFonts w:ascii="Times New Roman"/>
                <w:b/>
                <w:sz w:val="14"/>
                <w:szCs w:val="14"/>
                <w:lang w:val="id-ID"/>
              </w:rPr>
            </w:pPr>
          </w:p>
        </w:tc>
      </w:tr>
      <w:tr w:rsidR="00EC66EE" w14:paraId="1D78F269" w14:textId="77777777">
        <w:trPr>
          <w:trHeight w:val="317"/>
        </w:trPr>
        <w:tc>
          <w:tcPr>
            <w:tcW w:w="1605" w:type="dxa"/>
            <w:shd w:val="clear" w:color="auto" w:fill="FFFFFF" w:themeFill="background1"/>
          </w:tcPr>
          <w:p w14:paraId="0D4427EE" w14:textId="77777777" w:rsidR="00EC66EE" w:rsidRDefault="00192C7F">
            <w:pPr>
              <w:pStyle w:val="TableParagraph"/>
              <w:rPr>
                <w:rFonts w:ascii="Times New Roman"/>
                <w:sz w:val="16"/>
              </w:rPr>
            </w:pPr>
            <w:r>
              <w:rPr>
                <w:rFonts w:ascii="Times New Roman"/>
                <w:sz w:val="16"/>
              </w:rPr>
              <w:t xml:space="preserve">Penimbunan Halaman kantor camat Buki </w:t>
            </w:r>
          </w:p>
        </w:tc>
        <w:tc>
          <w:tcPr>
            <w:tcW w:w="984" w:type="dxa"/>
            <w:vAlign w:val="center"/>
          </w:tcPr>
          <w:p w14:paraId="0ABC94EE"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7FAA1C2A" w14:textId="77777777" w:rsidR="00EC66EE" w:rsidRDefault="00192C7F">
            <w:pPr>
              <w:pStyle w:val="TableParagraph"/>
              <w:spacing w:before="125"/>
              <w:ind w:right="99"/>
              <w:jc w:val="center"/>
              <w:rPr>
                <w:rFonts w:ascii="Times New Roman"/>
                <w:sz w:val="14"/>
              </w:rPr>
            </w:pPr>
            <w:r>
              <w:rPr>
                <w:rFonts w:ascii="Times New Roman"/>
                <w:sz w:val="14"/>
              </w:rPr>
              <w:t>100.000.000</w:t>
            </w:r>
          </w:p>
        </w:tc>
        <w:tc>
          <w:tcPr>
            <w:tcW w:w="992" w:type="dxa"/>
            <w:vAlign w:val="center"/>
          </w:tcPr>
          <w:p w14:paraId="3C076FD1"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045988CF"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79E2258B"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73C7361C" w14:textId="77777777" w:rsidR="00EC66EE" w:rsidRDefault="00EC66EE">
            <w:pPr>
              <w:pStyle w:val="TableParagraph"/>
              <w:spacing w:before="125"/>
              <w:ind w:right="107"/>
              <w:jc w:val="center"/>
              <w:rPr>
                <w:rFonts w:ascii="Times New Roman"/>
                <w:b/>
                <w:sz w:val="14"/>
                <w:highlight w:val="yellow"/>
                <w:lang w:val="id-ID"/>
              </w:rPr>
            </w:pPr>
          </w:p>
        </w:tc>
        <w:tc>
          <w:tcPr>
            <w:tcW w:w="993" w:type="dxa"/>
            <w:vAlign w:val="center"/>
          </w:tcPr>
          <w:p w14:paraId="3C73D0AD" w14:textId="77777777" w:rsidR="00EC66EE" w:rsidRDefault="00192C7F">
            <w:pPr>
              <w:pStyle w:val="TableParagraph"/>
              <w:spacing w:before="125"/>
              <w:ind w:right="81"/>
              <w:jc w:val="center"/>
              <w:rPr>
                <w:rFonts w:ascii="Times New Roman"/>
                <w:sz w:val="14"/>
              </w:rPr>
            </w:pPr>
            <w:r>
              <w:rPr>
                <w:rFonts w:ascii="Times New Roman"/>
                <w:sz w:val="14"/>
              </w:rPr>
              <w:t>100.000.000</w:t>
            </w:r>
          </w:p>
        </w:tc>
        <w:tc>
          <w:tcPr>
            <w:tcW w:w="992" w:type="dxa"/>
            <w:vAlign w:val="center"/>
          </w:tcPr>
          <w:p w14:paraId="4219441B"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5E568FAE"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39D2F82D"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6D87BAC0"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0B1440E1"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2309A539"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44143900" w14:textId="77777777" w:rsidR="00EC66EE" w:rsidRDefault="00EC66EE">
            <w:pPr>
              <w:pStyle w:val="TableParagraph"/>
              <w:ind w:right="120"/>
              <w:jc w:val="center"/>
              <w:rPr>
                <w:rFonts w:ascii="Times New Roman"/>
                <w:b/>
                <w:sz w:val="14"/>
                <w:szCs w:val="14"/>
                <w:lang w:val="id-ID"/>
              </w:rPr>
            </w:pPr>
          </w:p>
        </w:tc>
        <w:tc>
          <w:tcPr>
            <w:tcW w:w="709" w:type="dxa"/>
            <w:vAlign w:val="center"/>
          </w:tcPr>
          <w:p w14:paraId="56DB7ECE" w14:textId="77777777" w:rsidR="00EC66EE" w:rsidRDefault="00EC66EE">
            <w:pPr>
              <w:pStyle w:val="TableParagraph"/>
              <w:ind w:right="121"/>
              <w:jc w:val="center"/>
              <w:rPr>
                <w:rFonts w:ascii="Times New Roman"/>
                <w:b/>
                <w:sz w:val="14"/>
                <w:szCs w:val="14"/>
                <w:lang w:val="id-ID"/>
              </w:rPr>
            </w:pPr>
          </w:p>
        </w:tc>
        <w:tc>
          <w:tcPr>
            <w:tcW w:w="992" w:type="dxa"/>
          </w:tcPr>
          <w:p w14:paraId="3D9C7B74" w14:textId="77777777" w:rsidR="00EC66EE" w:rsidRDefault="00EC66EE">
            <w:pPr>
              <w:jc w:val="center"/>
              <w:rPr>
                <w:rFonts w:ascii="Times New Roman" w:eastAsia="Verdana" w:hAnsi="Verdana" w:cs="Verdana"/>
                <w:b/>
                <w:sz w:val="14"/>
                <w:szCs w:val="14"/>
                <w:lang w:val="id-ID"/>
              </w:rPr>
            </w:pPr>
          </w:p>
        </w:tc>
        <w:tc>
          <w:tcPr>
            <w:tcW w:w="993" w:type="dxa"/>
          </w:tcPr>
          <w:p w14:paraId="3738EA15" w14:textId="77777777" w:rsidR="00EC66EE" w:rsidRDefault="00EC66EE">
            <w:pPr>
              <w:pStyle w:val="TableParagraph"/>
              <w:ind w:right="107"/>
              <w:rPr>
                <w:rFonts w:ascii="Times New Roman"/>
                <w:b/>
                <w:sz w:val="14"/>
                <w:szCs w:val="14"/>
                <w:lang w:val="id-ID"/>
              </w:rPr>
            </w:pPr>
          </w:p>
        </w:tc>
      </w:tr>
      <w:tr w:rsidR="00EC66EE" w14:paraId="485EC4CA" w14:textId="77777777">
        <w:trPr>
          <w:trHeight w:val="736"/>
        </w:trPr>
        <w:tc>
          <w:tcPr>
            <w:tcW w:w="1605" w:type="dxa"/>
            <w:shd w:val="clear" w:color="auto" w:fill="FFFFFF" w:themeFill="background1"/>
          </w:tcPr>
          <w:p w14:paraId="43F86443" w14:textId="77777777" w:rsidR="00EC66EE" w:rsidRDefault="00192C7F">
            <w:pPr>
              <w:pStyle w:val="TableParagraph"/>
              <w:rPr>
                <w:rFonts w:ascii="Times New Roman"/>
                <w:b/>
                <w:sz w:val="16"/>
              </w:rPr>
            </w:pPr>
            <w:r>
              <w:rPr>
                <w:rFonts w:ascii="Times New Roman"/>
                <w:b/>
                <w:sz w:val="16"/>
              </w:rPr>
              <w:t xml:space="preserve">Program peningkatan disiplin aparatur </w:t>
            </w:r>
          </w:p>
        </w:tc>
        <w:tc>
          <w:tcPr>
            <w:tcW w:w="984" w:type="dxa"/>
            <w:vAlign w:val="center"/>
          </w:tcPr>
          <w:p w14:paraId="2B2B2812"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31AD0A30" w14:textId="77777777" w:rsidR="00EC66EE" w:rsidRDefault="00192C7F">
            <w:pPr>
              <w:pStyle w:val="TableParagraph"/>
              <w:spacing w:before="125"/>
              <w:ind w:right="99"/>
              <w:jc w:val="center"/>
              <w:rPr>
                <w:rFonts w:ascii="Times New Roman"/>
                <w:b/>
                <w:sz w:val="14"/>
              </w:rPr>
            </w:pPr>
            <w:r>
              <w:rPr>
                <w:rFonts w:ascii="Times New Roman"/>
                <w:b/>
                <w:sz w:val="14"/>
              </w:rPr>
              <w:t>15.000.000</w:t>
            </w:r>
          </w:p>
        </w:tc>
        <w:tc>
          <w:tcPr>
            <w:tcW w:w="992" w:type="dxa"/>
            <w:vAlign w:val="center"/>
          </w:tcPr>
          <w:p w14:paraId="566CB07F"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1134" w:type="dxa"/>
            <w:vAlign w:val="center"/>
          </w:tcPr>
          <w:p w14:paraId="22BBE8E8"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1DE2CDEC"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21028EB5" w14:textId="77777777" w:rsidR="00EC66EE" w:rsidRDefault="00EC66EE">
            <w:pPr>
              <w:pStyle w:val="TableParagraph"/>
              <w:spacing w:before="125"/>
              <w:ind w:right="107"/>
              <w:jc w:val="center"/>
              <w:rPr>
                <w:rFonts w:ascii="Times New Roman"/>
                <w:b/>
                <w:sz w:val="14"/>
                <w:highlight w:val="yellow"/>
                <w:lang w:val="id-ID"/>
              </w:rPr>
            </w:pPr>
          </w:p>
        </w:tc>
        <w:tc>
          <w:tcPr>
            <w:tcW w:w="993" w:type="dxa"/>
            <w:vAlign w:val="center"/>
          </w:tcPr>
          <w:p w14:paraId="7A298387" w14:textId="77777777" w:rsidR="00EC66EE" w:rsidRDefault="00192C7F">
            <w:pPr>
              <w:pStyle w:val="TableParagraph"/>
              <w:spacing w:before="125"/>
              <w:ind w:right="81"/>
              <w:jc w:val="center"/>
              <w:rPr>
                <w:rFonts w:ascii="Times New Roman"/>
                <w:b/>
                <w:sz w:val="14"/>
              </w:rPr>
            </w:pPr>
            <w:r>
              <w:rPr>
                <w:rFonts w:ascii="Times New Roman"/>
                <w:b/>
                <w:sz w:val="14"/>
              </w:rPr>
              <w:t>15.000.000</w:t>
            </w:r>
          </w:p>
        </w:tc>
        <w:tc>
          <w:tcPr>
            <w:tcW w:w="992" w:type="dxa"/>
            <w:vAlign w:val="center"/>
          </w:tcPr>
          <w:p w14:paraId="25A7C0B7"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2F98EAE6"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187838CC"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5727A946"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2795C0FE"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37198C97"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A335F29" w14:textId="77777777" w:rsidR="00EC66EE" w:rsidRDefault="00EC66EE">
            <w:pPr>
              <w:pStyle w:val="TableParagraph"/>
              <w:ind w:right="120"/>
              <w:jc w:val="center"/>
              <w:rPr>
                <w:rFonts w:ascii="Times New Roman"/>
                <w:b/>
                <w:sz w:val="14"/>
                <w:szCs w:val="14"/>
                <w:lang w:val="id-ID"/>
              </w:rPr>
            </w:pPr>
          </w:p>
        </w:tc>
        <w:tc>
          <w:tcPr>
            <w:tcW w:w="709" w:type="dxa"/>
            <w:vAlign w:val="center"/>
          </w:tcPr>
          <w:p w14:paraId="4FD68DB9" w14:textId="77777777" w:rsidR="00EC66EE" w:rsidRDefault="00EC66EE">
            <w:pPr>
              <w:pStyle w:val="TableParagraph"/>
              <w:ind w:right="121"/>
              <w:jc w:val="center"/>
              <w:rPr>
                <w:rFonts w:ascii="Times New Roman"/>
                <w:b/>
                <w:sz w:val="14"/>
                <w:szCs w:val="14"/>
                <w:lang w:val="id-ID"/>
              </w:rPr>
            </w:pPr>
          </w:p>
        </w:tc>
        <w:tc>
          <w:tcPr>
            <w:tcW w:w="992" w:type="dxa"/>
          </w:tcPr>
          <w:p w14:paraId="7507C646" w14:textId="77777777" w:rsidR="00EC66EE" w:rsidRDefault="00EC66EE">
            <w:pPr>
              <w:jc w:val="center"/>
              <w:rPr>
                <w:rFonts w:ascii="Times New Roman" w:eastAsia="Verdana" w:hAnsi="Verdana" w:cs="Verdana"/>
                <w:b/>
                <w:sz w:val="14"/>
                <w:szCs w:val="14"/>
                <w:lang w:val="id-ID"/>
              </w:rPr>
            </w:pPr>
          </w:p>
        </w:tc>
        <w:tc>
          <w:tcPr>
            <w:tcW w:w="993" w:type="dxa"/>
          </w:tcPr>
          <w:p w14:paraId="464E63FD" w14:textId="77777777" w:rsidR="00EC66EE" w:rsidRDefault="00EC66EE">
            <w:pPr>
              <w:pStyle w:val="TableParagraph"/>
              <w:ind w:right="107"/>
              <w:rPr>
                <w:rFonts w:ascii="Times New Roman"/>
                <w:b/>
                <w:sz w:val="14"/>
                <w:szCs w:val="14"/>
                <w:lang w:val="id-ID"/>
              </w:rPr>
            </w:pPr>
          </w:p>
        </w:tc>
      </w:tr>
      <w:tr w:rsidR="00EC66EE" w14:paraId="1495F6BD" w14:textId="77777777">
        <w:trPr>
          <w:trHeight w:val="736"/>
        </w:trPr>
        <w:tc>
          <w:tcPr>
            <w:tcW w:w="1605" w:type="dxa"/>
            <w:shd w:val="clear" w:color="auto" w:fill="FFFFFF" w:themeFill="background1"/>
          </w:tcPr>
          <w:p w14:paraId="76B05817" w14:textId="77777777" w:rsidR="00EC66EE" w:rsidRDefault="00192C7F">
            <w:pPr>
              <w:pStyle w:val="TableParagraph"/>
              <w:rPr>
                <w:rFonts w:ascii="Times New Roman"/>
                <w:sz w:val="16"/>
              </w:rPr>
            </w:pPr>
            <w:r>
              <w:rPr>
                <w:rFonts w:ascii="Times New Roman"/>
                <w:sz w:val="16"/>
              </w:rPr>
              <w:t xml:space="preserve">Pengadaan Pakaian khusus hari-hari tertentu </w:t>
            </w:r>
          </w:p>
        </w:tc>
        <w:tc>
          <w:tcPr>
            <w:tcW w:w="984" w:type="dxa"/>
            <w:vAlign w:val="center"/>
          </w:tcPr>
          <w:p w14:paraId="66305AF8" w14:textId="77777777" w:rsidR="00EC66EE" w:rsidRDefault="00EC66EE">
            <w:pPr>
              <w:pStyle w:val="TableParagraph"/>
              <w:spacing w:before="125"/>
              <w:ind w:right="100"/>
              <w:jc w:val="center"/>
              <w:rPr>
                <w:rFonts w:ascii="Times New Roman"/>
                <w:b/>
                <w:sz w:val="14"/>
              </w:rPr>
            </w:pPr>
          </w:p>
        </w:tc>
        <w:tc>
          <w:tcPr>
            <w:tcW w:w="992" w:type="dxa"/>
            <w:vAlign w:val="center"/>
          </w:tcPr>
          <w:p w14:paraId="681EDC98" w14:textId="77777777" w:rsidR="00EC66EE" w:rsidRDefault="00192C7F">
            <w:pPr>
              <w:pStyle w:val="TableParagraph"/>
              <w:spacing w:before="125"/>
              <w:ind w:right="99"/>
              <w:jc w:val="center"/>
              <w:rPr>
                <w:rFonts w:ascii="Times New Roman"/>
                <w:sz w:val="14"/>
              </w:rPr>
            </w:pPr>
            <w:r>
              <w:rPr>
                <w:rFonts w:ascii="Times New Roman"/>
                <w:sz w:val="14"/>
              </w:rPr>
              <w:t>15.000.000</w:t>
            </w:r>
          </w:p>
        </w:tc>
        <w:tc>
          <w:tcPr>
            <w:tcW w:w="992" w:type="dxa"/>
            <w:vAlign w:val="center"/>
          </w:tcPr>
          <w:p w14:paraId="0301A0C5"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7081481B"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2AB829E6"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762C314C" w14:textId="77777777" w:rsidR="00EC66EE" w:rsidRDefault="00EC66EE">
            <w:pPr>
              <w:pStyle w:val="TableParagraph"/>
              <w:spacing w:before="125"/>
              <w:ind w:right="107"/>
              <w:jc w:val="center"/>
              <w:rPr>
                <w:rFonts w:ascii="Times New Roman"/>
                <w:b/>
                <w:sz w:val="14"/>
                <w:highlight w:val="yellow"/>
                <w:lang w:val="id-ID"/>
              </w:rPr>
            </w:pPr>
          </w:p>
        </w:tc>
        <w:tc>
          <w:tcPr>
            <w:tcW w:w="993" w:type="dxa"/>
            <w:vAlign w:val="center"/>
          </w:tcPr>
          <w:p w14:paraId="186C1B29" w14:textId="77777777" w:rsidR="00EC66EE" w:rsidRDefault="00192C7F">
            <w:pPr>
              <w:pStyle w:val="TableParagraph"/>
              <w:spacing w:before="125"/>
              <w:ind w:right="81"/>
              <w:jc w:val="center"/>
              <w:rPr>
                <w:rFonts w:ascii="Times New Roman"/>
                <w:sz w:val="14"/>
              </w:rPr>
            </w:pPr>
            <w:r>
              <w:rPr>
                <w:rFonts w:ascii="Times New Roman"/>
                <w:sz w:val="14"/>
              </w:rPr>
              <w:t>15.000.000</w:t>
            </w:r>
          </w:p>
        </w:tc>
        <w:tc>
          <w:tcPr>
            <w:tcW w:w="992" w:type="dxa"/>
            <w:vAlign w:val="center"/>
          </w:tcPr>
          <w:p w14:paraId="065AB2C3"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6088A586"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7542F8D7"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5515747"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3C8E0C58"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307C65B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2F57A800" w14:textId="77777777" w:rsidR="00EC66EE" w:rsidRDefault="00EC66EE">
            <w:pPr>
              <w:pStyle w:val="TableParagraph"/>
              <w:ind w:right="120"/>
              <w:jc w:val="center"/>
              <w:rPr>
                <w:rFonts w:ascii="Times New Roman"/>
                <w:b/>
                <w:sz w:val="14"/>
                <w:szCs w:val="14"/>
                <w:lang w:val="id-ID"/>
              </w:rPr>
            </w:pPr>
          </w:p>
        </w:tc>
        <w:tc>
          <w:tcPr>
            <w:tcW w:w="709" w:type="dxa"/>
            <w:vAlign w:val="center"/>
          </w:tcPr>
          <w:p w14:paraId="50D4E583" w14:textId="77777777" w:rsidR="00EC66EE" w:rsidRDefault="00EC66EE">
            <w:pPr>
              <w:pStyle w:val="TableParagraph"/>
              <w:ind w:right="121"/>
              <w:jc w:val="center"/>
              <w:rPr>
                <w:rFonts w:ascii="Times New Roman"/>
                <w:b/>
                <w:sz w:val="14"/>
                <w:szCs w:val="14"/>
                <w:lang w:val="id-ID"/>
              </w:rPr>
            </w:pPr>
          </w:p>
        </w:tc>
        <w:tc>
          <w:tcPr>
            <w:tcW w:w="992" w:type="dxa"/>
          </w:tcPr>
          <w:p w14:paraId="1275A072" w14:textId="77777777" w:rsidR="00EC66EE" w:rsidRDefault="00EC66EE">
            <w:pPr>
              <w:jc w:val="center"/>
              <w:rPr>
                <w:rFonts w:ascii="Times New Roman" w:eastAsia="Verdana" w:hAnsi="Verdana" w:cs="Verdana"/>
                <w:b/>
                <w:sz w:val="14"/>
                <w:szCs w:val="14"/>
                <w:lang w:val="id-ID"/>
              </w:rPr>
            </w:pPr>
          </w:p>
        </w:tc>
        <w:tc>
          <w:tcPr>
            <w:tcW w:w="993" w:type="dxa"/>
          </w:tcPr>
          <w:p w14:paraId="4598DE53" w14:textId="77777777" w:rsidR="00EC66EE" w:rsidRDefault="00EC66EE">
            <w:pPr>
              <w:pStyle w:val="TableParagraph"/>
              <w:ind w:right="107"/>
              <w:rPr>
                <w:rFonts w:ascii="Times New Roman"/>
                <w:b/>
                <w:sz w:val="14"/>
                <w:szCs w:val="14"/>
                <w:lang w:val="id-ID"/>
              </w:rPr>
            </w:pPr>
          </w:p>
        </w:tc>
      </w:tr>
      <w:tr w:rsidR="00EC66EE" w14:paraId="0D24AFB0" w14:textId="77777777">
        <w:trPr>
          <w:trHeight w:val="736"/>
        </w:trPr>
        <w:tc>
          <w:tcPr>
            <w:tcW w:w="1605" w:type="dxa"/>
            <w:shd w:val="clear" w:color="auto" w:fill="FFFFFF" w:themeFill="background1"/>
          </w:tcPr>
          <w:p w14:paraId="5827694E" w14:textId="77777777" w:rsidR="00EC66EE" w:rsidRDefault="00192C7F">
            <w:pPr>
              <w:pStyle w:val="TableParagraph"/>
              <w:rPr>
                <w:rFonts w:ascii="Times New Roman"/>
                <w:b/>
                <w:sz w:val="16"/>
              </w:rPr>
            </w:pPr>
            <w:r>
              <w:rPr>
                <w:rFonts w:ascii="Times New Roman"/>
                <w:b/>
                <w:sz w:val="16"/>
              </w:rPr>
              <w:t>Program Peningkatan Kapasitas Sumber Daya Aparatur</w:t>
            </w:r>
          </w:p>
        </w:tc>
        <w:tc>
          <w:tcPr>
            <w:tcW w:w="984" w:type="dxa"/>
            <w:vAlign w:val="center"/>
          </w:tcPr>
          <w:p w14:paraId="7AFFBB76" w14:textId="77777777" w:rsidR="00EC66EE" w:rsidRDefault="00192C7F">
            <w:pPr>
              <w:pStyle w:val="TableParagraph"/>
              <w:spacing w:before="125"/>
              <w:ind w:right="100"/>
              <w:jc w:val="center"/>
              <w:rPr>
                <w:rFonts w:ascii="Times New Roman"/>
                <w:b/>
                <w:sz w:val="14"/>
              </w:rPr>
            </w:pPr>
            <w:r>
              <w:rPr>
                <w:rFonts w:ascii="Times New Roman"/>
                <w:b/>
                <w:sz w:val="14"/>
              </w:rPr>
              <w:t>5.000.000</w:t>
            </w:r>
          </w:p>
        </w:tc>
        <w:tc>
          <w:tcPr>
            <w:tcW w:w="992" w:type="dxa"/>
            <w:vAlign w:val="center"/>
          </w:tcPr>
          <w:p w14:paraId="3FC78DCF" w14:textId="77777777" w:rsidR="00EC66EE" w:rsidRDefault="00192C7F">
            <w:pPr>
              <w:pStyle w:val="TableParagraph"/>
              <w:spacing w:before="125"/>
              <w:ind w:right="99"/>
              <w:jc w:val="center"/>
              <w:rPr>
                <w:rFonts w:ascii="Times New Roman"/>
                <w:b/>
                <w:sz w:val="14"/>
              </w:rPr>
            </w:pPr>
            <w:r>
              <w:rPr>
                <w:rFonts w:ascii="Times New Roman"/>
                <w:b/>
                <w:sz w:val="14"/>
              </w:rPr>
              <w:t>4.500.000</w:t>
            </w:r>
          </w:p>
        </w:tc>
        <w:tc>
          <w:tcPr>
            <w:tcW w:w="992" w:type="dxa"/>
            <w:vAlign w:val="center"/>
          </w:tcPr>
          <w:p w14:paraId="6598266C" w14:textId="77777777" w:rsidR="00EC66EE" w:rsidRDefault="00192C7F">
            <w:pPr>
              <w:pStyle w:val="TableParagraph"/>
              <w:spacing w:before="125"/>
              <w:ind w:right="99"/>
              <w:jc w:val="center"/>
              <w:rPr>
                <w:rFonts w:ascii="Times New Roman"/>
                <w:b/>
                <w:sz w:val="14"/>
              </w:rPr>
            </w:pPr>
            <w:r>
              <w:rPr>
                <w:rFonts w:ascii="Times New Roman"/>
                <w:b/>
                <w:sz w:val="14"/>
              </w:rPr>
              <w:t>10.000.000</w:t>
            </w:r>
          </w:p>
        </w:tc>
        <w:tc>
          <w:tcPr>
            <w:tcW w:w="1134" w:type="dxa"/>
            <w:vAlign w:val="center"/>
          </w:tcPr>
          <w:p w14:paraId="1906F07A" w14:textId="77777777" w:rsidR="00EC66EE" w:rsidRDefault="00192C7F">
            <w:pPr>
              <w:pStyle w:val="TableParagraph"/>
              <w:spacing w:before="125"/>
              <w:ind w:right="100"/>
              <w:jc w:val="center"/>
              <w:rPr>
                <w:rFonts w:ascii="Times New Roman"/>
                <w:b/>
                <w:sz w:val="14"/>
              </w:rPr>
            </w:pPr>
            <w:r>
              <w:rPr>
                <w:rFonts w:ascii="Times New Roman"/>
                <w:b/>
                <w:sz w:val="14"/>
              </w:rPr>
              <w:t>32.125.000</w:t>
            </w:r>
          </w:p>
        </w:tc>
        <w:tc>
          <w:tcPr>
            <w:tcW w:w="1134" w:type="dxa"/>
            <w:vAlign w:val="center"/>
          </w:tcPr>
          <w:p w14:paraId="3A4439BC"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6667AAB9" w14:textId="77777777" w:rsidR="00EC66EE" w:rsidRDefault="00192C7F">
            <w:pPr>
              <w:pStyle w:val="TableParagraph"/>
              <w:spacing w:before="125"/>
              <w:ind w:right="107"/>
              <w:jc w:val="center"/>
              <w:rPr>
                <w:rFonts w:ascii="Times New Roman"/>
                <w:b/>
                <w:sz w:val="14"/>
              </w:rPr>
            </w:pPr>
            <w:r>
              <w:rPr>
                <w:rFonts w:ascii="Times New Roman"/>
                <w:b/>
                <w:sz w:val="14"/>
              </w:rPr>
              <w:t>5.000.000</w:t>
            </w:r>
          </w:p>
        </w:tc>
        <w:tc>
          <w:tcPr>
            <w:tcW w:w="993" w:type="dxa"/>
            <w:vAlign w:val="center"/>
          </w:tcPr>
          <w:p w14:paraId="320D7BB6" w14:textId="77777777" w:rsidR="00EC66EE" w:rsidRDefault="00192C7F">
            <w:pPr>
              <w:pStyle w:val="TableParagraph"/>
              <w:spacing w:before="125"/>
              <w:ind w:right="81"/>
              <w:jc w:val="center"/>
              <w:rPr>
                <w:rFonts w:ascii="Times New Roman"/>
                <w:b/>
                <w:sz w:val="14"/>
                <w:lang w:val="id-ID"/>
              </w:rPr>
            </w:pPr>
            <w:r>
              <w:rPr>
                <w:rFonts w:ascii="Times New Roman"/>
                <w:b/>
                <w:sz w:val="14"/>
              </w:rPr>
              <w:t>4.500.000</w:t>
            </w:r>
          </w:p>
        </w:tc>
        <w:tc>
          <w:tcPr>
            <w:tcW w:w="992" w:type="dxa"/>
            <w:vAlign w:val="center"/>
          </w:tcPr>
          <w:p w14:paraId="4A4FBC4C" w14:textId="77777777" w:rsidR="00EC66EE" w:rsidRDefault="00192C7F">
            <w:pPr>
              <w:pStyle w:val="TableParagraph"/>
              <w:spacing w:before="125"/>
              <w:ind w:right="103"/>
              <w:jc w:val="center"/>
              <w:rPr>
                <w:rFonts w:ascii="Times New Roman"/>
                <w:b/>
                <w:sz w:val="14"/>
              </w:rPr>
            </w:pPr>
            <w:r>
              <w:rPr>
                <w:rFonts w:ascii="Times New Roman"/>
                <w:b/>
                <w:sz w:val="14"/>
              </w:rPr>
              <w:t>9.426.800</w:t>
            </w:r>
          </w:p>
        </w:tc>
        <w:tc>
          <w:tcPr>
            <w:tcW w:w="992" w:type="dxa"/>
            <w:vAlign w:val="center"/>
          </w:tcPr>
          <w:p w14:paraId="6FF79EE0" w14:textId="77777777" w:rsidR="00EC66EE" w:rsidRDefault="00192C7F">
            <w:pPr>
              <w:pStyle w:val="TableParagraph"/>
              <w:spacing w:before="125"/>
              <w:ind w:right="104"/>
              <w:jc w:val="center"/>
              <w:rPr>
                <w:rFonts w:ascii="Times New Roman"/>
                <w:b/>
                <w:sz w:val="14"/>
              </w:rPr>
            </w:pPr>
            <w:r>
              <w:rPr>
                <w:rFonts w:ascii="Times New Roman"/>
                <w:b/>
                <w:sz w:val="14"/>
              </w:rPr>
              <w:t>22.125.000</w:t>
            </w:r>
          </w:p>
        </w:tc>
        <w:tc>
          <w:tcPr>
            <w:tcW w:w="992" w:type="dxa"/>
            <w:vAlign w:val="center"/>
          </w:tcPr>
          <w:p w14:paraId="0996ED77"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7E20ABE5"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466F5CD6"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39496645" w14:textId="77777777" w:rsidR="00EC66EE" w:rsidRDefault="00192C7F">
            <w:pPr>
              <w:pStyle w:val="TableParagraph"/>
              <w:ind w:left="80" w:right="85"/>
              <w:jc w:val="center"/>
              <w:rPr>
                <w:rFonts w:ascii="Times New Roman"/>
                <w:b/>
                <w:sz w:val="14"/>
                <w:szCs w:val="14"/>
              </w:rPr>
            </w:pPr>
            <w:r>
              <w:rPr>
                <w:rFonts w:ascii="Times New Roman"/>
                <w:b/>
                <w:sz w:val="14"/>
                <w:szCs w:val="14"/>
              </w:rPr>
              <w:t>94,27%</w:t>
            </w:r>
          </w:p>
        </w:tc>
        <w:tc>
          <w:tcPr>
            <w:tcW w:w="708" w:type="dxa"/>
            <w:vAlign w:val="center"/>
          </w:tcPr>
          <w:p w14:paraId="4FE52774" w14:textId="77777777" w:rsidR="00EC66EE" w:rsidRDefault="00192C7F">
            <w:pPr>
              <w:pStyle w:val="TableParagraph"/>
              <w:ind w:right="120"/>
              <w:jc w:val="center"/>
              <w:rPr>
                <w:rFonts w:ascii="Times New Roman"/>
                <w:b/>
                <w:sz w:val="14"/>
                <w:szCs w:val="14"/>
              </w:rPr>
            </w:pPr>
            <w:r>
              <w:rPr>
                <w:rFonts w:ascii="Times New Roman"/>
                <w:b/>
                <w:sz w:val="14"/>
                <w:szCs w:val="14"/>
              </w:rPr>
              <w:t>68,87%</w:t>
            </w:r>
          </w:p>
        </w:tc>
        <w:tc>
          <w:tcPr>
            <w:tcW w:w="709" w:type="dxa"/>
            <w:vAlign w:val="center"/>
          </w:tcPr>
          <w:p w14:paraId="2527646F" w14:textId="77777777" w:rsidR="00EC66EE" w:rsidRDefault="00EC66EE">
            <w:pPr>
              <w:pStyle w:val="TableParagraph"/>
              <w:ind w:right="121"/>
              <w:jc w:val="center"/>
              <w:rPr>
                <w:rFonts w:ascii="Times New Roman"/>
                <w:b/>
                <w:sz w:val="14"/>
                <w:szCs w:val="14"/>
                <w:lang w:val="id-ID"/>
              </w:rPr>
            </w:pPr>
          </w:p>
        </w:tc>
        <w:tc>
          <w:tcPr>
            <w:tcW w:w="992" w:type="dxa"/>
          </w:tcPr>
          <w:p w14:paraId="7344C140" w14:textId="77777777" w:rsidR="00EC66EE" w:rsidRDefault="00EC66EE">
            <w:pPr>
              <w:jc w:val="center"/>
              <w:rPr>
                <w:rFonts w:ascii="Times New Roman" w:eastAsia="Verdana" w:hAnsi="Verdana" w:cs="Verdana"/>
                <w:b/>
                <w:sz w:val="14"/>
                <w:szCs w:val="14"/>
                <w:lang w:val="id-ID"/>
              </w:rPr>
            </w:pPr>
          </w:p>
        </w:tc>
        <w:tc>
          <w:tcPr>
            <w:tcW w:w="993" w:type="dxa"/>
          </w:tcPr>
          <w:p w14:paraId="2FB6A6AB" w14:textId="77777777" w:rsidR="00EC66EE" w:rsidRDefault="00EC66EE">
            <w:pPr>
              <w:pStyle w:val="TableParagraph"/>
              <w:ind w:right="107"/>
              <w:rPr>
                <w:rFonts w:ascii="Times New Roman"/>
                <w:b/>
                <w:sz w:val="14"/>
                <w:szCs w:val="14"/>
                <w:lang w:val="id-ID"/>
              </w:rPr>
            </w:pPr>
          </w:p>
        </w:tc>
      </w:tr>
      <w:tr w:rsidR="00EC66EE" w14:paraId="30D9B2BD" w14:textId="77777777">
        <w:trPr>
          <w:trHeight w:val="736"/>
        </w:trPr>
        <w:tc>
          <w:tcPr>
            <w:tcW w:w="1605" w:type="dxa"/>
            <w:shd w:val="clear" w:color="auto" w:fill="FFFFFF" w:themeFill="background1"/>
          </w:tcPr>
          <w:p w14:paraId="5374A3F1" w14:textId="77777777" w:rsidR="00EC66EE" w:rsidRDefault="00192C7F">
            <w:pPr>
              <w:pStyle w:val="TableParagraph"/>
              <w:rPr>
                <w:rFonts w:ascii="Times New Roman"/>
                <w:sz w:val="16"/>
              </w:rPr>
            </w:pPr>
            <w:r>
              <w:rPr>
                <w:rFonts w:ascii="Times New Roman"/>
                <w:sz w:val="16"/>
              </w:rPr>
              <w:t>Pendidikan dan pelatihan formal</w:t>
            </w:r>
          </w:p>
        </w:tc>
        <w:tc>
          <w:tcPr>
            <w:tcW w:w="984" w:type="dxa"/>
            <w:vAlign w:val="center"/>
          </w:tcPr>
          <w:p w14:paraId="3CC22673"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992" w:type="dxa"/>
            <w:vAlign w:val="center"/>
          </w:tcPr>
          <w:p w14:paraId="7F49D1B4" w14:textId="77777777" w:rsidR="00EC66EE" w:rsidRDefault="00192C7F">
            <w:pPr>
              <w:pStyle w:val="TableParagraph"/>
              <w:spacing w:before="125"/>
              <w:ind w:right="99"/>
              <w:jc w:val="center"/>
              <w:rPr>
                <w:rFonts w:ascii="Times New Roman"/>
                <w:sz w:val="14"/>
              </w:rPr>
            </w:pPr>
            <w:r>
              <w:rPr>
                <w:rFonts w:ascii="Times New Roman"/>
                <w:sz w:val="14"/>
              </w:rPr>
              <w:t>4.500.000</w:t>
            </w:r>
          </w:p>
        </w:tc>
        <w:tc>
          <w:tcPr>
            <w:tcW w:w="992" w:type="dxa"/>
            <w:vAlign w:val="center"/>
          </w:tcPr>
          <w:p w14:paraId="4DFEF4FB"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1134" w:type="dxa"/>
            <w:vAlign w:val="center"/>
          </w:tcPr>
          <w:p w14:paraId="49090E22" w14:textId="77777777" w:rsidR="00EC66EE" w:rsidRDefault="00192C7F">
            <w:pPr>
              <w:pStyle w:val="TableParagraph"/>
              <w:spacing w:before="125"/>
              <w:ind w:right="100"/>
              <w:jc w:val="center"/>
              <w:rPr>
                <w:rFonts w:ascii="Times New Roman"/>
                <w:sz w:val="14"/>
                <w:lang w:val="id-ID"/>
              </w:rPr>
            </w:pPr>
            <w:r>
              <w:rPr>
                <w:rFonts w:ascii="Times New Roman"/>
                <w:sz w:val="14"/>
              </w:rPr>
              <w:t>32.125.000</w:t>
            </w:r>
          </w:p>
        </w:tc>
        <w:tc>
          <w:tcPr>
            <w:tcW w:w="1134" w:type="dxa"/>
            <w:vAlign w:val="center"/>
          </w:tcPr>
          <w:p w14:paraId="7B701D18"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17190D65" w14:textId="77777777" w:rsidR="00EC66EE" w:rsidRDefault="00192C7F">
            <w:pPr>
              <w:pStyle w:val="TableParagraph"/>
              <w:spacing w:before="125"/>
              <w:ind w:right="107"/>
              <w:jc w:val="center"/>
              <w:rPr>
                <w:rFonts w:ascii="Times New Roman"/>
                <w:sz w:val="14"/>
              </w:rPr>
            </w:pPr>
            <w:r>
              <w:rPr>
                <w:rFonts w:ascii="Times New Roman"/>
                <w:sz w:val="14"/>
              </w:rPr>
              <w:t>5.000.000</w:t>
            </w:r>
          </w:p>
        </w:tc>
        <w:tc>
          <w:tcPr>
            <w:tcW w:w="993" w:type="dxa"/>
            <w:vAlign w:val="center"/>
          </w:tcPr>
          <w:p w14:paraId="37238FEB" w14:textId="77777777" w:rsidR="00EC66EE" w:rsidRDefault="00192C7F">
            <w:pPr>
              <w:pStyle w:val="TableParagraph"/>
              <w:spacing w:before="125"/>
              <w:ind w:right="81"/>
              <w:jc w:val="center"/>
              <w:rPr>
                <w:rFonts w:ascii="Times New Roman"/>
                <w:sz w:val="14"/>
              </w:rPr>
            </w:pPr>
            <w:r>
              <w:rPr>
                <w:rFonts w:ascii="Times New Roman"/>
                <w:sz w:val="14"/>
              </w:rPr>
              <w:t>4.500.000</w:t>
            </w:r>
          </w:p>
        </w:tc>
        <w:tc>
          <w:tcPr>
            <w:tcW w:w="992" w:type="dxa"/>
            <w:vAlign w:val="center"/>
          </w:tcPr>
          <w:p w14:paraId="6A54F4FF" w14:textId="77777777" w:rsidR="00EC66EE" w:rsidRDefault="00192C7F">
            <w:pPr>
              <w:pStyle w:val="TableParagraph"/>
              <w:spacing w:before="125"/>
              <w:ind w:right="103"/>
              <w:jc w:val="center"/>
              <w:rPr>
                <w:rFonts w:ascii="Times New Roman"/>
                <w:sz w:val="14"/>
              </w:rPr>
            </w:pPr>
            <w:r>
              <w:rPr>
                <w:rFonts w:ascii="Times New Roman"/>
                <w:sz w:val="14"/>
              </w:rPr>
              <w:t>9.426.800</w:t>
            </w:r>
          </w:p>
        </w:tc>
        <w:tc>
          <w:tcPr>
            <w:tcW w:w="992" w:type="dxa"/>
            <w:vAlign w:val="center"/>
          </w:tcPr>
          <w:p w14:paraId="5847D78B" w14:textId="77777777" w:rsidR="00EC66EE" w:rsidRDefault="00192C7F">
            <w:pPr>
              <w:pStyle w:val="TableParagraph"/>
              <w:spacing w:before="125"/>
              <w:ind w:right="104"/>
              <w:jc w:val="center"/>
              <w:rPr>
                <w:rFonts w:ascii="Times New Roman"/>
                <w:sz w:val="14"/>
              </w:rPr>
            </w:pPr>
            <w:r>
              <w:rPr>
                <w:rFonts w:ascii="Times New Roman"/>
                <w:sz w:val="14"/>
              </w:rPr>
              <w:t>22.125.000</w:t>
            </w:r>
          </w:p>
        </w:tc>
        <w:tc>
          <w:tcPr>
            <w:tcW w:w="992" w:type="dxa"/>
            <w:vAlign w:val="center"/>
          </w:tcPr>
          <w:p w14:paraId="5724C177"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381EE77E"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14A3B0E1"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66C574FD" w14:textId="77777777" w:rsidR="00EC66EE" w:rsidRDefault="00192C7F">
            <w:pPr>
              <w:pStyle w:val="TableParagraph"/>
              <w:ind w:left="80" w:right="85"/>
              <w:jc w:val="center"/>
              <w:rPr>
                <w:rFonts w:ascii="Times New Roman"/>
                <w:b/>
                <w:sz w:val="14"/>
                <w:szCs w:val="14"/>
              </w:rPr>
            </w:pPr>
            <w:r>
              <w:rPr>
                <w:rFonts w:ascii="Times New Roman"/>
                <w:b/>
                <w:sz w:val="14"/>
                <w:szCs w:val="14"/>
              </w:rPr>
              <w:t>94,27%</w:t>
            </w:r>
          </w:p>
        </w:tc>
        <w:tc>
          <w:tcPr>
            <w:tcW w:w="708" w:type="dxa"/>
            <w:vAlign w:val="center"/>
          </w:tcPr>
          <w:p w14:paraId="4025F22A" w14:textId="77777777" w:rsidR="00EC66EE" w:rsidRDefault="00192C7F">
            <w:pPr>
              <w:pStyle w:val="TableParagraph"/>
              <w:ind w:right="120"/>
              <w:jc w:val="center"/>
              <w:rPr>
                <w:rFonts w:ascii="Times New Roman"/>
                <w:b/>
                <w:sz w:val="14"/>
                <w:szCs w:val="14"/>
                <w:lang w:val="id-ID"/>
              </w:rPr>
            </w:pPr>
            <w:r>
              <w:rPr>
                <w:rFonts w:ascii="Times New Roman"/>
                <w:b/>
                <w:sz w:val="14"/>
                <w:szCs w:val="14"/>
              </w:rPr>
              <w:t>68,87%</w:t>
            </w:r>
          </w:p>
        </w:tc>
        <w:tc>
          <w:tcPr>
            <w:tcW w:w="709" w:type="dxa"/>
            <w:vAlign w:val="center"/>
          </w:tcPr>
          <w:p w14:paraId="0AC81073" w14:textId="77777777" w:rsidR="00EC66EE" w:rsidRDefault="00EC66EE">
            <w:pPr>
              <w:pStyle w:val="TableParagraph"/>
              <w:ind w:right="121"/>
              <w:jc w:val="center"/>
              <w:rPr>
                <w:rFonts w:ascii="Times New Roman"/>
                <w:b/>
                <w:sz w:val="14"/>
                <w:szCs w:val="14"/>
                <w:lang w:val="id-ID"/>
              </w:rPr>
            </w:pPr>
          </w:p>
        </w:tc>
        <w:tc>
          <w:tcPr>
            <w:tcW w:w="992" w:type="dxa"/>
          </w:tcPr>
          <w:p w14:paraId="382BC16D" w14:textId="77777777" w:rsidR="00EC66EE" w:rsidRDefault="00EC66EE">
            <w:pPr>
              <w:jc w:val="center"/>
              <w:rPr>
                <w:rFonts w:ascii="Times New Roman" w:eastAsia="Verdana" w:hAnsi="Verdana" w:cs="Verdana"/>
                <w:b/>
                <w:sz w:val="14"/>
                <w:szCs w:val="14"/>
                <w:lang w:val="id-ID"/>
              </w:rPr>
            </w:pPr>
          </w:p>
        </w:tc>
        <w:tc>
          <w:tcPr>
            <w:tcW w:w="993" w:type="dxa"/>
          </w:tcPr>
          <w:p w14:paraId="01A84E8A" w14:textId="77777777" w:rsidR="00EC66EE" w:rsidRDefault="00EC66EE">
            <w:pPr>
              <w:pStyle w:val="TableParagraph"/>
              <w:ind w:right="107"/>
              <w:rPr>
                <w:rFonts w:ascii="Times New Roman"/>
                <w:b/>
                <w:sz w:val="14"/>
                <w:szCs w:val="14"/>
                <w:lang w:val="id-ID"/>
              </w:rPr>
            </w:pPr>
          </w:p>
        </w:tc>
      </w:tr>
      <w:tr w:rsidR="00EC66EE" w14:paraId="7E888B17" w14:textId="77777777">
        <w:trPr>
          <w:trHeight w:val="736"/>
        </w:trPr>
        <w:tc>
          <w:tcPr>
            <w:tcW w:w="1605" w:type="dxa"/>
            <w:shd w:val="clear" w:color="auto" w:fill="FFFFFF" w:themeFill="background1"/>
          </w:tcPr>
          <w:p w14:paraId="2AAAD5C1" w14:textId="77777777" w:rsidR="00EC66EE" w:rsidRDefault="00192C7F">
            <w:pPr>
              <w:pStyle w:val="TableParagraph"/>
              <w:rPr>
                <w:rFonts w:ascii="Times New Roman"/>
                <w:b/>
                <w:sz w:val="16"/>
              </w:rPr>
            </w:pPr>
            <w:r>
              <w:rPr>
                <w:rFonts w:ascii="Times New Roman"/>
                <w:b/>
                <w:sz w:val="16"/>
              </w:rPr>
              <w:t>Program Peningkatan Pengembangan sistem pelaporan capaian kinerja dan Keuangan</w:t>
            </w:r>
          </w:p>
        </w:tc>
        <w:tc>
          <w:tcPr>
            <w:tcW w:w="984" w:type="dxa"/>
            <w:vAlign w:val="center"/>
          </w:tcPr>
          <w:p w14:paraId="76D70AF7" w14:textId="77777777" w:rsidR="00EC66EE" w:rsidRDefault="00192C7F">
            <w:pPr>
              <w:pStyle w:val="TableParagraph"/>
              <w:spacing w:before="125"/>
              <w:ind w:right="100"/>
              <w:jc w:val="center"/>
              <w:rPr>
                <w:rFonts w:ascii="Times New Roman"/>
                <w:b/>
                <w:sz w:val="14"/>
              </w:rPr>
            </w:pPr>
            <w:r>
              <w:rPr>
                <w:rFonts w:ascii="Times New Roman"/>
                <w:b/>
                <w:sz w:val="14"/>
              </w:rPr>
              <w:t>22.500.000</w:t>
            </w:r>
          </w:p>
        </w:tc>
        <w:tc>
          <w:tcPr>
            <w:tcW w:w="992" w:type="dxa"/>
            <w:vAlign w:val="center"/>
          </w:tcPr>
          <w:p w14:paraId="32CC909E" w14:textId="77777777" w:rsidR="00EC66EE" w:rsidRDefault="00192C7F">
            <w:pPr>
              <w:pStyle w:val="TableParagraph"/>
              <w:spacing w:before="125"/>
              <w:ind w:right="99"/>
              <w:jc w:val="center"/>
              <w:rPr>
                <w:rFonts w:ascii="Times New Roman"/>
                <w:b/>
                <w:sz w:val="14"/>
              </w:rPr>
            </w:pPr>
            <w:r>
              <w:rPr>
                <w:rFonts w:ascii="Times New Roman"/>
                <w:b/>
                <w:sz w:val="14"/>
              </w:rPr>
              <w:t>42.275.000</w:t>
            </w:r>
          </w:p>
        </w:tc>
        <w:tc>
          <w:tcPr>
            <w:tcW w:w="992" w:type="dxa"/>
            <w:vAlign w:val="center"/>
          </w:tcPr>
          <w:p w14:paraId="6CD4C866" w14:textId="77777777" w:rsidR="00EC66EE" w:rsidRDefault="00192C7F">
            <w:pPr>
              <w:pStyle w:val="TableParagraph"/>
              <w:spacing w:before="125"/>
              <w:ind w:right="99"/>
              <w:jc w:val="center"/>
              <w:rPr>
                <w:rFonts w:ascii="Times New Roman"/>
                <w:b/>
                <w:sz w:val="14"/>
              </w:rPr>
            </w:pPr>
            <w:r>
              <w:rPr>
                <w:rFonts w:ascii="Times New Roman"/>
                <w:b/>
                <w:sz w:val="14"/>
              </w:rPr>
              <w:t>20.000.000</w:t>
            </w:r>
          </w:p>
        </w:tc>
        <w:tc>
          <w:tcPr>
            <w:tcW w:w="1134" w:type="dxa"/>
            <w:vAlign w:val="center"/>
          </w:tcPr>
          <w:p w14:paraId="3A18EA70" w14:textId="77777777" w:rsidR="00EC66EE" w:rsidRDefault="00192C7F">
            <w:pPr>
              <w:pStyle w:val="TableParagraph"/>
              <w:spacing w:before="125"/>
              <w:ind w:right="100"/>
              <w:jc w:val="center"/>
              <w:rPr>
                <w:rFonts w:ascii="Times New Roman"/>
                <w:b/>
                <w:sz w:val="14"/>
              </w:rPr>
            </w:pPr>
            <w:r>
              <w:rPr>
                <w:rFonts w:ascii="Times New Roman"/>
                <w:b/>
                <w:sz w:val="14"/>
              </w:rPr>
              <w:t>24.375.000</w:t>
            </w:r>
          </w:p>
        </w:tc>
        <w:tc>
          <w:tcPr>
            <w:tcW w:w="1134" w:type="dxa"/>
            <w:vAlign w:val="center"/>
          </w:tcPr>
          <w:p w14:paraId="68E6AE6A" w14:textId="77777777" w:rsidR="00EC66EE" w:rsidRDefault="00192C7F">
            <w:pPr>
              <w:pStyle w:val="TableParagraph"/>
              <w:spacing w:before="125"/>
              <w:ind w:right="100"/>
              <w:jc w:val="center"/>
              <w:rPr>
                <w:rFonts w:ascii="Times New Roman"/>
                <w:b/>
                <w:sz w:val="14"/>
              </w:rPr>
            </w:pPr>
            <w:r>
              <w:rPr>
                <w:rFonts w:ascii="Times New Roman"/>
                <w:b/>
                <w:sz w:val="14"/>
              </w:rPr>
              <w:t>14.025.000</w:t>
            </w:r>
          </w:p>
        </w:tc>
        <w:tc>
          <w:tcPr>
            <w:tcW w:w="992" w:type="dxa"/>
            <w:vAlign w:val="center"/>
          </w:tcPr>
          <w:p w14:paraId="74BE0FA4" w14:textId="77777777" w:rsidR="00EC66EE" w:rsidRDefault="00192C7F">
            <w:pPr>
              <w:pStyle w:val="TableParagraph"/>
              <w:spacing w:before="125"/>
              <w:ind w:right="107"/>
              <w:jc w:val="center"/>
              <w:rPr>
                <w:rFonts w:ascii="Times New Roman"/>
                <w:b/>
                <w:sz w:val="14"/>
              </w:rPr>
            </w:pPr>
            <w:r>
              <w:rPr>
                <w:rFonts w:ascii="Times New Roman"/>
                <w:b/>
                <w:sz w:val="14"/>
              </w:rPr>
              <w:t>17.525.000</w:t>
            </w:r>
          </w:p>
        </w:tc>
        <w:tc>
          <w:tcPr>
            <w:tcW w:w="993" w:type="dxa"/>
            <w:vAlign w:val="center"/>
          </w:tcPr>
          <w:p w14:paraId="3A6AFF70" w14:textId="77777777" w:rsidR="00EC66EE" w:rsidRDefault="00192C7F">
            <w:pPr>
              <w:pStyle w:val="TableParagraph"/>
              <w:spacing w:before="125"/>
              <w:ind w:right="81"/>
              <w:jc w:val="center"/>
              <w:rPr>
                <w:rFonts w:ascii="Times New Roman"/>
                <w:b/>
                <w:sz w:val="14"/>
              </w:rPr>
            </w:pPr>
            <w:r>
              <w:rPr>
                <w:rFonts w:ascii="Times New Roman"/>
                <w:b/>
                <w:sz w:val="14"/>
              </w:rPr>
              <w:t>32.600.000</w:t>
            </w:r>
          </w:p>
        </w:tc>
        <w:tc>
          <w:tcPr>
            <w:tcW w:w="992" w:type="dxa"/>
            <w:vAlign w:val="center"/>
          </w:tcPr>
          <w:p w14:paraId="35D64514" w14:textId="77777777" w:rsidR="00EC66EE" w:rsidRDefault="00192C7F">
            <w:pPr>
              <w:pStyle w:val="TableParagraph"/>
              <w:spacing w:before="125"/>
              <w:ind w:right="103"/>
              <w:jc w:val="center"/>
              <w:rPr>
                <w:rFonts w:ascii="Times New Roman"/>
                <w:b/>
                <w:sz w:val="14"/>
              </w:rPr>
            </w:pPr>
            <w:r>
              <w:rPr>
                <w:rFonts w:ascii="Times New Roman"/>
                <w:b/>
                <w:sz w:val="14"/>
              </w:rPr>
              <w:t>20.000.000</w:t>
            </w:r>
          </w:p>
        </w:tc>
        <w:tc>
          <w:tcPr>
            <w:tcW w:w="992" w:type="dxa"/>
            <w:vAlign w:val="center"/>
          </w:tcPr>
          <w:p w14:paraId="7824DE7D" w14:textId="77777777" w:rsidR="00EC66EE" w:rsidRDefault="00192C7F">
            <w:pPr>
              <w:pStyle w:val="TableParagraph"/>
              <w:spacing w:before="125"/>
              <w:ind w:right="104"/>
              <w:jc w:val="center"/>
              <w:rPr>
                <w:rFonts w:ascii="Times New Roman"/>
                <w:b/>
                <w:sz w:val="14"/>
              </w:rPr>
            </w:pPr>
            <w:r>
              <w:rPr>
                <w:rFonts w:ascii="Times New Roman"/>
                <w:b/>
                <w:sz w:val="14"/>
              </w:rPr>
              <w:t>20.575.000</w:t>
            </w:r>
          </w:p>
        </w:tc>
        <w:tc>
          <w:tcPr>
            <w:tcW w:w="992" w:type="dxa"/>
            <w:vAlign w:val="center"/>
          </w:tcPr>
          <w:p w14:paraId="39785387" w14:textId="77777777" w:rsidR="00EC66EE" w:rsidRDefault="00192C7F">
            <w:pPr>
              <w:pStyle w:val="TableParagraph"/>
              <w:spacing w:before="125"/>
              <w:ind w:right="107"/>
              <w:jc w:val="center"/>
              <w:rPr>
                <w:rFonts w:ascii="Times New Roman"/>
                <w:b/>
                <w:sz w:val="14"/>
              </w:rPr>
            </w:pPr>
            <w:r>
              <w:rPr>
                <w:rFonts w:ascii="Times New Roman"/>
                <w:b/>
                <w:sz w:val="14"/>
              </w:rPr>
              <w:t>12.775.000</w:t>
            </w:r>
          </w:p>
        </w:tc>
        <w:tc>
          <w:tcPr>
            <w:tcW w:w="709" w:type="dxa"/>
            <w:vAlign w:val="center"/>
          </w:tcPr>
          <w:p w14:paraId="58292E18" w14:textId="77777777" w:rsidR="00EC66EE" w:rsidRDefault="00192C7F">
            <w:pPr>
              <w:pStyle w:val="TableParagraph"/>
              <w:ind w:left="98" w:right="99"/>
              <w:jc w:val="center"/>
              <w:rPr>
                <w:rFonts w:ascii="Times New Roman"/>
                <w:b/>
                <w:sz w:val="14"/>
                <w:szCs w:val="14"/>
              </w:rPr>
            </w:pPr>
            <w:r>
              <w:rPr>
                <w:rFonts w:ascii="Times New Roman"/>
                <w:b/>
                <w:sz w:val="14"/>
                <w:szCs w:val="14"/>
              </w:rPr>
              <w:t>77,89%</w:t>
            </w:r>
          </w:p>
        </w:tc>
        <w:tc>
          <w:tcPr>
            <w:tcW w:w="709" w:type="dxa"/>
            <w:vAlign w:val="center"/>
          </w:tcPr>
          <w:p w14:paraId="3EDA3692" w14:textId="77777777" w:rsidR="00EC66EE" w:rsidRDefault="00192C7F">
            <w:pPr>
              <w:pStyle w:val="TableParagraph"/>
              <w:ind w:left="82" w:right="85"/>
              <w:jc w:val="center"/>
              <w:rPr>
                <w:rFonts w:ascii="Times New Roman"/>
                <w:b/>
                <w:sz w:val="14"/>
                <w:szCs w:val="14"/>
              </w:rPr>
            </w:pPr>
            <w:r>
              <w:rPr>
                <w:rFonts w:ascii="Times New Roman"/>
                <w:b/>
                <w:sz w:val="14"/>
                <w:szCs w:val="14"/>
              </w:rPr>
              <w:t>77,11%</w:t>
            </w:r>
          </w:p>
        </w:tc>
        <w:tc>
          <w:tcPr>
            <w:tcW w:w="709" w:type="dxa"/>
            <w:vAlign w:val="center"/>
          </w:tcPr>
          <w:p w14:paraId="546C4F70"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5A3051B4" w14:textId="77777777" w:rsidR="00EC66EE" w:rsidRDefault="00192C7F">
            <w:pPr>
              <w:pStyle w:val="TableParagraph"/>
              <w:ind w:right="120"/>
              <w:jc w:val="center"/>
              <w:rPr>
                <w:rFonts w:ascii="Times New Roman"/>
                <w:b/>
                <w:sz w:val="14"/>
                <w:szCs w:val="14"/>
              </w:rPr>
            </w:pPr>
            <w:r>
              <w:rPr>
                <w:rFonts w:ascii="Times New Roman"/>
                <w:b/>
                <w:sz w:val="14"/>
                <w:szCs w:val="14"/>
              </w:rPr>
              <w:t>84,41%</w:t>
            </w:r>
          </w:p>
        </w:tc>
        <w:tc>
          <w:tcPr>
            <w:tcW w:w="709" w:type="dxa"/>
            <w:vAlign w:val="center"/>
          </w:tcPr>
          <w:p w14:paraId="0ABB5450" w14:textId="77777777" w:rsidR="00EC66EE" w:rsidRDefault="00192C7F">
            <w:pPr>
              <w:pStyle w:val="TableParagraph"/>
              <w:ind w:right="121"/>
              <w:jc w:val="center"/>
              <w:rPr>
                <w:rFonts w:ascii="Times New Roman"/>
                <w:b/>
                <w:sz w:val="14"/>
                <w:szCs w:val="14"/>
              </w:rPr>
            </w:pPr>
            <w:r>
              <w:rPr>
                <w:rFonts w:ascii="Times New Roman"/>
                <w:b/>
                <w:sz w:val="14"/>
                <w:szCs w:val="14"/>
              </w:rPr>
              <w:t>91,08%</w:t>
            </w:r>
          </w:p>
        </w:tc>
        <w:tc>
          <w:tcPr>
            <w:tcW w:w="992" w:type="dxa"/>
          </w:tcPr>
          <w:p w14:paraId="4F9E4672" w14:textId="77777777" w:rsidR="00EC66EE" w:rsidRDefault="00EC66EE">
            <w:pPr>
              <w:jc w:val="center"/>
              <w:rPr>
                <w:rFonts w:ascii="Times New Roman" w:eastAsia="Verdana" w:hAnsi="Verdana" w:cs="Verdana"/>
                <w:b/>
                <w:sz w:val="14"/>
                <w:szCs w:val="14"/>
                <w:lang w:val="id-ID"/>
              </w:rPr>
            </w:pPr>
          </w:p>
        </w:tc>
        <w:tc>
          <w:tcPr>
            <w:tcW w:w="993" w:type="dxa"/>
          </w:tcPr>
          <w:p w14:paraId="060164E6" w14:textId="77777777" w:rsidR="00EC66EE" w:rsidRDefault="00EC66EE">
            <w:pPr>
              <w:pStyle w:val="TableParagraph"/>
              <w:ind w:right="107"/>
              <w:rPr>
                <w:rFonts w:ascii="Times New Roman"/>
                <w:b/>
                <w:sz w:val="14"/>
                <w:szCs w:val="14"/>
                <w:lang w:val="id-ID"/>
              </w:rPr>
            </w:pPr>
          </w:p>
        </w:tc>
      </w:tr>
      <w:tr w:rsidR="00EC66EE" w14:paraId="1F8934CD" w14:textId="77777777">
        <w:trPr>
          <w:trHeight w:val="736"/>
        </w:trPr>
        <w:tc>
          <w:tcPr>
            <w:tcW w:w="1605" w:type="dxa"/>
            <w:shd w:val="clear" w:color="auto" w:fill="FFFFFF" w:themeFill="background1"/>
          </w:tcPr>
          <w:p w14:paraId="574CF2C1" w14:textId="77777777" w:rsidR="00EC66EE" w:rsidRDefault="00192C7F">
            <w:pPr>
              <w:pStyle w:val="TableParagraph"/>
              <w:rPr>
                <w:rFonts w:ascii="Times New Roman"/>
                <w:sz w:val="16"/>
              </w:rPr>
            </w:pPr>
            <w:r>
              <w:rPr>
                <w:rFonts w:ascii="Times New Roman"/>
                <w:sz w:val="16"/>
              </w:rPr>
              <w:t xml:space="preserve">Penyusunan LAKIP </w:t>
            </w:r>
          </w:p>
        </w:tc>
        <w:tc>
          <w:tcPr>
            <w:tcW w:w="984" w:type="dxa"/>
            <w:vAlign w:val="center"/>
          </w:tcPr>
          <w:p w14:paraId="3E09CAA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18AF4746" w14:textId="77777777" w:rsidR="00EC66EE" w:rsidRDefault="00192C7F">
            <w:pPr>
              <w:pStyle w:val="TableParagraph"/>
              <w:spacing w:before="125"/>
              <w:ind w:right="99"/>
              <w:jc w:val="center"/>
              <w:rPr>
                <w:rFonts w:ascii="Times New Roman"/>
                <w:sz w:val="14"/>
              </w:rPr>
            </w:pPr>
            <w:r>
              <w:rPr>
                <w:rFonts w:ascii="Times New Roman"/>
                <w:sz w:val="14"/>
              </w:rPr>
              <w:t>8.325.000</w:t>
            </w:r>
          </w:p>
        </w:tc>
        <w:tc>
          <w:tcPr>
            <w:tcW w:w="992" w:type="dxa"/>
            <w:vAlign w:val="center"/>
          </w:tcPr>
          <w:p w14:paraId="174E1888" w14:textId="77777777" w:rsidR="00EC66EE" w:rsidRDefault="00192C7F">
            <w:pPr>
              <w:pStyle w:val="TableParagraph"/>
              <w:spacing w:before="125"/>
              <w:ind w:right="99"/>
              <w:jc w:val="center"/>
              <w:rPr>
                <w:rFonts w:ascii="Times New Roman"/>
                <w:sz w:val="14"/>
              </w:rPr>
            </w:pPr>
            <w:r>
              <w:rPr>
                <w:rFonts w:ascii="Times New Roman"/>
                <w:sz w:val="14"/>
              </w:rPr>
              <w:t>5.000.000</w:t>
            </w:r>
          </w:p>
        </w:tc>
        <w:tc>
          <w:tcPr>
            <w:tcW w:w="1134" w:type="dxa"/>
            <w:vAlign w:val="center"/>
          </w:tcPr>
          <w:p w14:paraId="2A0FD38D" w14:textId="77777777" w:rsidR="00EC66EE" w:rsidRDefault="00192C7F">
            <w:pPr>
              <w:pStyle w:val="TableParagraph"/>
              <w:spacing w:before="125"/>
              <w:ind w:right="100"/>
              <w:jc w:val="center"/>
              <w:rPr>
                <w:rFonts w:ascii="Times New Roman"/>
                <w:sz w:val="14"/>
              </w:rPr>
            </w:pPr>
            <w:r>
              <w:rPr>
                <w:rFonts w:ascii="Times New Roman"/>
                <w:sz w:val="14"/>
              </w:rPr>
              <w:t>4.375.000</w:t>
            </w:r>
          </w:p>
        </w:tc>
        <w:tc>
          <w:tcPr>
            <w:tcW w:w="1134" w:type="dxa"/>
            <w:vAlign w:val="center"/>
          </w:tcPr>
          <w:p w14:paraId="3C33A044" w14:textId="77777777" w:rsidR="00EC66EE" w:rsidRDefault="00192C7F">
            <w:pPr>
              <w:pStyle w:val="TableParagraph"/>
              <w:spacing w:before="125"/>
              <w:ind w:right="100"/>
              <w:jc w:val="center"/>
              <w:rPr>
                <w:rFonts w:ascii="Times New Roman"/>
                <w:sz w:val="14"/>
              </w:rPr>
            </w:pPr>
            <w:r>
              <w:rPr>
                <w:rFonts w:ascii="Times New Roman"/>
                <w:sz w:val="14"/>
              </w:rPr>
              <w:t>3.125.000</w:t>
            </w:r>
          </w:p>
        </w:tc>
        <w:tc>
          <w:tcPr>
            <w:tcW w:w="992" w:type="dxa"/>
            <w:vAlign w:val="center"/>
          </w:tcPr>
          <w:p w14:paraId="23981497"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1C5AAE10" w14:textId="77777777" w:rsidR="00EC66EE" w:rsidRDefault="00192C7F">
            <w:pPr>
              <w:pStyle w:val="TableParagraph"/>
              <w:spacing w:before="125"/>
              <w:ind w:right="81"/>
              <w:jc w:val="center"/>
              <w:rPr>
                <w:rFonts w:ascii="Times New Roman"/>
                <w:sz w:val="14"/>
              </w:rPr>
            </w:pPr>
            <w:r>
              <w:rPr>
                <w:rFonts w:ascii="Times New Roman"/>
                <w:sz w:val="14"/>
              </w:rPr>
              <w:t>8.325.000</w:t>
            </w:r>
          </w:p>
        </w:tc>
        <w:tc>
          <w:tcPr>
            <w:tcW w:w="992" w:type="dxa"/>
            <w:vAlign w:val="center"/>
          </w:tcPr>
          <w:p w14:paraId="5DD4610B" w14:textId="77777777" w:rsidR="00EC66EE" w:rsidRDefault="00192C7F">
            <w:pPr>
              <w:pStyle w:val="TableParagraph"/>
              <w:spacing w:before="125"/>
              <w:ind w:right="103"/>
              <w:jc w:val="center"/>
              <w:rPr>
                <w:rFonts w:ascii="Times New Roman"/>
                <w:sz w:val="14"/>
              </w:rPr>
            </w:pPr>
            <w:r>
              <w:rPr>
                <w:rFonts w:ascii="Times New Roman"/>
                <w:sz w:val="14"/>
              </w:rPr>
              <w:t>5.000.000</w:t>
            </w:r>
          </w:p>
        </w:tc>
        <w:tc>
          <w:tcPr>
            <w:tcW w:w="992" w:type="dxa"/>
            <w:vAlign w:val="center"/>
          </w:tcPr>
          <w:p w14:paraId="379BDCE8" w14:textId="77777777" w:rsidR="00EC66EE" w:rsidRDefault="00192C7F">
            <w:pPr>
              <w:pStyle w:val="TableParagraph"/>
              <w:spacing w:before="125"/>
              <w:ind w:right="104"/>
              <w:jc w:val="center"/>
              <w:rPr>
                <w:rFonts w:ascii="Times New Roman"/>
                <w:sz w:val="14"/>
              </w:rPr>
            </w:pPr>
            <w:r>
              <w:rPr>
                <w:rFonts w:ascii="Times New Roman"/>
                <w:sz w:val="14"/>
              </w:rPr>
              <w:t>4.375.000</w:t>
            </w:r>
          </w:p>
        </w:tc>
        <w:tc>
          <w:tcPr>
            <w:tcW w:w="992" w:type="dxa"/>
            <w:vAlign w:val="center"/>
          </w:tcPr>
          <w:p w14:paraId="7176780F" w14:textId="77777777" w:rsidR="00EC66EE" w:rsidRDefault="00192C7F">
            <w:pPr>
              <w:pStyle w:val="TableParagraph"/>
              <w:spacing w:before="125"/>
              <w:ind w:right="107"/>
              <w:jc w:val="center"/>
              <w:rPr>
                <w:rFonts w:ascii="Times New Roman"/>
                <w:sz w:val="14"/>
              </w:rPr>
            </w:pPr>
            <w:r>
              <w:rPr>
                <w:rFonts w:ascii="Times New Roman"/>
                <w:sz w:val="14"/>
              </w:rPr>
              <w:t>2.900.000</w:t>
            </w:r>
          </w:p>
        </w:tc>
        <w:tc>
          <w:tcPr>
            <w:tcW w:w="709" w:type="dxa"/>
            <w:vAlign w:val="center"/>
          </w:tcPr>
          <w:p w14:paraId="68E8D819"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47B732A3"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5A1E8535"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5FE934F8"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10A1EB75" w14:textId="77777777" w:rsidR="00EC66EE" w:rsidRDefault="00192C7F">
            <w:pPr>
              <w:pStyle w:val="TableParagraph"/>
              <w:ind w:right="121"/>
              <w:jc w:val="center"/>
              <w:rPr>
                <w:rFonts w:ascii="Times New Roman"/>
                <w:b/>
                <w:sz w:val="14"/>
                <w:szCs w:val="14"/>
              </w:rPr>
            </w:pPr>
            <w:r>
              <w:rPr>
                <w:rFonts w:ascii="Times New Roman"/>
                <w:b/>
                <w:sz w:val="14"/>
                <w:szCs w:val="14"/>
              </w:rPr>
              <w:t>92,80%</w:t>
            </w:r>
          </w:p>
        </w:tc>
        <w:tc>
          <w:tcPr>
            <w:tcW w:w="992" w:type="dxa"/>
          </w:tcPr>
          <w:p w14:paraId="2ED2A76B" w14:textId="77777777" w:rsidR="00EC66EE" w:rsidRDefault="00EC66EE">
            <w:pPr>
              <w:jc w:val="center"/>
              <w:rPr>
                <w:rFonts w:ascii="Times New Roman" w:eastAsia="Verdana" w:hAnsi="Verdana" w:cs="Verdana"/>
                <w:b/>
                <w:sz w:val="14"/>
                <w:szCs w:val="14"/>
                <w:lang w:val="id-ID"/>
              </w:rPr>
            </w:pPr>
          </w:p>
        </w:tc>
        <w:tc>
          <w:tcPr>
            <w:tcW w:w="993" w:type="dxa"/>
          </w:tcPr>
          <w:p w14:paraId="626D8B63" w14:textId="77777777" w:rsidR="00EC66EE" w:rsidRDefault="00EC66EE">
            <w:pPr>
              <w:pStyle w:val="TableParagraph"/>
              <w:ind w:right="107"/>
              <w:rPr>
                <w:rFonts w:ascii="Times New Roman"/>
                <w:b/>
                <w:sz w:val="14"/>
                <w:szCs w:val="14"/>
                <w:lang w:val="id-ID"/>
              </w:rPr>
            </w:pPr>
          </w:p>
        </w:tc>
      </w:tr>
      <w:tr w:rsidR="00EC66EE" w14:paraId="312A1A09" w14:textId="77777777">
        <w:trPr>
          <w:trHeight w:val="736"/>
        </w:trPr>
        <w:tc>
          <w:tcPr>
            <w:tcW w:w="1605" w:type="dxa"/>
            <w:shd w:val="clear" w:color="auto" w:fill="FFFFFF" w:themeFill="background1"/>
          </w:tcPr>
          <w:p w14:paraId="6DBB5C29" w14:textId="77777777" w:rsidR="00EC66EE" w:rsidRDefault="00192C7F">
            <w:pPr>
              <w:pStyle w:val="TableParagraph"/>
              <w:rPr>
                <w:rFonts w:ascii="Times New Roman"/>
                <w:sz w:val="16"/>
              </w:rPr>
            </w:pPr>
            <w:r>
              <w:rPr>
                <w:rFonts w:ascii="Times New Roman"/>
                <w:sz w:val="16"/>
              </w:rPr>
              <w:t>Penyusunan RKA/DPA/DPPA</w:t>
            </w:r>
          </w:p>
        </w:tc>
        <w:tc>
          <w:tcPr>
            <w:tcW w:w="984" w:type="dxa"/>
            <w:vAlign w:val="center"/>
          </w:tcPr>
          <w:p w14:paraId="47CB79DE"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40F25EB"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992" w:type="dxa"/>
            <w:vAlign w:val="center"/>
          </w:tcPr>
          <w:p w14:paraId="342E9445" w14:textId="77777777" w:rsidR="00EC66EE" w:rsidRDefault="00192C7F">
            <w:pPr>
              <w:pStyle w:val="TableParagraph"/>
              <w:spacing w:before="125"/>
              <w:ind w:right="99"/>
              <w:jc w:val="center"/>
              <w:rPr>
                <w:rFonts w:ascii="Times New Roman"/>
                <w:sz w:val="14"/>
              </w:rPr>
            </w:pPr>
            <w:r>
              <w:rPr>
                <w:rFonts w:ascii="Times New Roman"/>
                <w:sz w:val="14"/>
              </w:rPr>
              <w:t>5.000.000</w:t>
            </w:r>
          </w:p>
        </w:tc>
        <w:tc>
          <w:tcPr>
            <w:tcW w:w="1134" w:type="dxa"/>
            <w:vAlign w:val="center"/>
          </w:tcPr>
          <w:p w14:paraId="79FAE41E" w14:textId="77777777" w:rsidR="00EC66EE" w:rsidRDefault="00192C7F">
            <w:pPr>
              <w:pStyle w:val="TableParagraph"/>
              <w:spacing w:before="125"/>
              <w:ind w:right="100"/>
              <w:jc w:val="center"/>
              <w:rPr>
                <w:rFonts w:ascii="Times New Roman"/>
                <w:sz w:val="14"/>
              </w:rPr>
            </w:pPr>
            <w:r>
              <w:rPr>
                <w:rFonts w:ascii="Times New Roman"/>
                <w:sz w:val="14"/>
              </w:rPr>
              <w:t>7.500.000</w:t>
            </w:r>
          </w:p>
        </w:tc>
        <w:tc>
          <w:tcPr>
            <w:tcW w:w="1134" w:type="dxa"/>
            <w:vAlign w:val="center"/>
          </w:tcPr>
          <w:p w14:paraId="290E56EC" w14:textId="77777777" w:rsidR="00EC66EE" w:rsidRDefault="00192C7F">
            <w:pPr>
              <w:pStyle w:val="TableParagraph"/>
              <w:spacing w:before="125"/>
              <w:ind w:right="100"/>
              <w:jc w:val="center"/>
              <w:rPr>
                <w:rFonts w:ascii="Times New Roman"/>
                <w:sz w:val="14"/>
              </w:rPr>
            </w:pPr>
            <w:r>
              <w:rPr>
                <w:rFonts w:ascii="Times New Roman"/>
                <w:sz w:val="14"/>
              </w:rPr>
              <w:t>4.550.000</w:t>
            </w:r>
          </w:p>
        </w:tc>
        <w:tc>
          <w:tcPr>
            <w:tcW w:w="992" w:type="dxa"/>
            <w:vAlign w:val="center"/>
          </w:tcPr>
          <w:p w14:paraId="262977AC"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1FE0D675" w14:textId="77777777" w:rsidR="00EC66EE" w:rsidRDefault="00192C7F">
            <w:pPr>
              <w:pStyle w:val="TableParagraph"/>
              <w:spacing w:before="125"/>
              <w:ind w:right="81"/>
              <w:jc w:val="center"/>
              <w:rPr>
                <w:rFonts w:ascii="Times New Roman"/>
                <w:sz w:val="14"/>
              </w:rPr>
            </w:pPr>
            <w:r>
              <w:rPr>
                <w:rFonts w:ascii="Times New Roman"/>
                <w:sz w:val="14"/>
              </w:rPr>
              <w:t>6.125.000</w:t>
            </w:r>
          </w:p>
        </w:tc>
        <w:tc>
          <w:tcPr>
            <w:tcW w:w="992" w:type="dxa"/>
            <w:vAlign w:val="center"/>
          </w:tcPr>
          <w:p w14:paraId="0F8FF93C" w14:textId="77777777" w:rsidR="00EC66EE" w:rsidRDefault="00192C7F">
            <w:pPr>
              <w:pStyle w:val="TableParagraph"/>
              <w:spacing w:before="125"/>
              <w:ind w:right="103"/>
              <w:jc w:val="center"/>
              <w:rPr>
                <w:rFonts w:ascii="Times New Roman"/>
                <w:sz w:val="14"/>
              </w:rPr>
            </w:pPr>
            <w:r>
              <w:rPr>
                <w:rFonts w:ascii="Times New Roman"/>
                <w:sz w:val="14"/>
              </w:rPr>
              <w:t>5.000.000</w:t>
            </w:r>
          </w:p>
        </w:tc>
        <w:tc>
          <w:tcPr>
            <w:tcW w:w="992" w:type="dxa"/>
            <w:vAlign w:val="center"/>
          </w:tcPr>
          <w:p w14:paraId="21592527" w14:textId="77777777" w:rsidR="00EC66EE" w:rsidRDefault="00192C7F">
            <w:pPr>
              <w:pStyle w:val="TableParagraph"/>
              <w:spacing w:before="125"/>
              <w:ind w:right="104"/>
              <w:jc w:val="center"/>
              <w:rPr>
                <w:rFonts w:ascii="Times New Roman"/>
                <w:sz w:val="14"/>
              </w:rPr>
            </w:pPr>
            <w:r>
              <w:rPr>
                <w:rFonts w:ascii="Times New Roman"/>
                <w:sz w:val="14"/>
              </w:rPr>
              <w:t>6.550.000</w:t>
            </w:r>
          </w:p>
        </w:tc>
        <w:tc>
          <w:tcPr>
            <w:tcW w:w="992" w:type="dxa"/>
            <w:vAlign w:val="center"/>
          </w:tcPr>
          <w:p w14:paraId="73F2FF0A" w14:textId="77777777" w:rsidR="00EC66EE" w:rsidRDefault="00192C7F">
            <w:pPr>
              <w:pStyle w:val="TableParagraph"/>
              <w:spacing w:before="125"/>
              <w:ind w:right="107"/>
              <w:jc w:val="center"/>
              <w:rPr>
                <w:rFonts w:ascii="Times New Roman"/>
                <w:sz w:val="14"/>
              </w:rPr>
            </w:pPr>
            <w:r>
              <w:rPr>
                <w:rFonts w:ascii="Times New Roman"/>
                <w:sz w:val="14"/>
              </w:rPr>
              <w:t>4.250.000</w:t>
            </w:r>
          </w:p>
        </w:tc>
        <w:tc>
          <w:tcPr>
            <w:tcW w:w="709" w:type="dxa"/>
            <w:vAlign w:val="center"/>
          </w:tcPr>
          <w:p w14:paraId="4C2F1379"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450AF813" w14:textId="77777777" w:rsidR="00EC66EE" w:rsidRDefault="00192C7F">
            <w:pPr>
              <w:pStyle w:val="TableParagraph"/>
              <w:ind w:left="82" w:right="85"/>
              <w:jc w:val="center"/>
              <w:rPr>
                <w:rFonts w:ascii="Times New Roman"/>
                <w:b/>
                <w:sz w:val="14"/>
                <w:szCs w:val="14"/>
              </w:rPr>
            </w:pPr>
            <w:r>
              <w:rPr>
                <w:rFonts w:ascii="Times New Roman"/>
                <w:b/>
                <w:sz w:val="14"/>
                <w:szCs w:val="14"/>
              </w:rPr>
              <w:t>81.67%</w:t>
            </w:r>
          </w:p>
        </w:tc>
        <w:tc>
          <w:tcPr>
            <w:tcW w:w="709" w:type="dxa"/>
            <w:vAlign w:val="center"/>
          </w:tcPr>
          <w:p w14:paraId="50DBD90D"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1D22B3FF" w14:textId="77777777" w:rsidR="00EC66EE" w:rsidRDefault="00192C7F">
            <w:pPr>
              <w:pStyle w:val="TableParagraph"/>
              <w:ind w:right="120"/>
              <w:jc w:val="center"/>
              <w:rPr>
                <w:rFonts w:ascii="Times New Roman"/>
                <w:b/>
                <w:sz w:val="14"/>
                <w:szCs w:val="14"/>
              </w:rPr>
            </w:pPr>
            <w:r>
              <w:rPr>
                <w:rFonts w:ascii="Times New Roman"/>
                <w:b/>
                <w:sz w:val="14"/>
                <w:szCs w:val="14"/>
              </w:rPr>
              <w:t>87,33%</w:t>
            </w:r>
          </w:p>
        </w:tc>
        <w:tc>
          <w:tcPr>
            <w:tcW w:w="709" w:type="dxa"/>
            <w:vAlign w:val="center"/>
          </w:tcPr>
          <w:p w14:paraId="5760032B" w14:textId="77777777" w:rsidR="00EC66EE" w:rsidRDefault="00192C7F">
            <w:pPr>
              <w:pStyle w:val="TableParagraph"/>
              <w:ind w:right="121"/>
              <w:jc w:val="center"/>
              <w:rPr>
                <w:rFonts w:ascii="Times New Roman"/>
                <w:b/>
                <w:sz w:val="14"/>
                <w:szCs w:val="14"/>
              </w:rPr>
            </w:pPr>
            <w:r>
              <w:rPr>
                <w:rFonts w:ascii="Times New Roman"/>
                <w:b/>
                <w:sz w:val="14"/>
                <w:szCs w:val="14"/>
              </w:rPr>
              <w:t>93,41%</w:t>
            </w:r>
          </w:p>
        </w:tc>
        <w:tc>
          <w:tcPr>
            <w:tcW w:w="992" w:type="dxa"/>
          </w:tcPr>
          <w:p w14:paraId="1966780B" w14:textId="77777777" w:rsidR="00EC66EE" w:rsidRDefault="00EC66EE">
            <w:pPr>
              <w:jc w:val="center"/>
              <w:rPr>
                <w:rFonts w:ascii="Times New Roman" w:eastAsia="Verdana" w:hAnsi="Verdana" w:cs="Verdana"/>
                <w:b/>
                <w:sz w:val="14"/>
                <w:szCs w:val="14"/>
                <w:lang w:val="id-ID"/>
              </w:rPr>
            </w:pPr>
          </w:p>
        </w:tc>
        <w:tc>
          <w:tcPr>
            <w:tcW w:w="993" w:type="dxa"/>
          </w:tcPr>
          <w:p w14:paraId="0B17F54C" w14:textId="77777777" w:rsidR="00EC66EE" w:rsidRDefault="00EC66EE">
            <w:pPr>
              <w:pStyle w:val="TableParagraph"/>
              <w:ind w:right="107"/>
              <w:rPr>
                <w:rFonts w:ascii="Times New Roman"/>
                <w:b/>
                <w:sz w:val="14"/>
                <w:szCs w:val="14"/>
                <w:lang w:val="id-ID"/>
              </w:rPr>
            </w:pPr>
          </w:p>
        </w:tc>
      </w:tr>
      <w:tr w:rsidR="00EC66EE" w14:paraId="5BE1AFE5" w14:textId="77777777">
        <w:trPr>
          <w:trHeight w:val="736"/>
        </w:trPr>
        <w:tc>
          <w:tcPr>
            <w:tcW w:w="1605" w:type="dxa"/>
            <w:shd w:val="clear" w:color="auto" w:fill="FFFFFF" w:themeFill="background1"/>
          </w:tcPr>
          <w:p w14:paraId="3735924D" w14:textId="77777777" w:rsidR="00EC66EE" w:rsidRDefault="00192C7F">
            <w:pPr>
              <w:pStyle w:val="TableParagraph"/>
              <w:rPr>
                <w:rFonts w:ascii="Times New Roman"/>
                <w:sz w:val="16"/>
              </w:rPr>
            </w:pPr>
            <w:r>
              <w:rPr>
                <w:rFonts w:ascii="Times New Roman"/>
                <w:sz w:val="16"/>
              </w:rPr>
              <w:t xml:space="preserve">Penyusunan pelaporan  keuangan Bulanan </w:t>
            </w:r>
          </w:p>
        </w:tc>
        <w:tc>
          <w:tcPr>
            <w:tcW w:w="984" w:type="dxa"/>
            <w:vAlign w:val="center"/>
          </w:tcPr>
          <w:p w14:paraId="1D3A754F" w14:textId="77777777" w:rsidR="00EC66EE" w:rsidRDefault="00192C7F">
            <w:pPr>
              <w:pStyle w:val="TableParagraph"/>
              <w:spacing w:before="125"/>
              <w:ind w:right="100"/>
              <w:jc w:val="center"/>
              <w:rPr>
                <w:rFonts w:ascii="Times New Roman"/>
                <w:sz w:val="14"/>
              </w:rPr>
            </w:pPr>
            <w:r>
              <w:rPr>
                <w:rFonts w:ascii="Times New Roman"/>
                <w:sz w:val="14"/>
              </w:rPr>
              <w:t xml:space="preserve">0 </w:t>
            </w:r>
          </w:p>
        </w:tc>
        <w:tc>
          <w:tcPr>
            <w:tcW w:w="992" w:type="dxa"/>
            <w:vAlign w:val="center"/>
          </w:tcPr>
          <w:p w14:paraId="66B3094D"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992" w:type="dxa"/>
            <w:vAlign w:val="center"/>
          </w:tcPr>
          <w:p w14:paraId="7D78B240"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1A5B34F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380AC669"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106A8137"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60EBD101" w14:textId="77777777" w:rsidR="00EC66EE" w:rsidRDefault="00192C7F">
            <w:pPr>
              <w:pStyle w:val="TableParagraph"/>
              <w:spacing w:before="125"/>
              <w:ind w:right="81"/>
              <w:jc w:val="center"/>
              <w:rPr>
                <w:rFonts w:ascii="Times New Roman"/>
                <w:sz w:val="14"/>
              </w:rPr>
            </w:pPr>
            <w:r>
              <w:rPr>
                <w:rFonts w:ascii="Times New Roman"/>
                <w:sz w:val="14"/>
              </w:rPr>
              <w:t>8.000.000</w:t>
            </w:r>
          </w:p>
        </w:tc>
        <w:tc>
          <w:tcPr>
            <w:tcW w:w="992" w:type="dxa"/>
            <w:vAlign w:val="center"/>
          </w:tcPr>
          <w:p w14:paraId="51BDEBC7" w14:textId="77777777" w:rsidR="00EC66EE" w:rsidRDefault="00EC66EE">
            <w:pPr>
              <w:pStyle w:val="TableParagraph"/>
              <w:spacing w:before="125"/>
              <w:ind w:right="103"/>
              <w:jc w:val="center"/>
              <w:rPr>
                <w:rFonts w:ascii="Times New Roman"/>
                <w:sz w:val="14"/>
                <w:lang w:val="id-ID"/>
              </w:rPr>
            </w:pPr>
          </w:p>
        </w:tc>
        <w:tc>
          <w:tcPr>
            <w:tcW w:w="992" w:type="dxa"/>
            <w:vAlign w:val="center"/>
          </w:tcPr>
          <w:p w14:paraId="7E0B1804"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0AA552C8"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036589EB"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6968A5E1" w14:textId="77777777" w:rsidR="00EC66EE" w:rsidRDefault="00192C7F">
            <w:pPr>
              <w:pStyle w:val="TableParagraph"/>
              <w:ind w:left="82" w:right="85"/>
              <w:jc w:val="center"/>
              <w:rPr>
                <w:rFonts w:ascii="Times New Roman"/>
                <w:b/>
                <w:sz w:val="14"/>
                <w:szCs w:val="14"/>
              </w:rPr>
            </w:pPr>
            <w:r>
              <w:rPr>
                <w:rFonts w:ascii="Times New Roman"/>
                <w:b/>
                <w:sz w:val="14"/>
                <w:szCs w:val="14"/>
              </w:rPr>
              <w:t>80%</w:t>
            </w:r>
          </w:p>
        </w:tc>
        <w:tc>
          <w:tcPr>
            <w:tcW w:w="709" w:type="dxa"/>
            <w:vAlign w:val="center"/>
          </w:tcPr>
          <w:p w14:paraId="6EB09AB4"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082BCFCC" w14:textId="77777777" w:rsidR="00EC66EE" w:rsidRDefault="00EC66EE">
            <w:pPr>
              <w:pStyle w:val="TableParagraph"/>
              <w:ind w:right="120"/>
              <w:jc w:val="center"/>
              <w:rPr>
                <w:rFonts w:ascii="Times New Roman"/>
                <w:b/>
                <w:sz w:val="14"/>
                <w:szCs w:val="14"/>
                <w:lang w:val="id-ID"/>
              </w:rPr>
            </w:pPr>
          </w:p>
        </w:tc>
        <w:tc>
          <w:tcPr>
            <w:tcW w:w="709" w:type="dxa"/>
            <w:vAlign w:val="center"/>
          </w:tcPr>
          <w:p w14:paraId="13CF87E0" w14:textId="77777777" w:rsidR="00EC66EE" w:rsidRDefault="00EC66EE">
            <w:pPr>
              <w:pStyle w:val="TableParagraph"/>
              <w:ind w:right="121"/>
              <w:jc w:val="center"/>
              <w:rPr>
                <w:rFonts w:ascii="Times New Roman"/>
                <w:b/>
                <w:sz w:val="14"/>
                <w:szCs w:val="14"/>
                <w:lang w:val="id-ID"/>
              </w:rPr>
            </w:pPr>
          </w:p>
        </w:tc>
        <w:tc>
          <w:tcPr>
            <w:tcW w:w="992" w:type="dxa"/>
          </w:tcPr>
          <w:p w14:paraId="1B9C49C9" w14:textId="77777777" w:rsidR="00EC66EE" w:rsidRDefault="00EC66EE">
            <w:pPr>
              <w:jc w:val="center"/>
              <w:rPr>
                <w:rFonts w:ascii="Times New Roman" w:eastAsia="Verdana" w:hAnsi="Verdana" w:cs="Verdana"/>
                <w:b/>
                <w:sz w:val="14"/>
                <w:szCs w:val="14"/>
                <w:lang w:val="id-ID"/>
              </w:rPr>
            </w:pPr>
          </w:p>
        </w:tc>
        <w:tc>
          <w:tcPr>
            <w:tcW w:w="993" w:type="dxa"/>
          </w:tcPr>
          <w:p w14:paraId="55C75A57" w14:textId="77777777" w:rsidR="00EC66EE" w:rsidRDefault="00EC66EE">
            <w:pPr>
              <w:pStyle w:val="TableParagraph"/>
              <w:ind w:right="107"/>
              <w:rPr>
                <w:rFonts w:ascii="Times New Roman"/>
                <w:b/>
                <w:sz w:val="14"/>
                <w:szCs w:val="14"/>
                <w:lang w:val="id-ID"/>
              </w:rPr>
            </w:pPr>
          </w:p>
        </w:tc>
      </w:tr>
      <w:tr w:rsidR="00EC66EE" w14:paraId="288548BB" w14:textId="77777777">
        <w:trPr>
          <w:trHeight w:val="736"/>
        </w:trPr>
        <w:tc>
          <w:tcPr>
            <w:tcW w:w="1605" w:type="dxa"/>
            <w:shd w:val="clear" w:color="auto" w:fill="FFFFFF" w:themeFill="background1"/>
          </w:tcPr>
          <w:p w14:paraId="7C25BA6E" w14:textId="77777777" w:rsidR="00EC66EE" w:rsidRDefault="00192C7F">
            <w:pPr>
              <w:pStyle w:val="TableParagraph"/>
              <w:rPr>
                <w:rFonts w:ascii="Times New Roman"/>
                <w:sz w:val="16"/>
              </w:rPr>
            </w:pPr>
            <w:r>
              <w:rPr>
                <w:rFonts w:ascii="Times New Roman"/>
                <w:sz w:val="16"/>
              </w:rPr>
              <w:lastRenderedPageBreak/>
              <w:t xml:space="preserve">Penyusunan pelaporan  keuangan triwulan </w:t>
            </w:r>
          </w:p>
        </w:tc>
        <w:tc>
          <w:tcPr>
            <w:tcW w:w="984" w:type="dxa"/>
            <w:vAlign w:val="center"/>
          </w:tcPr>
          <w:p w14:paraId="4E6E10C9"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992" w:type="dxa"/>
            <w:vAlign w:val="center"/>
          </w:tcPr>
          <w:p w14:paraId="6F86CE8D"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21AEE7C4"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4DFE1D73"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28BC970D"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5FB9221" w14:textId="77777777" w:rsidR="00EC66EE" w:rsidRDefault="00192C7F">
            <w:pPr>
              <w:pStyle w:val="TableParagraph"/>
              <w:spacing w:before="125"/>
              <w:ind w:right="107"/>
              <w:jc w:val="center"/>
              <w:rPr>
                <w:rFonts w:ascii="Times New Roman"/>
                <w:sz w:val="14"/>
              </w:rPr>
            </w:pPr>
            <w:r>
              <w:rPr>
                <w:rFonts w:ascii="Times New Roman"/>
                <w:sz w:val="14"/>
              </w:rPr>
              <w:t>4.900.000</w:t>
            </w:r>
          </w:p>
        </w:tc>
        <w:tc>
          <w:tcPr>
            <w:tcW w:w="993" w:type="dxa"/>
            <w:vAlign w:val="center"/>
          </w:tcPr>
          <w:p w14:paraId="7F21F5F8"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54E62035"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B6E6780"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75854F98"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164B7FF8" w14:textId="77777777" w:rsidR="00EC66EE" w:rsidRDefault="00192C7F">
            <w:pPr>
              <w:pStyle w:val="TableParagraph"/>
              <w:ind w:left="98" w:right="99"/>
              <w:jc w:val="center"/>
              <w:rPr>
                <w:rFonts w:ascii="Times New Roman"/>
                <w:b/>
                <w:sz w:val="14"/>
                <w:szCs w:val="14"/>
              </w:rPr>
            </w:pPr>
            <w:r>
              <w:rPr>
                <w:rFonts w:ascii="Times New Roman"/>
                <w:b/>
                <w:sz w:val="14"/>
                <w:szCs w:val="14"/>
              </w:rPr>
              <w:t>98%</w:t>
            </w:r>
          </w:p>
        </w:tc>
        <w:tc>
          <w:tcPr>
            <w:tcW w:w="709" w:type="dxa"/>
            <w:vAlign w:val="center"/>
          </w:tcPr>
          <w:p w14:paraId="69790969"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636AE373"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16A4989C" w14:textId="77777777" w:rsidR="00EC66EE" w:rsidRDefault="00EC66EE">
            <w:pPr>
              <w:pStyle w:val="TableParagraph"/>
              <w:ind w:right="120"/>
              <w:jc w:val="center"/>
              <w:rPr>
                <w:rFonts w:ascii="Times New Roman"/>
                <w:b/>
                <w:sz w:val="14"/>
                <w:szCs w:val="14"/>
                <w:lang w:val="id-ID"/>
              </w:rPr>
            </w:pPr>
          </w:p>
        </w:tc>
        <w:tc>
          <w:tcPr>
            <w:tcW w:w="709" w:type="dxa"/>
            <w:vAlign w:val="center"/>
          </w:tcPr>
          <w:p w14:paraId="437F4661" w14:textId="77777777" w:rsidR="00EC66EE" w:rsidRDefault="00EC66EE">
            <w:pPr>
              <w:pStyle w:val="TableParagraph"/>
              <w:ind w:right="121"/>
              <w:jc w:val="center"/>
              <w:rPr>
                <w:rFonts w:ascii="Times New Roman"/>
                <w:b/>
                <w:sz w:val="14"/>
                <w:szCs w:val="14"/>
                <w:lang w:val="id-ID"/>
              </w:rPr>
            </w:pPr>
          </w:p>
        </w:tc>
        <w:tc>
          <w:tcPr>
            <w:tcW w:w="992" w:type="dxa"/>
          </w:tcPr>
          <w:p w14:paraId="04BBC970" w14:textId="77777777" w:rsidR="00EC66EE" w:rsidRDefault="00EC66EE">
            <w:pPr>
              <w:jc w:val="center"/>
              <w:rPr>
                <w:rFonts w:ascii="Times New Roman" w:eastAsia="Verdana" w:hAnsi="Verdana" w:cs="Verdana"/>
                <w:b/>
                <w:sz w:val="14"/>
                <w:szCs w:val="14"/>
                <w:lang w:val="id-ID"/>
              </w:rPr>
            </w:pPr>
          </w:p>
        </w:tc>
        <w:tc>
          <w:tcPr>
            <w:tcW w:w="993" w:type="dxa"/>
          </w:tcPr>
          <w:p w14:paraId="332B8B21" w14:textId="77777777" w:rsidR="00EC66EE" w:rsidRDefault="00EC66EE">
            <w:pPr>
              <w:pStyle w:val="TableParagraph"/>
              <w:ind w:right="107"/>
              <w:rPr>
                <w:rFonts w:ascii="Times New Roman"/>
                <w:b/>
                <w:sz w:val="14"/>
                <w:szCs w:val="14"/>
                <w:lang w:val="id-ID"/>
              </w:rPr>
            </w:pPr>
          </w:p>
        </w:tc>
      </w:tr>
      <w:tr w:rsidR="00EC66EE" w14:paraId="599A0AA7" w14:textId="77777777">
        <w:trPr>
          <w:trHeight w:val="736"/>
        </w:trPr>
        <w:tc>
          <w:tcPr>
            <w:tcW w:w="1605" w:type="dxa"/>
            <w:shd w:val="clear" w:color="auto" w:fill="FFFFFF" w:themeFill="background1"/>
          </w:tcPr>
          <w:p w14:paraId="1C43FC50" w14:textId="77777777" w:rsidR="00EC66EE" w:rsidRDefault="00192C7F">
            <w:pPr>
              <w:pStyle w:val="TableParagraph"/>
              <w:rPr>
                <w:rFonts w:ascii="Times New Roman"/>
                <w:sz w:val="16"/>
              </w:rPr>
            </w:pPr>
            <w:r>
              <w:rPr>
                <w:rFonts w:ascii="Times New Roman"/>
                <w:sz w:val="16"/>
              </w:rPr>
              <w:t xml:space="preserve">Penyusunan Rencana Strategis, Penyusunan Lakip dan Evaluasi SOP kecamatan </w:t>
            </w:r>
          </w:p>
        </w:tc>
        <w:tc>
          <w:tcPr>
            <w:tcW w:w="984" w:type="dxa"/>
            <w:vAlign w:val="center"/>
          </w:tcPr>
          <w:p w14:paraId="77333C63" w14:textId="77777777" w:rsidR="00EC66EE" w:rsidRDefault="00192C7F">
            <w:pPr>
              <w:pStyle w:val="TableParagraph"/>
              <w:spacing w:before="125"/>
              <w:ind w:right="100"/>
              <w:jc w:val="center"/>
              <w:rPr>
                <w:rFonts w:ascii="Times New Roman"/>
                <w:sz w:val="14"/>
              </w:rPr>
            </w:pPr>
            <w:r>
              <w:rPr>
                <w:rFonts w:ascii="Times New Roman"/>
                <w:sz w:val="14"/>
              </w:rPr>
              <w:t>12.500.000</w:t>
            </w:r>
          </w:p>
        </w:tc>
        <w:tc>
          <w:tcPr>
            <w:tcW w:w="992" w:type="dxa"/>
            <w:vAlign w:val="center"/>
          </w:tcPr>
          <w:p w14:paraId="03A08C11"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412A2372"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089E99E5"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478292A0"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773FD2F2" w14:textId="77777777" w:rsidR="00EC66EE" w:rsidRDefault="00192C7F">
            <w:pPr>
              <w:pStyle w:val="TableParagraph"/>
              <w:spacing w:before="125"/>
              <w:ind w:right="107"/>
              <w:jc w:val="center"/>
              <w:rPr>
                <w:rFonts w:ascii="Times New Roman"/>
                <w:sz w:val="14"/>
              </w:rPr>
            </w:pPr>
            <w:r>
              <w:rPr>
                <w:rFonts w:ascii="Times New Roman"/>
                <w:sz w:val="14"/>
              </w:rPr>
              <w:t>7.625.000</w:t>
            </w:r>
          </w:p>
        </w:tc>
        <w:tc>
          <w:tcPr>
            <w:tcW w:w="993" w:type="dxa"/>
            <w:vAlign w:val="center"/>
          </w:tcPr>
          <w:p w14:paraId="668C9169"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39B360F5"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319B5B7D"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3011A500"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FF3BBA1" w14:textId="77777777" w:rsidR="00EC66EE" w:rsidRDefault="00192C7F">
            <w:pPr>
              <w:pStyle w:val="TableParagraph"/>
              <w:ind w:left="98" w:right="99"/>
              <w:jc w:val="center"/>
              <w:rPr>
                <w:rFonts w:ascii="Times New Roman"/>
                <w:b/>
                <w:sz w:val="14"/>
                <w:szCs w:val="14"/>
              </w:rPr>
            </w:pPr>
            <w:r>
              <w:rPr>
                <w:rFonts w:ascii="Times New Roman"/>
                <w:b/>
                <w:sz w:val="14"/>
                <w:szCs w:val="14"/>
              </w:rPr>
              <w:t>61%</w:t>
            </w:r>
          </w:p>
        </w:tc>
        <w:tc>
          <w:tcPr>
            <w:tcW w:w="709" w:type="dxa"/>
            <w:vAlign w:val="center"/>
          </w:tcPr>
          <w:p w14:paraId="3471E608"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09292E2"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21990A3" w14:textId="77777777" w:rsidR="00EC66EE" w:rsidRDefault="00EC66EE">
            <w:pPr>
              <w:pStyle w:val="TableParagraph"/>
              <w:ind w:right="120"/>
              <w:jc w:val="center"/>
              <w:rPr>
                <w:rFonts w:ascii="Times New Roman"/>
                <w:b/>
                <w:sz w:val="14"/>
                <w:szCs w:val="14"/>
                <w:lang w:val="id-ID"/>
              </w:rPr>
            </w:pPr>
          </w:p>
        </w:tc>
        <w:tc>
          <w:tcPr>
            <w:tcW w:w="709" w:type="dxa"/>
            <w:vAlign w:val="center"/>
          </w:tcPr>
          <w:p w14:paraId="09CEA153" w14:textId="77777777" w:rsidR="00EC66EE" w:rsidRDefault="00EC66EE">
            <w:pPr>
              <w:pStyle w:val="TableParagraph"/>
              <w:ind w:right="121"/>
              <w:jc w:val="center"/>
              <w:rPr>
                <w:rFonts w:ascii="Times New Roman"/>
                <w:b/>
                <w:sz w:val="14"/>
                <w:szCs w:val="14"/>
                <w:lang w:val="id-ID"/>
              </w:rPr>
            </w:pPr>
          </w:p>
        </w:tc>
        <w:tc>
          <w:tcPr>
            <w:tcW w:w="992" w:type="dxa"/>
          </w:tcPr>
          <w:p w14:paraId="570F940A" w14:textId="77777777" w:rsidR="00EC66EE" w:rsidRDefault="00EC66EE">
            <w:pPr>
              <w:jc w:val="center"/>
              <w:rPr>
                <w:rFonts w:ascii="Times New Roman" w:eastAsia="Verdana" w:hAnsi="Verdana" w:cs="Verdana"/>
                <w:b/>
                <w:sz w:val="14"/>
                <w:szCs w:val="14"/>
                <w:lang w:val="id-ID"/>
              </w:rPr>
            </w:pPr>
          </w:p>
        </w:tc>
        <w:tc>
          <w:tcPr>
            <w:tcW w:w="993" w:type="dxa"/>
          </w:tcPr>
          <w:p w14:paraId="0BAF27E4" w14:textId="77777777" w:rsidR="00EC66EE" w:rsidRDefault="00EC66EE">
            <w:pPr>
              <w:pStyle w:val="TableParagraph"/>
              <w:ind w:right="107"/>
              <w:rPr>
                <w:rFonts w:ascii="Times New Roman"/>
                <w:b/>
                <w:sz w:val="14"/>
                <w:szCs w:val="14"/>
                <w:lang w:val="id-ID"/>
              </w:rPr>
            </w:pPr>
          </w:p>
        </w:tc>
      </w:tr>
      <w:tr w:rsidR="00EC66EE" w14:paraId="7421A6FF" w14:textId="77777777">
        <w:trPr>
          <w:trHeight w:val="736"/>
        </w:trPr>
        <w:tc>
          <w:tcPr>
            <w:tcW w:w="1605" w:type="dxa"/>
            <w:shd w:val="clear" w:color="auto" w:fill="FFFFFF" w:themeFill="background1"/>
          </w:tcPr>
          <w:p w14:paraId="059784AF" w14:textId="77777777" w:rsidR="00EC66EE" w:rsidRDefault="00192C7F">
            <w:pPr>
              <w:pStyle w:val="TableParagraph"/>
              <w:rPr>
                <w:rFonts w:ascii="Times New Roman"/>
                <w:sz w:val="16"/>
              </w:rPr>
            </w:pPr>
            <w:r>
              <w:rPr>
                <w:rFonts w:ascii="Times New Roman"/>
                <w:sz w:val="16"/>
              </w:rPr>
              <w:t>Peningkatan Pengelolaan Barang</w:t>
            </w:r>
          </w:p>
        </w:tc>
        <w:tc>
          <w:tcPr>
            <w:tcW w:w="984" w:type="dxa"/>
            <w:vAlign w:val="center"/>
          </w:tcPr>
          <w:p w14:paraId="20C9E326"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992" w:type="dxa"/>
            <w:vAlign w:val="center"/>
          </w:tcPr>
          <w:p w14:paraId="7C1BFDC5"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992" w:type="dxa"/>
            <w:vAlign w:val="center"/>
          </w:tcPr>
          <w:p w14:paraId="58E36E05" w14:textId="77777777" w:rsidR="00EC66EE" w:rsidRDefault="00192C7F">
            <w:pPr>
              <w:pStyle w:val="TableParagraph"/>
              <w:spacing w:before="125"/>
              <w:ind w:right="99"/>
              <w:jc w:val="center"/>
              <w:rPr>
                <w:rFonts w:ascii="Times New Roman"/>
                <w:sz w:val="14"/>
              </w:rPr>
            </w:pPr>
            <w:r>
              <w:rPr>
                <w:rFonts w:ascii="Times New Roman"/>
                <w:sz w:val="14"/>
              </w:rPr>
              <w:t>5.000.000</w:t>
            </w:r>
          </w:p>
        </w:tc>
        <w:tc>
          <w:tcPr>
            <w:tcW w:w="1134" w:type="dxa"/>
            <w:vAlign w:val="center"/>
          </w:tcPr>
          <w:p w14:paraId="28008E9C"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1134" w:type="dxa"/>
            <w:vAlign w:val="center"/>
          </w:tcPr>
          <w:p w14:paraId="386BB384" w14:textId="77777777" w:rsidR="00EC66EE" w:rsidRDefault="00192C7F">
            <w:pPr>
              <w:pStyle w:val="TableParagraph"/>
              <w:spacing w:before="125"/>
              <w:ind w:right="100"/>
              <w:jc w:val="center"/>
              <w:rPr>
                <w:rFonts w:ascii="Times New Roman"/>
                <w:sz w:val="14"/>
              </w:rPr>
            </w:pPr>
            <w:r>
              <w:rPr>
                <w:rFonts w:ascii="Times New Roman"/>
                <w:sz w:val="14"/>
              </w:rPr>
              <w:t>3.725.000</w:t>
            </w:r>
          </w:p>
        </w:tc>
        <w:tc>
          <w:tcPr>
            <w:tcW w:w="992" w:type="dxa"/>
            <w:vAlign w:val="center"/>
          </w:tcPr>
          <w:p w14:paraId="16D29550" w14:textId="77777777" w:rsidR="00EC66EE" w:rsidRDefault="00192C7F">
            <w:pPr>
              <w:pStyle w:val="TableParagraph"/>
              <w:spacing w:before="125"/>
              <w:ind w:right="107"/>
              <w:jc w:val="center"/>
              <w:rPr>
                <w:rFonts w:ascii="Times New Roman"/>
                <w:sz w:val="14"/>
              </w:rPr>
            </w:pPr>
            <w:r>
              <w:rPr>
                <w:rFonts w:ascii="Times New Roman"/>
                <w:sz w:val="14"/>
              </w:rPr>
              <w:t>5.000.000</w:t>
            </w:r>
          </w:p>
        </w:tc>
        <w:tc>
          <w:tcPr>
            <w:tcW w:w="993" w:type="dxa"/>
            <w:vAlign w:val="center"/>
          </w:tcPr>
          <w:p w14:paraId="27B6E70B" w14:textId="77777777" w:rsidR="00EC66EE" w:rsidRDefault="00192C7F">
            <w:pPr>
              <w:pStyle w:val="TableParagraph"/>
              <w:spacing w:before="125"/>
              <w:ind w:right="81"/>
              <w:jc w:val="center"/>
              <w:rPr>
                <w:rFonts w:ascii="Times New Roman"/>
                <w:sz w:val="14"/>
              </w:rPr>
            </w:pPr>
            <w:r>
              <w:rPr>
                <w:rFonts w:ascii="Times New Roman"/>
                <w:sz w:val="14"/>
              </w:rPr>
              <w:t>1.200.000</w:t>
            </w:r>
          </w:p>
        </w:tc>
        <w:tc>
          <w:tcPr>
            <w:tcW w:w="992" w:type="dxa"/>
            <w:vAlign w:val="center"/>
          </w:tcPr>
          <w:p w14:paraId="2ECA67B1" w14:textId="77777777" w:rsidR="00EC66EE" w:rsidRDefault="00192C7F">
            <w:pPr>
              <w:pStyle w:val="TableParagraph"/>
              <w:spacing w:before="125"/>
              <w:ind w:right="103"/>
              <w:jc w:val="center"/>
              <w:rPr>
                <w:rFonts w:ascii="Times New Roman"/>
                <w:sz w:val="14"/>
              </w:rPr>
            </w:pPr>
            <w:r>
              <w:rPr>
                <w:rFonts w:ascii="Times New Roman"/>
                <w:sz w:val="14"/>
              </w:rPr>
              <w:t>5.000.000</w:t>
            </w:r>
          </w:p>
        </w:tc>
        <w:tc>
          <w:tcPr>
            <w:tcW w:w="992" w:type="dxa"/>
            <w:vAlign w:val="center"/>
          </w:tcPr>
          <w:p w14:paraId="25F8AAD9" w14:textId="77777777" w:rsidR="00EC66EE" w:rsidRDefault="00192C7F">
            <w:pPr>
              <w:pStyle w:val="TableParagraph"/>
              <w:spacing w:before="125"/>
              <w:ind w:right="104"/>
              <w:jc w:val="center"/>
              <w:rPr>
                <w:rFonts w:ascii="Times New Roman"/>
                <w:sz w:val="14"/>
              </w:rPr>
            </w:pPr>
            <w:r>
              <w:rPr>
                <w:rFonts w:ascii="Times New Roman"/>
                <w:sz w:val="14"/>
              </w:rPr>
              <w:t>4.975.000</w:t>
            </w:r>
          </w:p>
        </w:tc>
        <w:tc>
          <w:tcPr>
            <w:tcW w:w="992" w:type="dxa"/>
            <w:vAlign w:val="center"/>
          </w:tcPr>
          <w:p w14:paraId="4FBF0D7D" w14:textId="77777777" w:rsidR="00EC66EE" w:rsidRDefault="00192C7F">
            <w:pPr>
              <w:pStyle w:val="TableParagraph"/>
              <w:spacing w:before="125"/>
              <w:ind w:right="107"/>
              <w:jc w:val="center"/>
              <w:rPr>
                <w:rFonts w:ascii="Times New Roman"/>
                <w:sz w:val="14"/>
              </w:rPr>
            </w:pPr>
            <w:r>
              <w:rPr>
                <w:rFonts w:ascii="Times New Roman"/>
                <w:sz w:val="14"/>
              </w:rPr>
              <w:t>3.125.000</w:t>
            </w:r>
          </w:p>
        </w:tc>
        <w:tc>
          <w:tcPr>
            <w:tcW w:w="709" w:type="dxa"/>
            <w:vAlign w:val="center"/>
          </w:tcPr>
          <w:p w14:paraId="6F755943" w14:textId="77777777" w:rsidR="00EC66EE" w:rsidRDefault="00192C7F">
            <w:pPr>
              <w:pStyle w:val="TableParagraph"/>
              <w:ind w:left="98" w:right="99"/>
              <w:jc w:val="center"/>
              <w:rPr>
                <w:rFonts w:ascii="Times New Roman"/>
                <w:b/>
                <w:sz w:val="14"/>
                <w:szCs w:val="14"/>
              </w:rPr>
            </w:pPr>
            <w:r>
              <w:rPr>
                <w:rFonts w:ascii="Times New Roman"/>
                <w:b/>
                <w:sz w:val="14"/>
                <w:szCs w:val="14"/>
              </w:rPr>
              <w:t>100%</w:t>
            </w:r>
          </w:p>
        </w:tc>
        <w:tc>
          <w:tcPr>
            <w:tcW w:w="709" w:type="dxa"/>
            <w:vAlign w:val="center"/>
          </w:tcPr>
          <w:p w14:paraId="03EE4BEA" w14:textId="77777777" w:rsidR="00EC66EE" w:rsidRDefault="00192C7F">
            <w:pPr>
              <w:pStyle w:val="TableParagraph"/>
              <w:ind w:left="82" w:right="85"/>
              <w:jc w:val="center"/>
              <w:rPr>
                <w:rFonts w:ascii="Times New Roman"/>
                <w:b/>
                <w:sz w:val="14"/>
                <w:szCs w:val="14"/>
              </w:rPr>
            </w:pPr>
            <w:r>
              <w:rPr>
                <w:rFonts w:ascii="Times New Roman"/>
                <w:b/>
                <w:sz w:val="14"/>
                <w:szCs w:val="14"/>
              </w:rPr>
              <w:t>16%</w:t>
            </w:r>
          </w:p>
        </w:tc>
        <w:tc>
          <w:tcPr>
            <w:tcW w:w="709" w:type="dxa"/>
            <w:vAlign w:val="center"/>
          </w:tcPr>
          <w:p w14:paraId="67E30B20"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0C2EB088" w14:textId="77777777" w:rsidR="00EC66EE" w:rsidRDefault="00192C7F">
            <w:pPr>
              <w:pStyle w:val="TableParagraph"/>
              <w:ind w:right="120"/>
              <w:jc w:val="center"/>
              <w:rPr>
                <w:rFonts w:ascii="Times New Roman"/>
                <w:b/>
                <w:sz w:val="14"/>
                <w:szCs w:val="14"/>
              </w:rPr>
            </w:pPr>
            <w:r>
              <w:rPr>
                <w:rFonts w:ascii="Times New Roman"/>
                <w:b/>
                <w:sz w:val="14"/>
                <w:szCs w:val="14"/>
              </w:rPr>
              <w:t>99,50%</w:t>
            </w:r>
          </w:p>
        </w:tc>
        <w:tc>
          <w:tcPr>
            <w:tcW w:w="709" w:type="dxa"/>
            <w:vAlign w:val="center"/>
          </w:tcPr>
          <w:p w14:paraId="76370614" w14:textId="77777777" w:rsidR="00EC66EE" w:rsidRDefault="00192C7F">
            <w:pPr>
              <w:pStyle w:val="TableParagraph"/>
              <w:ind w:right="121"/>
              <w:jc w:val="center"/>
              <w:rPr>
                <w:rFonts w:ascii="Times New Roman"/>
                <w:b/>
                <w:sz w:val="14"/>
                <w:szCs w:val="14"/>
              </w:rPr>
            </w:pPr>
            <w:r>
              <w:rPr>
                <w:rFonts w:ascii="Times New Roman"/>
                <w:b/>
                <w:sz w:val="14"/>
                <w:szCs w:val="14"/>
              </w:rPr>
              <w:t>83,89%</w:t>
            </w:r>
          </w:p>
        </w:tc>
        <w:tc>
          <w:tcPr>
            <w:tcW w:w="992" w:type="dxa"/>
          </w:tcPr>
          <w:p w14:paraId="37F121B4" w14:textId="77777777" w:rsidR="00EC66EE" w:rsidRDefault="00EC66EE">
            <w:pPr>
              <w:jc w:val="center"/>
              <w:rPr>
                <w:rFonts w:ascii="Times New Roman" w:eastAsia="Verdana" w:hAnsi="Verdana" w:cs="Verdana"/>
                <w:b/>
                <w:sz w:val="14"/>
                <w:szCs w:val="14"/>
                <w:lang w:val="id-ID"/>
              </w:rPr>
            </w:pPr>
          </w:p>
        </w:tc>
        <w:tc>
          <w:tcPr>
            <w:tcW w:w="993" w:type="dxa"/>
          </w:tcPr>
          <w:p w14:paraId="38A6DAB8" w14:textId="77777777" w:rsidR="00EC66EE" w:rsidRDefault="00EC66EE">
            <w:pPr>
              <w:pStyle w:val="TableParagraph"/>
              <w:ind w:right="107"/>
              <w:rPr>
                <w:rFonts w:ascii="Times New Roman"/>
                <w:b/>
                <w:sz w:val="14"/>
                <w:szCs w:val="14"/>
                <w:lang w:val="id-ID"/>
              </w:rPr>
            </w:pPr>
          </w:p>
        </w:tc>
      </w:tr>
      <w:tr w:rsidR="00EC66EE" w14:paraId="2858A10B" w14:textId="77777777">
        <w:trPr>
          <w:trHeight w:val="736"/>
        </w:trPr>
        <w:tc>
          <w:tcPr>
            <w:tcW w:w="1605" w:type="dxa"/>
            <w:shd w:val="clear" w:color="auto" w:fill="FFFFFF" w:themeFill="background1"/>
          </w:tcPr>
          <w:p w14:paraId="4A1082E4" w14:textId="77777777" w:rsidR="00EC66EE" w:rsidRDefault="00192C7F">
            <w:pPr>
              <w:pStyle w:val="TableParagraph"/>
              <w:rPr>
                <w:rFonts w:ascii="Times New Roman"/>
                <w:sz w:val="16"/>
              </w:rPr>
            </w:pPr>
            <w:r>
              <w:rPr>
                <w:rFonts w:ascii="Times New Roman"/>
                <w:sz w:val="16"/>
              </w:rPr>
              <w:t xml:space="preserve">Penyusunan dan Evaluasi SOP Kecamatan </w:t>
            </w:r>
          </w:p>
        </w:tc>
        <w:tc>
          <w:tcPr>
            <w:tcW w:w="984" w:type="dxa"/>
            <w:vAlign w:val="center"/>
          </w:tcPr>
          <w:p w14:paraId="767A4136"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4B24B365" w14:textId="77777777" w:rsidR="00EC66EE" w:rsidRDefault="00192C7F">
            <w:pPr>
              <w:pStyle w:val="TableParagraph"/>
              <w:spacing w:before="125"/>
              <w:ind w:right="99"/>
              <w:jc w:val="center"/>
              <w:rPr>
                <w:rFonts w:ascii="Times New Roman"/>
                <w:sz w:val="14"/>
              </w:rPr>
            </w:pPr>
            <w:r>
              <w:rPr>
                <w:rFonts w:ascii="Times New Roman"/>
                <w:sz w:val="14"/>
              </w:rPr>
              <w:t>8.950.000</w:t>
            </w:r>
          </w:p>
        </w:tc>
        <w:tc>
          <w:tcPr>
            <w:tcW w:w="992" w:type="dxa"/>
            <w:vAlign w:val="center"/>
          </w:tcPr>
          <w:p w14:paraId="5A03106B" w14:textId="77777777" w:rsidR="00EC66EE" w:rsidRDefault="00192C7F">
            <w:pPr>
              <w:pStyle w:val="TableParagraph"/>
              <w:spacing w:before="125"/>
              <w:ind w:right="99"/>
              <w:jc w:val="center"/>
              <w:rPr>
                <w:rFonts w:ascii="Times New Roman"/>
                <w:sz w:val="14"/>
              </w:rPr>
            </w:pPr>
            <w:r>
              <w:rPr>
                <w:rFonts w:ascii="Times New Roman"/>
                <w:sz w:val="14"/>
              </w:rPr>
              <w:t>5.000.000</w:t>
            </w:r>
          </w:p>
        </w:tc>
        <w:tc>
          <w:tcPr>
            <w:tcW w:w="1134" w:type="dxa"/>
            <w:vAlign w:val="center"/>
          </w:tcPr>
          <w:p w14:paraId="4299B3D6" w14:textId="77777777" w:rsidR="00EC66EE" w:rsidRDefault="00192C7F">
            <w:pPr>
              <w:pStyle w:val="TableParagraph"/>
              <w:spacing w:before="125"/>
              <w:ind w:right="100"/>
              <w:jc w:val="center"/>
              <w:rPr>
                <w:rFonts w:ascii="Times New Roman"/>
                <w:sz w:val="14"/>
              </w:rPr>
            </w:pPr>
            <w:r>
              <w:rPr>
                <w:rFonts w:ascii="Times New Roman"/>
                <w:sz w:val="14"/>
              </w:rPr>
              <w:t>7.500.000</w:t>
            </w:r>
          </w:p>
        </w:tc>
        <w:tc>
          <w:tcPr>
            <w:tcW w:w="1134" w:type="dxa"/>
            <w:vAlign w:val="center"/>
          </w:tcPr>
          <w:p w14:paraId="1D94DFDA" w14:textId="77777777" w:rsidR="00EC66EE" w:rsidRDefault="00192C7F">
            <w:pPr>
              <w:pStyle w:val="TableParagraph"/>
              <w:spacing w:before="125"/>
              <w:ind w:right="100"/>
              <w:jc w:val="center"/>
              <w:rPr>
                <w:rFonts w:ascii="Times New Roman"/>
                <w:sz w:val="14"/>
              </w:rPr>
            </w:pPr>
            <w:r>
              <w:rPr>
                <w:rFonts w:ascii="Times New Roman"/>
                <w:sz w:val="14"/>
              </w:rPr>
              <w:t>2.625.000</w:t>
            </w:r>
          </w:p>
        </w:tc>
        <w:tc>
          <w:tcPr>
            <w:tcW w:w="992" w:type="dxa"/>
            <w:vAlign w:val="center"/>
          </w:tcPr>
          <w:p w14:paraId="735C7021"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3C469C32" w14:textId="77777777" w:rsidR="00EC66EE" w:rsidRDefault="00192C7F">
            <w:pPr>
              <w:pStyle w:val="TableParagraph"/>
              <w:spacing w:before="125"/>
              <w:ind w:right="81"/>
              <w:jc w:val="center"/>
              <w:rPr>
                <w:rFonts w:ascii="Times New Roman"/>
                <w:sz w:val="14"/>
              </w:rPr>
            </w:pPr>
            <w:r>
              <w:rPr>
                <w:rFonts w:ascii="Times New Roman"/>
                <w:sz w:val="14"/>
              </w:rPr>
              <w:t>8.950.000</w:t>
            </w:r>
          </w:p>
        </w:tc>
        <w:tc>
          <w:tcPr>
            <w:tcW w:w="992" w:type="dxa"/>
            <w:vAlign w:val="center"/>
          </w:tcPr>
          <w:p w14:paraId="7BE30DE4" w14:textId="77777777" w:rsidR="00EC66EE" w:rsidRDefault="00192C7F">
            <w:pPr>
              <w:pStyle w:val="TableParagraph"/>
              <w:spacing w:before="125"/>
              <w:ind w:right="103"/>
              <w:jc w:val="center"/>
              <w:rPr>
                <w:rFonts w:ascii="Times New Roman"/>
                <w:sz w:val="14"/>
              </w:rPr>
            </w:pPr>
            <w:r>
              <w:rPr>
                <w:rFonts w:ascii="Times New Roman"/>
                <w:sz w:val="14"/>
              </w:rPr>
              <w:t>5.000.000</w:t>
            </w:r>
          </w:p>
        </w:tc>
        <w:tc>
          <w:tcPr>
            <w:tcW w:w="992" w:type="dxa"/>
            <w:vAlign w:val="center"/>
          </w:tcPr>
          <w:p w14:paraId="5098DAF7" w14:textId="77777777" w:rsidR="00EC66EE" w:rsidRDefault="00192C7F">
            <w:pPr>
              <w:pStyle w:val="TableParagraph"/>
              <w:spacing w:before="125"/>
              <w:ind w:right="104"/>
              <w:jc w:val="center"/>
              <w:rPr>
                <w:rFonts w:ascii="Times New Roman"/>
                <w:sz w:val="14"/>
              </w:rPr>
            </w:pPr>
            <w:r>
              <w:rPr>
                <w:rFonts w:ascii="Times New Roman"/>
                <w:sz w:val="14"/>
              </w:rPr>
              <w:t>4.675.000</w:t>
            </w:r>
          </w:p>
        </w:tc>
        <w:tc>
          <w:tcPr>
            <w:tcW w:w="992" w:type="dxa"/>
            <w:vAlign w:val="center"/>
          </w:tcPr>
          <w:p w14:paraId="13150861" w14:textId="77777777" w:rsidR="00EC66EE" w:rsidRDefault="00192C7F">
            <w:pPr>
              <w:pStyle w:val="TableParagraph"/>
              <w:spacing w:before="125"/>
              <w:ind w:right="107"/>
              <w:jc w:val="center"/>
              <w:rPr>
                <w:rFonts w:ascii="Times New Roman"/>
                <w:sz w:val="14"/>
              </w:rPr>
            </w:pPr>
            <w:r>
              <w:rPr>
                <w:rFonts w:ascii="Times New Roman"/>
                <w:sz w:val="14"/>
              </w:rPr>
              <w:t>2.500.000</w:t>
            </w:r>
          </w:p>
        </w:tc>
        <w:tc>
          <w:tcPr>
            <w:tcW w:w="709" w:type="dxa"/>
            <w:vAlign w:val="center"/>
          </w:tcPr>
          <w:p w14:paraId="28EF3221"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7B62DB00" w14:textId="77777777" w:rsidR="00EC66EE" w:rsidRDefault="00192C7F">
            <w:pPr>
              <w:pStyle w:val="TableParagraph"/>
              <w:ind w:left="82" w:right="85"/>
              <w:jc w:val="center"/>
              <w:rPr>
                <w:rFonts w:ascii="Times New Roman"/>
                <w:b/>
                <w:sz w:val="14"/>
                <w:szCs w:val="14"/>
              </w:rPr>
            </w:pPr>
            <w:r>
              <w:rPr>
                <w:rFonts w:ascii="Times New Roman"/>
                <w:b/>
                <w:sz w:val="14"/>
                <w:szCs w:val="14"/>
              </w:rPr>
              <w:t>100%</w:t>
            </w:r>
          </w:p>
        </w:tc>
        <w:tc>
          <w:tcPr>
            <w:tcW w:w="709" w:type="dxa"/>
            <w:vAlign w:val="center"/>
          </w:tcPr>
          <w:p w14:paraId="1A7885FD"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1CB8FF79" w14:textId="77777777" w:rsidR="00EC66EE" w:rsidRDefault="00192C7F">
            <w:pPr>
              <w:pStyle w:val="TableParagraph"/>
              <w:ind w:right="120"/>
              <w:jc w:val="center"/>
              <w:rPr>
                <w:rFonts w:ascii="Times New Roman"/>
                <w:b/>
                <w:sz w:val="14"/>
                <w:szCs w:val="14"/>
              </w:rPr>
            </w:pPr>
            <w:r>
              <w:rPr>
                <w:rFonts w:ascii="Times New Roman"/>
                <w:b/>
                <w:sz w:val="14"/>
                <w:szCs w:val="14"/>
              </w:rPr>
              <w:t>62,33%</w:t>
            </w:r>
          </w:p>
        </w:tc>
        <w:tc>
          <w:tcPr>
            <w:tcW w:w="709" w:type="dxa"/>
            <w:vAlign w:val="center"/>
          </w:tcPr>
          <w:p w14:paraId="002D8028" w14:textId="77777777" w:rsidR="00EC66EE" w:rsidRDefault="00192C7F">
            <w:pPr>
              <w:pStyle w:val="TableParagraph"/>
              <w:ind w:right="121"/>
              <w:jc w:val="center"/>
              <w:rPr>
                <w:rFonts w:ascii="Times New Roman"/>
                <w:b/>
                <w:sz w:val="14"/>
                <w:szCs w:val="14"/>
              </w:rPr>
            </w:pPr>
            <w:r>
              <w:rPr>
                <w:rFonts w:ascii="Times New Roman"/>
                <w:b/>
                <w:sz w:val="14"/>
                <w:szCs w:val="14"/>
              </w:rPr>
              <w:t>95,24%</w:t>
            </w:r>
          </w:p>
        </w:tc>
        <w:tc>
          <w:tcPr>
            <w:tcW w:w="992" w:type="dxa"/>
          </w:tcPr>
          <w:p w14:paraId="6C9A1EAC" w14:textId="77777777" w:rsidR="00EC66EE" w:rsidRDefault="00EC66EE">
            <w:pPr>
              <w:jc w:val="center"/>
              <w:rPr>
                <w:rFonts w:ascii="Times New Roman" w:eastAsia="Verdana" w:hAnsi="Verdana" w:cs="Verdana"/>
                <w:b/>
                <w:sz w:val="14"/>
                <w:szCs w:val="14"/>
                <w:lang w:val="id-ID"/>
              </w:rPr>
            </w:pPr>
          </w:p>
        </w:tc>
        <w:tc>
          <w:tcPr>
            <w:tcW w:w="993" w:type="dxa"/>
          </w:tcPr>
          <w:p w14:paraId="6F97A9C3" w14:textId="77777777" w:rsidR="00EC66EE" w:rsidRDefault="00EC66EE">
            <w:pPr>
              <w:pStyle w:val="TableParagraph"/>
              <w:ind w:right="107"/>
              <w:rPr>
                <w:rFonts w:ascii="Times New Roman"/>
                <w:b/>
                <w:sz w:val="14"/>
                <w:szCs w:val="14"/>
                <w:lang w:val="id-ID"/>
              </w:rPr>
            </w:pPr>
          </w:p>
        </w:tc>
      </w:tr>
      <w:tr w:rsidR="00EC66EE" w14:paraId="0D6C9464" w14:textId="77777777">
        <w:trPr>
          <w:trHeight w:val="736"/>
        </w:trPr>
        <w:tc>
          <w:tcPr>
            <w:tcW w:w="1605" w:type="dxa"/>
            <w:shd w:val="clear" w:color="auto" w:fill="FFFFFF" w:themeFill="background1"/>
          </w:tcPr>
          <w:p w14:paraId="6B26D891" w14:textId="77777777" w:rsidR="00EC66EE" w:rsidRDefault="00192C7F">
            <w:pPr>
              <w:pStyle w:val="TableParagraph"/>
              <w:rPr>
                <w:rFonts w:ascii="Times New Roman"/>
                <w:b/>
                <w:sz w:val="16"/>
              </w:rPr>
            </w:pPr>
            <w:r>
              <w:rPr>
                <w:rFonts w:ascii="Times New Roman"/>
                <w:b/>
                <w:sz w:val="16"/>
              </w:rPr>
              <w:t>Program Keluarga Berencana</w:t>
            </w:r>
          </w:p>
        </w:tc>
        <w:tc>
          <w:tcPr>
            <w:tcW w:w="984" w:type="dxa"/>
            <w:vAlign w:val="center"/>
          </w:tcPr>
          <w:p w14:paraId="4C4F2E02" w14:textId="77777777" w:rsidR="00EC66EE" w:rsidRDefault="00192C7F">
            <w:pPr>
              <w:pStyle w:val="TableParagraph"/>
              <w:spacing w:before="125"/>
              <w:ind w:right="100"/>
              <w:jc w:val="center"/>
              <w:rPr>
                <w:rFonts w:ascii="Times New Roman"/>
                <w:b/>
                <w:sz w:val="14"/>
              </w:rPr>
            </w:pPr>
            <w:r>
              <w:rPr>
                <w:rFonts w:ascii="Times New Roman"/>
                <w:b/>
                <w:sz w:val="14"/>
              </w:rPr>
              <w:t>10.000.000</w:t>
            </w:r>
          </w:p>
        </w:tc>
        <w:tc>
          <w:tcPr>
            <w:tcW w:w="992" w:type="dxa"/>
            <w:vAlign w:val="center"/>
          </w:tcPr>
          <w:p w14:paraId="14A4DBF8" w14:textId="77777777" w:rsidR="00EC66EE" w:rsidRDefault="00192C7F">
            <w:pPr>
              <w:pStyle w:val="TableParagraph"/>
              <w:spacing w:before="125"/>
              <w:ind w:right="99"/>
              <w:jc w:val="center"/>
              <w:rPr>
                <w:rFonts w:ascii="Times New Roman"/>
                <w:b/>
                <w:sz w:val="14"/>
              </w:rPr>
            </w:pPr>
            <w:r>
              <w:rPr>
                <w:rFonts w:ascii="Times New Roman"/>
                <w:b/>
                <w:sz w:val="14"/>
              </w:rPr>
              <w:t>10.000.000</w:t>
            </w:r>
          </w:p>
        </w:tc>
        <w:tc>
          <w:tcPr>
            <w:tcW w:w="992" w:type="dxa"/>
            <w:vAlign w:val="center"/>
          </w:tcPr>
          <w:p w14:paraId="13977963"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1134" w:type="dxa"/>
            <w:vAlign w:val="center"/>
          </w:tcPr>
          <w:p w14:paraId="35187899"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06D750D0"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0D43FD21" w14:textId="77777777" w:rsidR="00EC66EE" w:rsidRDefault="00192C7F">
            <w:pPr>
              <w:pStyle w:val="TableParagraph"/>
              <w:spacing w:before="125"/>
              <w:ind w:right="107"/>
              <w:jc w:val="center"/>
              <w:rPr>
                <w:rFonts w:ascii="Times New Roman"/>
                <w:b/>
                <w:sz w:val="14"/>
              </w:rPr>
            </w:pPr>
            <w:r>
              <w:rPr>
                <w:rFonts w:ascii="Times New Roman"/>
                <w:b/>
                <w:sz w:val="14"/>
              </w:rPr>
              <w:t>10.000.000</w:t>
            </w:r>
          </w:p>
        </w:tc>
        <w:tc>
          <w:tcPr>
            <w:tcW w:w="993" w:type="dxa"/>
            <w:vAlign w:val="center"/>
          </w:tcPr>
          <w:p w14:paraId="04528BFF" w14:textId="77777777" w:rsidR="00EC66EE" w:rsidRDefault="00192C7F">
            <w:pPr>
              <w:pStyle w:val="TableParagraph"/>
              <w:spacing w:before="125"/>
              <w:ind w:right="81"/>
              <w:jc w:val="center"/>
              <w:rPr>
                <w:rFonts w:ascii="Times New Roman"/>
                <w:b/>
                <w:sz w:val="14"/>
                <w:lang w:val="id-ID"/>
              </w:rPr>
            </w:pPr>
            <w:r>
              <w:rPr>
                <w:rFonts w:ascii="Times New Roman"/>
                <w:b/>
                <w:sz w:val="14"/>
              </w:rPr>
              <w:t>10.000.000</w:t>
            </w:r>
          </w:p>
        </w:tc>
        <w:tc>
          <w:tcPr>
            <w:tcW w:w="992" w:type="dxa"/>
            <w:vAlign w:val="center"/>
          </w:tcPr>
          <w:p w14:paraId="6DD1612B"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4899CEB"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7E55A53B"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36B0BBAD"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351C9D69"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25CF9C83"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28B41F7D" w14:textId="77777777" w:rsidR="00EC66EE" w:rsidRDefault="00EC66EE">
            <w:pPr>
              <w:pStyle w:val="TableParagraph"/>
              <w:ind w:right="120"/>
              <w:jc w:val="center"/>
              <w:rPr>
                <w:rFonts w:ascii="Times New Roman"/>
                <w:b/>
                <w:sz w:val="14"/>
                <w:szCs w:val="14"/>
                <w:lang w:val="id-ID"/>
              </w:rPr>
            </w:pPr>
          </w:p>
        </w:tc>
        <w:tc>
          <w:tcPr>
            <w:tcW w:w="709" w:type="dxa"/>
            <w:vAlign w:val="center"/>
          </w:tcPr>
          <w:p w14:paraId="2128C658" w14:textId="77777777" w:rsidR="00EC66EE" w:rsidRDefault="00EC66EE">
            <w:pPr>
              <w:pStyle w:val="TableParagraph"/>
              <w:ind w:right="121"/>
              <w:jc w:val="center"/>
              <w:rPr>
                <w:rFonts w:ascii="Times New Roman"/>
                <w:b/>
                <w:sz w:val="14"/>
                <w:szCs w:val="14"/>
                <w:lang w:val="id-ID"/>
              </w:rPr>
            </w:pPr>
          </w:p>
        </w:tc>
        <w:tc>
          <w:tcPr>
            <w:tcW w:w="992" w:type="dxa"/>
          </w:tcPr>
          <w:p w14:paraId="344DDFD5" w14:textId="77777777" w:rsidR="00EC66EE" w:rsidRDefault="00EC66EE">
            <w:pPr>
              <w:jc w:val="center"/>
              <w:rPr>
                <w:rFonts w:ascii="Times New Roman" w:eastAsia="Verdana" w:hAnsi="Verdana" w:cs="Verdana"/>
                <w:b/>
                <w:sz w:val="14"/>
                <w:szCs w:val="14"/>
                <w:lang w:val="id-ID"/>
              </w:rPr>
            </w:pPr>
          </w:p>
        </w:tc>
        <w:tc>
          <w:tcPr>
            <w:tcW w:w="993" w:type="dxa"/>
          </w:tcPr>
          <w:p w14:paraId="2A90BB42" w14:textId="77777777" w:rsidR="00EC66EE" w:rsidRDefault="00EC66EE">
            <w:pPr>
              <w:pStyle w:val="TableParagraph"/>
              <w:ind w:right="107"/>
              <w:rPr>
                <w:rFonts w:ascii="Times New Roman"/>
                <w:b/>
                <w:sz w:val="14"/>
                <w:szCs w:val="14"/>
                <w:lang w:val="id-ID"/>
              </w:rPr>
            </w:pPr>
          </w:p>
        </w:tc>
      </w:tr>
      <w:tr w:rsidR="00EC66EE" w14:paraId="0CE3FED4" w14:textId="77777777">
        <w:trPr>
          <w:trHeight w:val="736"/>
        </w:trPr>
        <w:tc>
          <w:tcPr>
            <w:tcW w:w="1605" w:type="dxa"/>
            <w:shd w:val="clear" w:color="auto" w:fill="FFFFFF" w:themeFill="background1"/>
          </w:tcPr>
          <w:p w14:paraId="198589C3" w14:textId="77777777" w:rsidR="00EC66EE" w:rsidRDefault="00192C7F">
            <w:pPr>
              <w:pStyle w:val="TableParagraph"/>
              <w:rPr>
                <w:rFonts w:ascii="Times New Roman"/>
                <w:sz w:val="16"/>
              </w:rPr>
            </w:pPr>
            <w:r>
              <w:rPr>
                <w:rFonts w:ascii="Times New Roman"/>
                <w:sz w:val="16"/>
              </w:rPr>
              <w:t>Pembinaan Keluarga Berencana</w:t>
            </w:r>
          </w:p>
        </w:tc>
        <w:tc>
          <w:tcPr>
            <w:tcW w:w="984" w:type="dxa"/>
            <w:vAlign w:val="center"/>
          </w:tcPr>
          <w:p w14:paraId="3302B19E"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0964C195"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992" w:type="dxa"/>
            <w:vAlign w:val="center"/>
          </w:tcPr>
          <w:p w14:paraId="79633A08"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6EB63AFE"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6002064D"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48B8A4B2" w14:textId="77777777" w:rsidR="00EC66EE" w:rsidRDefault="00192C7F">
            <w:pPr>
              <w:pStyle w:val="TableParagraph"/>
              <w:spacing w:before="125"/>
              <w:ind w:right="107"/>
              <w:jc w:val="center"/>
              <w:rPr>
                <w:rFonts w:ascii="Times New Roman"/>
                <w:sz w:val="14"/>
              </w:rPr>
            </w:pPr>
            <w:r>
              <w:rPr>
                <w:rFonts w:ascii="Times New Roman"/>
                <w:sz w:val="14"/>
              </w:rPr>
              <w:t>10.000.000</w:t>
            </w:r>
          </w:p>
        </w:tc>
        <w:tc>
          <w:tcPr>
            <w:tcW w:w="993" w:type="dxa"/>
            <w:vAlign w:val="center"/>
          </w:tcPr>
          <w:p w14:paraId="6E9309A4" w14:textId="77777777" w:rsidR="00EC66EE" w:rsidRDefault="00192C7F">
            <w:pPr>
              <w:pStyle w:val="TableParagraph"/>
              <w:spacing w:before="125"/>
              <w:ind w:right="81"/>
              <w:jc w:val="center"/>
              <w:rPr>
                <w:rFonts w:ascii="Times New Roman"/>
                <w:sz w:val="14"/>
              </w:rPr>
            </w:pPr>
            <w:r>
              <w:rPr>
                <w:rFonts w:ascii="Times New Roman"/>
                <w:sz w:val="14"/>
              </w:rPr>
              <w:t>10.000.000</w:t>
            </w:r>
          </w:p>
        </w:tc>
        <w:tc>
          <w:tcPr>
            <w:tcW w:w="992" w:type="dxa"/>
            <w:vAlign w:val="center"/>
          </w:tcPr>
          <w:p w14:paraId="19E5D5A3"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214187D6"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6A04EA5E"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599FF8E1"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691BBCAF"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68226375"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0A4E7033" w14:textId="77777777" w:rsidR="00EC66EE" w:rsidRDefault="00EC66EE">
            <w:pPr>
              <w:pStyle w:val="TableParagraph"/>
              <w:ind w:right="120"/>
              <w:jc w:val="center"/>
              <w:rPr>
                <w:rFonts w:ascii="Times New Roman"/>
                <w:b/>
                <w:sz w:val="14"/>
                <w:szCs w:val="14"/>
                <w:lang w:val="id-ID"/>
              </w:rPr>
            </w:pPr>
          </w:p>
        </w:tc>
        <w:tc>
          <w:tcPr>
            <w:tcW w:w="709" w:type="dxa"/>
            <w:vAlign w:val="center"/>
          </w:tcPr>
          <w:p w14:paraId="7E330F31" w14:textId="77777777" w:rsidR="00EC66EE" w:rsidRDefault="00EC66EE">
            <w:pPr>
              <w:pStyle w:val="TableParagraph"/>
              <w:ind w:right="121"/>
              <w:jc w:val="center"/>
              <w:rPr>
                <w:rFonts w:ascii="Times New Roman"/>
                <w:b/>
                <w:sz w:val="14"/>
                <w:szCs w:val="14"/>
                <w:lang w:val="id-ID"/>
              </w:rPr>
            </w:pPr>
          </w:p>
        </w:tc>
        <w:tc>
          <w:tcPr>
            <w:tcW w:w="992" w:type="dxa"/>
          </w:tcPr>
          <w:p w14:paraId="07DAD3A0" w14:textId="77777777" w:rsidR="00EC66EE" w:rsidRDefault="00EC66EE">
            <w:pPr>
              <w:jc w:val="center"/>
              <w:rPr>
                <w:rFonts w:ascii="Times New Roman" w:eastAsia="Verdana" w:hAnsi="Verdana" w:cs="Verdana"/>
                <w:b/>
                <w:sz w:val="14"/>
                <w:szCs w:val="14"/>
                <w:lang w:val="id-ID"/>
              </w:rPr>
            </w:pPr>
          </w:p>
        </w:tc>
        <w:tc>
          <w:tcPr>
            <w:tcW w:w="993" w:type="dxa"/>
          </w:tcPr>
          <w:p w14:paraId="70F5484F" w14:textId="77777777" w:rsidR="00EC66EE" w:rsidRDefault="00EC66EE">
            <w:pPr>
              <w:pStyle w:val="TableParagraph"/>
              <w:ind w:right="107"/>
              <w:rPr>
                <w:rFonts w:ascii="Times New Roman"/>
                <w:b/>
                <w:sz w:val="14"/>
                <w:szCs w:val="14"/>
                <w:lang w:val="id-ID"/>
              </w:rPr>
            </w:pPr>
          </w:p>
        </w:tc>
      </w:tr>
      <w:tr w:rsidR="00EC66EE" w14:paraId="7D89D20A" w14:textId="77777777">
        <w:trPr>
          <w:trHeight w:val="736"/>
        </w:trPr>
        <w:tc>
          <w:tcPr>
            <w:tcW w:w="1605" w:type="dxa"/>
            <w:shd w:val="clear" w:color="auto" w:fill="FFFFFF" w:themeFill="background1"/>
          </w:tcPr>
          <w:p w14:paraId="21B3D5DF" w14:textId="77777777" w:rsidR="00EC66EE" w:rsidRDefault="00192C7F">
            <w:pPr>
              <w:pStyle w:val="TableParagraph"/>
              <w:rPr>
                <w:rFonts w:ascii="Times New Roman"/>
                <w:b/>
                <w:sz w:val="16"/>
              </w:rPr>
            </w:pPr>
            <w:r>
              <w:rPr>
                <w:rFonts w:ascii="Times New Roman"/>
                <w:b/>
                <w:sz w:val="16"/>
              </w:rPr>
              <w:t xml:space="preserve">Program Peningkatan Koordinasi, Fasilitasi dan Penyelenggaraan Layanan Bidang Pemerintahan </w:t>
            </w:r>
          </w:p>
        </w:tc>
        <w:tc>
          <w:tcPr>
            <w:tcW w:w="984" w:type="dxa"/>
            <w:vAlign w:val="center"/>
          </w:tcPr>
          <w:p w14:paraId="0B209119"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7B6B31B0"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992" w:type="dxa"/>
            <w:vAlign w:val="center"/>
          </w:tcPr>
          <w:p w14:paraId="5A5E2353" w14:textId="77777777" w:rsidR="00EC66EE" w:rsidRDefault="00192C7F">
            <w:pPr>
              <w:pStyle w:val="TableParagraph"/>
              <w:spacing w:before="125"/>
              <w:ind w:right="99"/>
              <w:jc w:val="center"/>
              <w:rPr>
                <w:rFonts w:ascii="Times New Roman"/>
                <w:b/>
                <w:sz w:val="14"/>
              </w:rPr>
            </w:pPr>
            <w:r>
              <w:rPr>
                <w:rFonts w:ascii="Times New Roman"/>
                <w:b/>
                <w:sz w:val="14"/>
              </w:rPr>
              <w:t>20.000.000</w:t>
            </w:r>
          </w:p>
        </w:tc>
        <w:tc>
          <w:tcPr>
            <w:tcW w:w="1134" w:type="dxa"/>
            <w:vAlign w:val="center"/>
          </w:tcPr>
          <w:p w14:paraId="687E00B1" w14:textId="77777777" w:rsidR="00EC66EE" w:rsidRDefault="00192C7F">
            <w:pPr>
              <w:pStyle w:val="TableParagraph"/>
              <w:spacing w:before="125"/>
              <w:ind w:right="100"/>
              <w:jc w:val="center"/>
              <w:rPr>
                <w:rFonts w:ascii="Times New Roman"/>
                <w:b/>
                <w:sz w:val="14"/>
              </w:rPr>
            </w:pPr>
            <w:r>
              <w:rPr>
                <w:rFonts w:ascii="Times New Roman"/>
                <w:b/>
                <w:sz w:val="14"/>
              </w:rPr>
              <w:t>22.500.000</w:t>
            </w:r>
          </w:p>
        </w:tc>
        <w:tc>
          <w:tcPr>
            <w:tcW w:w="1134" w:type="dxa"/>
            <w:vAlign w:val="center"/>
          </w:tcPr>
          <w:p w14:paraId="44ED6276" w14:textId="77777777" w:rsidR="00EC66EE" w:rsidRDefault="00192C7F">
            <w:pPr>
              <w:pStyle w:val="TableParagraph"/>
              <w:spacing w:before="125"/>
              <w:ind w:right="100"/>
              <w:jc w:val="center"/>
              <w:rPr>
                <w:rFonts w:ascii="Times New Roman"/>
                <w:b/>
                <w:sz w:val="14"/>
              </w:rPr>
            </w:pPr>
            <w:r>
              <w:rPr>
                <w:rFonts w:ascii="Times New Roman"/>
                <w:b/>
                <w:sz w:val="14"/>
              </w:rPr>
              <w:t>14.000.000</w:t>
            </w:r>
          </w:p>
        </w:tc>
        <w:tc>
          <w:tcPr>
            <w:tcW w:w="992" w:type="dxa"/>
            <w:vAlign w:val="center"/>
          </w:tcPr>
          <w:p w14:paraId="61E732BD"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7D926FBF"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75D5F296" w14:textId="77777777" w:rsidR="00EC66EE" w:rsidRDefault="00192C7F">
            <w:pPr>
              <w:pStyle w:val="TableParagraph"/>
              <w:spacing w:before="125"/>
              <w:ind w:right="103"/>
              <w:jc w:val="center"/>
              <w:rPr>
                <w:rFonts w:ascii="Times New Roman"/>
                <w:b/>
                <w:sz w:val="14"/>
              </w:rPr>
            </w:pPr>
            <w:r>
              <w:rPr>
                <w:rFonts w:ascii="Times New Roman"/>
                <w:b/>
                <w:sz w:val="14"/>
              </w:rPr>
              <w:t>10.482.000</w:t>
            </w:r>
          </w:p>
        </w:tc>
        <w:tc>
          <w:tcPr>
            <w:tcW w:w="992" w:type="dxa"/>
            <w:vAlign w:val="center"/>
          </w:tcPr>
          <w:p w14:paraId="2BC85C9B" w14:textId="77777777" w:rsidR="00EC66EE" w:rsidRDefault="00192C7F">
            <w:pPr>
              <w:pStyle w:val="TableParagraph"/>
              <w:spacing w:before="125"/>
              <w:ind w:right="104"/>
              <w:jc w:val="center"/>
              <w:rPr>
                <w:rFonts w:ascii="Times New Roman"/>
                <w:b/>
                <w:sz w:val="14"/>
              </w:rPr>
            </w:pPr>
            <w:r>
              <w:rPr>
                <w:rFonts w:ascii="Times New Roman"/>
                <w:b/>
                <w:sz w:val="14"/>
              </w:rPr>
              <w:t>21.355.000</w:t>
            </w:r>
          </w:p>
        </w:tc>
        <w:tc>
          <w:tcPr>
            <w:tcW w:w="992" w:type="dxa"/>
            <w:vAlign w:val="center"/>
          </w:tcPr>
          <w:p w14:paraId="40956061" w14:textId="77777777" w:rsidR="00EC66EE" w:rsidRDefault="00192C7F">
            <w:pPr>
              <w:pStyle w:val="TableParagraph"/>
              <w:spacing w:before="125"/>
              <w:ind w:right="107"/>
              <w:jc w:val="center"/>
              <w:rPr>
                <w:rFonts w:ascii="Times New Roman"/>
                <w:b/>
                <w:sz w:val="14"/>
              </w:rPr>
            </w:pPr>
            <w:r>
              <w:rPr>
                <w:rFonts w:ascii="Times New Roman"/>
                <w:b/>
                <w:sz w:val="14"/>
              </w:rPr>
              <w:t>14.000.000</w:t>
            </w:r>
          </w:p>
        </w:tc>
        <w:tc>
          <w:tcPr>
            <w:tcW w:w="709" w:type="dxa"/>
            <w:vAlign w:val="center"/>
          </w:tcPr>
          <w:p w14:paraId="3D9F3A50"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208CD712"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5623965E" w14:textId="77777777" w:rsidR="00EC66EE" w:rsidRDefault="00192C7F">
            <w:pPr>
              <w:pStyle w:val="TableParagraph"/>
              <w:ind w:left="80" w:right="85"/>
              <w:jc w:val="center"/>
              <w:rPr>
                <w:rFonts w:ascii="Times New Roman"/>
                <w:b/>
                <w:sz w:val="14"/>
                <w:szCs w:val="14"/>
              </w:rPr>
            </w:pPr>
            <w:r>
              <w:rPr>
                <w:rFonts w:ascii="Times New Roman"/>
                <w:b/>
                <w:sz w:val="14"/>
                <w:szCs w:val="14"/>
              </w:rPr>
              <w:t>52,41%</w:t>
            </w:r>
          </w:p>
        </w:tc>
        <w:tc>
          <w:tcPr>
            <w:tcW w:w="708" w:type="dxa"/>
            <w:vAlign w:val="center"/>
          </w:tcPr>
          <w:p w14:paraId="2E4C8345" w14:textId="77777777" w:rsidR="00EC66EE" w:rsidRDefault="00192C7F">
            <w:pPr>
              <w:pStyle w:val="TableParagraph"/>
              <w:ind w:right="120"/>
              <w:jc w:val="center"/>
              <w:rPr>
                <w:rFonts w:ascii="Times New Roman"/>
                <w:b/>
                <w:sz w:val="14"/>
                <w:szCs w:val="14"/>
              </w:rPr>
            </w:pPr>
            <w:r>
              <w:rPr>
                <w:rFonts w:ascii="Times New Roman"/>
                <w:b/>
                <w:sz w:val="14"/>
                <w:szCs w:val="14"/>
              </w:rPr>
              <w:t>94,91%</w:t>
            </w:r>
          </w:p>
        </w:tc>
        <w:tc>
          <w:tcPr>
            <w:tcW w:w="709" w:type="dxa"/>
            <w:vAlign w:val="center"/>
          </w:tcPr>
          <w:p w14:paraId="4854AFDA"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73EB2A77" w14:textId="77777777" w:rsidR="00EC66EE" w:rsidRDefault="00EC66EE">
            <w:pPr>
              <w:jc w:val="center"/>
              <w:rPr>
                <w:rFonts w:ascii="Times New Roman" w:eastAsia="Verdana" w:hAnsi="Verdana" w:cs="Verdana"/>
                <w:b/>
                <w:sz w:val="14"/>
                <w:szCs w:val="14"/>
                <w:lang w:val="id-ID"/>
              </w:rPr>
            </w:pPr>
          </w:p>
        </w:tc>
        <w:tc>
          <w:tcPr>
            <w:tcW w:w="993" w:type="dxa"/>
          </w:tcPr>
          <w:p w14:paraId="1FC90321" w14:textId="77777777" w:rsidR="00EC66EE" w:rsidRDefault="00EC66EE">
            <w:pPr>
              <w:pStyle w:val="TableParagraph"/>
              <w:ind w:right="107"/>
              <w:rPr>
                <w:rFonts w:ascii="Times New Roman"/>
                <w:b/>
                <w:sz w:val="14"/>
                <w:szCs w:val="14"/>
                <w:lang w:val="id-ID"/>
              </w:rPr>
            </w:pPr>
          </w:p>
        </w:tc>
      </w:tr>
      <w:tr w:rsidR="00EC66EE" w14:paraId="5271A3EB" w14:textId="77777777">
        <w:trPr>
          <w:trHeight w:val="736"/>
        </w:trPr>
        <w:tc>
          <w:tcPr>
            <w:tcW w:w="1605" w:type="dxa"/>
            <w:shd w:val="clear" w:color="auto" w:fill="FFFFFF" w:themeFill="background1"/>
          </w:tcPr>
          <w:p w14:paraId="2B4BCDA8" w14:textId="77777777" w:rsidR="00EC66EE" w:rsidRDefault="00192C7F">
            <w:pPr>
              <w:pStyle w:val="TableParagraph"/>
              <w:rPr>
                <w:rFonts w:ascii="Times New Roman"/>
                <w:sz w:val="16"/>
              </w:rPr>
            </w:pPr>
            <w:r>
              <w:rPr>
                <w:rFonts w:ascii="Times New Roman"/>
                <w:sz w:val="16"/>
              </w:rPr>
              <w:t xml:space="preserve">Pengolahan dalam penyusunan laporan informasi kependudukan </w:t>
            </w:r>
          </w:p>
        </w:tc>
        <w:tc>
          <w:tcPr>
            <w:tcW w:w="984" w:type="dxa"/>
            <w:vAlign w:val="center"/>
          </w:tcPr>
          <w:p w14:paraId="161D81F9"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50FDC11"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4C7A2AE7"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05CCB8A3"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1134" w:type="dxa"/>
            <w:vAlign w:val="center"/>
          </w:tcPr>
          <w:p w14:paraId="19D3FB17" w14:textId="77777777" w:rsidR="00EC66EE" w:rsidRDefault="00192C7F">
            <w:pPr>
              <w:pStyle w:val="TableParagraph"/>
              <w:spacing w:before="125"/>
              <w:ind w:right="100"/>
              <w:jc w:val="center"/>
              <w:rPr>
                <w:rFonts w:ascii="Times New Roman"/>
                <w:sz w:val="14"/>
              </w:rPr>
            </w:pPr>
            <w:r>
              <w:rPr>
                <w:rFonts w:ascii="Times New Roman"/>
                <w:sz w:val="14"/>
              </w:rPr>
              <w:t>7.000.000</w:t>
            </w:r>
          </w:p>
        </w:tc>
        <w:tc>
          <w:tcPr>
            <w:tcW w:w="992" w:type="dxa"/>
            <w:vAlign w:val="center"/>
          </w:tcPr>
          <w:p w14:paraId="74546BD5"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65B9B959"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2108659F" w14:textId="77777777" w:rsidR="00EC66EE" w:rsidRDefault="00192C7F">
            <w:pPr>
              <w:pStyle w:val="TableParagraph"/>
              <w:spacing w:before="125"/>
              <w:ind w:right="103"/>
              <w:jc w:val="center"/>
              <w:rPr>
                <w:rFonts w:ascii="Times New Roman"/>
                <w:sz w:val="14"/>
              </w:rPr>
            </w:pPr>
            <w:r>
              <w:rPr>
                <w:rFonts w:ascii="Times New Roman"/>
                <w:sz w:val="14"/>
              </w:rPr>
              <w:t>5.682.000</w:t>
            </w:r>
          </w:p>
        </w:tc>
        <w:tc>
          <w:tcPr>
            <w:tcW w:w="992" w:type="dxa"/>
            <w:vAlign w:val="center"/>
          </w:tcPr>
          <w:p w14:paraId="5A2F59E1" w14:textId="77777777" w:rsidR="00EC66EE" w:rsidRDefault="00192C7F">
            <w:pPr>
              <w:pStyle w:val="TableParagraph"/>
              <w:spacing w:before="125"/>
              <w:ind w:right="104"/>
              <w:jc w:val="center"/>
              <w:rPr>
                <w:rFonts w:ascii="Times New Roman"/>
                <w:sz w:val="14"/>
              </w:rPr>
            </w:pPr>
            <w:r>
              <w:rPr>
                <w:rFonts w:ascii="Times New Roman"/>
                <w:sz w:val="14"/>
              </w:rPr>
              <w:t>9.200.000</w:t>
            </w:r>
          </w:p>
        </w:tc>
        <w:tc>
          <w:tcPr>
            <w:tcW w:w="992" w:type="dxa"/>
            <w:vAlign w:val="center"/>
          </w:tcPr>
          <w:p w14:paraId="6597F3C3" w14:textId="77777777" w:rsidR="00EC66EE" w:rsidRDefault="00192C7F">
            <w:pPr>
              <w:pStyle w:val="TableParagraph"/>
              <w:spacing w:before="125"/>
              <w:ind w:right="107"/>
              <w:jc w:val="center"/>
              <w:rPr>
                <w:rFonts w:ascii="Times New Roman"/>
                <w:sz w:val="14"/>
              </w:rPr>
            </w:pPr>
            <w:r>
              <w:rPr>
                <w:rFonts w:ascii="Times New Roman"/>
                <w:sz w:val="14"/>
              </w:rPr>
              <w:t>7.000.000</w:t>
            </w:r>
          </w:p>
        </w:tc>
        <w:tc>
          <w:tcPr>
            <w:tcW w:w="709" w:type="dxa"/>
            <w:vAlign w:val="center"/>
          </w:tcPr>
          <w:p w14:paraId="116F76AE"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7C28A7D5"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3EBB802E" w14:textId="77777777" w:rsidR="00EC66EE" w:rsidRDefault="00192C7F">
            <w:pPr>
              <w:pStyle w:val="TableParagraph"/>
              <w:ind w:left="80" w:right="85"/>
              <w:jc w:val="center"/>
              <w:rPr>
                <w:rFonts w:ascii="Times New Roman"/>
                <w:b/>
                <w:sz w:val="14"/>
                <w:szCs w:val="14"/>
              </w:rPr>
            </w:pPr>
            <w:r>
              <w:rPr>
                <w:rFonts w:ascii="Times New Roman"/>
                <w:b/>
                <w:sz w:val="14"/>
                <w:szCs w:val="14"/>
              </w:rPr>
              <w:t>75,76%</w:t>
            </w:r>
          </w:p>
        </w:tc>
        <w:tc>
          <w:tcPr>
            <w:tcW w:w="708" w:type="dxa"/>
            <w:vAlign w:val="center"/>
          </w:tcPr>
          <w:p w14:paraId="3A312A78" w14:textId="77777777" w:rsidR="00EC66EE" w:rsidRDefault="00192C7F">
            <w:pPr>
              <w:pStyle w:val="TableParagraph"/>
              <w:ind w:right="120"/>
              <w:jc w:val="center"/>
              <w:rPr>
                <w:rFonts w:ascii="Times New Roman"/>
                <w:b/>
                <w:sz w:val="14"/>
                <w:szCs w:val="14"/>
              </w:rPr>
            </w:pPr>
            <w:r>
              <w:rPr>
                <w:rFonts w:ascii="Times New Roman"/>
                <w:b/>
                <w:sz w:val="14"/>
                <w:szCs w:val="14"/>
              </w:rPr>
              <w:t>92%</w:t>
            </w:r>
          </w:p>
        </w:tc>
        <w:tc>
          <w:tcPr>
            <w:tcW w:w="709" w:type="dxa"/>
            <w:vAlign w:val="center"/>
          </w:tcPr>
          <w:p w14:paraId="0B371B8F"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5C28E7E2" w14:textId="77777777" w:rsidR="00EC66EE" w:rsidRDefault="00EC66EE">
            <w:pPr>
              <w:jc w:val="center"/>
              <w:rPr>
                <w:rFonts w:ascii="Times New Roman" w:eastAsia="Verdana" w:hAnsi="Verdana" w:cs="Verdana"/>
                <w:b/>
                <w:sz w:val="14"/>
                <w:szCs w:val="14"/>
                <w:lang w:val="id-ID"/>
              </w:rPr>
            </w:pPr>
          </w:p>
        </w:tc>
        <w:tc>
          <w:tcPr>
            <w:tcW w:w="993" w:type="dxa"/>
          </w:tcPr>
          <w:p w14:paraId="2854A604" w14:textId="77777777" w:rsidR="00EC66EE" w:rsidRDefault="00EC66EE">
            <w:pPr>
              <w:pStyle w:val="TableParagraph"/>
              <w:ind w:right="107"/>
              <w:rPr>
                <w:rFonts w:ascii="Times New Roman"/>
                <w:b/>
                <w:sz w:val="14"/>
                <w:szCs w:val="14"/>
                <w:lang w:val="id-ID"/>
              </w:rPr>
            </w:pPr>
          </w:p>
        </w:tc>
      </w:tr>
      <w:tr w:rsidR="00EC66EE" w14:paraId="5AF697EA" w14:textId="77777777">
        <w:trPr>
          <w:trHeight w:val="736"/>
        </w:trPr>
        <w:tc>
          <w:tcPr>
            <w:tcW w:w="1605" w:type="dxa"/>
            <w:shd w:val="clear" w:color="auto" w:fill="FFFFFF" w:themeFill="background1"/>
          </w:tcPr>
          <w:p w14:paraId="6CAA5E9C" w14:textId="77777777" w:rsidR="00EC66EE" w:rsidRDefault="00192C7F">
            <w:pPr>
              <w:pStyle w:val="TableParagraph"/>
              <w:rPr>
                <w:rFonts w:ascii="Times New Roman"/>
                <w:sz w:val="16"/>
              </w:rPr>
            </w:pPr>
            <w:r>
              <w:rPr>
                <w:rFonts w:ascii="Times New Roman"/>
                <w:sz w:val="16"/>
              </w:rPr>
              <w:t>Penunjang Pelaksanaan Program KTP Elektronik</w:t>
            </w:r>
          </w:p>
        </w:tc>
        <w:tc>
          <w:tcPr>
            <w:tcW w:w="984" w:type="dxa"/>
            <w:vAlign w:val="center"/>
          </w:tcPr>
          <w:p w14:paraId="5EFC8A9E"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195ECAA8"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4916127" w14:textId="77777777" w:rsidR="00EC66EE" w:rsidRDefault="00192C7F">
            <w:pPr>
              <w:pStyle w:val="TableParagraph"/>
              <w:spacing w:before="125"/>
              <w:ind w:right="99"/>
              <w:jc w:val="center"/>
              <w:rPr>
                <w:rFonts w:ascii="Times New Roman"/>
                <w:sz w:val="14"/>
              </w:rPr>
            </w:pPr>
            <w:r>
              <w:rPr>
                <w:rFonts w:ascii="Times New Roman"/>
                <w:sz w:val="14"/>
              </w:rPr>
              <w:t>7.500.00</w:t>
            </w:r>
          </w:p>
        </w:tc>
        <w:tc>
          <w:tcPr>
            <w:tcW w:w="1134" w:type="dxa"/>
            <w:vAlign w:val="center"/>
          </w:tcPr>
          <w:p w14:paraId="3848F20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6178EC39"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770B3B11"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04E5FEC1"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066AE418" w14:textId="77777777" w:rsidR="00EC66EE" w:rsidRDefault="00192C7F">
            <w:pPr>
              <w:pStyle w:val="TableParagraph"/>
              <w:spacing w:before="125"/>
              <w:ind w:right="103"/>
              <w:jc w:val="center"/>
              <w:rPr>
                <w:rFonts w:ascii="Times New Roman"/>
                <w:sz w:val="14"/>
              </w:rPr>
            </w:pPr>
            <w:r>
              <w:rPr>
                <w:rFonts w:ascii="Times New Roman"/>
                <w:sz w:val="14"/>
              </w:rPr>
              <w:t>0</w:t>
            </w:r>
          </w:p>
        </w:tc>
        <w:tc>
          <w:tcPr>
            <w:tcW w:w="992" w:type="dxa"/>
            <w:vAlign w:val="center"/>
          </w:tcPr>
          <w:p w14:paraId="4DBD261D"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6C6C059E"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07206B7F"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01C8AC99"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0A922BAC" w14:textId="77777777" w:rsidR="00EC66EE" w:rsidRDefault="00192C7F">
            <w:pPr>
              <w:pStyle w:val="TableParagraph"/>
              <w:ind w:left="80" w:right="85"/>
              <w:jc w:val="center"/>
              <w:rPr>
                <w:rFonts w:ascii="Times New Roman"/>
                <w:b/>
                <w:sz w:val="14"/>
                <w:szCs w:val="14"/>
              </w:rPr>
            </w:pPr>
            <w:r>
              <w:rPr>
                <w:rFonts w:ascii="Times New Roman"/>
                <w:b/>
                <w:sz w:val="14"/>
                <w:szCs w:val="14"/>
              </w:rPr>
              <w:t>0%</w:t>
            </w:r>
          </w:p>
        </w:tc>
        <w:tc>
          <w:tcPr>
            <w:tcW w:w="708" w:type="dxa"/>
            <w:vAlign w:val="center"/>
          </w:tcPr>
          <w:p w14:paraId="24A220E8" w14:textId="77777777" w:rsidR="00EC66EE" w:rsidRDefault="00EC66EE">
            <w:pPr>
              <w:pStyle w:val="TableParagraph"/>
              <w:ind w:right="120"/>
              <w:jc w:val="center"/>
              <w:rPr>
                <w:rFonts w:ascii="Times New Roman"/>
                <w:b/>
                <w:sz w:val="14"/>
                <w:szCs w:val="14"/>
                <w:lang w:val="id-ID"/>
              </w:rPr>
            </w:pPr>
          </w:p>
        </w:tc>
        <w:tc>
          <w:tcPr>
            <w:tcW w:w="709" w:type="dxa"/>
            <w:vAlign w:val="center"/>
          </w:tcPr>
          <w:p w14:paraId="7AD53052" w14:textId="77777777" w:rsidR="00EC66EE" w:rsidRDefault="00EC66EE">
            <w:pPr>
              <w:pStyle w:val="TableParagraph"/>
              <w:ind w:right="121"/>
              <w:jc w:val="center"/>
              <w:rPr>
                <w:rFonts w:ascii="Times New Roman"/>
                <w:b/>
                <w:sz w:val="14"/>
                <w:szCs w:val="14"/>
                <w:lang w:val="id-ID"/>
              </w:rPr>
            </w:pPr>
          </w:p>
        </w:tc>
        <w:tc>
          <w:tcPr>
            <w:tcW w:w="992" w:type="dxa"/>
          </w:tcPr>
          <w:p w14:paraId="5FABB8C1" w14:textId="77777777" w:rsidR="00EC66EE" w:rsidRDefault="00EC66EE">
            <w:pPr>
              <w:jc w:val="center"/>
              <w:rPr>
                <w:rFonts w:ascii="Times New Roman" w:eastAsia="Verdana" w:hAnsi="Verdana" w:cs="Verdana"/>
                <w:b/>
                <w:sz w:val="14"/>
                <w:szCs w:val="14"/>
                <w:lang w:val="id-ID"/>
              </w:rPr>
            </w:pPr>
          </w:p>
        </w:tc>
        <w:tc>
          <w:tcPr>
            <w:tcW w:w="993" w:type="dxa"/>
          </w:tcPr>
          <w:p w14:paraId="59DBA931" w14:textId="77777777" w:rsidR="00EC66EE" w:rsidRDefault="00EC66EE">
            <w:pPr>
              <w:pStyle w:val="TableParagraph"/>
              <w:ind w:right="107"/>
              <w:rPr>
                <w:rFonts w:ascii="Times New Roman"/>
                <w:b/>
                <w:sz w:val="14"/>
                <w:szCs w:val="14"/>
                <w:lang w:val="id-ID"/>
              </w:rPr>
            </w:pPr>
          </w:p>
        </w:tc>
      </w:tr>
      <w:tr w:rsidR="00EC66EE" w14:paraId="6C2D3109" w14:textId="77777777">
        <w:trPr>
          <w:trHeight w:val="736"/>
        </w:trPr>
        <w:tc>
          <w:tcPr>
            <w:tcW w:w="1605" w:type="dxa"/>
            <w:shd w:val="clear" w:color="auto" w:fill="FFFFFF" w:themeFill="background1"/>
          </w:tcPr>
          <w:p w14:paraId="412EC10D" w14:textId="77777777" w:rsidR="00EC66EE" w:rsidRDefault="00192C7F">
            <w:pPr>
              <w:pStyle w:val="TableParagraph"/>
              <w:rPr>
                <w:rFonts w:ascii="Times New Roman"/>
                <w:sz w:val="16"/>
              </w:rPr>
            </w:pPr>
            <w:r>
              <w:rPr>
                <w:rFonts w:ascii="Times New Roman"/>
                <w:sz w:val="16"/>
              </w:rPr>
              <w:t>Konsultasi, Klarifikasi, monitoring dan Evaluasi penagihan PBB</w:t>
            </w:r>
          </w:p>
        </w:tc>
        <w:tc>
          <w:tcPr>
            <w:tcW w:w="984" w:type="dxa"/>
            <w:vAlign w:val="center"/>
          </w:tcPr>
          <w:p w14:paraId="39B0EFC8"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53EBA040"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116F93DD" w14:textId="77777777" w:rsidR="00EC66EE" w:rsidRDefault="00192C7F">
            <w:pPr>
              <w:pStyle w:val="TableParagraph"/>
              <w:spacing w:before="125"/>
              <w:ind w:right="99"/>
              <w:jc w:val="center"/>
              <w:rPr>
                <w:rFonts w:ascii="Times New Roman"/>
                <w:sz w:val="14"/>
              </w:rPr>
            </w:pPr>
            <w:r>
              <w:rPr>
                <w:rFonts w:ascii="Times New Roman"/>
                <w:sz w:val="14"/>
              </w:rPr>
              <w:t>5.000.000</w:t>
            </w:r>
          </w:p>
        </w:tc>
        <w:tc>
          <w:tcPr>
            <w:tcW w:w="1134" w:type="dxa"/>
            <w:vAlign w:val="center"/>
          </w:tcPr>
          <w:p w14:paraId="00884C3F" w14:textId="77777777" w:rsidR="00EC66EE" w:rsidRDefault="00192C7F">
            <w:pPr>
              <w:pStyle w:val="TableParagraph"/>
              <w:spacing w:before="125"/>
              <w:ind w:right="100"/>
              <w:jc w:val="center"/>
              <w:rPr>
                <w:rFonts w:ascii="Times New Roman"/>
                <w:sz w:val="14"/>
              </w:rPr>
            </w:pPr>
            <w:r>
              <w:rPr>
                <w:rFonts w:ascii="Times New Roman"/>
                <w:sz w:val="14"/>
              </w:rPr>
              <w:t>7.500.000</w:t>
            </w:r>
          </w:p>
        </w:tc>
        <w:tc>
          <w:tcPr>
            <w:tcW w:w="1134" w:type="dxa"/>
            <w:vAlign w:val="center"/>
          </w:tcPr>
          <w:p w14:paraId="07E1C0E4" w14:textId="77777777" w:rsidR="00EC66EE" w:rsidRDefault="00192C7F">
            <w:pPr>
              <w:pStyle w:val="TableParagraph"/>
              <w:spacing w:before="125"/>
              <w:ind w:right="100"/>
              <w:jc w:val="center"/>
              <w:rPr>
                <w:rFonts w:ascii="Times New Roman"/>
                <w:sz w:val="14"/>
              </w:rPr>
            </w:pPr>
            <w:r>
              <w:rPr>
                <w:rFonts w:ascii="Times New Roman"/>
                <w:sz w:val="14"/>
              </w:rPr>
              <w:t>7.000.000</w:t>
            </w:r>
          </w:p>
        </w:tc>
        <w:tc>
          <w:tcPr>
            <w:tcW w:w="992" w:type="dxa"/>
            <w:vAlign w:val="center"/>
          </w:tcPr>
          <w:p w14:paraId="7AB1A08D"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0B692FA2"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5D551305" w14:textId="77777777" w:rsidR="00EC66EE" w:rsidRDefault="00192C7F">
            <w:pPr>
              <w:pStyle w:val="TableParagraph"/>
              <w:spacing w:before="125"/>
              <w:ind w:right="103"/>
              <w:jc w:val="center"/>
              <w:rPr>
                <w:rFonts w:ascii="Times New Roman"/>
                <w:sz w:val="14"/>
              </w:rPr>
            </w:pPr>
            <w:r>
              <w:rPr>
                <w:rFonts w:ascii="Times New Roman"/>
                <w:sz w:val="14"/>
              </w:rPr>
              <w:t>4.800.000</w:t>
            </w:r>
          </w:p>
        </w:tc>
        <w:tc>
          <w:tcPr>
            <w:tcW w:w="992" w:type="dxa"/>
            <w:vAlign w:val="center"/>
          </w:tcPr>
          <w:p w14:paraId="23C7975C" w14:textId="77777777" w:rsidR="00EC66EE" w:rsidRDefault="00192C7F">
            <w:pPr>
              <w:pStyle w:val="TableParagraph"/>
              <w:spacing w:before="125"/>
              <w:ind w:right="104"/>
              <w:jc w:val="center"/>
              <w:rPr>
                <w:rFonts w:ascii="Times New Roman"/>
                <w:sz w:val="14"/>
              </w:rPr>
            </w:pPr>
            <w:r>
              <w:rPr>
                <w:rFonts w:ascii="Times New Roman"/>
                <w:sz w:val="14"/>
              </w:rPr>
              <w:t>7.330.000</w:t>
            </w:r>
          </w:p>
        </w:tc>
        <w:tc>
          <w:tcPr>
            <w:tcW w:w="992" w:type="dxa"/>
            <w:vAlign w:val="center"/>
          </w:tcPr>
          <w:p w14:paraId="3B067785" w14:textId="77777777" w:rsidR="00EC66EE" w:rsidRDefault="00192C7F">
            <w:pPr>
              <w:pStyle w:val="TableParagraph"/>
              <w:spacing w:before="125"/>
              <w:ind w:right="107"/>
              <w:jc w:val="center"/>
              <w:rPr>
                <w:rFonts w:ascii="Times New Roman"/>
                <w:sz w:val="14"/>
              </w:rPr>
            </w:pPr>
            <w:r>
              <w:rPr>
                <w:rFonts w:ascii="Times New Roman"/>
                <w:sz w:val="14"/>
              </w:rPr>
              <w:t>7.000.000</w:t>
            </w:r>
          </w:p>
        </w:tc>
        <w:tc>
          <w:tcPr>
            <w:tcW w:w="709" w:type="dxa"/>
            <w:vAlign w:val="center"/>
          </w:tcPr>
          <w:p w14:paraId="0223EDA8"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3760EC52"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C56D8AA" w14:textId="77777777" w:rsidR="00EC66EE" w:rsidRDefault="00192C7F">
            <w:pPr>
              <w:pStyle w:val="TableParagraph"/>
              <w:ind w:left="80" w:right="85"/>
              <w:jc w:val="center"/>
              <w:rPr>
                <w:rFonts w:ascii="Times New Roman"/>
                <w:b/>
                <w:sz w:val="14"/>
                <w:szCs w:val="14"/>
              </w:rPr>
            </w:pPr>
            <w:r>
              <w:rPr>
                <w:rFonts w:ascii="Times New Roman"/>
                <w:b/>
                <w:sz w:val="14"/>
                <w:szCs w:val="14"/>
              </w:rPr>
              <w:t>96%</w:t>
            </w:r>
          </w:p>
        </w:tc>
        <w:tc>
          <w:tcPr>
            <w:tcW w:w="708" w:type="dxa"/>
            <w:vAlign w:val="center"/>
          </w:tcPr>
          <w:p w14:paraId="4AC2B831" w14:textId="77777777" w:rsidR="00EC66EE" w:rsidRDefault="00192C7F">
            <w:pPr>
              <w:pStyle w:val="TableParagraph"/>
              <w:ind w:right="120"/>
              <w:jc w:val="center"/>
              <w:rPr>
                <w:rFonts w:ascii="Times New Roman"/>
                <w:b/>
                <w:sz w:val="14"/>
                <w:szCs w:val="14"/>
              </w:rPr>
            </w:pPr>
            <w:r>
              <w:rPr>
                <w:rFonts w:ascii="Times New Roman"/>
                <w:b/>
                <w:sz w:val="14"/>
                <w:szCs w:val="14"/>
              </w:rPr>
              <w:t>97,73%</w:t>
            </w:r>
          </w:p>
        </w:tc>
        <w:tc>
          <w:tcPr>
            <w:tcW w:w="709" w:type="dxa"/>
            <w:vAlign w:val="center"/>
          </w:tcPr>
          <w:p w14:paraId="2B20FFC0"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2C003B53" w14:textId="77777777" w:rsidR="00EC66EE" w:rsidRDefault="00EC66EE">
            <w:pPr>
              <w:jc w:val="center"/>
              <w:rPr>
                <w:rFonts w:ascii="Times New Roman" w:eastAsia="Verdana" w:hAnsi="Verdana" w:cs="Verdana"/>
                <w:b/>
                <w:sz w:val="14"/>
                <w:szCs w:val="14"/>
                <w:lang w:val="id-ID"/>
              </w:rPr>
            </w:pPr>
          </w:p>
        </w:tc>
        <w:tc>
          <w:tcPr>
            <w:tcW w:w="993" w:type="dxa"/>
          </w:tcPr>
          <w:p w14:paraId="1FF09913" w14:textId="77777777" w:rsidR="00EC66EE" w:rsidRDefault="00EC66EE">
            <w:pPr>
              <w:pStyle w:val="TableParagraph"/>
              <w:ind w:right="107"/>
              <w:rPr>
                <w:rFonts w:ascii="Times New Roman"/>
                <w:b/>
                <w:sz w:val="14"/>
                <w:szCs w:val="14"/>
                <w:lang w:val="id-ID"/>
              </w:rPr>
            </w:pPr>
          </w:p>
        </w:tc>
      </w:tr>
      <w:tr w:rsidR="00EC66EE" w14:paraId="36D10145" w14:textId="77777777">
        <w:trPr>
          <w:trHeight w:val="736"/>
        </w:trPr>
        <w:tc>
          <w:tcPr>
            <w:tcW w:w="1605" w:type="dxa"/>
            <w:shd w:val="clear" w:color="auto" w:fill="FFFFFF" w:themeFill="background1"/>
          </w:tcPr>
          <w:p w14:paraId="1CBF1CE2" w14:textId="77777777" w:rsidR="00EC66EE" w:rsidRDefault="00192C7F">
            <w:pPr>
              <w:pStyle w:val="TableParagraph"/>
              <w:rPr>
                <w:rFonts w:ascii="Times New Roman"/>
                <w:sz w:val="16"/>
              </w:rPr>
            </w:pPr>
            <w:r>
              <w:rPr>
                <w:rFonts w:ascii="Times New Roman"/>
                <w:sz w:val="16"/>
              </w:rPr>
              <w:t>Penyusunan Profil dan Monografi Kecamatan</w:t>
            </w:r>
          </w:p>
        </w:tc>
        <w:tc>
          <w:tcPr>
            <w:tcW w:w="984" w:type="dxa"/>
            <w:vAlign w:val="center"/>
          </w:tcPr>
          <w:p w14:paraId="6AC3D24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756604BE"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5D0D3E6"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175E0788"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1134" w:type="dxa"/>
            <w:vAlign w:val="center"/>
          </w:tcPr>
          <w:p w14:paraId="0D53B23E"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5EE9B316"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46884688"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7506ACB0"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C1BE19D" w14:textId="77777777" w:rsidR="00EC66EE" w:rsidRDefault="00192C7F">
            <w:pPr>
              <w:pStyle w:val="TableParagraph"/>
              <w:spacing w:before="125"/>
              <w:ind w:right="104"/>
              <w:jc w:val="center"/>
              <w:rPr>
                <w:rFonts w:ascii="Times New Roman"/>
                <w:sz w:val="14"/>
              </w:rPr>
            </w:pPr>
            <w:r>
              <w:rPr>
                <w:rFonts w:ascii="Times New Roman"/>
                <w:sz w:val="14"/>
              </w:rPr>
              <w:t>4.825.000</w:t>
            </w:r>
          </w:p>
        </w:tc>
        <w:tc>
          <w:tcPr>
            <w:tcW w:w="992" w:type="dxa"/>
            <w:vAlign w:val="center"/>
          </w:tcPr>
          <w:p w14:paraId="74AAF94E"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5E2B2B28"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39238741"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2308ADC5"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1EFF1A49" w14:textId="77777777" w:rsidR="00EC66EE" w:rsidRDefault="00192C7F">
            <w:pPr>
              <w:pStyle w:val="TableParagraph"/>
              <w:ind w:right="120"/>
              <w:jc w:val="center"/>
              <w:rPr>
                <w:rFonts w:ascii="Times New Roman"/>
                <w:b/>
                <w:sz w:val="14"/>
                <w:szCs w:val="14"/>
              </w:rPr>
            </w:pPr>
            <w:r>
              <w:rPr>
                <w:rFonts w:ascii="Times New Roman"/>
                <w:b/>
                <w:sz w:val="14"/>
                <w:szCs w:val="14"/>
              </w:rPr>
              <w:t>96,50%</w:t>
            </w:r>
          </w:p>
        </w:tc>
        <w:tc>
          <w:tcPr>
            <w:tcW w:w="709" w:type="dxa"/>
            <w:vAlign w:val="center"/>
          </w:tcPr>
          <w:p w14:paraId="3BA03371" w14:textId="77777777" w:rsidR="00EC66EE" w:rsidRDefault="00EC66EE">
            <w:pPr>
              <w:pStyle w:val="TableParagraph"/>
              <w:ind w:right="121"/>
              <w:jc w:val="center"/>
              <w:rPr>
                <w:rFonts w:ascii="Times New Roman"/>
                <w:b/>
                <w:sz w:val="14"/>
                <w:szCs w:val="14"/>
                <w:lang w:val="id-ID"/>
              </w:rPr>
            </w:pPr>
          </w:p>
        </w:tc>
        <w:tc>
          <w:tcPr>
            <w:tcW w:w="992" w:type="dxa"/>
          </w:tcPr>
          <w:p w14:paraId="0BE2567D" w14:textId="77777777" w:rsidR="00EC66EE" w:rsidRDefault="00EC66EE">
            <w:pPr>
              <w:jc w:val="center"/>
              <w:rPr>
                <w:rFonts w:ascii="Times New Roman" w:eastAsia="Verdana" w:hAnsi="Verdana" w:cs="Verdana"/>
                <w:b/>
                <w:sz w:val="14"/>
                <w:szCs w:val="14"/>
                <w:lang w:val="id-ID"/>
              </w:rPr>
            </w:pPr>
          </w:p>
        </w:tc>
        <w:tc>
          <w:tcPr>
            <w:tcW w:w="993" w:type="dxa"/>
          </w:tcPr>
          <w:p w14:paraId="051CA420" w14:textId="77777777" w:rsidR="00EC66EE" w:rsidRDefault="00EC66EE">
            <w:pPr>
              <w:pStyle w:val="TableParagraph"/>
              <w:ind w:right="107"/>
              <w:rPr>
                <w:rFonts w:ascii="Times New Roman"/>
                <w:b/>
                <w:sz w:val="14"/>
                <w:szCs w:val="14"/>
                <w:lang w:val="id-ID"/>
              </w:rPr>
            </w:pPr>
          </w:p>
        </w:tc>
      </w:tr>
      <w:tr w:rsidR="00EC66EE" w14:paraId="76D2D9E9" w14:textId="77777777">
        <w:trPr>
          <w:trHeight w:val="736"/>
        </w:trPr>
        <w:tc>
          <w:tcPr>
            <w:tcW w:w="1605" w:type="dxa"/>
            <w:shd w:val="clear" w:color="auto" w:fill="FFFFFF" w:themeFill="background1"/>
          </w:tcPr>
          <w:p w14:paraId="0B2A7CE6" w14:textId="77777777" w:rsidR="00EC66EE" w:rsidRDefault="00192C7F">
            <w:pPr>
              <w:pStyle w:val="TableParagraph"/>
              <w:rPr>
                <w:rFonts w:ascii="Times New Roman"/>
                <w:b/>
                <w:sz w:val="16"/>
              </w:rPr>
            </w:pPr>
            <w:r>
              <w:rPr>
                <w:rFonts w:ascii="Times New Roman"/>
                <w:b/>
                <w:sz w:val="16"/>
              </w:rPr>
              <w:t>Program Penataan Administrasi Kependudukan</w:t>
            </w:r>
          </w:p>
        </w:tc>
        <w:tc>
          <w:tcPr>
            <w:tcW w:w="984" w:type="dxa"/>
            <w:vAlign w:val="center"/>
          </w:tcPr>
          <w:p w14:paraId="78064C4F" w14:textId="77777777" w:rsidR="00EC66EE" w:rsidRDefault="00192C7F">
            <w:pPr>
              <w:pStyle w:val="TableParagraph"/>
              <w:spacing w:before="125"/>
              <w:ind w:right="100"/>
              <w:jc w:val="center"/>
              <w:rPr>
                <w:rFonts w:ascii="Times New Roman"/>
                <w:b/>
                <w:sz w:val="14"/>
              </w:rPr>
            </w:pPr>
            <w:r>
              <w:rPr>
                <w:rFonts w:ascii="Times New Roman"/>
                <w:b/>
                <w:sz w:val="14"/>
              </w:rPr>
              <w:t>30.000.000</w:t>
            </w:r>
          </w:p>
        </w:tc>
        <w:tc>
          <w:tcPr>
            <w:tcW w:w="992" w:type="dxa"/>
            <w:vAlign w:val="center"/>
          </w:tcPr>
          <w:p w14:paraId="24AA5ADA" w14:textId="77777777" w:rsidR="00EC66EE" w:rsidRDefault="00192C7F">
            <w:pPr>
              <w:pStyle w:val="TableParagraph"/>
              <w:spacing w:before="125"/>
              <w:ind w:right="99"/>
              <w:jc w:val="center"/>
              <w:rPr>
                <w:rFonts w:ascii="Times New Roman"/>
                <w:b/>
                <w:sz w:val="14"/>
                <w:lang w:val="id-ID"/>
              </w:rPr>
            </w:pPr>
            <w:r>
              <w:rPr>
                <w:rFonts w:ascii="Times New Roman"/>
                <w:b/>
                <w:sz w:val="14"/>
              </w:rPr>
              <w:t>30.000.000</w:t>
            </w:r>
          </w:p>
        </w:tc>
        <w:tc>
          <w:tcPr>
            <w:tcW w:w="992" w:type="dxa"/>
            <w:vAlign w:val="center"/>
          </w:tcPr>
          <w:p w14:paraId="366C2341"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1134" w:type="dxa"/>
            <w:vAlign w:val="center"/>
          </w:tcPr>
          <w:p w14:paraId="6D914815"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798734CD"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5301A152" w14:textId="77777777" w:rsidR="00EC66EE" w:rsidRDefault="00192C7F">
            <w:pPr>
              <w:pStyle w:val="TableParagraph"/>
              <w:spacing w:before="125"/>
              <w:ind w:right="107"/>
              <w:jc w:val="center"/>
              <w:rPr>
                <w:rFonts w:ascii="Times New Roman"/>
                <w:b/>
                <w:sz w:val="14"/>
              </w:rPr>
            </w:pPr>
            <w:r>
              <w:rPr>
                <w:rFonts w:ascii="Times New Roman"/>
                <w:b/>
                <w:sz w:val="14"/>
              </w:rPr>
              <w:t>26.891.000</w:t>
            </w:r>
          </w:p>
        </w:tc>
        <w:tc>
          <w:tcPr>
            <w:tcW w:w="993" w:type="dxa"/>
            <w:vAlign w:val="center"/>
          </w:tcPr>
          <w:p w14:paraId="0096A295" w14:textId="77777777" w:rsidR="00EC66EE" w:rsidRDefault="00192C7F">
            <w:pPr>
              <w:pStyle w:val="TableParagraph"/>
              <w:spacing w:before="125"/>
              <w:ind w:right="81"/>
              <w:jc w:val="center"/>
              <w:rPr>
                <w:rFonts w:ascii="Times New Roman"/>
                <w:b/>
                <w:sz w:val="14"/>
              </w:rPr>
            </w:pPr>
            <w:r>
              <w:rPr>
                <w:rFonts w:ascii="Times New Roman"/>
                <w:b/>
                <w:sz w:val="14"/>
              </w:rPr>
              <w:t>28.886.000</w:t>
            </w:r>
          </w:p>
        </w:tc>
        <w:tc>
          <w:tcPr>
            <w:tcW w:w="992" w:type="dxa"/>
            <w:vAlign w:val="center"/>
          </w:tcPr>
          <w:p w14:paraId="2DE7CECD"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30F54972"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D0F5785"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609D54E1" w14:textId="77777777" w:rsidR="00EC66EE" w:rsidRDefault="00192C7F">
            <w:pPr>
              <w:pStyle w:val="TableParagraph"/>
              <w:ind w:left="98" w:right="99"/>
              <w:jc w:val="center"/>
              <w:rPr>
                <w:rFonts w:ascii="Times New Roman"/>
                <w:b/>
                <w:sz w:val="14"/>
                <w:szCs w:val="14"/>
              </w:rPr>
            </w:pPr>
            <w:r>
              <w:rPr>
                <w:rFonts w:ascii="Times New Roman"/>
                <w:b/>
                <w:sz w:val="14"/>
                <w:szCs w:val="14"/>
              </w:rPr>
              <w:t>89,63%</w:t>
            </w:r>
          </w:p>
        </w:tc>
        <w:tc>
          <w:tcPr>
            <w:tcW w:w="709" w:type="dxa"/>
            <w:vAlign w:val="center"/>
          </w:tcPr>
          <w:p w14:paraId="0ECE2FE1" w14:textId="77777777" w:rsidR="00EC66EE" w:rsidRDefault="00192C7F">
            <w:pPr>
              <w:pStyle w:val="TableParagraph"/>
              <w:ind w:left="82" w:right="85"/>
              <w:jc w:val="center"/>
              <w:rPr>
                <w:rFonts w:ascii="Times New Roman"/>
                <w:b/>
                <w:sz w:val="14"/>
                <w:szCs w:val="14"/>
              </w:rPr>
            </w:pPr>
            <w:r>
              <w:rPr>
                <w:rFonts w:ascii="Times New Roman"/>
                <w:b/>
                <w:sz w:val="14"/>
                <w:szCs w:val="14"/>
              </w:rPr>
              <w:t>96,28%</w:t>
            </w:r>
          </w:p>
        </w:tc>
        <w:tc>
          <w:tcPr>
            <w:tcW w:w="709" w:type="dxa"/>
            <w:vAlign w:val="center"/>
          </w:tcPr>
          <w:p w14:paraId="170F930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4B88F1B3" w14:textId="77777777" w:rsidR="00EC66EE" w:rsidRDefault="00EC66EE">
            <w:pPr>
              <w:pStyle w:val="TableParagraph"/>
              <w:ind w:right="120"/>
              <w:jc w:val="center"/>
              <w:rPr>
                <w:rFonts w:ascii="Times New Roman"/>
                <w:b/>
                <w:sz w:val="14"/>
                <w:szCs w:val="14"/>
                <w:lang w:val="id-ID"/>
              </w:rPr>
            </w:pPr>
          </w:p>
        </w:tc>
        <w:tc>
          <w:tcPr>
            <w:tcW w:w="709" w:type="dxa"/>
            <w:vAlign w:val="center"/>
          </w:tcPr>
          <w:p w14:paraId="5FAD3EA9" w14:textId="77777777" w:rsidR="00EC66EE" w:rsidRDefault="00EC66EE">
            <w:pPr>
              <w:pStyle w:val="TableParagraph"/>
              <w:ind w:right="121"/>
              <w:jc w:val="center"/>
              <w:rPr>
                <w:rFonts w:ascii="Times New Roman"/>
                <w:b/>
                <w:sz w:val="14"/>
                <w:szCs w:val="14"/>
                <w:lang w:val="id-ID"/>
              </w:rPr>
            </w:pPr>
          </w:p>
        </w:tc>
        <w:tc>
          <w:tcPr>
            <w:tcW w:w="992" w:type="dxa"/>
          </w:tcPr>
          <w:p w14:paraId="1449C30C" w14:textId="77777777" w:rsidR="00EC66EE" w:rsidRDefault="00EC66EE">
            <w:pPr>
              <w:jc w:val="center"/>
              <w:rPr>
                <w:rFonts w:ascii="Times New Roman" w:eastAsia="Verdana" w:hAnsi="Verdana" w:cs="Verdana"/>
                <w:b/>
                <w:sz w:val="14"/>
                <w:szCs w:val="14"/>
                <w:lang w:val="id-ID"/>
              </w:rPr>
            </w:pPr>
          </w:p>
        </w:tc>
        <w:tc>
          <w:tcPr>
            <w:tcW w:w="993" w:type="dxa"/>
          </w:tcPr>
          <w:p w14:paraId="6CCC5B2E" w14:textId="77777777" w:rsidR="00EC66EE" w:rsidRDefault="00EC66EE">
            <w:pPr>
              <w:pStyle w:val="TableParagraph"/>
              <w:ind w:right="107"/>
              <w:rPr>
                <w:rFonts w:ascii="Times New Roman"/>
                <w:b/>
                <w:sz w:val="14"/>
                <w:szCs w:val="14"/>
                <w:lang w:val="id-ID"/>
              </w:rPr>
            </w:pPr>
          </w:p>
        </w:tc>
      </w:tr>
      <w:tr w:rsidR="00EC66EE" w14:paraId="64106F17" w14:textId="77777777">
        <w:trPr>
          <w:trHeight w:val="736"/>
        </w:trPr>
        <w:tc>
          <w:tcPr>
            <w:tcW w:w="1605" w:type="dxa"/>
            <w:shd w:val="clear" w:color="auto" w:fill="auto"/>
          </w:tcPr>
          <w:p w14:paraId="11FEB68F" w14:textId="77777777" w:rsidR="00EC66EE" w:rsidRDefault="00192C7F">
            <w:pPr>
              <w:pStyle w:val="TableParagraph"/>
              <w:rPr>
                <w:rFonts w:ascii="Times New Roman"/>
                <w:sz w:val="16"/>
              </w:rPr>
            </w:pPr>
            <w:r>
              <w:rPr>
                <w:rFonts w:ascii="Times New Roman"/>
                <w:sz w:val="16"/>
              </w:rPr>
              <w:lastRenderedPageBreak/>
              <w:t xml:space="preserve">Pengelolaan dalam penyusunan laporan informasi kependudukan </w:t>
            </w:r>
          </w:p>
        </w:tc>
        <w:tc>
          <w:tcPr>
            <w:tcW w:w="984" w:type="dxa"/>
            <w:vAlign w:val="center"/>
          </w:tcPr>
          <w:p w14:paraId="73AE499D" w14:textId="77777777" w:rsidR="00EC66EE" w:rsidRDefault="00192C7F">
            <w:pPr>
              <w:pStyle w:val="TableParagraph"/>
              <w:spacing w:before="125"/>
              <w:ind w:right="100"/>
              <w:jc w:val="center"/>
              <w:rPr>
                <w:rFonts w:ascii="Times New Roman"/>
                <w:sz w:val="14"/>
              </w:rPr>
            </w:pPr>
            <w:r>
              <w:rPr>
                <w:rFonts w:ascii="Times New Roman"/>
                <w:sz w:val="14"/>
              </w:rPr>
              <w:t>15.000.000</w:t>
            </w:r>
          </w:p>
        </w:tc>
        <w:tc>
          <w:tcPr>
            <w:tcW w:w="992" w:type="dxa"/>
            <w:vAlign w:val="center"/>
          </w:tcPr>
          <w:p w14:paraId="004AF8AF" w14:textId="77777777" w:rsidR="00EC66EE" w:rsidRDefault="00192C7F">
            <w:pPr>
              <w:pStyle w:val="TableParagraph"/>
              <w:spacing w:before="125"/>
              <w:ind w:right="99"/>
              <w:jc w:val="center"/>
              <w:rPr>
                <w:rFonts w:ascii="Times New Roman"/>
                <w:b/>
                <w:sz w:val="14"/>
                <w:lang w:val="id-ID"/>
              </w:rPr>
            </w:pPr>
            <w:r>
              <w:rPr>
                <w:rFonts w:ascii="Times New Roman"/>
                <w:sz w:val="14"/>
              </w:rPr>
              <w:t>15.000.000</w:t>
            </w:r>
          </w:p>
        </w:tc>
        <w:tc>
          <w:tcPr>
            <w:tcW w:w="992" w:type="dxa"/>
            <w:vAlign w:val="center"/>
          </w:tcPr>
          <w:p w14:paraId="573313BC"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5D88FC0C"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6B3A3E09"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346ACBC4" w14:textId="77777777" w:rsidR="00EC66EE" w:rsidRDefault="00192C7F">
            <w:pPr>
              <w:pStyle w:val="TableParagraph"/>
              <w:spacing w:before="125"/>
              <w:ind w:right="107"/>
              <w:jc w:val="center"/>
              <w:rPr>
                <w:rFonts w:ascii="Times New Roman"/>
                <w:sz w:val="14"/>
              </w:rPr>
            </w:pPr>
            <w:r>
              <w:rPr>
                <w:rFonts w:ascii="Times New Roman"/>
                <w:sz w:val="14"/>
              </w:rPr>
              <w:t>11.925.000</w:t>
            </w:r>
          </w:p>
        </w:tc>
        <w:tc>
          <w:tcPr>
            <w:tcW w:w="993" w:type="dxa"/>
            <w:vAlign w:val="center"/>
          </w:tcPr>
          <w:p w14:paraId="0017F8A5" w14:textId="77777777" w:rsidR="00EC66EE" w:rsidRDefault="00192C7F">
            <w:pPr>
              <w:pStyle w:val="TableParagraph"/>
              <w:spacing w:before="125"/>
              <w:ind w:right="81"/>
              <w:jc w:val="center"/>
              <w:rPr>
                <w:rFonts w:ascii="Times New Roman"/>
                <w:sz w:val="14"/>
              </w:rPr>
            </w:pPr>
            <w:r>
              <w:rPr>
                <w:rFonts w:ascii="Times New Roman"/>
                <w:sz w:val="14"/>
              </w:rPr>
              <w:t>14.600.000</w:t>
            </w:r>
          </w:p>
        </w:tc>
        <w:tc>
          <w:tcPr>
            <w:tcW w:w="992" w:type="dxa"/>
            <w:vAlign w:val="center"/>
          </w:tcPr>
          <w:p w14:paraId="32AA8EA2"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542EBBA3"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1FE13B14"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1EA42018" w14:textId="77777777" w:rsidR="00EC66EE" w:rsidRDefault="00192C7F">
            <w:pPr>
              <w:pStyle w:val="TableParagraph"/>
              <w:ind w:left="98" w:right="99"/>
              <w:jc w:val="center"/>
              <w:rPr>
                <w:rFonts w:ascii="Times New Roman"/>
                <w:b/>
                <w:sz w:val="14"/>
                <w:szCs w:val="14"/>
              </w:rPr>
            </w:pPr>
            <w:r>
              <w:rPr>
                <w:rFonts w:ascii="Times New Roman"/>
                <w:b/>
                <w:sz w:val="14"/>
                <w:szCs w:val="14"/>
              </w:rPr>
              <w:t>79,5%</w:t>
            </w:r>
          </w:p>
        </w:tc>
        <w:tc>
          <w:tcPr>
            <w:tcW w:w="709" w:type="dxa"/>
            <w:vAlign w:val="center"/>
          </w:tcPr>
          <w:p w14:paraId="19700A8B" w14:textId="77777777" w:rsidR="00EC66EE" w:rsidRDefault="00192C7F">
            <w:pPr>
              <w:pStyle w:val="TableParagraph"/>
              <w:ind w:left="82" w:right="85"/>
              <w:jc w:val="center"/>
              <w:rPr>
                <w:rFonts w:ascii="Times New Roman"/>
                <w:b/>
                <w:sz w:val="14"/>
                <w:szCs w:val="14"/>
              </w:rPr>
            </w:pPr>
            <w:r>
              <w:rPr>
                <w:rFonts w:ascii="Times New Roman"/>
                <w:b/>
                <w:sz w:val="14"/>
                <w:szCs w:val="14"/>
              </w:rPr>
              <w:t>97,33%</w:t>
            </w:r>
          </w:p>
        </w:tc>
        <w:tc>
          <w:tcPr>
            <w:tcW w:w="709" w:type="dxa"/>
            <w:vAlign w:val="center"/>
          </w:tcPr>
          <w:p w14:paraId="7A513775"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18C96FDA" w14:textId="77777777" w:rsidR="00EC66EE" w:rsidRDefault="00EC66EE">
            <w:pPr>
              <w:pStyle w:val="TableParagraph"/>
              <w:ind w:right="120"/>
              <w:jc w:val="center"/>
              <w:rPr>
                <w:rFonts w:ascii="Times New Roman"/>
                <w:b/>
                <w:sz w:val="14"/>
                <w:szCs w:val="14"/>
                <w:lang w:val="id-ID"/>
              </w:rPr>
            </w:pPr>
          </w:p>
        </w:tc>
        <w:tc>
          <w:tcPr>
            <w:tcW w:w="709" w:type="dxa"/>
            <w:vAlign w:val="center"/>
          </w:tcPr>
          <w:p w14:paraId="02D4CADA" w14:textId="77777777" w:rsidR="00EC66EE" w:rsidRDefault="00EC66EE">
            <w:pPr>
              <w:pStyle w:val="TableParagraph"/>
              <w:ind w:right="121"/>
              <w:jc w:val="center"/>
              <w:rPr>
                <w:rFonts w:ascii="Times New Roman"/>
                <w:b/>
                <w:sz w:val="14"/>
                <w:szCs w:val="14"/>
                <w:lang w:val="id-ID"/>
              </w:rPr>
            </w:pPr>
          </w:p>
        </w:tc>
        <w:tc>
          <w:tcPr>
            <w:tcW w:w="992" w:type="dxa"/>
          </w:tcPr>
          <w:p w14:paraId="3876B9B4" w14:textId="77777777" w:rsidR="00EC66EE" w:rsidRDefault="00EC66EE">
            <w:pPr>
              <w:jc w:val="center"/>
              <w:rPr>
                <w:rFonts w:ascii="Times New Roman" w:eastAsia="Verdana" w:hAnsi="Verdana" w:cs="Verdana"/>
                <w:b/>
                <w:sz w:val="14"/>
                <w:szCs w:val="14"/>
                <w:lang w:val="id-ID"/>
              </w:rPr>
            </w:pPr>
          </w:p>
        </w:tc>
        <w:tc>
          <w:tcPr>
            <w:tcW w:w="993" w:type="dxa"/>
          </w:tcPr>
          <w:p w14:paraId="3DBF0430" w14:textId="77777777" w:rsidR="00EC66EE" w:rsidRDefault="00EC66EE">
            <w:pPr>
              <w:pStyle w:val="TableParagraph"/>
              <w:ind w:right="107"/>
              <w:rPr>
                <w:rFonts w:ascii="Times New Roman"/>
                <w:b/>
                <w:sz w:val="14"/>
                <w:szCs w:val="14"/>
                <w:lang w:val="id-ID"/>
              </w:rPr>
            </w:pPr>
          </w:p>
        </w:tc>
      </w:tr>
      <w:tr w:rsidR="00EC66EE" w14:paraId="1E802AD4" w14:textId="77777777">
        <w:trPr>
          <w:trHeight w:val="736"/>
        </w:trPr>
        <w:tc>
          <w:tcPr>
            <w:tcW w:w="1605" w:type="dxa"/>
            <w:shd w:val="clear" w:color="auto" w:fill="auto"/>
          </w:tcPr>
          <w:p w14:paraId="6582B466" w14:textId="77777777" w:rsidR="00EC66EE" w:rsidRDefault="00192C7F">
            <w:pPr>
              <w:pStyle w:val="TableParagraph"/>
              <w:rPr>
                <w:rFonts w:ascii="Times New Roman"/>
                <w:sz w:val="16"/>
              </w:rPr>
            </w:pPr>
            <w:r>
              <w:rPr>
                <w:rFonts w:ascii="Times New Roman"/>
                <w:sz w:val="16"/>
              </w:rPr>
              <w:t>Penunjang pelaksanaan program KTP Elektronik</w:t>
            </w:r>
          </w:p>
        </w:tc>
        <w:tc>
          <w:tcPr>
            <w:tcW w:w="984" w:type="dxa"/>
            <w:vAlign w:val="center"/>
          </w:tcPr>
          <w:p w14:paraId="624F8E3C" w14:textId="77777777" w:rsidR="00EC66EE" w:rsidRDefault="00192C7F">
            <w:pPr>
              <w:pStyle w:val="TableParagraph"/>
              <w:spacing w:before="125"/>
              <w:ind w:right="100"/>
              <w:jc w:val="center"/>
              <w:rPr>
                <w:rFonts w:ascii="Times New Roman"/>
                <w:sz w:val="14"/>
              </w:rPr>
            </w:pPr>
            <w:r>
              <w:rPr>
                <w:rFonts w:ascii="Times New Roman"/>
                <w:sz w:val="14"/>
              </w:rPr>
              <w:t>15.000.000</w:t>
            </w:r>
          </w:p>
        </w:tc>
        <w:tc>
          <w:tcPr>
            <w:tcW w:w="992" w:type="dxa"/>
            <w:vAlign w:val="center"/>
          </w:tcPr>
          <w:p w14:paraId="21108431" w14:textId="77777777" w:rsidR="00EC66EE" w:rsidRDefault="00192C7F">
            <w:pPr>
              <w:pStyle w:val="TableParagraph"/>
              <w:spacing w:before="125"/>
              <w:ind w:right="99"/>
              <w:jc w:val="center"/>
              <w:rPr>
                <w:rFonts w:ascii="Times New Roman"/>
                <w:b/>
                <w:sz w:val="14"/>
                <w:lang w:val="id-ID"/>
              </w:rPr>
            </w:pPr>
            <w:r>
              <w:rPr>
                <w:rFonts w:ascii="Times New Roman"/>
                <w:sz w:val="14"/>
              </w:rPr>
              <w:t>15.000.000</w:t>
            </w:r>
          </w:p>
        </w:tc>
        <w:tc>
          <w:tcPr>
            <w:tcW w:w="992" w:type="dxa"/>
            <w:vAlign w:val="center"/>
          </w:tcPr>
          <w:p w14:paraId="11AC10F6"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111379F2"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333A04D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53D79FD7" w14:textId="77777777" w:rsidR="00EC66EE" w:rsidRDefault="00192C7F">
            <w:pPr>
              <w:pStyle w:val="TableParagraph"/>
              <w:spacing w:before="125"/>
              <w:ind w:right="107"/>
              <w:jc w:val="center"/>
              <w:rPr>
                <w:rFonts w:ascii="Times New Roman"/>
                <w:sz w:val="14"/>
              </w:rPr>
            </w:pPr>
            <w:r>
              <w:rPr>
                <w:rFonts w:ascii="Times New Roman"/>
                <w:sz w:val="14"/>
              </w:rPr>
              <w:t>14.966.000</w:t>
            </w:r>
          </w:p>
        </w:tc>
        <w:tc>
          <w:tcPr>
            <w:tcW w:w="993" w:type="dxa"/>
            <w:vAlign w:val="center"/>
          </w:tcPr>
          <w:p w14:paraId="121BD3C0" w14:textId="77777777" w:rsidR="00EC66EE" w:rsidRDefault="00192C7F">
            <w:pPr>
              <w:pStyle w:val="TableParagraph"/>
              <w:spacing w:before="125"/>
              <w:ind w:right="81"/>
              <w:jc w:val="center"/>
              <w:rPr>
                <w:rFonts w:ascii="Times New Roman"/>
                <w:sz w:val="14"/>
              </w:rPr>
            </w:pPr>
            <w:r>
              <w:rPr>
                <w:rFonts w:ascii="Times New Roman"/>
                <w:sz w:val="14"/>
              </w:rPr>
              <w:t>14.286.000</w:t>
            </w:r>
          </w:p>
        </w:tc>
        <w:tc>
          <w:tcPr>
            <w:tcW w:w="992" w:type="dxa"/>
            <w:vAlign w:val="center"/>
          </w:tcPr>
          <w:p w14:paraId="50971BA8"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500CCAA1"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15C67116"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78ED105C" w14:textId="77777777" w:rsidR="00EC66EE" w:rsidRDefault="00192C7F">
            <w:pPr>
              <w:pStyle w:val="TableParagraph"/>
              <w:ind w:left="98" w:right="99"/>
              <w:jc w:val="center"/>
              <w:rPr>
                <w:rFonts w:ascii="Times New Roman"/>
                <w:b/>
                <w:sz w:val="14"/>
                <w:szCs w:val="14"/>
              </w:rPr>
            </w:pPr>
            <w:r>
              <w:rPr>
                <w:rFonts w:ascii="Times New Roman"/>
                <w:b/>
                <w:sz w:val="14"/>
                <w:szCs w:val="14"/>
              </w:rPr>
              <w:t>99,77%</w:t>
            </w:r>
          </w:p>
        </w:tc>
        <w:tc>
          <w:tcPr>
            <w:tcW w:w="709" w:type="dxa"/>
            <w:vAlign w:val="center"/>
          </w:tcPr>
          <w:p w14:paraId="3999A28B" w14:textId="77777777" w:rsidR="00EC66EE" w:rsidRDefault="00192C7F">
            <w:pPr>
              <w:pStyle w:val="TableParagraph"/>
              <w:ind w:left="82" w:right="85"/>
              <w:jc w:val="center"/>
              <w:rPr>
                <w:rFonts w:ascii="Times New Roman"/>
                <w:b/>
                <w:sz w:val="14"/>
                <w:szCs w:val="14"/>
              </w:rPr>
            </w:pPr>
            <w:r>
              <w:rPr>
                <w:rFonts w:ascii="Times New Roman"/>
                <w:b/>
                <w:sz w:val="14"/>
                <w:szCs w:val="14"/>
              </w:rPr>
              <w:t>95,24%</w:t>
            </w:r>
          </w:p>
        </w:tc>
        <w:tc>
          <w:tcPr>
            <w:tcW w:w="709" w:type="dxa"/>
            <w:vAlign w:val="center"/>
          </w:tcPr>
          <w:p w14:paraId="55FD718E"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76FA443A" w14:textId="77777777" w:rsidR="00EC66EE" w:rsidRDefault="00EC66EE">
            <w:pPr>
              <w:pStyle w:val="TableParagraph"/>
              <w:ind w:right="120"/>
              <w:jc w:val="center"/>
              <w:rPr>
                <w:rFonts w:ascii="Times New Roman"/>
                <w:b/>
                <w:sz w:val="14"/>
                <w:szCs w:val="14"/>
                <w:lang w:val="id-ID"/>
              </w:rPr>
            </w:pPr>
          </w:p>
        </w:tc>
        <w:tc>
          <w:tcPr>
            <w:tcW w:w="709" w:type="dxa"/>
            <w:vAlign w:val="center"/>
          </w:tcPr>
          <w:p w14:paraId="7A1857A2" w14:textId="77777777" w:rsidR="00EC66EE" w:rsidRDefault="00EC66EE">
            <w:pPr>
              <w:pStyle w:val="TableParagraph"/>
              <w:ind w:right="121"/>
              <w:jc w:val="center"/>
              <w:rPr>
                <w:rFonts w:ascii="Times New Roman"/>
                <w:b/>
                <w:sz w:val="14"/>
                <w:szCs w:val="14"/>
                <w:lang w:val="id-ID"/>
              </w:rPr>
            </w:pPr>
          </w:p>
        </w:tc>
        <w:tc>
          <w:tcPr>
            <w:tcW w:w="992" w:type="dxa"/>
          </w:tcPr>
          <w:p w14:paraId="12E6D7B8" w14:textId="77777777" w:rsidR="00EC66EE" w:rsidRDefault="00EC66EE">
            <w:pPr>
              <w:jc w:val="center"/>
              <w:rPr>
                <w:rFonts w:ascii="Times New Roman" w:eastAsia="Verdana" w:hAnsi="Verdana" w:cs="Verdana"/>
                <w:b/>
                <w:sz w:val="14"/>
                <w:szCs w:val="14"/>
                <w:lang w:val="id-ID"/>
              </w:rPr>
            </w:pPr>
          </w:p>
        </w:tc>
        <w:tc>
          <w:tcPr>
            <w:tcW w:w="993" w:type="dxa"/>
          </w:tcPr>
          <w:p w14:paraId="3CEE56AE" w14:textId="77777777" w:rsidR="00EC66EE" w:rsidRDefault="00EC66EE">
            <w:pPr>
              <w:pStyle w:val="TableParagraph"/>
              <w:ind w:right="107"/>
              <w:rPr>
                <w:rFonts w:ascii="Times New Roman"/>
                <w:b/>
                <w:sz w:val="14"/>
                <w:szCs w:val="14"/>
                <w:lang w:val="id-ID"/>
              </w:rPr>
            </w:pPr>
          </w:p>
        </w:tc>
      </w:tr>
      <w:tr w:rsidR="00EC66EE" w14:paraId="4FCC8181" w14:textId="77777777">
        <w:trPr>
          <w:trHeight w:val="736"/>
        </w:trPr>
        <w:tc>
          <w:tcPr>
            <w:tcW w:w="1605" w:type="dxa"/>
            <w:shd w:val="clear" w:color="auto" w:fill="auto"/>
          </w:tcPr>
          <w:p w14:paraId="35F7C3C9" w14:textId="77777777" w:rsidR="00EC66EE" w:rsidRDefault="00192C7F">
            <w:pPr>
              <w:pStyle w:val="TableParagraph"/>
              <w:rPr>
                <w:rFonts w:ascii="Times New Roman"/>
                <w:b/>
                <w:sz w:val="16"/>
              </w:rPr>
            </w:pPr>
            <w:r>
              <w:rPr>
                <w:rFonts w:ascii="Times New Roman"/>
                <w:b/>
                <w:sz w:val="16"/>
              </w:rPr>
              <w:t>Program Peningkatan Koordinasi, Fasilitasi dan Penyelenggaraan Layanan Bidang Ekonomi dan Pembangunan</w:t>
            </w:r>
          </w:p>
        </w:tc>
        <w:tc>
          <w:tcPr>
            <w:tcW w:w="984" w:type="dxa"/>
            <w:vAlign w:val="center"/>
          </w:tcPr>
          <w:p w14:paraId="7D1EB568"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1E224A40"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24872948" w14:textId="77777777" w:rsidR="00EC66EE" w:rsidRDefault="00192C7F">
            <w:pPr>
              <w:pStyle w:val="TableParagraph"/>
              <w:spacing w:before="125"/>
              <w:ind w:right="99"/>
              <w:jc w:val="center"/>
              <w:rPr>
                <w:rFonts w:ascii="Times New Roman"/>
                <w:b/>
                <w:sz w:val="14"/>
              </w:rPr>
            </w:pPr>
            <w:r>
              <w:rPr>
                <w:rFonts w:ascii="Times New Roman"/>
                <w:b/>
                <w:sz w:val="14"/>
              </w:rPr>
              <w:t>12.500.000</w:t>
            </w:r>
          </w:p>
        </w:tc>
        <w:tc>
          <w:tcPr>
            <w:tcW w:w="1134" w:type="dxa"/>
            <w:vAlign w:val="center"/>
          </w:tcPr>
          <w:p w14:paraId="70477330" w14:textId="77777777" w:rsidR="00EC66EE" w:rsidRDefault="00192C7F">
            <w:pPr>
              <w:pStyle w:val="TableParagraph"/>
              <w:spacing w:before="125"/>
              <w:ind w:right="100"/>
              <w:jc w:val="center"/>
              <w:rPr>
                <w:rFonts w:ascii="Times New Roman"/>
                <w:b/>
                <w:sz w:val="14"/>
              </w:rPr>
            </w:pPr>
            <w:r>
              <w:rPr>
                <w:rFonts w:ascii="Times New Roman"/>
                <w:b/>
                <w:sz w:val="14"/>
              </w:rPr>
              <w:t>34.150.000</w:t>
            </w:r>
          </w:p>
        </w:tc>
        <w:tc>
          <w:tcPr>
            <w:tcW w:w="1134" w:type="dxa"/>
            <w:vAlign w:val="center"/>
          </w:tcPr>
          <w:p w14:paraId="001AF5F2" w14:textId="77777777" w:rsidR="00EC66EE" w:rsidRDefault="00192C7F">
            <w:pPr>
              <w:pStyle w:val="TableParagraph"/>
              <w:spacing w:before="125"/>
              <w:ind w:right="100"/>
              <w:jc w:val="center"/>
              <w:rPr>
                <w:rFonts w:ascii="Times New Roman"/>
                <w:b/>
                <w:sz w:val="14"/>
              </w:rPr>
            </w:pPr>
            <w:r>
              <w:rPr>
                <w:rFonts w:ascii="Times New Roman"/>
                <w:b/>
                <w:sz w:val="14"/>
              </w:rPr>
              <w:t>26.500.000</w:t>
            </w:r>
          </w:p>
        </w:tc>
        <w:tc>
          <w:tcPr>
            <w:tcW w:w="992" w:type="dxa"/>
            <w:vAlign w:val="center"/>
          </w:tcPr>
          <w:p w14:paraId="255A01FC"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090AD574"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7FAB67C7" w14:textId="77777777" w:rsidR="00EC66EE" w:rsidRDefault="00192C7F">
            <w:pPr>
              <w:pStyle w:val="TableParagraph"/>
              <w:spacing w:before="125"/>
              <w:ind w:right="103"/>
              <w:jc w:val="center"/>
              <w:rPr>
                <w:rFonts w:ascii="Times New Roman"/>
                <w:b/>
                <w:sz w:val="14"/>
              </w:rPr>
            </w:pPr>
            <w:r>
              <w:rPr>
                <w:rFonts w:ascii="Times New Roman"/>
                <w:b/>
                <w:sz w:val="14"/>
              </w:rPr>
              <w:t>12.399.000</w:t>
            </w:r>
          </w:p>
        </w:tc>
        <w:tc>
          <w:tcPr>
            <w:tcW w:w="992" w:type="dxa"/>
            <w:vAlign w:val="center"/>
          </w:tcPr>
          <w:p w14:paraId="6DB936AD" w14:textId="77777777" w:rsidR="00EC66EE" w:rsidRDefault="00192C7F">
            <w:pPr>
              <w:pStyle w:val="TableParagraph"/>
              <w:spacing w:before="125"/>
              <w:ind w:right="104"/>
              <w:jc w:val="center"/>
              <w:rPr>
                <w:rFonts w:ascii="Times New Roman"/>
                <w:b/>
                <w:sz w:val="14"/>
              </w:rPr>
            </w:pPr>
            <w:r>
              <w:rPr>
                <w:rFonts w:ascii="Times New Roman"/>
                <w:b/>
                <w:sz w:val="14"/>
              </w:rPr>
              <w:t>30.446.000</w:t>
            </w:r>
          </w:p>
        </w:tc>
        <w:tc>
          <w:tcPr>
            <w:tcW w:w="992" w:type="dxa"/>
            <w:vAlign w:val="center"/>
          </w:tcPr>
          <w:p w14:paraId="75736E93" w14:textId="77777777" w:rsidR="00EC66EE" w:rsidRDefault="00192C7F">
            <w:pPr>
              <w:pStyle w:val="TableParagraph"/>
              <w:spacing w:before="125"/>
              <w:ind w:right="107"/>
              <w:jc w:val="center"/>
              <w:rPr>
                <w:rFonts w:ascii="Times New Roman"/>
                <w:b/>
                <w:sz w:val="14"/>
              </w:rPr>
            </w:pPr>
            <w:r>
              <w:rPr>
                <w:rFonts w:ascii="Times New Roman"/>
                <w:b/>
                <w:sz w:val="14"/>
              </w:rPr>
              <w:t>26.400.000</w:t>
            </w:r>
          </w:p>
        </w:tc>
        <w:tc>
          <w:tcPr>
            <w:tcW w:w="709" w:type="dxa"/>
            <w:vAlign w:val="center"/>
          </w:tcPr>
          <w:p w14:paraId="6865F49C"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2A660493"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26CA5791" w14:textId="77777777" w:rsidR="00EC66EE" w:rsidRDefault="00192C7F">
            <w:pPr>
              <w:pStyle w:val="TableParagraph"/>
              <w:ind w:left="80" w:right="85"/>
              <w:jc w:val="center"/>
              <w:rPr>
                <w:rFonts w:ascii="Times New Roman"/>
                <w:b/>
                <w:sz w:val="14"/>
                <w:szCs w:val="14"/>
              </w:rPr>
            </w:pPr>
            <w:r>
              <w:rPr>
                <w:rFonts w:ascii="Times New Roman"/>
                <w:b/>
                <w:sz w:val="14"/>
                <w:szCs w:val="14"/>
              </w:rPr>
              <w:t>99,12%</w:t>
            </w:r>
          </w:p>
        </w:tc>
        <w:tc>
          <w:tcPr>
            <w:tcW w:w="708" w:type="dxa"/>
            <w:vAlign w:val="center"/>
          </w:tcPr>
          <w:p w14:paraId="3B8E1930" w14:textId="77777777" w:rsidR="00EC66EE" w:rsidRDefault="00192C7F">
            <w:pPr>
              <w:pStyle w:val="TableParagraph"/>
              <w:ind w:right="120"/>
              <w:jc w:val="center"/>
              <w:rPr>
                <w:rFonts w:ascii="Times New Roman"/>
                <w:b/>
                <w:sz w:val="14"/>
                <w:szCs w:val="14"/>
              </w:rPr>
            </w:pPr>
            <w:r>
              <w:rPr>
                <w:rFonts w:ascii="Times New Roman"/>
                <w:b/>
                <w:sz w:val="14"/>
                <w:szCs w:val="14"/>
              </w:rPr>
              <w:t>89,15%</w:t>
            </w:r>
          </w:p>
        </w:tc>
        <w:tc>
          <w:tcPr>
            <w:tcW w:w="709" w:type="dxa"/>
            <w:vAlign w:val="center"/>
          </w:tcPr>
          <w:p w14:paraId="5569132A" w14:textId="77777777" w:rsidR="00EC66EE" w:rsidRDefault="00192C7F">
            <w:pPr>
              <w:pStyle w:val="TableParagraph"/>
              <w:ind w:right="121"/>
              <w:jc w:val="center"/>
              <w:rPr>
                <w:rFonts w:ascii="Times New Roman"/>
                <w:b/>
                <w:sz w:val="14"/>
                <w:szCs w:val="14"/>
              </w:rPr>
            </w:pPr>
            <w:r>
              <w:rPr>
                <w:rFonts w:ascii="Times New Roman"/>
                <w:b/>
                <w:sz w:val="14"/>
                <w:szCs w:val="14"/>
              </w:rPr>
              <w:t>99,62%</w:t>
            </w:r>
          </w:p>
        </w:tc>
        <w:tc>
          <w:tcPr>
            <w:tcW w:w="992" w:type="dxa"/>
          </w:tcPr>
          <w:p w14:paraId="3B110C19" w14:textId="77777777" w:rsidR="00EC66EE" w:rsidRDefault="00EC66EE">
            <w:pPr>
              <w:jc w:val="center"/>
              <w:rPr>
                <w:rFonts w:ascii="Times New Roman" w:eastAsia="Verdana" w:hAnsi="Verdana" w:cs="Verdana"/>
                <w:b/>
                <w:sz w:val="14"/>
                <w:szCs w:val="14"/>
                <w:lang w:val="id-ID"/>
              </w:rPr>
            </w:pPr>
          </w:p>
        </w:tc>
        <w:tc>
          <w:tcPr>
            <w:tcW w:w="993" w:type="dxa"/>
          </w:tcPr>
          <w:p w14:paraId="1809ECC2" w14:textId="77777777" w:rsidR="00EC66EE" w:rsidRDefault="00EC66EE">
            <w:pPr>
              <w:pStyle w:val="TableParagraph"/>
              <w:ind w:right="107"/>
              <w:rPr>
                <w:rFonts w:ascii="Times New Roman"/>
                <w:b/>
                <w:sz w:val="14"/>
                <w:szCs w:val="14"/>
                <w:lang w:val="id-ID"/>
              </w:rPr>
            </w:pPr>
          </w:p>
        </w:tc>
      </w:tr>
      <w:tr w:rsidR="00EC66EE" w14:paraId="1DAE4138" w14:textId="77777777">
        <w:trPr>
          <w:trHeight w:val="736"/>
        </w:trPr>
        <w:tc>
          <w:tcPr>
            <w:tcW w:w="1605" w:type="dxa"/>
            <w:shd w:val="clear" w:color="auto" w:fill="auto"/>
          </w:tcPr>
          <w:p w14:paraId="73910016" w14:textId="77777777" w:rsidR="00EC66EE" w:rsidRDefault="00192C7F">
            <w:pPr>
              <w:pStyle w:val="TableParagraph"/>
              <w:rPr>
                <w:rFonts w:ascii="Times New Roman"/>
                <w:sz w:val="16"/>
              </w:rPr>
            </w:pPr>
            <w:r>
              <w:rPr>
                <w:rFonts w:ascii="Times New Roman"/>
                <w:sz w:val="16"/>
              </w:rPr>
              <w:t>Penunjang Operasional Pelayanan Retribusi IMB</w:t>
            </w:r>
          </w:p>
        </w:tc>
        <w:tc>
          <w:tcPr>
            <w:tcW w:w="984" w:type="dxa"/>
            <w:vAlign w:val="center"/>
          </w:tcPr>
          <w:p w14:paraId="1CBD3E1C"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2304843A"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7F51668E"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70D84C58"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1134" w:type="dxa"/>
            <w:vAlign w:val="center"/>
          </w:tcPr>
          <w:p w14:paraId="34F5C86D"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5416CC32"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09A488C3"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081F5837"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3587F260" w14:textId="77777777" w:rsidR="00EC66EE" w:rsidRDefault="00192C7F">
            <w:pPr>
              <w:pStyle w:val="TableParagraph"/>
              <w:spacing w:before="125"/>
              <w:ind w:right="104"/>
              <w:jc w:val="center"/>
              <w:rPr>
                <w:rFonts w:ascii="Times New Roman"/>
                <w:sz w:val="14"/>
              </w:rPr>
            </w:pPr>
            <w:r>
              <w:rPr>
                <w:rFonts w:ascii="Times New Roman"/>
                <w:sz w:val="14"/>
              </w:rPr>
              <w:t>4.600.000</w:t>
            </w:r>
          </w:p>
        </w:tc>
        <w:tc>
          <w:tcPr>
            <w:tcW w:w="992" w:type="dxa"/>
            <w:vAlign w:val="center"/>
          </w:tcPr>
          <w:p w14:paraId="3B6A0FC9"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6EEC73B9"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00207B05"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791C1733"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45B2FC0F" w14:textId="77777777" w:rsidR="00EC66EE" w:rsidRDefault="00192C7F">
            <w:pPr>
              <w:pStyle w:val="TableParagraph"/>
              <w:ind w:right="120"/>
              <w:jc w:val="center"/>
              <w:rPr>
                <w:rFonts w:ascii="Times New Roman"/>
                <w:b/>
                <w:sz w:val="14"/>
                <w:szCs w:val="14"/>
              </w:rPr>
            </w:pPr>
            <w:r>
              <w:rPr>
                <w:rFonts w:ascii="Times New Roman"/>
                <w:b/>
                <w:sz w:val="14"/>
                <w:szCs w:val="14"/>
              </w:rPr>
              <w:t>92%</w:t>
            </w:r>
          </w:p>
        </w:tc>
        <w:tc>
          <w:tcPr>
            <w:tcW w:w="709" w:type="dxa"/>
            <w:vAlign w:val="center"/>
          </w:tcPr>
          <w:p w14:paraId="7E7CAF53" w14:textId="77777777" w:rsidR="00EC66EE" w:rsidRDefault="00EC66EE">
            <w:pPr>
              <w:pStyle w:val="TableParagraph"/>
              <w:ind w:right="121"/>
              <w:jc w:val="center"/>
              <w:rPr>
                <w:rFonts w:ascii="Times New Roman"/>
                <w:b/>
                <w:sz w:val="14"/>
                <w:szCs w:val="14"/>
                <w:lang w:val="id-ID"/>
              </w:rPr>
            </w:pPr>
          </w:p>
        </w:tc>
        <w:tc>
          <w:tcPr>
            <w:tcW w:w="992" w:type="dxa"/>
          </w:tcPr>
          <w:p w14:paraId="105F083A" w14:textId="77777777" w:rsidR="00EC66EE" w:rsidRDefault="00EC66EE">
            <w:pPr>
              <w:jc w:val="center"/>
              <w:rPr>
                <w:rFonts w:ascii="Times New Roman" w:eastAsia="Verdana" w:hAnsi="Verdana" w:cs="Verdana"/>
                <w:b/>
                <w:sz w:val="14"/>
                <w:szCs w:val="14"/>
                <w:lang w:val="id-ID"/>
              </w:rPr>
            </w:pPr>
          </w:p>
        </w:tc>
        <w:tc>
          <w:tcPr>
            <w:tcW w:w="993" w:type="dxa"/>
          </w:tcPr>
          <w:p w14:paraId="28CB6353" w14:textId="77777777" w:rsidR="00EC66EE" w:rsidRDefault="00EC66EE">
            <w:pPr>
              <w:pStyle w:val="TableParagraph"/>
              <w:ind w:right="107"/>
              <w:rPr>
                <w:rFonts w:ascii="Times New Roman"/>
                <w:b/>
                <w:sz w:val="14"/>
                <w:szCs w:val="14"/>
                <w:lang w:val="id-ID"/>
              </w:rPr>
            </w:pPr>
          </w:p>
        </w:tc>
      </w:tr>
      <w:tr w:rsidR="00EC66EE" w14:paraId="4941EDC4" w14:textId="77777777">
        <w:trPr>
          <w:trHeight w:val="736"/>
        </w:trPr>
        <w:tc>
          <w:tcPr>
            <w:tcW w:w="1605" w:type="dxa"/>
            <w:shd w:val="clear" w:color="auto" w:fill="auto"/>
          </w:tcPr>
          <w:p w14:paraId="4108C18F" w14:textId="77777777" w:rsidR="00EC66EE" w:rsidRDefault="00192C7F">
            <w:pPr>
              <w:pStyle w:val="TableParagraph"/>
              <w:rPr>
                <w:rFonts w:ascii="Times New Roman"/>
                <w:sz w:val="16"/>
              </w:rPr>
            </w:pPr>
            <w:r>
              <w:rPr>
                <w:rFonts w:ascii="Times New Roman"/>
                <w:sz w:val="16"/>
              </w:rPr>
              <w:t xml:space="preserve">Musrenbang Kecamatan </w:t>
            </w:r>
          </w:p>
        </w:tc>
        <w:tc>
          <w:tcPr>
            <w:tcW w:w="984" w:type="dxa"/>
            <w:vAlign w:val="center"/>
          </w:tcPr>
          <w:p w14:paraId="07F657FB"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1099E12C"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7A60162B"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533F70DF"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1134" w:type="dxa"/>
            <w:vAlign w:val="center"/>
          </w:tcPr>
          <w:p w14:paraId="43DA0197"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1D7BCAE2"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31230F74"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29149654"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5D7EF68" w14:textId="77777777" w:rsidR="00EC66EE" w:rsidRDefault="00192C7F">
            <w:pPr>
              <w:pStyle w:val="TableParagraph"/>
              <w:spacing w:before="125"/>
              <w:ind w:right="104"/>
              <w:jc w:val="center"/>
              <w:rPr>
                <w:rFonts w:ascii="Times New Roman"/>
                <w:sz w:val="14"/>
              </w:rPr>
            </w:pPr>
            <w:r>
              <w:rPr>
                <w:rFonts w:ascii="Times New Roman"/>
                <w:sz w:val="14"/>
              </w:rPr>
              <w:t>10.000.000</w:t>
            </w:r>
          </w:p>
        </w:tc>
        <w:tc>
          <w:tcPr>
            <w:tcW w:w="992" w:type="dxa"/>
            <w:vAlign w:val="center"/>
          </w:tcPr>
          <w:p w14:paraId="180828EC" w14:textId="77777777" w:rsidR="00EC66EE" w:rsidRDefault="00192C7F">
            <w:pPr>
              <w:pStyle w:val="TableParagraph"/>
              <w:spacing w:before="125"/>
              <w:ind w:right="107"/>
              <w:jc w:val="center"/>
              <w:rPr>
                <w:rFonts w:ascii="Times New Roman"/>
                <w:sz w:val="14"/>
              </w:rPr>
            </w:pPr>
            <w:r>
              <w:rPr>
                <w:rFonts w:ascii="Times New Roman"/>
                <w:sz w:val="14"/>
              </w:rPr>
              <w:t>9.900.000</w:t>
            </w:r>
          </w:p>
        </w:tc>
        <w:tc>
          <w:tcPr>
            <w:tcW w:w="709" w:type="dxa"/>
            <w:vAlign w:val="center"/>
          </w:tcPr>
          <w:p w14:paraId="0C16ABCC"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5CC95E37"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34304B28"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3BC01BF1"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53FCC14B" w14:textId="77777777" w:rsidR="00EC66EE" w:rsidRDefault="00192C7F">
            <w:pPr>
              <w:pStyle w:val="TableParagraph"/>
              <w:ind w:right="121"/>
              <w:jc w:val="center"/>
              <w:rPr>
                <w:rFonts w:ascii="Times New Roman"/>
                <w:b/>
                <w:sz w:val="14"/>
                <w:szCs w:val="14"/>
              </w:rPr>
            </w:pPr>
            <w:r>
              <w:rPr>
                <w:rFonts w:ascii="Times New Roman"/>
                <w:b/>
                <w:sz w:val="14"/>
                <w:szCs w:val="14"/>
              </w:rPr>
              <w:t>99%</w:t>
            </w:r>
          </w:p>
        </w:tc>
        <w:tc>
          <w:tcPr>
            <w:tcW w:w="992" w:type="dxa"/>
          </w:tcPr>
          <w:p w14:paraId="229044CC" w14:textId="77777777" w:rsidR="00EC66EE" w:rsidRDefault="00EC66EE">
            <w:pPr>
              <w:jc w:val="center"/>
              <w:rPr>
                <w:rFonts w:ascii="Times New Roman" w:eastAsia="Verdana" w:hAnsi="Verdana" w:cs="Verdana"/>
                <w:b/>
                <w:sz w:val="14"/>
                <w:szCs w:val="14"/>
                <w:lang w:val="id-ID"/>
              </w:rPr>
            </w:pPr>
          </w:p>
        </w:tc>
        <w:tc>
          <w:tcPr>
            <w:tcW w:w="993" w:type="dxa"/>
          </w:tcPr>
          <w:p w14:paraId="13AC04D4" w14:textId="77777777" w:rsidR="00EC66EE" w:rsidRDefault="00EC66EE">
            <w:pPr>
              <w:pStyle w:val="TableParagraph"/>
              <w:ind w:right="107"/>
              <w:rPr>
                <w:rFonts w:ascii="Times New Roman"/>
                <w:b/>
                <w:sz w:val="14"/>
                <w:szCs w:val="14"/>
                <w:lang w:val="id-ID"/>
              </w:rPr>
            </w:pPr>
          </w:p>
        </w:tc>
      </w:tr>
      <w:tr w:rsidR="00EC66EE" w14:paraId="455A1421" w14:textId="77777777">
        <w:trPr>
          <w:trHeight w:val="736"/>
        </w:trPr>
        <w:tc>
          <w:tcPr>
            <w:tcW w:w="1605" w:type="dxa"/>
            <w:shd w:val="clear" w:color="auto" w:fill="auto"/>
          </w:tcPr>
          <w:p w14:paraId="014B4D40" w14:textId="77777777" w:rsidR="00EC66EE" w:rsidRDefault="00192C7F">
            <w:pPr>
              <w:pStyle w:val="TableParagraph"/>
              <w:rPr>
                <w:rFonts w:ascii="Times New Roman"/>
                <w:sz w:val="16"/>
              </w:rPr>
            </w:pPr>
            <w:r>
              <w:rPr>
                <w:rFonts w:ascii="Times New Roman"/>
                <w:sz w:val="16"/>
              </w:rPr>
              <w:t>Koordinasi Penggunaan dana pemerintah bagi usaha mikro kecil menengah (UMKM)</w:t>
            </w:r>
          </w:p>
        </w:tc>
        <w:tc>
          <w:tcPr>
            <w:tcW w:w="984" w:type="dxa"/>
            <w:vAlign w:val="center"/>
          </w:tcPr>
          <w:p w14:paraId="40DF49F2"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51249D82"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04BB6C4E"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2536AB47"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1134" w:type="dxa"/>
            <w:vAlign w:val="center"/>
          </w:tcPr>
          <w:p w14:paraId="3D558C73" w14:textId="77777777" w:rsidR="00EC66EE" w:rsidRDefault="00192C7F">
            <w:pPr>
              <w:pStyle w:val="TableParagraph"/>
              <w:spacing w:before="125"/>
              <w:ind w:right="100"/>
              <w:jc w:val="center"/>
              <w:rPr>
                <w:rFonts w:ascii="Times New Roman"/>
                <w:sz w:val="14"/>
              </w:rPr>
            </w:pPr>
            <w:r>
              <w:rPr>
                <w:rFonts w:ascii="Times New Roman"/>
                <w:sz w:val="14"/>
              </w:rPr>
              <w:t>8.500.000</w:t>
            </w:r>
          </w:p>
        </w:tc>
        <w:tc>
          <w:tcPr>
            <w:tcW w:w="992" w:type="dxa"/>
            <w:vAlign w:val="center"/>
          </w:tcPr>
          <w:p w14:paraId="15F9E076"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2E24C9B0"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545A2EF7" w14:textId="77777777" w:rsidR="00EC66EE" w:rsidRDefault="00192C7F">
            <w:pPr>
              <w:pStyle w:val="TableParagraph"/>
              <w:spacing w:before="125"/>
              <w:ind w:right="103"/>
              <w:jc w:val="center"/>
              <w:rPr>
                <w:rFonts w:ascii="Times New Roman"/>
                <w:sz w:val="14"/>
              </w:rPr>
            </w:pPr>
            <w:r>
              <w:rPr>
                <w:rFonts w:ascii="Times New Roman"/>
                <w:sz w:val="14"/>
              </w:rPr>
              <w:t>7.450.000</w:t>
            </w:r>
          </w:p>
        </w:tc>
        <w:tc>
          <w:tcPr>
            <w:tcW w:w="992" w:type="dxa"/>
            <w:vAlign w:val="center"/>
          </w:tcPr>
          <w:p w14:paraId="22C8A541" w14:textId="77777777" w:rsidR="00EC66EE" w:rsidRDefault="00192C7F">
            <w:pPr>
              <w:pStyle w:val="TableParagraph"/>
              <w:spacing w:before="125"/>
              <w:ind w:right="104"/>
              <w:jc w:val="center"/>
              <w:rPr>
                <w:rFonts w:ascii="Times New Roman"/>
                <w:sz w:val="14"/>
              </w:rPr>
            </w:pPr>
            <w:r>
              <w:rPr>
                <w:rFonts w:ascii="Times New Roman"/>
                <w:sz w:val="14"/>
              </w:rPr>
              <w:t>8.346.000</w:t>
            </w:r>
          </w:p>
        </w:tc>
        <w:tc>
          <w:tcPr>
            <w:tcW w:w="992" w:type="dxa"/>
            <w:vAlign w:val="center"/>
          </w:tcPr>
          <w:p w14:paraId="06787B32" w14:textId="77777777" w:rsidR="00EC66EE" w:rsidRDefault="00192C7F">
            <w:pPr>
              <w:pStyle w:val="TableParagraph"/>
              <w:spacing w:before="125"/>
              <w:ind w:right="107"/>
              <w:jc w:val="center"/>
              <w:rPr>
                <w:rFonts w:ascii="Times New Roman"/>
                <w:sz w:val="14"/>
              </w:rPr>
            </w:pPr>
            <w:r>
              <w:rPr>
                <w:rFonts w:ascii="Times New Roman"/>
                <w:sz w:val="14"/>
              </w:rPr>
              <w:t>8.500.000</w:t>
            </w:r>
          </w:p>
        </w:tc>
        <w:tc>
          <w:tcPr>
            <w:tcW w:w="709" w:type="dxa"/>
            <w:vAlign w:val="center"/>
          </w:tcPr>
          <w:p w14:paraId="571AD2B4"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3B121D4E"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40FB11FA" w14:textId="77777777" w:rsidR="00EC66EE" w:rsidRDefault="00192C7F">
            <w:pPr>
              <w:pStyle w:val="TableParagraph"/>
              <w:ind w:left="80" w:right="85"/>
              <w:jc w:val="center"/>
              <w:rPr>
                <w:rFonts w:ascii="Times New Roman"/>
                <w:b/>
                <w:sz w:val="14"/>
                <w:szCs w:val="14"/>
              </w:rPr>
            </w:pPr>
            <w:r>
              <w:rPr>
                <w:rFonts w:ascii="Times New Roman"/>
                <w:b/>
                <w:sz w:val="14"/>
                <w:szCs w:val="14"/>
              </w:rPr>
              <w:t>99,33%</w:t>
            </w:r>
          </w:p>
        </w:tc>
        <w:tc>
          <w:tcPr>
            <w:tcW w:w="708" w:type="dxa"/>
            <w:vAlign w:val="center"/>
          </w:tcPr>
          <w:p w14:paraId="7AED7916" w14:textId="77777777" w:rsidR="00EC66EE" w:rsidRDefault="00192C7F">
            <w:pPr>
              <w:pStyle w:val="TableParagraph"/>
              <w:ind w:right="120"/>
              <w:jc w:val="center"/>
              <w:rPr>
                <w:rFonts w:ascii="Times New Roman"/>
                <w:b/>
                <w:sz w:val="14"/>
                <w:szCs w:val="14"/>
              </w:rPr>
            </w:pPr>
            <w:r>
              <w:rPr>
                <w:rFonts w:ascii="Times New Roman"/>
                <w:b/>
                <w:sz w:val="14"/>
                <w:szCs w:val="14"/>
              </w:rPr>
              <w:t>83,46%</w:t>
            </w:r>
          </w:p>
        </w:tc>
        <w:tc>
          <w:tcPr>
            <w:tcW w:w="709" w:type="dxa"/>
            <w:vAlign w:val="center"/>
          </w:tcPr>
          <w:p w14:paraId="034B35F6"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7761C04F" w14:textId="77777777" w:rsidR="00EC66EE" w:rsidRDefault="00EC66EE">
            <w:pPr>
              <w:jc w:val="center"/>
              <w:rPr>
                <w:rFonts w:ascii="Times New Roman" w:eastAsia="Verdana" w:hAnsi="Verdana" w:cs="Verdana"/>
                <w:b/>
                <w:sz w:val="14"/>
                <w:szCs w:val="14"/>
                <w:lang w:val="id-ID"/>
              </w:rPr>
            </w:pPr>
          </w:p>
        </w:tc>
        <w:tc>
          <w:tcPr>
            <w:tcW w:w="993" w:type="dxa"/>
          </w:tcPr>
          <w:p w14:paraId="7C1B7B67" w14:textId="77777777" w:rsidR="00EC66EE" w:rsidRDefault="00EC66EE">
            <w:pPr>
              <w:pStyle w:val="TableParagraph"/>
              <w:ind w:right="107"/>
              <w:rPr>
                <w:rFonts w:ascii="Times New Roman"/>
                <w:b/>
                <w:sz w:val="14"/>
                <w:szCs w:val="14"/>
                <w:lang w:val="id-ID"/>
              </w:rPr>
            </w:pPr>
          </w:p>
        </w:tc>
      </w:tr>
      <w:tr w:rsidR="00EC66EE" w14:paraId="636F4A68" w14:textId="77777777">
        <w:trPr>
          <w:trHeight w:val="736"/>
        </w:trPr>
        <w:tc>
          <w:tcPr>
            <w:tcW w:w="1605" w:type="dxa"/>
            <w:shd w:val="clear" w:color="auto" w:fill="auto"/>
          </w:tcPr>
          <w:p w14:paraId="2BC31D9E" w14:textId="77777777" w:rsidR="00EC66EE" w:rsidRDefault="00192C7F">
            <w:pPr>
              <w:pStyle w:val="TableParagraph"/>
              <w:rPr>
                <w:rFonts w:ascii="Times New Roman"/>
                <w:sz w:val="16"/>
              </w:rPr>
            </w:pPr>
            <w:r>
              <w:rPr>
                <w:rFonts w:ascii="Times New Roman"/>
                <w:sz w:val="16"/>
              </w:rPr>
              <w:t xml:space="preserve">Pembinaan Koperasi Desa </w:t>
            </w:r>
          </w:p>
        </w:tc>
        <w:tc>
          <w:tcPr>
            <w:tcW w:w="984" w:type="dxa"/>
            <w:vAlign w:val="center"/>
          </w:tcPr>
          <w:p w14:paraId="7753F1E3"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A739A35"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FEFD01F" w14:textId="77777777" w:rsidR="00EC66EE" w:rsidRDefault="00192C7F">
            <w:pPr>
              <w:pStyle w:val="TableParagraph"/>
              <w:spacing w:before="125"/>
              <w:ind w:right="99"/>
              <w:jc w:val="center"/>
              <w:rPr>
                <w:rFonts w:ascii="Times New Roman"/>
                <w:sz w:val="14"/>
              </w:rPr>
            </w:pPr>
            <w:r>
              <w:rPr>
                <w:rFonts w:ascii="Times New Roman"/>
                <w:sz w:val="14"/>
              </w:rPr>
              <w:t>5.000.000</w:t>
            </w:r>
          </w:p>
        </w:tc>
        <w:tc>
          <w:tcPr>
            <w:tcW w:w="1134" w:type="dxa"/>
            <w:vAlign w:val="center"/>
          </w:tcPr>
          <w:p w14:paraId="5E10328A" w14:textId="77777777" w:rsidR="00EC66EE" w:rsidRDefault="00192C7F">
            <w:pPr>
              <w:pStyle w:val="TableParagraph"/>
              <w:spacing w:before="125"/>
              <w:ind w:right="100"/>
              <w:jc w:val="center"/>
              <w:rPr>
                <w:rFonts w:ascii="Times New Roman"/>
                <w:sz w:val="14"/>
              </w:rPr>
            </w:pPr>
            <w:r>
              <w:rPr>
                <w:rFonts w:ascii="Times New Roman"/>
                <w:sz w:val="14"/>
              </w:rPr>
              <w:t>9.150.000</w:t>
            </w:r>
          </w:p>
        </w:tc>
        <w:tc>
          <w:tcPr>
            <w:tcW w:w="1134" w:type="dxa"/>
            <w:vAlign w:val="center"/>
          </w:tcPr>
          <w:p w14:paraId="2E6FCCF3" w14:textId="77777777" w:rsidR="00EC66EE" w:rsidRDefault="00192C7F">
            <w:pPr>
              <w:pStyle w:val="TableParagraph"/>
              <w:spacing w:before="125"/>
              <w:ind w:right="100"/>
              <w:jc w:val="center"/>
              <w:rPr>
                <w:rFonts w:ascii="Times New Roman"/>
                <w:sz w:val="14"/>
              </w:rPr>
            </w:pPr>
            <w:r>
              <w:rPr>
                <w:rFonts w:ascii="Times New Roman"/>
                <w:sz w:val="14"/>
              </w:rPr>
              <w:t>8.000.000</w:t>
            </w:r>
          </w:p>
        </w:tc>
        <w:tc>
          <w:tcPr>
            <w:tcW w:w="992" w:type="dxa"/>
            <w:vAlign w:val="center"/>
          </w:tcPr>
          <w:p w14:paraId="12164093"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7AB80703"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00F20677" w14:textId="77777777" w:rsidR="00EC66EE" w:rsidRDefault="00192C7F">
            <w:pPr>
              <w:pStyle w:val="TableParagraph"/>
              <w:spacing w:before="125"/>
              <w:ind w:right="103"/>
              <w:jc w:val="center"/>
              <w:rPr>
                <w:rFonts w:ascii="Times New Roman"/>
                <w:sz w:val="14"/>
              </w:rPr>
            </w:pPr>
            <w:r>
              <w:rPr>
                <w:rFonts w:ascii="Times New Roman"/>
                <w:sz w:val="14"/>
              </w:rPr>
              <w:t>4.949.000</w:t>
            </w:r>
          </w:p>
        </w:tc>
        <w:tc>
          <w:tcPr>
            <w:tcW w:w="992" w:type="dxa"/>
            <w:vAlign w:val="center"/>
          </w:tcPr>
          <w:p w14:paraId="5FEEA6D2" w14:textId="77777777" w:rsidR="00EC66EE" w:rsidRDefault="00192C7F">
            <w:pPr>
              <w:pStyle w:val="TableParagraph"/>
              <w:spacing w:before="125"/>
              <w:ind w:right="104"/>
              <w:jc w:val="center"/>
              <w:rPr>
                <w:rFonts w:ascii="Times New Roman"/>
                <w:sz w:val="14"/>
              </w:rPr>
            </w:pPr>
            <w:r>
              <w:rPr>
                <w:rFonts w:ascii="Times New Roman"/>
                <w:sz w:val="14"/>
              </w:rPr>
              <w:t>7.500.000</w:t>
            </w:r>
          </w:p>
        </w:tc>
        <w:tc>
          <w:tcPr>
            <w:tcW w:w="992" w:type="dxa"/>
            <w:vAlign w:val="center"/>
          </w:tcPr>
          <w:p w14:paraId="6182AAD8" w14:textId="77777777" w:rsidR="00EC66EE" w:rsidRDefault="00192C7F">
            <w:pPr>
              <w:pStyle w:val="TableParagraph"/>
              <w:spacing w:before="125"/>
              <w:ind w:right="107"/>
              <w:jc w:val="center"/>
              <w:rPr>
                <w:rFonts w:ascii="Times New Roman"/>
                <w:sz w:val="14"/>
              </w:rPr>
            </w:pPr>
            <w:r>
              <w:rPr>
                <w:rFonts w:ascii="Times New Roman"/>
                <w:sz w:val="14"/>
              </w:rPr>
              <w:t>8.000.000</w:t>
            </w:r>
          </w:p>
        </w:tc>
        <w:tc>
          <w:tcPr>
            <w:tcW w:w="709" w:type="dxa"/>
            <w:vAlign w:val="center"/>
          </w:tcPr>
          <w:p w14:paraId="6CE0FCA1"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0E48965E"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1BD3A97" w14:textId="77777777" w:rsidR="00EC66EE" w:rsidRDefault="00192C7F">
            <w:pPr>
              <w:pStyle w:val="TableParagraph"/>
              <w:ind w:left="80" w:right="85"/>
              <w:jc w:val="center"/>
              <w:rPr>
                <w:rFonts w:ascii="Times New Roman"/>
                <w:b/>
                <w:sz w:val="14"/>
                <w:szCs w:val="14"/>
              </w:rPr>
            </w:pPr>
            <w:r>
              <w:rPr>
                <w:rFonts w:ascii="Times New Roman"/>
                <w:b/>
                <w:sz w:val="14"/>
                <w:szCs w:val="14"/>
              </w:rPr>
              <w:t>98,98%</w:t>
            </w:r>
          </w:p>
        </w:tc>
        <w:tc>
          <w:tcPr>
            <w:tcW w:w="708" w:type="dxa"/>
            <w:vAlign w:val="center"/>
          </w:tcPr>
          <w:p w14:paraId="237D6D4D" w14:textId="77777777" w:rsidR="00EC66EE" w:rsidRDefault="00192C7F">
            <w:pPr>
              <w:pStyle w:val="TableParagraph"/>
              <w:ind w:right="120"/>
              <w:jc w:val="center"/>
              <w:rPr>
                <w:rFonts w:ascii="Times New Roman"/>
                <w:b/>
                <w:sz w:val="14"/>
                <w:szCs w:val="14"/>
              </w:rPr>
            </w:pPr>
            <w:r>
              <w:rPr>
                <w:rFonts w:ascii="Times New Roman"/>
                <w:b/>
                <w:sz w:val="14"/>
                <w:szCs w:val="14"/>
              </w:rPr>
              <w:t>81,96%</w:t>
            </w:r>
          </w:p>
        </w:tc>
        <w:tc>
          <w:tcPr>
            <w:tcW w:w="709" w:type="dxa"/>
            <w:vAlign w:val="center"/>
          </w:tcPr>
          <w:p w14:paraId="1DD6F087"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59D61E71" w14:textId="77777777" w:rsidR="00EC66EE" w:rsidRDefault="00EC66EE">
            <w:pPr>
              <w:jc w:val="center"/>
              <w:rPr>
                <w:rFonts w:ascii="Times New Roman" w:eastAsia="Verdana" w:hAnsi="Verdana" w:cs="Verdana"/>
                <w:b/>
                <w:sz w:val="14"/>
                <w:szCs w:val="14"/>
                <w:lang w:val="id-ID"/>
              </w:rPr>
            </w:pPr>
          </w:p>
        </w:tc>
        <w:tc>
          <w:tcPr>
            <w:tcW w:w="993" w:type="dxa"/>
          </w:tcPr>
          <w:p w14:paraId="065AC61F" w14:textId="77777777" w:rsidR="00EC66EE" w:rsidRDefault="00EC66EE">
            <w:pPr>
              <w:pStyle w:val="TableParagraph"/>
              <w:ind w:right="107"/>
              <w:rPr>
                <w:rFonts w:ascii="Times New Roman"/>
                <w:b/>
                <w:sz w:val="14"/>
                <w:szCs w:val="14"/>
                <w:lang w:val="id-ID"/>
              </w:rPr>
            </w:pPr>
          </w:p>
        </w:tc>
      </w:tr>
      <w:tr w:rsidR="00EC66EE" w14:paraId="32E16CE5" w14:textId="77777777">
        <w:trPr>
          <w:trHeight w:val="736"/>
        </w:trPr>
        <w:tc>
          <w:tcPr>
            <w:tcW w:w="1605" w:type="dxa"/>
            <w:shd w:val="clear" w:color="auto" w:fill="auto"/>
          </w:tcPr>
          <w:p w14:paraId="3F866BFF" w14:textId="77777777" w:rsidR="00EC66EE" w:rsidRDefault="00192C7F">
            <w:pPr>
              <w:pStyle w:val="TableParagraph"/>
              <w:rPr>
                <w:rFonts w:ascii="Times New Roman"/>
                <w:sz w:val="16"/>
              </w:rPr>
            </w:pPr>
            <w:r>
              <w:rPr>
                <w:rFonts w:ascii="Times New Roman"/>
                <w:sz w:val="16"/>
              </w:rPr>
              <w:t>Pembinaan Kelompok Usaha Kecil dan Menengah</w:t>
            </w:r>
          </w:p>
        </w:tc>
        <w:tc>
          <w:tcPr>
            <w:tcW w:w="984" w:type="dxa"/>
            <w:vAlign w:val="center"/>
          </w:tcPr>
          <w:p w14:paraId="22E9E4EA"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1FF9F3B"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468C5314"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105C0C66"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36545F46" w14:textId="77777777" w:rsidR="00EC66EE" w:rsidRDefault="00192C7F">
            <w:pPr>
              <w:pStyle w:val="TableParagraph"/>
              <w:spacing w:before="125"/>
              <w:ind w:right="100"/>
              <w:jc w:val="center"/>
              <w:rPr>
                <w:rFonts w:ascii="Times New Roman"/>
                <w:sz w:val="14"/>
              </w:rPr>
            </w:pPr>
            <w:r>
              <w:rPr>
                <w:rFonts w:ascii="Times New Roman"/>
                <w:sz w:val="14"/>
              </w:rPr>
              <w:t>8.500.000</w:t>
            </w:r>
          </w:p>
        </w:tc>
        <w:tc>
          <w:tcPr>
            <w:tcW w:w="992" w:type="dxa"/>
            <w:vAlign w:val="center"/>
          </w:tcPr>
          <w:p w14:paraId="5DD7DF70"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3DA3B1D1"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4BE96881"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545B04F0"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2D9507E"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5F1BB6E"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45B033A4"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3B9FBC3"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0FC31DE" w14:textId="77777777" w:rsidR="00EC66EE" w:rsidRDefault="00EC66EE">
            <w:pPr>
              <w:pStyle w:val="TableParagraph"/>
              <w:ind w:right="120"/>
              <w:jc w:val="center"/>
              <w:rPr>
                <w:rFonts w:ascii="Times New Roman"/>
                <w:b/>
                <w:sz w:val="14"/>
                <w:szCs w:val="14"/>
                <w:lang w:val="id-ID"/>
              </w:rPr>
            </w:pPr>
          </w:p>
        </w:tc>
        <w:tc>
          <w:tcPr>
            <w:tcW w:w="709" w:type="dxa"/>
            <w:vAlign w:val="center"/>
          </w:tcPr>
          <w:p w14:paraId="4611FD2C" w14:textId="77777777" w:rsidR="00EC66EE" w:rsidRDefault="00EC66EE">
            <w:pPr>
              <w:pStyle w:val="TableParagraph"/>
              <w:ind w:right="121"/>
              <w:jc w:val="center"/>
              <w:rPr>
                <w:rFonts w:ascii="Times New Roman"/>
                <w:b/>
                <w:sz w:val="14"/>
                <w:szCs w:val="14"/>
                <w:lang w:val="id-ID"/>
              </w:rPr>
            </w:pPr>
          </w:p>
        </w:tc>
        <w:tc>
          <w:tcPr>
            <w:tcW w:w="992" w:type="dxa"/>
          </w:tcPr>
          <w:p w14:paraId="3B2A4D90" w14:textId="77777777" w:rsidR="00EC66EE" w:rsidRDefault="00EC66EE">
            <w:pPr>
              <w:jc w:val="center"/>
              <w:rPr>
                <w:rFonts w:ascii="Times New Roman" w:eastAsia="Verdana" w:hAnsi="Verdana" w:cs="Verdana"/>
                <w:b/>
                <w:sz w:val="14"/>
                <w:szCs w:val="14"/>
                <w:lang w:val="id-ID"/>
              </w:rPr>
            </w:pPr>
          </w:p>
        </w:tc>
        <w:tc>
          <w:tcPr>
            <w:tcW w:w="993" w:type="dxa"/>
          </w:tcPr>
          <w:p w14:paraId="60EE5937" w14:textId="77777777" w:rsidR="00EC66EE" w:rsidRDefault="00EC66EE">
            <w:pPr>
              <w:pStyle w:val="TableParagraph"/>
              <w:ind w:right="107"/>
              <w:rPr>
                <w:rFonts w:ascii="Times New Roman"/>
                <w:b/>
                <w:sz w:val="14"/>
                <w:szCs w:val="14"/>
                <w:lang w:val="id-ID"/>
              </w:rPr>
            </w:pPr>
          </w:p>
        </w:tc>
      </w:tr>
      <w:tr w:rsidR="00EC66EE" w14:paraId="3A7D4BFF" w14:textId="77777777">
        <w:trPr>
          <w:trHeight w:val="736"/>
        </w:trPr>
        <w:tc>
          <w:tcPr>
            <w:tcW w:w="1605" w:type="dxa"/>
            <w:shd w:val="clear" w:color="auto" w:fill="auto"/>
          </w:tcPr>
          <w:p w14:paraId="0D1B65D6" w14:textId="77777777" w:rsidR="00EC66EE" w:rsidRDefault="00192C7F">
            <w:pPr>
              <w:pStyle w:val="TableParagraph"/>
              <w:rPr>
                <w:rFonts w:ascii="Times New Roman"/>
                <w:b/>
                <w:sz w:val="16"/>
              </w:rPr>
            </w:pPr>
            <w:r>
              <w:rPr>
                <w:rFonts w:ascii="Times New Roman"/>
                <w:b/>
                <w:sz w:val="16"/>
              </w:rPr>
              <w:t xml:space="preserve">Program Peningkatan Koordinasi, Fasilitasi dan Penyelenggaraan Layanan Bidang Kesejahteraan Sosial </w:t>
            </w:r>
          </w:p>
        </w:tc>
        <w:tc>
          <w:tcPr>
            <w:tcW w:w="984" w:type="dxa"/>
            <w:vAlign w:val="center"/>
          </w:tcPr>
          <w:p w14:paraId="6F1E71A5"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7DFABBE7"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992" w:type="dxa"/>
            <w:vAlign w:val="center"/>
          </w:tcPr>
          <w:p w14:paraId="17077B97" w14:textId="77777777" w:rsidR="00EC66EE" w:rsidRDefault="00192C7F">
            <w:pPr>
              <w:pStyle w:val="TableParagraph"/>
              <w:spacing w:before="125"/>
              <w:ind w:right="99"/>
              <w:jc w:val="center"/>
              <w:rPr>
                <w:rFonts w:ascii="Times New Roman"/>
                <w:b/>
                <w:sz w:val="14"/>
              </w:rPr>
            </w:pPr>
            <w:r>
              <w:rPr>
                <w:rFonts w:ascii="Times New Roman"/>
                <w:b/>
                <w:sz w:val="14"/>
              </w:rPr>
              <w:t>45.000.000</w:t>
            </w:r>
          </w:p>
        </w:tc>
        <w:tc>
          <w:tcPr>
            <w:tcW w:w="1134" w:type="dxa"/>
            <w:vAlign w:val="center"/>
          </w:tcPr>
          <w:p w14:paraId="151D0E46" w14:textId="77777777" w:rsidR="00EC66EE" w:rsidRDefault="00192C7F">
            <w:pPr>
              <w:pStyle w:val="TableParagraph"/>
              <w:spacing w:before="125"/>
              <w:ind w:right="100"/>
              <w:jc w:val="center"/>
              <w:rPr>
                <w:rFonts w:ascii="Times New Roman"/>
                <w:b/>
                <w:sz w:val="14"/>
              </w:rPr>
            </w:pPr>
            <w:r>
              <w:rPr>
                <w:rFonts w:ascii="Times New Roman"/>
                <w:b/>
                <w:sz w:val="14"/>
              </w:rPr>
              <w:t>52.000.000</w:t>
            </w:r>
          </w:p>
        </w:tc>
        <w:tc>
          <w:tcPr>
            <w:tcW w:w="1134" w:type="dxa"/>
            <w:vAlign w:val="center"/>
          </w:tcPr>
          <w:p w14:paraId="16B952AC" w14:textId="77777777" w:rsidR="00EC66EE" w:rsidRDefault="00192C7F">
            <w:pPr>
              <w:pStyle w:val="TableParagraph"/>
              <w:spacing w:before="125"/>
              <w:ind w:right="100"/>
              <w:jc w:val="center"/>
              <w:rPr>
                <w:rFonts w:ascii="Times New Roman"/>
                <w:b/>
                <w:sz w:val="14"/>
              </w:rPr>
            </w:pPr>
            <w:r>
              <w:rPr>
                <w:rFonts w:ascii="Times New Roman"/>
                <w:b/>
                <w:sz w:val="14"/>
              </w:rPr>
              <w:t>36.000.000</w:t>
            </w:r>
          </w:p>
        </w:tc>
        <w:tc>
          <w:tcPr>
            <w:tcW w:w="992" w:type="dxa"/>
            <w:vAlign w:val="center"/>
          </w:tcPr>
          <w:p w14:paraId="5EA54FA6"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06ED71DE"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5E360DF7" w14:textId="77777777" w:rsidR="00EC66EE" w:rsidRDefault="00192C7F">
            <w:pPr>
              <w:pStyle w:val="TableParagraph"/>
              <w:spacing w:before="125"/>
              <w:ind w:right="103"/>
              <w:jc w:val="center"/>
              <w:rPr>
                <w:rFonts w:ascii="Times New Roman"/>
                <w:b/>
                <w:sz w:val="14"/>
              </w:rPr>
            </w:pPr>
            <w:r>
              <w:rPr>
                <w:rFonts w:ascii="Times New Roman"/>
                <w:b/>
                <w:sz w:val="14"/>
              </w:rPr>
              <w:t>44.650.000</w:t>
            </w:r>
          </w:p>
        </w:tc>
        <w:tc>
          <w:tcPr>
            <w:tcW w:w="992" w:type="dxa"/>
            <w:vAlign w:val="center"/>
          </w:tcPr>
          <w:p w14:paraId="5AC29F09" w14:textId="77777777" w:rsidR="00EC66EE" w:rsidRDefault="00192C7F">
            <w:pPr>
              <w:pStyle w:val="TableParagraph"/>
              <w:spacing w:before="125"/>
              <w:ind w:right="104"/>
              <w:jc w:val="center"/>
              <w:rPr>
                <w:rFonts w:ascii="Times New Roman"/>
                <w:b/>
                <w:sz w:val="14"/>
              </w:rPr>
            </w:pPr>
            <w:r>
              <w:rPr>
                <w:rFonts w:ascii="Times New Roman"/>
                <w:b/>
                <w:sz w:val="14"/>
              </w:rPr>
              <w:t>51.950.000</w:t>
            </w:r>
          </w:p>
        </w:tc>
        <w:tc>
          <w:tcPr>
            <w:tcW w:w="992" w:type="dxa"/>
            <w:vAlign w:val="center"/>
          </w:tcPr>
          <w:p w14:paraId="775C0218" w14:textId="77777777" w:rsidR="00EC66EE" w:rsidRDefault="00192C7F">
            <w:pPr>
              <w:pStyle w:val="TableParagraph"/>
              <w:spacing w:before="125"/>
              <w:ind w:right="107"/>
              <w:jc w:val="center"/>
              <w:rPr>
                <w:rFonts w:ascii="Times New Roman"/>
                <w:b/>
                <w:sz w:val="14"/>
              </w:rPr>
            </w:pPr>
            <w:r>
              <w:rPr>
                <w:rFonts w:ascii="Times New Roman"/>
                <w:b/>
                <w:sz w:val="14"/>
              </w:rPr>
              <w:t>36.000.000</w:t>
            </w:r>
          </w:p>
        </w:tc>
        <w:tc>
          <w:tcPr>
            <w:tcW w:w="709" w:type="dxa"/>
            <w:vAlign w:val="center"/>
          </w:tcPr>
          <w:p w14:paraId="1FC94D27"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08A1A385"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3C0ACA55" w14:textId="77777777" w:rsidR="00EC66EE" w:rsidRDefault="00192C7F">
            <w:pPr>
              <w:pStyle w:val="TableParagraph"/>
              <w:ind w:left="80" w:right="85"/>
              <w:jc w:val="center"/>
              <w:rPr>
                <w:rFonts w:ascii="Times New Roman"/>
                <w:b/>
                <w:sz w:val="14"/>
                <w:szCs w:val="14"/>
              </w:rPr>
            </w:pPr>
            <w:r>
              <w:rPr>
                <w:rFonts w:ascii="Times New Roman"/>
                <w:b/>
                <w:sz w:val="14"/>
                <w:szCs w:val="14"/>
              </w:rPr>
              <w:t>99,12%</w:t>
            </w:r>
          </w:p>
        </w:tc>
        <w:tc>
          <w:tcPr>
            <w:tcW w:w="708" w:type="dxa"/>
            <w:vAlign w:val="center"/>
          </w:tcPr>
          <w:p w14:paraId="0500EE62" w14:textId="77777777" w:rsidR="00EC66EE" w:rsidRDefault="00192C7F">
            <w:pPr>
              <w:pStyle w:val="TableParagraph"/>
              <w:ind w:right="120"/>
              <w:jc w:val="center"/>
              <w:rPr>
                <w:rFonts w:ascii="Times New Roman"/>
                <w:b/>
                <w:sz w:val="14"/>
                <w:szCs w:val="14"/>
              </w:rPr>
            </w:pPr>
            <w:r>
              <w:rPr>
                <w:rFonts w:ascii="Times New Roman"/>
                <w:b/>
                <w:sz w:val="14"/>
                <w:szCs w:val="14"/>
              </w:rPr>
              <w:t>99,90%</w:t>
            </w:r>
          </w:p>
        </w:tc>
        <w:tc>
          <w:tcPr>
            <w:tcW w:w="709" w:type="dxa"/>
            <w:vAlign w:val="center"/>
          </w:tcPr>
          <w:p w14:paraId="0FC5CE5E"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328A986F" w14:textId="77777777" w:rsidR="00EC66EE" w:rsidRDefault="00EC66EE">
            <w:pPr>
              <w:jc w:val="center"/>
              <w:rPr>
                <w:rFonts w:ascii="Times New Roman" w:eastAsia="Verdana" w:hAnsi="Verdana" w:cs="Verdana"/>
                <w:b/>
                <w:sz w:val="14"/>
                <w:szCs w:val="14"/>
                <w:lang w:val="id-ID"/>
              </w:rPr>
            </w:pPr>
          </w:p>
        </w:tc>
        <w:tc>
          <w:tcPr>
            <w:tcW w:w="993" w:type="dxa"/>
          </w:tcPr>
          <w:p w14:paraId="0A069B37" w14:textId="77777777" w:rsidR="00EC66EE" w:rsidRDefault="00EC66EE">
            <w:pPr>
              <w:pStyle w:val="TableParagraph"/>
              <w:ind w:right="107"/>
              <w:rPr>
                <w:rFonts w:ascii="Times New Roman"/>
                <w:b/>
                <w:sz w:val="14"/>
                <w:szCs w:val="14"/>
                <w:lang w:val="id-ID"/>
              </w:rPr>
            </w:pPr>
          </w:p>
        </w:tc>
      </w:tr>
      <w:tr w:rsidR="00EC66EE" w14:paraId="2AB8DBEF" w14:textId="77777777">
        <w:trPr>
          <w:trHeight w:val="736"/>
        </w:trPr>
        <w:tc>
          <w:tcPr>
            <w:tcW w:w="1605" w:type="dxa"/>
            <w:shd w:val="clear" w:color="auto" w:fill="auto"/>
          </w:tcPr>
          <w:p w14:paraId="73D94642" w14:textId="77777777" w:rsidR="00EC66EE" w:rsidRDefault="00192C7F">
            <w:pPr>
              <w:pStyle w:val="TableParagraph"/>
              <w:rPr>
                <w:rFonts w:ascii="Times New Roman"/>
                <w:sz w:val="16"/>
              </w:rPr>
            </w:pPr>
            <w:r>
              <w:rPr>
                <w:rFonts w:ascii="Times New Roman"/>
                <w:sz w:val="16"/>
              </w:rPr>
              <w:t xml:space="preserve">Penunjang Operasinal TP PKK Kecamatan </w:t>
            </w:r>
          </w:p>
        </w:tc>
        <w:tc>
          <w:tcPr>
            <w:tcW w:w="984" w:type="dxa"/>
            <w:vAlign w:val="center"/>
          </w:tcPr>
          <w:p w14:paraId="71693CE6"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D52252F"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03696FFE" w14:textId="77777777" w:rsidR="00EC66EE" w:rsidRDefault="00192C7F">
            <w:pPr>
              <w:pStyle w:val="TableParagraph"/>
              <w:spacing w:before="125"/>
              <w:ind w:right="99"/>
              <w:jc w:val="center"/>
              <w:rPr>
                <w:rFonts w:ascii="Times New Roman"/>
                <w:sz w:val="14"/>
              </w:rPr>
            </w:pPr>
            <w:r>
              <w:rPr>
                <w:rFonts w:ascii="Times New Roman"/>
                <w:sz w:val="14"/>
              </w:rPr>
              <w:t>20.000.000</w:t>
            </w:r>
          </w:p>
        </w:tc>
        <w:tc>
          <w:tcPr>
            <w:tcW w:w="1134" w:type="dxa"/>
            <w:vAlign w:val="center"/>
          </w:tcPr>
          <w:p w14:paraId="7EFA16BF" w14:textId="77777777" w:rsidR="00EC66EE" w:rsidRDefault="00192C7F">
            <w:pPr>
              <w:pStyle w:val="TableParagraph"/>
              <w:spacing w:before="125"/>
              <w:ind w:right="100"/>
              <w:jc w:val="center"/>
              <w:rPr>
                <w:rFonts w:ascii="Times New Roman"/>
                <w:sz w:val="14"/>
              </w:rPr>
            </w:pPr>
            <w:r>
              <w:rPr>
                <w:rFonts w:ascii="Times New Roman"/>
                <w:sz w:val="14"/>
              </w:rPr>
              <w:t>20.000.000</w:t>
            </w:r>
          </w:p>
        </w:tc>
        <w:tc>
          <w:tcPr>
            <w:tcW w:w="1134" w:type="dxa"/>
            <w:vAlign w:val="center"/>
          </w:tcPr>
          <w:p w14:paraId="5B47956C" w14:textId="77777777" w:rsidR="00EC66EE" w:rsidRDefault="00192C7F">
            <w:pPr>
              <w:pStyle w:val="TableParagraph"/>
              <w:spacing w:before="125"/>
              <w:ind w:right="100"/>
              <w:jc w:val="center"/>
              <w:rPr>
                <w:rFonts w:ascii="Times New Roman"/>
                <w:sz w:val="14"/>
              </w:rPr>
            </w:pPr>
            <w:r>
              <w:rPr>
                <w:rFonts w:ascii="Times New Roman"/>
                <w:sz w:val="14"/>
              </w:rPr>
              <w:t>14.000.000</w:t>
            </w:r>
          </w:p>
        </w:tc>
        <w:tc>
          <w:tcPr>
            <w:tcW w:w="992" w:type="dxa"/>
            <w:vAlign w:val="center"/>
          </w:tcPr>
          <w:p w14:paraId="643C29C6"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731B6D17"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7E34F53A" w14:textId="77777777" w:rsidR="00EC66EE" w:rsidRDefault="00192C7F">
            <w:pPr>
              <w:pStyle w:val="TableParagraph"/>
              <w:spacing w:before="125"/>
              <w:ind w:right="103"/>
              <w:jc w:val="center"/>
              <w:rPr>
                <w:rFonts w:ascii="Times New Roman"/>
                <w:sz w:val="14"/>
              </w:rPr>
            </w:pPr>
            <w:r>
              <w:rPr>
                <w:rFonts w:ascii="Times New Roman"/>
                <w:sz w:val="14"/>
              </w:rPr>
              <w:t>20.000.000</w:t>
            </w:r>
          </w:p>
        </w:tc>
        <w:tc>
          <w:tcPr>
            <w:tcW w:w="992" w:type="dxa"/>
            <w:vAlign w:val="center"/>
          </w:tcPr>
          <w:p w14:paraId="50B0A53C" w14:textId="77777777" w:rsidR="00EC66EE" w:rsidRDefault="00192C7F">
            <w:pPr>
              <w:pStyle w:val="TableParagraph"/>
              <w:spacing w:before="125"/>
              <w:ind w:right="104"/>
              <w:jc w:val="center"/>
              <w:rPr>
                <w:rFonts w:ascii="Times New Roman"/>
                <w:sz w:val="14"/>
              </w:rPr>
            </w:pPr>
            <w:r>
              <w:rPr>
                <w:rFonts w:ascii="Times New Roman"/>
                <w:sz w:val="14"/>
              </w:rPr>
              <w:t>20.000.000</w:t>
            </w:r>
          </w:p>
        </w:tc>
        <w:tc>
          <w:tcPr>
            <w:tcW w:w="992" w:type="dxa"/>
            <w:vAlign w:val="center"/>
          </w:tcPr>
          <w:p w14:paraId="23BFCFAE" w14:textId="77777777" w:rsidR="00EC66EE" w:rsidRDefault="00192C7F">
            <w:pPr>
              <w:pStyle w:val="TableParagraph"/>
              <w:spacing w:before="125"/>
              <w:ind w:right="107"/>
              <w:jc w:val="center"/>
              <w:rPr>
                <w:rFonts w:ascii="Times New Roman"/>
                <w:sz w:val="14"/>
              </w:rPr>
            </w:pPr>
            <w:r>
              <w:rPr>
                <w:rFonts w:ascii="Times New Roman"/>
                <w:sz w:val="14"/>
              </w:rPr>
              <w:t>14.000.000</w:t>
            </w:r>
          </w:p>
        </w:tc>
        <w:tc>
          <w:tcPr>
            <w:tcW w:w="709" w:type="dxa"/>
            <w:vAlign w:val="center"/>
          </w:tcPr>
          <w:p w14:paraId="108F1ABC"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5D014D93"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609F1D9"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168FC576"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2496F91D"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4EDF9EAF" w14:textId="77777777" w:rsidR="00EC66EE" w:rsidRDefault="00EC66EE">
            <w:pPr>
              <w:jc w:val="center"/>
              <w:rPr>
                <w:rFonts w:ascii="Times New Roman" w:eastAsia="Verdana" w:hAnsi="Verdana" w:cs="Verdana"/>
                <w:b/>
                <w:sz w:val="14"/>
                <w:szCs w:val="14"/>
                <w:lang w:val="id-ID"/>
              </w:rPr>
            </w:pPr>
          </w:p>
        </w:tc>
        <w:tc>
          <w:tcPr>
            <w:tcW w:w="993" w:type="dxa"/>
          </w:tcPr>
          <w:p w14:paraId="73D76E8C" w14:textId="77777777" w:rsidR="00EC66EE" w:rsidRDefault="00EC66EE">
            <w:pPr>
              <w:pStyle w:val="TableParagraph"/>
              <w:ind w:right="107"/>
              <w:rPr>
                <w:rFonts w:ascii="Times New Roman"/>
                <w:b/>
                <w:sz w:val="14"/>
                <w:szCs w:val="14"/>
                <w:lang w:val="id-ID"/>
              </w:rPr>
            </w:pPr>
          </w:p>
        </w:tc>
      </w:tr>
      <w:tr w:rsidR="00EC66EE" w14:paraId="76A980CF" w14:textId="77777777">
        <w:trPr>
          <w:trHeight w:val="736"/>
        </w:trPr>
        <w:tc>
          <w:tcPr>
            <w:tcW w:w="1605" w:type="dxa"/>
            <w:shd w:val="clear" w:color="auto" w:fill="auto"/>
          </w:tcPr>
          <w:p w14:paraId="10DA2908" w14:textId="77777777" w:rsidR="00EC66EE" w:rsidRDefault="00192C7F">
            <w:pPr>
              <w:pStyle w:val="TableParagraph"/>
              <w:rPr>
                <w:rFonts w:ascii="Times New Roman"/>
                <w:sz w:val="16"/>
              </w:rPr>
            </w:pPr>
            <w:r>
              <w:rPr>
                <w:rFonts w:ascii="Times New Roman"/>
                <w:sz w:val="16"/>
              </w:rPr>
              <w:t xml:space="preserve">Pelaksanaan Safari Ramadhan </w:t>
            </w:r>
          </w:p>
        </w:tc>
        <w:tc>
          <w:tcPr>
            <w:tcW w:w="984" w:type="dxa"/>
            <w:vAlign w:val="center"/>
          </w:tcPr>
          <w:p w14:paraId="1C64DD24"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484819F"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4A6D9EE8"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6A760491" w14:textId="77777777" w:rsidR="00EC66EE" w:rsidRDefault="00192C7F">
            <w:pPr>
              <w:pStyle w:val="TableParagraph"/>
              <w:spacing w:before="125"/>
              <w:ind w:right="100"/>
              <w:jc w:val="center"/>
              <w:rPr>
                <w:rFonts w:ascii="Times New Roman"/>
                <w:sz w:val="14"/>
              </w:rPr>
            </w:pPr>
            <w:r>
              <w:rPr>
                <w:rFonts w:ascii="Times New Roman"/>
                <w:sz w:val="14"/>
              </w:rPr>
              <w:t>7.000.000</w:t>
            </w:r>
          </w:p>
        </w:tc>
        <w:tc>
          <w:tcPr>
            <w:tcW w:w="1134" w:type="dxa"/>
            <w:vAlign w:val="center"/>
          </w:tcPr>
          <w:p w14:paraId="4C9A2A28"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5150278F"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0B0A696D"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297B3139"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761C1B24" w14:textId="77777777" w:rsidR="00EC66EE" w:rsidRDefault="00192C7F">
            <w:pPr>
              <w:pStyle w:val="TableParagraph"/>
              <w:spacing w:before="125"/>
              <w:ind w:right="104"/>
              <w:jc w:val="center"/>
              <w:rPr>
                <w:rFonts w:ascii="Times New Roman"/>
                <w:sz w:val="14"/>
              </w:rPr>
            </w:pPr>
            <w:r>
              <w:rPr>
                <w:rFonts w:ascii="Times New Roman"/>
                <w:sz w:val="14"/>
              </w:rPr>
              <w:t>6.950.000</w:t>
            </w:r>
          </w:p>
        </w:tc>
        <w:tc>
          <w:tcPr>
            <w:tcW w:w="992" w:type="dxa"/>
            <w:vAlign w:val="center"/>
          </w:tcPr>
          <w:p w14:paraId="2F4A2033"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49C22290"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37B4C694"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2D32F48F"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16DCCECB" w14:textId="77777777" w:rsidR="00EC66EE" w:rsidRDefault="00192C7F">
            <w:pPr>
              <w:pStyle w:val="TableParagraph"/>
              <w:ind w:right="120"/>
              <w:jc w:val="center"/>
              <w:rPr>
                <w:rFonts w:ascii="Times New Roman"/>
                <w:b/>
                <w:sz w:val="14"/>
                <w:szCs w:val="14"/>
              </w:rPr>
            </w:pPr>
            <w:r>
              <w:rPr>
                <w:rFonts w:ascii="Times New Roman"/>
                <w:b/>
                <w:sz w:val="14"/>
                <w:szCs w:val="14"/>
              </w:rPr>
              <w:t>99,28%</w:t>
            </w:r>
          </w:p>
        </w:tc>
        <w:tc>
          <w:tcPr>
            <w:tcW w:w="709" w:type="dxa"/>
            <w:vAlign w:val="center"/>
          </w:tcPr>
          <w:p w14:paraId="2FF6081B" w14:textId="77777777" w:rsidR="00EC66EE" w:rsidRDefault="00EC66EE">
            <w:pPr>
              <w:pStyle w:val="TableParagraph"/>
              <w:ind w:right="121"/>
              <w:jc w:val="center"/>
              <w:rPr>
                <w:rFonts w:ascii="Times New Roman"/>
                <w:b/>
                <w:sz w:val="14"/>
                <w:szCs w:val="14"/>
                <w:lang w:val="id-ID"/>
              </w:rPr>
            </w:pPr>
          </w:p>
        </w:tc>
        <w:tc>
          <w:tcPr>
            <w:tcW w:w="992" w:type="dxa"/>
          </w:tcPr>
          <w:p w14:paraId="0CA1BCCB" w14:textId="77777777" w:rsidR="00EC66EE" w:rsidRDefault="00EC66EE">
            <w:pPr>
              <w:jc w:val="center"/>
              <w:rPr>
                <w:rFonts w:ascii="Times New Roman" w:eastAsia="Verdana" w:hAnsi="Verdana" w:cs="Verdana"/>
                <w:b/>
                <w:sz w:val="14"/>
                <w:szCs w:val="14"/>
                <w:lang w:val="id-ID"/>
              </w:rPr>
            </w:pPr>
          </w:p>
        </w:tc>
        <w:tc>
          <w:tcPr>
            <w:tcW w:w="993" w:type="dxa"/>
          </w:tcPr>
          <w:p w14:paraId="33D46813" w14:textId="77777777" w:rsidR="00EC66EE" w:rsidRDefault="00EC66EE">
            <w:pPr>
              <w:pStyle w:val="TableParagraph"/>
              <w:ind w:right="107"/>
              <w:rPr>
                <w:rFonts w:ascii="Times New Roman"/>
                <w:b/>
                <w:sz w:val="14"/>
                <w:szCs w:val="14"/>
                <w:lang w:val="id-ID"/>
              </w:rPr>
            </w:pPr>
          </w:p>
        </w:tc>
      </w:tr>
      <w:tr w:rsidR="00EC66EE" w14:paraId="22FCC49C" w14:textId="77777777">
        <w:trPr>
          <w:trHeight w:val="736"/>
        </w:trPr>
        <w:tc>
          <w:tcPr>
            <w:tcW w:w="1605" w:type="dxa"/>
            <w:shd w:val="clear" w:color="auto" w:fill="auto"/>
          </w:tcPr>
          <w:p w14:paraId="5FBF7238" w14:textId="77777777" w:rsidR="00EC66EE" w:rsidRDefault="00192C7F">
            <w:pPr>
              <w:pStyle w:val="TableParagraph"/>
              <w:rPr>
                <w:rFonts w:ascii="Times New Roman"/>
                <w:sz w:val="16"/>
              </w:rPr>
            </w:pPr>
            <w:r>
              <w:rPr>
                <w:rFonts w:ascii="Times New Roman"/>
                <w:sz w:val="16"/>
              </w:rPr>
              <w:lastRenderedPageBreak/>
              <w:t>Pembinaan Lanjutan Kecamatan Sehat</w:t>
            </w:r>
          </w:p>
        </w:tc>
        <w:tc>
          <w:tcPr>
            <w:tcW w:w="984" w:type="dxa"/>
            <w:vAlign w:val="center"/>
          </w:tcPr>
          <w:p w14:paraId="4E8DB346"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2D23519B"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3EFE8498" w14:textId="77777777" w:rsidR="00EC66EE" w:rsidRDefault="00192C7F">
            <w:pPr>
              <w:pStyle w:val="TableParagraph"/>
              <w:spacing w:before="125"/>
              <w:ind w:right="99"/>
              <w:jc w:val="center"/>
              <w:rPr>
                <w:rFonts w:ascii="Times New Roman"/>
                <w:sz w:val="14"/>
              </w:rPr>
            </w:pPr>
            <w:r>
              <w:rPr>
                <w:rFonts w:ascii="Times New Roman"/>
                <w:sz w:val="14"/>
              </w:rPr>
              <w:t>15.000.000</w:t>
            </w:r>
          </w:p>
        </w:tc>
        <w:tc>
          <w:tcPr>
            <w:tcW w:w="1134" w:type="dxa"/>
            <w:vAlign w:val="center"/>
          </w:tcPr>
          <w:p w14:paraId="45319A87"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1134" w:type="dxa"/>
            <w:vAlign w:val="center"/>
          </w:tcPr>
          <w:p w14:paraId="1B0208AF"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3813DAAC"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6CB8BBB1"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060572E2" w14:textId="77777777" w:rsidR="00EC66EE" w:rsidRDefault="00192C7F">
            <w:pPr>
              <w:pStyle w:val="TableParagraph"/>
              <w:spacing w:before="125"/>
              <w:ind w:right="103"/>
              <w:jc w:val="center"/>
              <w:rPr>
                <w:rFonts w:ascii="Times New Roman"/>
                <w:sz w:val="14"/>
              </w:rPr>
            </w:pPr>
            <w:r>
              <w:rPr>
                <w:rFonts w:ascii="Times New Roman"/>
                <w:sz w:val="14"/>
              </w:rPr>
              <w:t>14.650.000</w:t>
            </w:r>
          </w:p>
        </w:tc>
        <w:tc>
          <w:tcPr>
            <w:tcW w:w="992" w:type="dxa"/>
            <w:vAlign w:val="center"/>
          </w:tcPr>
          <w:p w14:paraId="1A150C10" w14:textId="77777777" w:rsidR="00EC66EE" w:rsidRDefault="00192C7F">
            <w:pPr>
              <w:pStyle w:val="TableParagraph"/>
              <w:spacing w:before="125"/>
              <w:ind w:right="104"/>
              <w:jc w:val="center"/>
              <w:rPr>
                <w:rFonts w:ascii="Times New Roman"/>
                <w:sz w:val="14"/>
              </w:rPr>
            </w:pPr>
            <w:r>
              <w:rPr>
                <w:rFonts w:ascii="Times New Roman"/>
                <w:sz w:val="14"/>
              </w:rPr>
              <w:t>10.000.000</w:t>
            </w:r>
          </w:p>
        </w:tc>
        <w:tc>
          <w:tcPr>
            <w:tcW w:w="992" w:type="dxa"/>
            <w:vAlign w:val="center"/>
          </w:tcPr>
          <w:p w14:paraId="347C91FD" w14:textId="77777777" w:rsidR="00EC66EE" w:rsidRDefault="00192C7F">
            <w:pPr>
              <w:pStyle w:val="TableParagraph"/>
              <w:spacing w:before="125"/>
              <w:ind w:right="107"/>
              <w:jc w:val="center"/>
              <w:rPr>
                <w:rFonts w:ascii="Times New Roman"/>
                <w:sz w:val="14"/>
              </w:rPr>
            </w:pPr>
            <w:r>
              <w:rPr>
                <w:rFonts w:ascii="Times New Roman"/>
                <w:sz w:val="14"/>
              </w:rPr>
              <w:t>10.000.000</w:t>
            </w:r>
          </w:p>
        </w:tc>
        <w:tc>
          <w:tcPr>
            <w:tcW w:w="709" w:type="dxa"/>
            <w:vAlign w:val="center"/>
          </w:tcPr>
          <w:p w14:paraId="29F95806"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5DB2B219"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2B6753B5" w14:textId="77777777" w:rsidR="00EC66EE" w:rsidRDefault="00192C7F">
            <w:pPr>
              <w:pStyle w:val="TableParagraph"/>
              <w:ind w:left="80" w:right="85"/>
              <w:jc w:val="center"/>
              <w:rPr>
                <w:rFonts w:ascii="Times New Roman"/>
                <w:b/>
                <w:sz w:val="14"/>
                <w:szCs w:val="14"/>
              </w:rPr>
            </w:pPr>
            <w:r>
              <w:rPr>
                <w:rFonts w:ascii="Times New Roman"/>
                <w:b/>
                <w:sz w:val="14"/>
                <w:szCs w:val="14"/>
              </w:rPr>
              <w:t>97,67%</w:t>
            </w:r>
          </w:p>
        </w:tc>
        <w:tc>
          <w:tcPr>
            <w:tcW w:w="708" w:type="dxa"/>
            <w:vAlign w:val="center"/>
          </w:tcPr>
          <w:p w14:paraId="36030C70"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2E00FBAE"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76C417A0" w14:textId="77777777" w:rsidR="00EC66EE" w:rsidRDefault="00EC66EE">
            <w:pPr>
              <w:jc w:val="center"/>
              <w:rPr>
                <w:rFonts w:ascii="Times New Roman" w:eastAsia="Verdana" w:hAnsi="Verdana" w:cs="Verdana"/>
                <w:b/>
                <w:sz w:val="14"/>
                <w:szCs w:val="14"/>
                <w:lang w:val="id-ID"/>
              </w:rPr>
            </w:pPr>
          </w:p>
        </w:tc>
        <w:tc>
          <w:tcPr>
            <w:tcW w:w="993" w:type="dxa"/>
          </w:tcPr>
          <w:p w14:paraId="5BCB5806" w14:textId="77777777" w:rsidR="00EC66EE" w:rsidRDefault="00EC66EE">
            <w:pPr>
              <w:pStyle w:val="TableParagraph"/>
              <w:ind w:right="107"/>
              <w:rPr>
                <w:rFonts w:ascii="Times New Roman"/>
                <w:b/>
                <w:sz w:val="14"/>
                <w:szCs w:val="14"/>
                <w:lang w:val="id-ID"/>
              </w:rPr>
            </w:pPr>
          </w:p>
        </w:tc>
      </w:tr>
      <w:tr w:rsidR="00EC66EE" w14:paraId="68D32342" w14:textId="77777777">
        <w:trPr>
          <w:trHeight w:val="736"/>
        </w:trPr>
        <w:tc>
          <w:tcPr>
            <w:tcW w:w="1605" w:type="dxa"/>
            <w:shd w:val="clear" w:color="auto" w:fill="auto"/>
          </w:tcPr>
          <w:p w14:paraId="560F53C3" w14:textId="77777777" w:rsidR="00EC66EE" w:rsidRDefault="00192C7F">
            <w:pPr>
              <w:pStyle w:val="TableParagraph"/>
              <w:rPr>
                <w:rFonts w:ascii="Times New Roman"/>
                <w:sz w:val="16"/>
              </w:rPr>
            </w:pPr>
            <w:r>
              <w:rPr>
                <w:rFonts w:ascii="Times New Roman"/>
                <w:sz w:val="16"/>
              </w:rPr>
              <w:t xml:space="preserve">Monitoring Evaluasi dan Pendataan Bantuan Sosial kemasyarakatan </w:t>
            </w:r>
          </w:p>
        </w:tc>
        <w:tc>
          <w:tcPr>
            <w:tcW w:w="984" w:type="dxa"/>
            <w:vAlign w:val="center"/>
          </w:tcPr>
          <w:p w14:paraId="250D376F"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7145DC4"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335DE3C6"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33F7E5EB" w14:textId="77777777" w:rsidR="00EC66EE" w:rsidRDefault="00192C7F">
            <w:pPr>
              <w:pStyle w:val="TableParagraph"/>
              <w:spacing w:before="125"/>
              <w:ind w:right="100"/>
              <w:jc w:val="center"/>
              <w:rPr>
                <w:rFonts w:ascii="Times New Roman"/>
                <w:sz w:val="14"/>
              </w:rPr>
            </w:pPr>
            <w:r>
              <w:rPr>
                <w:rFonts w:ascii="Times New Roman"/>
                <w:sz w:val="14"/>
              </w:rPr>
              <w:t>7.500.000</w:t>
            </w:r>
          </w:p>
        </w:tc>
        <w:tc>
          <w:tcPr>
            <w:tcW w:w="1134" w:type="dxa"/>
            <w:vAlign w:val="center"/>
          </w:tcPr>
          <w:p w14:paraId="483C2AAF" w14:textId="77777777" w:rsidR="00EC66EE" w:rsidRDefault="00192C7F">
            <w:pPr>
              <w:pStyle w:val="TableParagraph"/>
              <w:spacing w:before="125"/>
              <w:ind w:right="100"/>
              <w:jc w:val="center"/>
              <w:rPr>
                <w:rFonts w:ascii="Times New Roman"/>
                <w:sz w:val="14"/>
              </w:rPr>
            </w:pPr>
            <w:r>
              <w:rPr>
                <w:rFonts w:ascii="Times New Roman"/>
                <w:sz w:val="14"/>
              </w:rPr>
              <w:t>7.000.000</w:t>
            </w:r>
          </w:p>
        </w:tc>
        <w:tc>
          <w:tcPr>
            <w:tcW w:w="992" w:type="dxa"/>
            <w:vAlign w:val="center"/>
          </w:tcPr>
          <w:p w14:paraId="473E4BE6"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3BF2859B"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61FC56FC"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28A1ECEC" w14:textId="77777777" w:rsidR="00EC66EE" w:rsidRDefault="00192C7F">
            <w:pPr>
              <w:pStyle w:val="TableParagraph"/>
              <w:spacing w:before="125"/>
              <w:ind w:right="104"/>
              <w:jc w:val="center"/>
              <w:rPr>
                <w:rFonts w:ascii="Times New Roman"/>
                <w:sz w:val="14"/>
              </w:rPr>
            </w:pPr>
            <w:r>
              <w:rPr>
                <w:rFonts w:ascii="Times New Roman"/>
                <w:sz w:val="14"/>
              </w:rPr>
              <w:t>7.500.000</w:t>
            </w:r>
          </w:p>
        </w:tc>
        <w:tc>
          <w:tcPr>
            <w:tcW w:w="992" w:type="dxa"/>
            <w:vAlign w:val="center"/>
          </w:tcPr>
          <w:p w14:paraId="670AD85F" w14:textId="77777777" w:rsidR="00EC66EE" w:rsidRDefault="00192C7F">
            <w:pPr>
              <w:pStyle w:val="TableParagraph"/>
              <w:spacing w:before="125"/>
              <w:ind w:right="107"/>
              <w:jc w:val="center"/>
              <w:rPr>
                <w:rFonts w:ascii="Times New Roman"/>
                <w:sz w:val="14"/>
              </w:rPr>
            </w:pPr>
            <w:r>
              <w:rPr>
                <w:rFonts w:ascii="Times New Roman"/>
                <w:sz w:val="14"/>
              </w:rPr>
              <w:t>7.000.000</w:t>
            </w:r>
          </w:p>
        </w:tc>
        <w:tc>
          <w:tcPr>
            <w:tcW w:w="709" w:type="dxa"/>
            <w:vAlign w:val="center"/>
          </w:tcPr>
          <w:p w14:paraId="261BAF05"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0F162BFC"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60A21BDE"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4613EBC4"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0548890F"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4ABEC988" w14:textId="77777777" w:rsidR="00EC66EE" w:rsidRDefault="00EC66EE">
            <w:pPr>
              <w:jc w:val="center"/>
              <w:rPr>
                <w:rFonts w:ascii="Times New Roman" w:eastAsia="Verdana" w:hAnsi="Verdana" w:cs="Verdana"/>
                <w:b/>
                <w:sz w:val="14"/>
                <w:szCs w:val="14"/>
                <w:lang w:val="id-ID"/>
              </w:rPr>
            </w:pPr>
          </w:p>
        </w:tc>
        <w:tc>
          <w:tcPr>
            <w:tcW w:w="993" w:type="dxa"/>
          </w:tcPr>
          <w:p w14:paraId="14465262" w14:textId="77777777" w:rsidR="00EC66EE" w:rsidRDefault="00EC66EE">
            <w:pPr>
              <w:pStyle w:val="TableParagraph"/>
              <w:ind w:right="107"/>
              <w:rPr>
                <w:rFonts w:ascii="Times New Roman"/>
                <w:b/>
                <w:sz w:val="14"/>
                <w:szCs w:val="14"/>
                <w:lang w:val="id-ID"/>
              </w:rPr>
            </w:pPr>
          </w:p>
        </w:tc>
      </w:tr>
      <w:tr w:rsidR="00EC66EE" w14:paraId="57EFA2EE" w14:textId="77777777">
        <w:trPr>
          <w:trHeight w:val="736"/>
        </w:trPr>
        <w:tc>
          <w:tcPr>
            <w:tcW w:w="1605" w:type="dxa"/>
            <w:shd w:val="clear" w:color="auto" w:fill="auto"/>
          </w:tcPr>
          <w:p w14:paraId="06FC9AE2" w14:textId="77777777" w:rsidR="00EC66EE" w:rsidRDefault="00192C7F">
            <w:pPr>
              <w:pStyle w:val="TableParagraph"/>
              <w:rPr>
                <w:rFonts w:ascii="Times New Roman"/>
                <w:sz w:val="16"/>
              </w:rPr>
            </w:pPr>
            <w:r>
              <w:rPr>
                <w:rFonts w:ascii="Times New Roman"/>
                <w:sz w:val="16"/>
              </w:rPr>
              <w:t>Pelaksanaan Seleksi Tilawatil Qur</w:t>
            </w:r>
            <w:r>
              <w:rPr>
                <w:rFonts w:ascii="Times New Roman"/>
                <w:sz w:val="16"/>
              </w:rPr>
              <w:t>’</w:t>
            </w:r>
            <w:r>
              <w:rPr>
                <w:rFonts w:ascii="Times New Roman"/>
                <w:sz w:val="16"/>
              </w:rPr>
              <w:t xml:space="preserve">an (STQ) tingkat Kecamatan / Kelurahan </w:t>
            </w:r>
          </w:p>
        </w:tc>
        <w:tc>
          <w:tcPr>
            <w:tcW w:w="984" w:type="dxa"/>
            <w:vAlign w:val="center"/>
          </w:tcPr>
          <w:p w14:paraId="23CE85E7"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44F3B26E"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5410F2B0"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293B23C7" w14:textId="77777777" w:rsidR="00EC66EE" w:rsidRDefault="00192C7F">
            <w:pPr>
              <w:pStyle w:val="TableParagraph"/>
              <w:spacing w:before="125"/>
              <w:ind w:right="100"/>
              <w:jc w:val="center"/>
              <w:rPr>
                <w:rFonts w:ascii="Times New Roman"/>
                <w:sz w:val="14"/>
              </w:rPr>
            </w:pPr>
            <w:r>
              <w:rPr>
                <w:rFonts w:ascii="Times New Roman"/>
                <w:sz w:val="14"/>
              </w:rPr>
              <w:t>7.500.000</w:t>
            </w:r>
          </w:p>
        </w:tc>
        <w:tc>
          <w:tcPr>
            <w:tcW w:w="1134" w:type="dxa"/>
            <w:vAlign w:val="center"/>
          </w:tcPr>
          <w:p w14:paraId="5CD85AF7"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73268F1E"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294D667D"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1961952A"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4FA4383C" w14:textId="77777777" w:rsidR="00EC66EE" w:rsidRDefault="00192C7F">
            <w:pPr>
              <w:pStyle w:val="TableParagraph"/>
              <w:spacing w:before="125"/>
              <w:ind w:right="104"/>
              <w:jc w:val="center"/>
              <w:rPr>
                <w:rFonts w:ascii="Times New Roman"/>
                <w:sz w:val="14"/>
              </w:rPr>
            </w:pPr>
            <w:r>
              <w:rPr>
                <w:rFonts w:ascii="Times New Roman"/>
                <w:sz w:val="14"/>
              </w:rPr>
              <w:t>7.500.000</w:t>
            </w:r>
          </w:p>
        </w:tc>
        <w:tc>
          <w:tcPr>
            <w:tcW w:w="992" w:type="dxa"/>
            <w:vAlign w:val="center"/>
          </w:tcPr>
          <w:p w14:paraId="6A0E36AD"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3E5485BB"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4B9B2C94"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B09F4D9"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802DC75"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50D0541D" w14:textId="77777777" w:rsidR="00EC66EE" w:rsidRDefault="00EC66EE">
            <w:pPr>
              <w:pStyle w:val="TableParagraph"/>
              <w:ind w:right="121"/>
              <w:jc w:val="center"/>
              <w:rPr>
                <w:rFonts w:ascii="Times New Roman"/>
                <w:b/>
                <w:sz w:val="14"/>
                <w:szCs w:val="14"/>
                <w:lang w:val="id-ID"/>
              </w:rPr>
            </w:pPr>
          </w:p>
        </w:tc>
        <w:tc>
          <w:tcPr>
            <w:tcW w:w="992" w:type="dxa"/>
          </w:tcPr>
          <w:p w14:paraId="6337ADAE" w14:textId="77777777" w:rsidR="00EC66EE" w:rsidRDefault="00EC66EE">
            <w:pPr>
              <w:jc w:val="center"/>
              <w:rPr>
                <w:rFonts w:ascii="Times New Roman" w:eastAsia="Verdana" w:hAnsi="Verdana" w:cs="Verdana"/>
                <w:b/>
                <w:sz w:val="14"/>
                <w:szCs w:val="14"/>
                <w:lang w:val="id-ID"/>
              </w:rPr>
            </w:pPr>
          </w:p>
        </w:tc>
        <w:tc>
          <w:tcPr>
            <w:tcW w:w="993" w:type="dxa"/>
          </w:tcPr>
          <w:p w14:paraId="6A0EE18C" w14:textId="77777777" w:rsidR="00EC66EE" w:rsidRDefault="00EC66EE">
            <w:pPr>
              <w:pStyle w:val="TableParagraph"/>
              <w:ind w:right="107"/>
              <w:rPr>
                <w:rFonts w:ascii="Times New Roman"/>
                <w:b/>
                <w:sz w:val="14"/>
                <w:szCs w:val="14"/>
                <w:lang w:val="id-ID"/>
              </w:rPr>
            </w:pPr>
          </w:p>
        </w:tc>
      </w:tr>
      <w:tr w:rsidR="00EC66EE" w14:paraId="542FC48B" w14:textId="77777777">
        <w:trPr>
          <w:trHeight w:val="736"/>
        </w:trPr>
        <w:tc>
          <w:tcPr>
            <w:tcW w:w="1605" w:type="dxa"/>
            <w:shd w:val="clear" w:color="auto" w:fill="auto"/>
          </w:tcPr>
          <w:p w14:paraId="1F4A73F5" w14:textId="77777777" w:rsidR="00EC66EE" w:rsidRDefault="00192C7F">
            <w:pPr>
              <w:pStyle w:val="TableParagraph"/>
              <w:rPr>
                <w:rFonts w:ascii="Times New Roman"/>
                <w:sz w:val="16"/>
              </w:rPr>
            </w:pPr>
            <w:r>
              <w:rPr>
                <w:rFonts w:ascii="Times New Roman"/>
                <w:sz w:val="16"/>
              </w:rPr>
              <w:t xml:space="preserve">Pelaksanaan MTQ Tingkat Kecamatan </w:t>
            </w:r>
          </w:p>
        </w:tc>
        <w:tc>
          <w:tcPr>
            <w:tcW w:w="984" w:type="dxa"/>
            <w:vAlign w:val="center"/>
          </w:tcPr>
          <w:p w14:paraId="064F3C46"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28C7FABC"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1AEAC5B5"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1134" w:type="dxa"/>
            <w:vAlign w:val="center"/>
          </w:tcPr>
          <w:p w14:paraId="3BAF6834"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533D5640" w14:textId="77777777" w:rsidR="00EC66EE" w:rsidRDefault="00192C7F">
            <w:pPr>
              <w:pStyle w:val="TableParagraph"/>
              <w:spacing w:before="125"/>
              <w:ind w:right="100"/>
              <w:jc w:val="center"/>
              <w:rPr>
                <w:rFonts w:ascii="Times New Roman"/>
                <w:sz w:val="14"/>
              </w:rPr>
            </w:pPr>
            <w:r>
              <w:rPr>
                <w:rFonts w:ascii="Times New Roman"/>
                <w:sz w:val="14"/>
              </w:rPr>
              <w:t>5.000.000</w:t>
            </w:r>
          </w:p>
        </w:tc>
        <w:tc>
          <w:tcPr>
            <w:tcW w:w="992" w:type="dxa"/>
            <w:vAlign w:val="center"/>
          </w:tcPr>
          <w:p w14:paraId="7322BA67"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1655E381"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7805767F" w14:textId="77777777" w:rsidR="00EC66EE" w:rsidRDefault="00192C7F">
            <w:pPr>
              <w:pStyle w:val="TableParagraph"/>
              <w:spacing w:before="125"/>
              <w:ind w:right="103"/>
              <w:jc w:val="center"/>
              <w:rPr>
                <w:rFonts w:ascii="Times New Roman"/>
                <w:sz w:val="14"/>
              </w:rPr>
            </w:pPr>
            <w:r>
              <w:rPr>
                <w:rFonts w:ascii="Times New Roman"/>
                <w:sz w:val="14"/>
              </w:rPr>
              <w:t>10.000.000</w:t>
            </w:r>
          </w:p>
        </w:tc>
        <w:tc>
          <w:tcPr>
            <w:tcW w:w="992" w:type="dxa"/>
            <w:vAlign w:val="center"/>
          </w:tcPr>
          <w:p w14:paraId="049FCD8B"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019CF417" w14:textId="77777777" w:rsidR="00EC66EE" w:rsidRDefault="00192C7F">
            <w:pPr>
              <w:pStyle w:val="TableParagraph"/>
              <w:spacing w:before="125"/>
              <w:ind w:right="107"/>
              <w:jc w:val="center"/>
              <w:rPr>
                <w:rFonts w:ascii="Times New Roman"/>
                <w:sz w:val="14"/>
              </w:rPr>
            </w:pPr>
            <w:r>
              <w:rPr>
                <w:rFonts w:ascii="Times New Roman"/>
                <w:sz w:val="14"/>
              </w:rPr>
              <w:t>5.000.000</w:t>
            </w:r>
          </w:p>
        </w:tc>
        <w:tc>
          <w:tcPr>
            <w:tcW w:w="709" w:type="dxa"/>
            <w:vAlign w:val="center"/>
          </w:tcPr>
          <w:p w14:paraId="7D4CB85F"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034A0030"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48F5F134"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1E33217A" w14:textId="77777777" w:rsidR="00EC66EE" w:rsidRDefault="00EC66EE">
            <w:pPr>
              <w:pStyle w:val="TableParagraph"/>
              <w:ind w:right="120"/>
              <w:jc w:val="center"/>
              <w:rPr>
                <w:rFonts w:ascii="Times New Roman"/>
                <w:b/>
                <w:sz w:val="14"/>
                <w:szCs w:val="14"/>
                <w:lang w:val="id-ID"/>
              </w:rPr>
            </w:pPr>
          </w:p>
        </w:tc>
        <w:tc>
          <w:tcPr>
            <w:tcW w:w="709" w:type="dxa"/>
            <w:vAlign w:val="center"/>
          </w:tcPr>
          <w:p w14:paraId="2A97F7AC"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23055DB9" w14:textId="77777777" w:rsidR="00EC66EE" w:rsidRDefault="00EC66EE">
            <w:pPr>
              <w:jc w:val="center"/>
              <w:rPr>
                <w:rFonts w:ascii="Times New Roman" w:eastAsia="Verdana" w:hAnsi="Verdana" w:cs="Verdana"/>
                <w:b/>
                <w:sz w:val="14"/>
                <w:szCs w:val="14"/>
                <w:lang w:val="id-ID"/>
              </w:rPr>
            </w:pPr>
          </w:p>
        </w:tc>
        <w:tc>
          <w:tcPr>
            <w:tcW w:w="993" w:type="dxa"/>
          </w:tcPr>
          <w:p w14:paraId="1FE94CB0" w14:textId="77777777" w:rsidR="00EC66EE" w:rsidRDefault="00EC66EE">
            <w:pPr>
              <w:pStyle w:val="TableParagraph"/>
              <w:ind w:right="107"/>
              <w:rPr>
                <w:rFonts w:ascii="Times New Roman"/>
                <w:b/>
                <w:sz w:val="14"/>
                <w:szCs w:val="14"/>
                <w:lang w:val="id-ID"/>
              </w:rPr>
            </w:pPr>
          </w:p>
        </w:tc>
      </w:tr>
      <w:tr w:rsidR="00EC66EE" w14:paraId="2242C839" w14:textId="77777777">
        <w:trPr>
          <w:trHeight w:val="736"/>
        </w:trPr>
        <w:tc>
          <w:tcPr>
            <w:tcW w:w="1605" w:type="dxa"/>
            <w:shd w:val="clear" w:color="auto" w:fill="auto"/>
          </w:tcPr>
          <w:p w14:paraId="4793E2B6" w14:textId="77777777" w:rsidR="00EC66EE" w:rsidRDefault="00192C7F">
            <w:pPr>
              <w:pStyle w:val="TableParagraph"/>
              <w:rPr>
                <w:rFonts w:ascii="Times New Roman"/>
                <w:b/>
                <w:sz w:val="16"/>
              </w:rPr>
            </w:pPr>
            <w:r>
              <w:rPr>
                <w:rFonts w:ascii="Times New Roman"/>
                <w:b/>
                <w:sz w:val="16"/>
              </w:rPr>
              <w:t>Program Peningkatan Koordinasi, Fasilitasi dan Penyelenggaraan Layanan Bidang Ketentraman dan Ketertiban Umum</w:t>
            </w:r>
          </w:p>
        </w:tc>
        <w:tc>
          <w:tcPr>
            <w:tcW w:w="984" w:type="dxa"/>
            <w:vAlign w:val="center"/>
          </w:tcPr>
          <w:p w14:paraId="0F6D2E45"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6A94D1D9"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992" w:type="dxa"/>
            <w:vAlign w:val="center"/>
          </w:tcPr>
          <w:p w14:paraId="6A43684B" w14:textId="77777777" w:rsidR="00EC66EE" w:rsidRDefault="00192C7F">
            <w:pPr>
              <w:pStyle w:val="TableParagraph"/>
              <w:spacing w:before="125"/>
              <w:ind w:right="99"/>
              <w:jc w:val="center"/>
              <w:rPr>
                <w:rFonts w:ascii="Times New Roman"/>
                <w:b/>
                <w:sz w:val="14"/>
              </w:rPr>
            </w:pPr>
            <w:r>
              <w:rPr>
                <w:rFonts w:ascii="Times New Roman"/>
                <w:b/>
                <w:sz w:val="14"/>
              </w:rPr>
              <w:t>22.500.000</w:t>
            </w:r>
          </w:p>
        </w:tc>
        <w:tc>
          <w:tcPr>
            <w:tcW w:w="1134" w:type="dxa"/>
            <w:vAlign w:val="center"/>
          </w:tcPr>
          <w:p w14:paraId="3704E5C1" w14:textId="77777777" w:rsidR="00EC66EE" w:rsidRDefault="00192C7F">
            <w:pPr>
              <w:pStyle w:val="TableParagraph"/>
              <w:spacing w:before="125"/>
              <w:ind w:right="100"/>
              <w:jc w:val="center"/>
              <w:rPr>
                <w:rFonts w:ascii="Times New Roman"/>
                <w:b/>
                <w:sz w:val="14"/>
              </w:rPr>
            </w:pPr>
            <w:r>
              <w:rPr>
                <w:rFonts w:ascii="Times New Roman"/>
                <w:b/>
                <w:sz w:val="14"/>
              </w:rPr>
              <w:t>27.500.000</w:t>
            </w:r>
          </w:p>
        </w:tc>
        <w:tc>
          <w:tcPr>
            <w:tcW w:w="1134" w:type="dxa"/>
            <w:vAlign w:val="center"/>
          </w:tcPr>
          <w:p w14:paraId="51EEF527" w14:textId="77777777" w:rsidR="00EC66EE" w:rsidRDefault="00192C7F">
            <w:pPr>
              <w:pStyle w:val="TableParagraph"/>
              <w:spacing w:before="125"/>
              <w:ind w:right="100"/>
              <w:jc w:val="center"/>
              <w:rPr>
                <w:rFonts w:ascii="Times New Roman"/>
                <w:b/>
                <w:sz w:val="14"/>
              </w:rPr>
            </w:pPr>
            <w:r>
              <w:rPr>
                <w:rFonts w:ascii="Times New Roman"/>
                <w:b/>
                <w:sz w:val="14"/>
              </w:rPr>
              <w:t>14.000.000</w:t>
            </w:r>
          </w:p>
        </w:tc>
        <w:tc>
          <w:tcPr>
            <w:tcW w:w="992" w:type="dxa"/>
            <w:vAlign w:val="center"/>
          </w:tcPr>
          <w:p w14:paraId="573FC36A"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4438A913"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4CBB2980" w14:textId="77777777" w:rsidR="00EC66EE" w:rsidRDefault="00192C7F">
            <w:pPr>
              <w:pStyle w:val="TableParagraph"/>
              <w:spacing w:before="125"/>
              <w:ind w:right="103"/>
              <w:jc w:val="center"/>
              <w:rPr>
                <w:rFonts w:ascii="Times New Roman"/>
                <w:b/>
                <w:sz w:val="14"/>
              </w:rPr>
            </w:pPr>
            <w:r>
              <w:rPr>
                <w:rFonts w:ascii="Times New Roman"/>
                <w:b/>
                <w:sz w:val="14"/>
              </w:rPr>
              <w:t>21.750.000</w:t>
            </w:r>
          </w:p>
        </w:tc>
        <w:tc>
          <w:tcPr>
            <w:tcW w:w="992" w:type="dxa"/>
            <w:vAlign w:val="center"/>
          </w:tcPr>
          <w:p w14:paraId="4333E70C" w14:textId="77777777" w:rsidR="00EC66EE" w:rsidRDefault="00192C7F">
            <w:pPr>
              <w:pStyle w:val="TableParagraph"/>
              <w:spacing w:before="125"/>
              <w:ind w:right="104"/>
              <w:jc w:val="center"/>
              <w:rPr>
                <w:rFonts w:ascii="Times New Roman"/>
                <w:b/>
                <w:sz w:val="14"/>
              </w:rPr>
            </w:pPr>
            <w:r>
              <w:rPr>
                <w:rFonts w:ascii="Times New Roman"/>
                <w:b/>
                <w:sz w:val="14"/>
              </w:rPr>
              <w:t>27.500.000</w:t>
            </w:r>
          </w:p>
        </w:tc>
        <w:tc>
          <w:tcPr>
            <w:tcW w:w="992" w:type="dxa"/>
            <w:vAlign w:val="center"/>
          </w:tcPr>
          <w:p w14:paraId="39337F24" w14:textId="77777777" w:rsidR="00EC66EE" w:rsidRDefault="00192C7F">
            <w:pPr>
              <w:pStyle w:val="TableParagraph"/>
              <w:spacing w:before="125"/>
              <w:ind w:right="107"/>
              <w:jc w:val="center"/>
              <w:rPr>
                <w:rFonts w:ascii="Times New Roman"/>
                <w:b/>
                <w:sz w:val="14"/>
              </w:rPr>
            </w:pPr>
            <w:r>
              <w:rPr>
                <w:rFonts w:ascii="Times New Roman"/>
                <w:b/>
                <w:sz w:val="14"/>
              </w:rPr>
              <w:t>14.000.000</w:t>
            </w:r>
          </w:p>
        </w:tc>
        <w:tc>
          <w:tcPr>
            <w:tcW w:w="709" w:type="dxa"/>
            <w:vAlign w:val="center"/>
          </w:tcPr>
          <w:p w14:paraId="07A1625F"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55478544"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33D068BB" w14:textId="77777777" w:rsidR="00EC66EE" w:rsidRDefault="00192C7F">
            <w:pPr>
              <w:pStyle w:val="TableParagraph"/>
              <w:ind w:left="80" w:right="85"/>
              <w:jc w:val="center"/>
              <w:rPr>
                <w:rFonts w:ascii="Times New Roman"/>
                <w:b/>
                <w:sz w:val="14"/>
                <w:szCs w:val="14"/>
              </w:rPr>
            </w:pPr>
            <w:r>
              <w:rPr>
                <w:rFonts w:ascii="Times New Roman"/>
                <w:b/>
                <w:sz w:val="14"/>
                <w:szCs w:val="14"/>
              </w:rPr>
              <w:t>96,67%</w:t>
            </w:r>
          </w:p>
        </w:tc>
        <w:tc>
          <w:tcPr>
            <w:tcW w:w="708" w:type="dxa"/>
            <w:vAlign w:val="center"/>
          </w:tcPr>
          <w:p w14:paraId="5D4E9E68"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2C1FD8C5"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5CCBC100" w14:textId="77777777" w:rsidR="00EC66EE" w:rsidRDefault="00EC66EE">
            <w:pPr>
              <w:jc w:val="center"/>
              <w:rPr>
                <w:rFonts w:ascii="Times New Roman" w:eastAsia="Verdana" w:hAnsi="Verdana" w:cs="Verdana"/>
                <w:b/>
                <w:sz w:val="14"/>
                <w:szCs w:val="14"/>
                <w:lang w:val="id-ID"/>
              </w:rPr>
            </w:pPr>
          </w:p>
        </w:tc>
        <w:tc>
          <w:tcPr>
            <w:tcW w:w="993" w:type="dxa"/>
          </w:tcPr>
          <w:p w14:paraId="0FB80920" w14:textId="77777777" w:rsidR="00EC66EE" w:rsidRDefault="00EC66EE">
            <w:pPr>
              <w:pStyle w:val="TableParagraph"/>
              <w:ind w:right="107"/>
              <w:rPr>
                <w:rFonts w:ascii="Times New Roman"/>
                <w:b/>
                <w:sz w:val="14"/>
                <w:szCs w:val="14"/>
                <w:lang w:val="id-ID"/>
              </w:rPr>
            </w:pPr>
          </w:p>
        </w:tc>
      </w:tr>
      <w:tr w:rsidR="00EC66EE" w14:paraId="00EF6CB7" w14:textId="77777777">
        <w:trPr>
          <w:trHeight w:val="736"/>
        </w:trPr>
        <w:tc>
          <w:tcPr>
            <w:tcW w:w="1605" w:type="dxa"/>
            <w:shd w:val="clear" w:color="auto" w:fill="auto"/>
          </w:tcPr>
          <w:p w14:paraId="77080400" w14:textId="77777777" w:rsidR="00EC66EE" w:rsidRDefault="00192C7F">
            <w:pPr>
              <w:pStyle w:val="TableParagraph"/>
              <w:rPr>
                <w:rFonts w:ascii="Times New Roman"/>
                <w:sz w:val="16"/>
              </w:rPr>
            </w:pPr>
            <w:r>
              <w:rPr>
                <w:rFonts w:ascii="Times New Roman"/>
                <w:sz w:val="16"/>
              </w:rPr>
              <w:t>Koordinasi pembinaan ketentraman dan ketertiban masyarakat</w:t>
            </w:r>
          </w:p>
        </w:tc>
        <w:tc>
          <w:tcPr>
            <w:tcW w:w="984" w:type="dxa"/>
            <w:vAlign w:val="center"/>
          </w:tcPr>
          <w:p w14:paraId="098E7747"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39829B43"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28B2338"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0ED2F8EF"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1134" w:type="dxa"/>
            <w:vAlign w:val="center"/>
          </w:tcPr>
          <w:p w14:paraId="4EA49747" w14:textId="77777777" w:rsidR="00EC66EE" w:rsidRDefault="00192C7F">
            <w:pPr>
              <w:pStyle w:val="TableParagraph"/>
              <w:spacing w:before="125"/>
              <w:ind w:right="100"/>
              <w:jc w:val="center"/>
              <w:rPr>
                <w:rFonts w:ascii="Times New Roman"/>
                <w:sz w:val="14"/>
              </w:rPr>
            </w:pPr>
            <w:r>
              <w:rPr>
                <w:rFonts w:ascii="Times New Roman"/>
                <w:sz w:val="14"/>
              </w:rPr>
              <w:t>7.000.000</w:t>
            </w:r>
          </w:p>
        </w:tc>
        <w:tc>
          <w:tcPr>
            <w:tcW w:w="992" w:type="dxa"/>
            <w:vAlign w:val="center"/>
          </w:tcPr>
          <w:p w14:paraId="1B4C7050"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5E7D67A8"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0BFE7386" w14:textId="77777777" w:rsidR="00EC66EE" w:rsidRDefault="00192C7F">
            <w:pPr>
              <w:pStyle w:val="TableParagraph"/>
              <w:spacing w:before="125"/>
              <w:ind w:right="103"/>
              <w:jc w:val="center"/>
              <w:rPr>
                <w:rFonts w:ascii="Times New Roman"/>
                <w:sz w:val="14"/>
              </w:rPr>
            </w:pPr>
            <w:r>
              <w:rPr>
                <w:rFonts w:ascii="Times New Roman"/>
                <w:sz w:val="14"/>
              </w:rPr>
              <w:t>7.475.000</w:t>
            </w:r>
          </w:p>
        </w:tc>
        <w:tc>
          <w:tcPr>
            <w:tcW w:w="992" w:type="dxa"/>
            <w:vAlign w:val="center"/>
          </w:tcPr>
          <w:p w14:paraId="3BA286D7" w14:textId="77777777" w:rsidR="00EC66EE" w:rsidRDefault="00192C7F">
            <w:pPr>
              <w:pStyle w:val="TableParagraph"/>
              <w:spacing w:before="125"/>
              <w:ind w:right="104"/>
              <w:jc w:val="center"/>
              <w:rPr>
                <w:rFonts w:ascii="Times New Roman"/>
                <w:sz w:val="14"/>
              </w:rPr>
            </w:pPr>
            <w:r>
              <w:rPr>
                <w:rFonts w:ascii="Times New Roman"/>
                <w:sz w:val="14"/>
              </w:rPr>
              <w:t>10.000.000</w:t>
            </w:r>
          </w:p>
        </w:tc>
        <w:tc>
          <w:tcPr>
            <w:tcW w:w="992" w:type="dxa"/>
            <w:vAlign w:val="center"/>
          </w:tcPr>
          <w:p w14:paraId="651BB18E" w14:textId="77777777" w:rsidR="00EC66EE" w:rsidRDefault="00192C7F">
            <w:pPr>
              <w:pStyle w:val="TableParagraph"/>
              <w:spacing w:before="125"/>
              <w:ind w:right="107"/>
              <w:jc w:val="center"/>
              <w:rPr>
                <w:rFonts w:ascii="Times New Roman"/>
                <w:sz w:val="14"/>
              </w:rPr>
            </w:pPr>
            <w:r>
              <w:rPr>
                <w:rFonts w:ascii="Times New Roman"/>
                <w:sz w:val="14"/>
              </w:rPr>
              <w:t>7.000.000</w:t>
            </w:r>
          </w:p>
        </w:tc>
        <w:tc>
          <w:tcPr>
            <w:tcW w:w="709" w:type="dxa"/>
            <w:vAlign w:val="center"/>
          </w:tcPr>
          <w:p w14:paraId="7277916A"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701280DF"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0E6E479" w14:textId="77777777" w:rsidR="00EC66EE" w:rsidRDefault="00192C7F">
            <w:pPr>
              <w:pStyle w:val="TableParagraph"/>
              <w:ind w:left="80" w:right="85"/>
              <w:jc w:val="center"/>
              <w:rPr>
                <w:rFonts w:ascii="Times New Roman"/>
                <w:b/>
                <w:sz w:val="14"/>
                <w:szCs w:val="14"/>
              </w:rPr>
            </w:pPr>
            <w:r>
              <w:rPr>
                <w:rFonts w:ascii="Times New Roman"/>
                <w:b/>
                <w:sz w:val="14"/>
                <w:szCs w:val="14"/>
              </w:rPr>
              <w:t>99,67%</w:t>
            </w:r>
          </w:p>
        </w:tc>
        <w:tc>
          <w:tcPr>
            <w:tcW w:w="708" w:type="dxa"/>
            <w:vAlign w:val="center"/>
          </w:tcPr>
          <w:p w14:paraId="04D7BA5F"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63157BC4"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4A3A0351" w14:textId="77777777" w:rsidR="00EC66EE" w:rsidRDefault="00EC66EE">
            <w:pPr>
              <w:jc w:val="center"/>
              <w:rPr>
                <w:rFonts w:ascii="Times New Roman" w:eastAsia="Verdana" w:hAnsi="Verdana" w:cs="Verdana"/>
                <w:b/>
                <w:sz w:val="14"/>
                <w:szCs w:val="14"/>
                <w:lang w:val="id-ID"/>
              </w:rPr>
            </w:pPr>
          </w:p>
        </w:tc>
        <w:tc>
          <w:tcPr>
            <w:tcW w:w="993" w:type="dxa"/>
          </w:tcPr>
          <w:p w14:paraId="2E9E1098" w14:textId="77777777" w:rsidR="00EC66EE" w:rsidRDefault="00EC66EE">
            <w:pPr>
              <w:pStyle w:val="TableParagraph"/>
              <w:ind w:right="107"/>
              <w:rPr>
                <w:rFonts w:ascii="Times New Roman"/>
                <w:b/>
                <w:sz w:val="14"/>
                <w:szCs w:val="14"/>
                <w:lang w:val="id-ID"/>
              </w:rPr>
            </w:pPr>
          </w:p>
        </w:tc>
      </w:tr>
      <w:tr w:rsidR="00EC66EE" w14:paraId="420301B7" w14:textId="77777777">
        <w:trPr>
          <w:trHeight w:val="736"/>
        </w:trPr>
        <w:tc>
          <w:tcPr>
            <w:tcW w:w="1605" w:type="dxa"/>
            <w:shd w:val="clear" w:color="auto" w:fill="auto"/>
          </w:tcPr>
          <w:p w14:paraId="7C2A659E" w14:textId="77777777" w:rsidR="00EC66EE" w:rsidRDefault="00192C7F">
            <w:pPr>
              <w:pStyle w:val="TableParagraph"/>
              <w:rPr>
                <w:rFonts w:ascii="Times New Roman"/>
                <w:sz w:val="16"/>
              </w:rPr>
            </w:pPr>
            <w:r>
              <w:rPr>
                <w:rFonts w:ascii="Times New Roman"/>
                <w:sz w:val="16"/>
              </w:rPr>
              <w:t>Pembinaan / koordinasi penaggulangan bencana</w:t>
            </w:r>
          </w:p>
        </w:tc>
        <w:tc>
          <w:tcPr>
            <w:tcW w:w="984" w:type="dxa"/>
            <w:vAlign w:val="center"/>
          </w:tcPr>
          <w:p w14:paraId="018966FF"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F4108C0"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4CF9657F"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16B7A3E0" w14:textId="77777777" w:rsidR="00EC66EE" w:rsidRDefault="00192C7F">
            <w:pPr>
              <w:pStyle w:val="TableParagraph"/>
              <w:spacing w:before="125"/>
              <w:ind w:right="100"/>
              <w:jc w:val="center"/>
              <w:rPr>
                <w:rFonts w:ascii="Times New Roman"/>
                <w:sz w:val="14"/>
              </w:rPr>
            </w:pPr>
            <w:r>
              <w:rPr>
                <w:rFonts w:ascii="Times New Roman"/>
                <w:sz w:val="14"/>
              </w:rPr>
              <w:t>7.500.000</w:t>
            </w:r>
          </w:p>
        </w:tc>
        <w:tc>
          <w:tcPr>
            <w:tcW w:w="1134" w:type="dxa"/>
            <w:vAlign w:val="center"/>
          </w:tcPr>
          <w:p w14:paraId="1E16855E"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1073B71"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6D804526"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6CE9C09B" w14:textId="77777777" w:rsidR="00EC66EE" w:rsidRDefault="00192C7F">
            <w:pPr>
              <w:pStyle w:val="TableParagraph"/>
              <w:spacing w:before="125"/>
              <w:ind w:right="103"/>
              <w:jc w:val="center"/>
              <w:rPr>
                <w:rFonts w:ascii="Times New Roman"/>
                <w:sz w:val="14"/>
              </w:rPr>
            </w:pPr>
            <w:r>
              <w:rPr>
                <w:rFonts w:ascii="Times New Roman"/>
                <w:sz w:val="14"/>
              </w:rPr>
              <w:t>7.175.000</w:t>
            </w:r>
          </w:p>
        </w:tc>
        <w:tc>
          <w:tcPr>
            <w:tcW w:w="992" w:type="dxa"/>
            <w:vAlign w:val="center"/>
          </w:tcPr>
          <w:p w14:paraId="5E8EF99C" w14:textId="77777777" w:rsidR="00EC66EE" w:rsidRDefault="00192C7F">
            <w:pPr>
              <w:pStyle w:val="TableParagraph"/>
              <w:spacing w:before="125"/>
              <w:ind w:right="104"/>
              <w:jc w:val="center"/>
              <w:rPr>
                <w:rFonts w:ascii="Times New Roman"/>
                <w:sz w:val="14"/>
              </w:rPr>
            </w:pPr>
            <w:r>
              <w:rPr>
                <w:rFonts w:ascii="Times New Roman"/>
                <w:sz w:val="14"/>
              </w:rPr>
              <w:t>7.500.000</w:t>
            </w:r>
          </w:p>
        </w:tc>
        <w:tc>
          <w:tcPr>
            <w:tcW w:w="992" w:type="dxa"/>
            <w:vAlign w:val="center"/>
          </w:tcPr>
          <w:p w14:paraId="2E0AC6E4" w14:textId="77777777" w:rsidR="00EC66EE" w:rsidRDefault="00EC66EE">
            <w:pPr>
              <w:pStyle w:val="TableParagraph"/>
              <w:spacing w:before="125"/>
              <w:ind w:right="107"/>
              <w:jc w:val="center"/>
              <w:rPr>
                <w:rFonts w:ascii="Times New Roman"/>
                <w:sz w:val="14"/>
              </w:rPr>
            </w:pPr>
          </w:p>
        </w:tc>
        <w:tc>
          <w:tcPr>
            <w:tcW w:w="709" w:type="dxa"/>
            <w:vAlign w:val="center"/>
          </w:tcPr>
          <w:p w14:paraId="6E7CDDE9"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475A1F9E"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677BC07F" w14:textId="77777777" w:rsidR="00EC66EE" w:rsidRDefault="00192C7F">
            <w:pPr>
              <w:pStyle w:val="TableParagraph"/>
              <w:ind w:left="80" w:right="85"/>
              <w:jc w:val="center"/>
              <w:rPr>
                <w:rFonts w:ascii="Times New Roman"/>
                <w:b/>
                <w:sz w:val="14"/>
                <w:szCs w:val="14"/>
              </w:rPr>
            </w:pPr>
            <w:r>
              <w:rPr>
                <w:rFonts w:ascii="Times New Roman"/>
                <w:b/>
                <w:sz w:val="14"/>
                <w:szCs w:val="14"/>
              </w:rPr>
              <w:t>96,67%</w:t>
            </w:r>
          </w:p>
        </w:tc>
        <w:tc>
          <w:tcPr>
            <w:tcW w:w="708" w:type="dxa"/>
            <w:vAlign w:val="center"/>
          </w:tcPr>
          <w:p w14:paraId="1194A8A6"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0F1699FC" w14:textId="77777777" w:rsidR="00EC66EE" w:rsidRDefault="00EC66EE">
            <w:pPr>
              <w:pStyle w:val="TableParagraph"/>
              <w:ind w:right="121"/>
              <w:jc w:val="center"/>
              <w:rPr>
                <w:rFonts w:ascii="Times New Roman"/>
                <w:b/>
                <w:sz w:val="14"/>
                <w:szCs w:val="14"/>
              </w:rPr>
            </w:pPr>
          </w:p>
        </w:tc>
        <w:tc>
          <w:tcPr>
            <w:tcW w:w="992" w:type="dxa"/>
          </w:tcPr>
          <w:p w14:paraId="711E1C6E" w14:textId="77777777" w:rsidR="00EC66EE" w:rsidRDefault="00EC66EE">
            <w:pPr>
              <w:jc w:val="center"/>
              <w:rPr>
                <w:rFonts w:ascii="Times New Roman" w:eastAsia="Verdana" w:hAnsi="Verdana" w:cs="Verdana"/>
                <w:b/>
                <w:sz w:val="14"/>
                <w:szCs w:val="14"/>
                <w:lang w:val="id-ID"/>
              </w:rPr>
            </w:pPr>
          </w:p>
        </w:tc>
        <w:tc>
          <w:tcPr>
            <w:tcW w:w="993" w:type="dxa"/>
          </w:tcPr>
          <w:p w14:paraId="2B359788" w14:textId="77777777" w:rsidR="00EC66EE" w:rsidRDefault="00EC66EE">
            <w:pPr>
              <w:pStyle w:val="TableParagraph"/>
              <w:ind w:right="107"/>
              <w:rPr>
                <w:rFonts w:ascii="Times New Roman"/>
                <w:b/>
                <w:sz w:val="14"/>
                <w:szCs w:val="14"/>
                <w:lang w:val="id-ID"/>
              </w:rPr>
            </w:pPr>
          </w:p>
        </w:tc>
      </w:tr>
      <w:tr w:rsidR="00EC66EE" w14:paraId="1D7BCD7A" w14:textId="77777777">
        <w:trPr>
          <w:trHeight w:val="736"/>
        </w:trPr>
        <w:tc>
          <w:tcPr>
            <w:tcW w:w="1605" w:type="dxa"/>
            <w:shd w:val="clear" w:color="auto" w:fill="auto"/>
          </w:tcPr>
          <w:p w14:paraId="0865A3FF" w14:textId="77777777" w:rsidR="00EC66EE" w:rsidRDefault="00192C7F">
            <w:pPr>
              <w:pStyle w:val="TableParagraph"/>
              <w:rPr>
                <w:rFonts w:ascii="Times New Roman"/>
                <w:sz w:val="16"/>
              </w:rPr>
            </w:pPr>
            <w:r>
              <w:rPr>
                <w:rFonts w:ascii="Times New Roman"/>
                <w:sz w:val="16"/>
              </w:rPr>
              <w:t>Pengawasan illegal logging dan illegal fihing</w:t>
            </w:r>
          </w:p>
        </w:tc>
        <w:tc>
          <w:tcPr>
            <w:tcW w:w="984" w:type="dxa"/>
            <w:vAlign w:val="center"/>
          </w:tcPr>
          <w:p w14:paraId="3E51314C"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4BDD0B46"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7A064E06"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5EEC34F6"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1134" w:type="dxa"/>
            <w:vAlign w:val="center"/>
          </w:tcPr>
          <w:p w14:paraId="26B8BA14" w14:textId="77777777" w:rsidR="00EC66EE" w:rsidRDefault="00192C7F">
            <w:pPr>
              <w:pStyle w:val="TableParagraph"/>
              <w:spacing w:before="125"/>
              <w:ind w:right="100"/>
              <w:jc w:val="center"/>
              <w:rPr>
                <w:rFonts w:ascii="Times New Roman"/>
                <w:sz w:val="14"/>
              </w:rPr>
            </w:pPr>
            <w:r>
              <w:rPr>
                <w:rFonts w:ascii="Times New Roman"/>
                <w:sz w:val="14"/>
              </w:rPr>
              <w:t>7.000.000</w:t>
            </w:r>
          </w:p>
        </w:tc>
        <w:tc>
          <w:tcPr>
            <w:tcW w:w="992" w:type="dxa"/>
            <w:vAlign w:val="center"/>
          </w:tcPr>
          <w:p w14:paraId="17C75CA5"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5639F570"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0889BF2E" w14:textId="77777777" w:rsidR="00EC66EE" w:rsidRDefault="00192C7F">
            <w:pPr>
              <w:pStyle w:val="TableParagraph"/>
              <w:spacing w:before="125"/>
              <w:ind w:right="103"/>
              <w:jc w:val="center"/>
              <w:rPr>
                <w:rFonts w:ascii="Times New Roman"/>
                <w:sz w:val="14"/>
              </w:rPr>
            </w:pPr>
            <w:r>
              <w:rPr>
                <w:rFonts w:ascii="Times New Roman"/>
                <w:sz w:val="14"/>
              </w:rPr>
              <w:t>7.100.000</w:t>
            </w:r>
          </w:p>
        </w:tc>
        <w:tc>
          <w:tcPr>
            <w:tcW w:w="992" w:type="dxa"/>
            <w:vAlign w:val="center"/>
          </w:tcPr>
          <w:p w14:paraId="2777F3FF" w14:textId="77777777" w:rsidR="00EC66EE" w:rsidRDefault="00192C7F">
            <w:pPr>
              <w:pStyle w:val="TableParagraph"/>
              <w:spacing w:before="125"/>
              <w:ind w:right="104"/>
              <w:jc w:val="center"/>
              <w:rPr>
                <w:rFonts w:ascii="Times New Roman"/>
                <w:sz w:val="14"/>
              </w:rPr>
            </w:pPr>
            <w:r>
              <w:rPr>
                <w:rFonts w:ascii="Times New Roman"/>
                <w:sz w:val="14"/>
              </w:rPr>
              <w:t>10.000.000</w:t>
            </w:r>
          </w:p>
        </w:tc>
        <w:tc>
          <w:tcPr>
            <w:tcW w:w="992" w:type="dxa"/>
            <w:vAlign w:val="center"/>
          </w:tcPr>
          <w:p w14:paraId="3FD83E86" w14:textId="77777777" w:rsidR="00EC66EE" w:rsidRDefault="00192C7F">
            <w:pPr>
              <w:pStyle w:val="TableParagraph"/>
              <w:spacing w:before="125"/>
              <w:ind w:right="107"/>
              <w:jc w:val="center"/>
              <w:rPr>
                <w:rFonts w:ascii="Times New Roman"/>
                <w:b/>
                <w:sz w:val="14"/>
                <w:lang w:val="id-ID"/>
              </w:rPr>
            </w:pPr>
            <w:r>
              <w:rPr>
                <w:rFonts w:ascii="Times New Roman"/>
                <w:sz w:val="14"/>
              </w:rPr>
              <w:t>7.000.000</w:t>
            </w:r>
          </w:p>
        </w:tc>
        <w:tc>
          <w:tcPr>
            <w:tcW w:w="709" w:type="dxa"/>
            <w:vAlign w:val="center"/>
          </w:tcPr>
          <w:p w14:paraId="65E3800E"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63B49012"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2107ED77" w14:textId="77777777" w:rsidR="00EC66EE" w:rsidRDefault="00192C7F">
            <w:pPr>
              <w:pStyle w:val="TableParagraph"/>
              <w:ind w:left="80" w:right="85"/>
              <w:jc w:val="center"/>
              <w:rPr>
                <w:rFonts w:ascii="Times New Roman"/>
                <w:b/>
                <w:sz w:val="14"/>
                <w:szCs w:val="14"/>
              </w:rPr>
            </w:pPr>
            <w:r>
              <w:rPr>
                <w:rFonts w:ascii="Times New Roman"/>
                <w:b/>
                <w:sz w:val="14"/>
                <w:szCs w:val="14"/>
              </w:rPr>
              <w:t>94,67%</w:t>
            </w:r>
          </w:p>
        </w:tc>
        <w:tc>
          <w:tcPr>
            <w:tcW w:w="708" w:type="dxa"/>
            <w:vAlign w:val="center"/>
          </w:tcPr>
          <w:p w14:paraId="482DA96C"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1AC9811C" w14:textId="77777777" w:rsidR="00EC66EE" w:rsidRDefault="00192C7F">
            <w:pPr>
              <w:pStyle w:val="TableParagraph"/>
              <w:ind w:right="121"/>
              <w:jc w:val="center"/>
              <w:rPr>
                <w:rFonts w:ascii="Times New Roman"/>
                <w:b/>
                <w:sz w:val="14"/>
                <w:szCs w:val="14"/>
                <w:lang w:val="id-ID"/>
              </w:rPr>
            </w:pPr>
            <w:r>
              <w:rPr>
                <w:rFonts w:ascii="Times New Roman"/>
                <w:b/>
                <w:sz w:val="14"/>
                <w:szCs w:val="14"/>
              </w:rPr>
              <w:t>100%</w:t>
            </w:r>
          </w:p>
        </w:tc>
        <w:tc>
          <w:tcPr>
            <w:tcW w:w="992" w:type="dxa"/>
          </w:tcPr>
          <w:p w14:paraId="3F6ABFBA" w14:textId="77777777" w:rsidR="00EC66EE" w:rsidRDefault="00EC66EE">
            <w:pPr>
              <w:jc w:val="center"/>
              <w:rPr>
                <w:rFonts w:ascii="Times New Roman" w:eastAsia="Verdana" w:hAnsi="Verdana" w:cs="Verdana"/>
                <w:b/>
                <w:sz w:val="14"/>
                <w:szCs w:val="14"/>
                <w:lang w:val="id-ID"/>
              </w:rPr>
            </w:pPr>
          </w:p>
        </w:tc>
        <w:tc>
          <w:tcPr>
            <w:tcW w:w="993" w:type="dxa"/>
          </w:tcPr>
          <w:p w14:paraId="7D4A1104" w14:textId="77777777" w:rsidR="00EC66EE" w:rsidRDefault="00EC66EE">
            <w:pPr>
              <w:pStyle w:val="TableParagraph"/>
              <w:ind w:right="107"/>
              <w:rPr>
                <w:rFonts w:ascii="Times New Roman"/>
                <w:b/>
                <w:sz w:val="14"/>
                <w:szCs w:val="14"/>
                <w:lang w:val="id-ID"/>
              </w:rPr>
            </w:pPr>
          </w:p>
        </w:tc>
      </w:tr>
      <w:tr w:rsidR="00EC66EE" w14:paraId="10B14B95" w14:textId="77777777">
        <w:trPr>
          <w:trHeight w:val="736"/>
        </w:trPr>
        <w:tc>
          <w:tcPr>
            <w:tcW w:w="1605" w:type="dxa"/>
            <w:shd w:val="clear" w:color="auto" w:fill="auto"/>
          </w:tcPr>
          <w:p w14:paraId="31868116" w14:textId="77777777" w:rsidR="00EC66EE" w:rsidRDefault="00192C7F">
            <w:pPr>
              <w:pStyle w:val="TableParagraph"/>
              <w:rPr>
                <w:rFonts w:ascii="Times New Roman"/>
                <w:b/>
                <w:sz w:val="16"/>
              </w:rPr>
            </w:pPr>
            <w:r>
              <w:rPr>
                <w:rFonts w:ascii="Times New Roman"/>
                <w:b/>
                <w:sz w:val="16"/>
              </w:rPr>
              <w:t>Program Peningkatan Koordinasi, Fasilitasi dan Penyelenggaraan Layanan Bidang Pemberdayaan Masyarakat dan Desa</w:t>
            </w:r>
          </w:p>
        </w:tc>
        <w:tc>
          <w:tcPr>
            <w:tcW w:w="984" w:type="dxa"/>
            <w:vAlign w:val="center"/>
          </w:tcPr>
          <w:p w14:paraId="1012F293"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41F0B31D"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992" w:type="dxa"/>
            <w:vAlign w:val="center"/>
          </w:tcPr>
          <w:p w14:paraId="4A1444D7" w14:textId="77777777" w:rsidR="00EC66EE" w:rsidRDefault="00192C7F">
            <w:pPr>
              <w:pStyle w:val="TableParagraph"/>
              <w:spacing w:before="125"/>
              <w:ind w:right="99"/>
              <w:jc w:val="center"/>
              <w:rPr>
                <w:rFonts w:ascii="Times New Roman"/>
                <w:b/>
                <w:sz w:val="14"/>
              </w:rPr>
            </w:pPr>
            <w:r>
              <w:rPr>
                <w:rFonts w:ascii="Times New Roman"/>
                <w:b/>
                <w:sz w:val="14"/>
              </w:rPr>
              <w:t>127.500.000</w:t>
            </w:r>
          </w:p>
        </w:tc>
        <w:tc>
          <w:tcPr>
            <w:tcW w:w="1134" w:type="dxa"/>
            <w:vAlign w:val="center"/>
          </w:tcPr>
          <w:p w14:paraId="06A1B5C4" w14:textId="77777777" w:rsidR="00EC66EE" w:rsidRDefault="00192C7F">
            <w:pPr>
              <w:pStyle w:val="TableParagraph"/>
              <w:spacing w:before="125"/>
              <w:ind w:right="100"/>
              <w:jc w:val="center"/>
              <w:rPr>
                <w:rFonts w:ascii="Times New Roman"/>
                <w:b/>
                <w:sz w:val="14"/>
              </w:rPr>
            </w:pPr>
            <w:r>
              <w:rPr>
                <w:rFonts w:ascii="Times New Roman"/>
                <w:b/>
                <w:sz w:val="14"/>
              </w:rPr>
              <w:t>114.500.000</w:t>
            </w:r>
          </w:p>
        </w:tc>
        <w:tc>
          <w:tcPr>
            <w:tcW w:w="1134" w:type="dxa"/>
            <w:vAlign w:val="center"/>
          </w:tcPr>
          <w:p w14:paraId="04C6C286" w14:textId="77777777" w:rsidR="00EC66EE" w:rsidRDefault="00192C7F">
            <w:pPr>
              <w:pStyle w:val="TableParagraph"/>
              <w:spacing w:before="125"/>
              <w:ind w:right="100"/>
              <w:jc w:val="center"/>
              <w:rPr>
                <w:rFonts w:ascii="Times New Roman"/>
                <w:b/>
                <w:sz w:val="14"/>
              </w:rPr>
            </w:pPr>
            <w:r>
              <w:rPr>
                <w:rFonts w:ascii="Times New Roman"/>
                <w:b/>
                <w:sz w:val="14"/>
              </w:rPr>
              <w:t>42.410.000</w:t>
            </w:r>
          </w:p>
        </w:tc>
        <w:tc>
          <w:tcPr>
            <w:tcW w:w="992" w:type="dxa"/>
            <w:vAlign w:val="center"/>
          </w:tcPr>
          <w:p w14:paraId="5821497F"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100D7D88"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70958F90" w14:textId="77777777" w:rsidR="00EC66EE" w:rsidRDefault="00192C7F">
            <w:pPr>
              <w:pStyle w:val="TableParagraph"/>
              <w:spacing w:before="125"/>
              <w:ind w:right="103"/>
              <w:jc w:val="center"/>
              <w:rPr>
                <w:rFonts w:ascii="Times New Roman"/>
                <w:b/>
                <w:sz w:val="14"/>
              </w:rPr>
            </w:pPr>
            <w:r>
              <w:rPr>
                <w:rFonts w:ascii="Times New Roman"/>
                <w:b/>
                <w:sz w:val="14"/>
              </w:rPr>
              <w:t>113.020.000</w:t>
            </w:r>
          </w:p>
        </w:tc>
        <w:tc>
          <w:tcPr>
            <w:tcW w:w="992" w:type="dxa"/>
            <w:vAlign w:val="center"/>
          </w:tcPr>
          <w:p w14:paraId="34B17A41" w14:textId="77777777" w:rsidR="00EC66EE" w:rsidRDefault="00192C7F">
            <w:pPr>
              <w:pStyle w:val="TableParagraph"/>
              <w:spacing w:before="125"/>
              <w:ind w:right="104"/>
              <w:jc w:val="center"/>
              <w:rPr>
                <w:rFonts w:ascii="Times New Roman"/>
                <w:b/>
                <w:sz w:val="14"/>
              </w:rPr>
            </w:pPr>
            <w:r>
              <w:rPr>
                <w:rFonts w:ascii="Times New Roman"/>
                <w:b/>
                <w:sz w:val="14"/>
              </w:rPr>
              <w:t>114.350.000</w:t>
            </w:r>
          </w:p>
        </w:tc>
        <w:tc>
          <w:tcPr>
            <w:tcW w:w="992" w:type="dxa"/>
            <w:vAlign w:val="center"/>
          </w:tcPr>
          <w:p w14:paraId="17ABDBAB" w14:textId="77777777" w:rsidR="00EC66EE" w:rsidRDefault="00192C7F">
            <w:pPr>
              <w:pStyle w:val="TableParagraph"/>
              <w:spacing w:before="125"/>
              <w:ind w:right="107"/>
              <w:jc w:val="center"/>
              <w:rPr>
                <w:rFonts w:ascii="Times New Roman"/>
                <w:b/>
                <w:sz w:val="14"/>
              </w:rPr>
            </w:pPr>
            <w:r>
              <w:rPr>
                <w:rFonts w:ascii="Times New Roman"/>
                <w:b/>
                <w:sz w:val="14"/>
              </w:rPr>
              <w:t>42.410.000</w:t>
            </w:r>
          </w:p>
        </w:tc>
        <w:tc>
          <w:tcPr>
            <w:tcW w:w="709" w:type="dxa"/>
            <w:vAlign w:val="center"/>
          </w:tcPr>
          <w:p w14:paraId="3716F09C"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06196113"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16ADC58F" w14:textId="77777777" w:rsidR="00EC66EE" w:rsidRDefault="00192C7F">
            <w:pPr>
              <w:pStyle w:val="TableParagraph"/>
              <w:ind w:left="80" w:right="85"/>
              <w:jc w:val="center"/>
              <w:rPr>
                <w:rFonts w:ascii="Times New Roman"/>
                <w:b/>
                <w:sz w:val="14"/>
                <w:szCs w:val="14"/>
              </w:rPr>
            </w:pPr>
            <w:r>
              <w:rPr>
                <w:rFonts w:ascii="Times New Roman"/>
                <w:b/>
                <w:sz w:val="14"/>
                <w:szCs w:val="14"/>
              </w:rPr>
              <w:t>88,64%</w:t>
            </w:r>
          </w:p>
        </w:tc>
        <w:tc>
          <w:tcPr>
            <w:tcW w:w="708" w:type="dxa"/>
            <w:vAlign w:val="center"/>
          </w:tcPr>
          <w:p w14:paraId="2380C682" w14:textId="77777777" w:rsidR="00EC66EE" w:rsidRDefault="00192C7F">
            <w:pPr>
              <w:pStyle w:val="TableParagraph"/>
              <w:ind w:right="120"/>
              <w:jc w:val="center"/>
              <w:rPr>
                <w:rFonts w:ascii="Times New Roman"/>
                <w:b/>
                <w:sz w:val="14"/>
                <w:szCs w:val="14"/>
              </w:rPr>
            </w:pPr>
            <w:r>
              <w:rPr>
                <w:rFonts w:ascii="Times New Roman"/>
                <w:b/>
                <w:sz w:val="14"/>
                <w:szCs w:val="14"/>
              </w:rPr>
              <w:t>99,87%</w:t>
            </w:r>
          </w:p>
        </w:tc>
        <w:tc>
          <w:tcPr>
            <w:tcW w:w="709" w:type="dxa"/>
            <w:vAlign w:val="center"/>
          </w:tcPr>
          <w:p w14:paraId="1E4C2E9D" w14:textId="77777777" w:rsidR="00EC66EE" w:rsidRDefault="00192C7F">
            <w:pPr>
              <w:pStyle w:val="TableParagraph"/>
              <w:ind w:right="121"/>
              <w:jc w:val="center"/>
              <w:rPr>
                <w:rFonts w:ascii="Times New Roman"/>
                <w:b/>
                <w:sz w:val="14"/>
                <w:szCs w:val="14"/>
              </w:rPr>
            </w:pPr>
            <w:r>
              <w:rPr>
                <w:rFonts w:ascii="Times New Roman"/>
                <w:b/>
                <w:sz w:val="14"/>
                <w:szCs w:val="14"/>
              </w:rPr>
              <w:t>99,87%</w:t>
            </w:r>
          </w:p>
        </w:tc>
        <w:tc>
          <w:tcPr>
            <w:tcW w:w="992" w:type="dxa"/>
          </w:tcPr>
          <w:p w14:paraId="6BA4F827" w14:textId="77777777" w:rsidR="00EC66EE" w:rsidRDefault="00EC66EE">
            <w:pPr>
              <w:jc w:val="center"/>
              <w:rPr>
                <w:rFonts w:ascii="Times New Roman" w:eastAsia="Verdana" w:hAnsi="Verdana" w:cs="Verdana"/>
                <w:b/>
                <w:sz w:val="14"/>
                <w:szCs w:val="14"/>
                <w:lang w:val="id-ID"/>
              </w:rPr>
            </w:pPr>
          </w:p>
        </w:tc>
        <w:tc>
          <w:tcPr>
            <w:tcW w:w="993" w:type="dxa"/>
          </w:tcPr>
          <w:p w14:paraId="32D0D612" w14:textId="77777777" w:rsidR="00EC66EE" w:rsidRDefault="00EC66EE">
            <w:pPr>
              <w:pStyle w:val="TableParagraph"/>
              <w:ind w:right="107"/>
              <w:rPr>
                <w:rFonts w:ascii="Times New Roman"/>
                <w:b/>
                <w:sz w:val="14"/>
                <w:szCs w:val="14"/>
                <w:lang w:val="id-ID"/>
              </w:rPr>
            </w:pPr>
          </w:p>
        </w:tc>
      </w:tr>
      <w:tr w:rsidR="00EC66EE" w14:paraId="58948DBE" w14:textId="77777777">
        <w:trPr>
          <w:trHeight w:val="736"/>
        </w:trPr>
        <w:tc>
          <w:tcPr>
            <w:tcW w:w="1605" w:type="dxa"/>
            <w:shd w:val="clear" w:color="auto" w:fill="auto"/>
          </w:tcPr>
          <w:p w14:paraId="7CAD3AD6" w14:textId="77777777" w:rsidR="00EC66EE" w:rsidRDefault="00192C7F">
            <w:pPr>
              <w:pStyle w:val="TableParagraph"/>
              <w:rPr>
                <w:rFonts w:ascii="Times New Roman"/>
                <w:sz w:val="16"/>
              </w:rPr>
            </w:pPr>
            <w:r>
              <w:rPr>
                <w:rFonts w:ascii="Times New Roman"/>
                <w:sz w:val="16"/>
              </w:rPr>
              <w:t xml:space="preserve">Musrenbang Kecamatan </w:t>
            </w:r>
          </w:p>
        </w:tc>
        <w:tc>
          <w:tcPr>
            <w:tcW w:w="984" w:type="dxa"/>
            <w:vAlign w:val="center"/>
          </w:tcPr>
          <w:p w14:paraId="1CB72E49"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3A777AD1"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14AF64AB"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1134" w:type="dxa"/>
            <w:vAlign w:val="center"/>
          </w:tcPr>
          <w:p w14:paraId="27B5A533"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7E8F6E64"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5F8ADC80"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6D3A032C"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6598A5AB" w14:textId="77777777" w:rsidR="00EC66EE" w:rsidRDefault="00192C7F">
            <w:pPr>
              <w:pStyle w:val="TableParagraph"/>
              <w:spacing w:before="125"/>
              <w:ind w:right="103"/>
              <w:jc w:val="center"/>
              <w:rPr>
                <w:rFonts w:ascii="Times New Roman"/>
                <w:sz w:val="14"/>
              </w:rPr>
            </w:pPr>
            <w:r>
              <w:rPr>
                <w:rFonts w:ascii="Times New Roman"/>
                <w:sz w:val="14"/>
              </w:rPr>
              <w:t>9.975.000</w:t>
            </w:r>
          </w:p>
        </w:tc>
        <w:tc>
          <w:tcPr>
            <w:tcW w:w="992" w:type="dxa"/>
            <w:vAlign w:val="center"/>
          </w:tcPr>
          <w:p w14:paraId="2C188689"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3EE0172"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1CBA5DCA"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34ACCD06"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64423353" w14:textId="77777777" w:rsidR="00EC66EE" w:rsidRDefault="00192C7F">
            <w:pPr>
              <w:pStyle w:val="TableParagraph"/>
              <w:ind w:left="80" w:right="85"/>
              <w:jc w:val="center"/>
              <w:rPr>
                <w:rFonts w:ascii="Times New Roman"/>
                <w:b/>
                <w:sz w:val="14"/>
                <w:szCs w:val="14"/>
              </w:rPr>
            </w:pPr>
            <w:r>
              <w:rPr>
                <w:rFonts w:ascii="Times New Roman"/>
                <w:b/>
                <w:sz w:val="14"/>
                <w:szCs w:val="14"/>
              </w:rPr>
              <w:t>99,75%</w:t>
            </w:r>
          </w:p>
        </w:tc>
        <w:tc>
          <w:tcPr>
            <w:tcW w:w="708" w:type="dxa"/>
            <w:vAlign w:val="center"/>
          </w:tcPr>
          <w:p w14:paraId="5AB7D051" w14:textId="77777777" w:rsidR="00EC66EE" w:rsidRDefault="00EC66EE">
            <w:pPr>
              <w:pStyle w:val="TableParagraph"/>
              <w:ind w:right="120"/>
              <w:jc w:val="center"/>
              <w:rPr>
                <w:rFonts w:ascii="Times New Roman"/>
                <w:b/>
                <w:sz w:val="14"/>
                <w:szCs w:val="14"/>
                <w:lang w:val="id-ID"/>
              </w:rPr>
            </w:pPr>
          </w:p>
        </w:tc>
        <w:tc>
          <w:tcPr>
            <w:tcW w:w="709" w:type="dxa"/>
            <w:vAlign w:val="center"/>
          </w:tcPr>
          <w:p w14:paraId="58BF931C" w14:textId="77777777" w:rsidR="00EC66EE" w:rsidRDefault="00EC66EE">
            <w:pPr>
              <w:pStyle w:val="TableParagraph"/>
              <w:ind w:right="121"/>
              <w:jc w:val="center"/>
              <w:rPr>
                <w:rFonts w:ascii="Times New Roman"/>
                <w:b/>
                <w:sz w:val="14"/>
                <w:szCs w:val="14"/>
                <w:lang w:val="id-ID"/>
              </w:rPr>
            </w:pPr>
          </w:p>
        </w:tc>
        <w:tc>
          <w:tcPr>
            <w:tcW w:w="992" w:type="dxa"/>
          </w:tcPr>
          <w:p w14:paraId="487B714A" w14:textId="77777777" w:rsidR="00EC66EE" w:rsidRDefault="00EC66EE">
            <w:pPr>
              <w:jc w:val="center"/>
              <w:rPr>
                <w:rFonts w:ascii="Times New Roman" w:eastAsia="Verdana" w:hAnsi="Verdana" w:cs="Verdana"/>
                <w:b/>
                <w:sz w:val="14"/>
                <w:szCs w:val="14"/>
                <w:lang w:val="id-ID"/>
              </w:rPr>
            </w:pPr>
          </w:p>
        </w:tc>
        <w:tc>
          <w:tcPr>
            <w:tcW w:w="993" w:type="dxa"/>
          </w:tcPr>
          <w:p w14:paraId="42B5EEBD" w14:textId="77777777" w:rsidR="00EC66EE" w:rsidRDefault="00EC66EE">
            <w:pPr>
              <w:pStyle w:val="TableParagraph"/>
              <w:ind w:right="107"/>
              <w:rPr>
                <w:rFonts w:ascii="Times New Roman"/>
                <w:b/>
                <w:sz w:val="14"/>
                <w:szCs w:val="14"/>
                <w:lang w:val="id-ID"/>
              </w:rPr>
            </w:pPr>
          </w:p>
        </w:tc>
      </w:tr>
      <w:tr w:rsidR="00EC66EE" w14:paraId="09781C3E" w14:textId="77777777">
        <w:trPr>
          <w:trHeight w:val="736"/>
        </w:trPr>
        <w:tc>
          <w:tcPr>
            <w:tcW w:w="1605" w:type="dxa"/>
            <w:shd w:val="clear" w:color="auto" w:fill="auto"/>
          </w:tcPr>
          <w:p w14:paraId="560E9DFE" w14:textId="77777777" w:rsidR="00EC66EE" w:rsidRDefault="00192C7F">
            <w:pPr>
              <w:pStyle w:val="TableParagraph"/>
              <w:rPr>
                <w:rFonts w:ascii="Times New Roman"/>
                <w:sz w:val="16"/>
              </w:rPr>
            </w:pPr>
            <w:r>
              <w:rPr>
                <w:rFonts w:ascii="Times New Roman"/>
                <w:sz w:val="16"/>
              </w:rPr>
              <w:t xml:space="preserve">Pelaksanaan HUT -RI tingkat Kecamatan </w:t>
            </w:r>
          </w:p>
        </w:tc>
        <w:tc>
          <w:tcPr>
            <w:tcW w:w="984" w:type="dxa"/>
            <w:vAlign w:val="center"/>
          </w:tcPr>
          <w:p w14:paraId="09D00FAA"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DF59FF0"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23056FFD" w14:textId="77777777" w:rsidR="00EC66EE" w:rsidRDefault="00192C7F">
            <w:pPr>
              <w:pStyle w:val="TableParagraph"/>
              <w:spacing w:before="125"/>
              <w:ind w:right="99"/>
              <w:jc w:val="center"/>
              <w:rPr>
                <w:rFonts w:ascii="Times New Roman"/>
                <w:sz w:val="14"/>
              </w:rPr>
            </w:pPr>
            <w:r>
              <w:rPr>
                <w:rFonts w:ascii="Times New Roman"/>
                <w:sz w:val="14"/>
              </w:rPr>
              <w:t>50.000.000</w:t>
            </w:r>
          </w:p>
        </w:tc>
        <w:tc>
          <w:tcPr>
            <w:tcW w:w="1134" w:type="dxa"/>
            <w:vAlign w:val="center"/>
          </w:tcPr>
          <w:p w14:paraId="22A6006C" w14:textId="77777777" w:rsidR="00EC66EE" w:rsidRDefault="00192C7F">
            <w:pPr>
              <w:pStyle w:val="TableParagraph"/>
              <w:spacing w:before="125"/>
              <w:ind w:right="100"/>
              <w:jc w:val="center"/>
              <w:rPr>
                <w:rFonts w:ascii="Times New Roman"/>
                <w:sz w:val="14"/>
              </w:rPr>
            </w:pPr>
            <w:r>
              <w:rPr>
                <w:rFonts w:ascii="Times New Roman"/>
                <w:sz w:val="14"/>
              </w:rPr>
              <w:t>50.000.000</w:t>
            </w:r>
          </w:p>
        </w:tc>
        <w:tc>
          <w:tcPr>
            <w:tcW w:w="1134" w:type="dxa"/>
            <w:vAlign w:val="center"/>
          </w:tcPr>
          <w:p w14:paraId="556AFBF6" w14:textId="77777777" w:rsidR="00EC66EE" w:rsidRDefault="00192C7F">
            <w:pPr>
              <w:pStyle w:val="TableParagraph"/>
              <w:spacing w:before="125"/>
              <w:ind w:right="100"/>
              <w:jc w:val="center"/>
              <w:rPr>
                <w:rFonts w:ascii="Times New Roman"/>
                <w:sz w:val="14"/>
              </w:rPr>
            </w:pPr>
            <w:r>
              <w:rPr>
                <w:rFonts w:ascii="Times New Roman"/>
                <w:sz w:val="14"/>
              </w:rPr>
              <w:t>18.410.000</w:t>
            </w:r>
          </w:p>
        </w:tc>
        <w:tc>
          <w:tcPr>
            <w:tcW w:w="992" w:type="dxa"/>
            <w:vAlign w:val="center"/>
          </w:tcPr>
          <w:p w14:paraId="0450E636"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2E9C50ED"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3DD96D7D" w14:textId="77777777" w:rsidR="00EC66EE" w:rsidRDefault="00192C7F">
            <w:pPr>
              <w:pStyle w:val="TableParagraph"/>
              <w:spacing w:before="125"/>
              <w:ind w:right="103"/>
              <w:jc w:val="center"/>
              <w:rPr>
                <w:rFonts w:ascii="Times New Roman"/>
                <w:sz w:val="14"/>
              </w:rPr>
            </w:pPr>
            <w:r>
              <w:rPr>
                <w:rFonts w:ascii="Times New Roman"/>
                <w:sz w:val="14"/>
              </w:rPr>
              <w:t>38.240.000</w:t>
            </w:r>
          </w:p>
        </w:tc>
        <w:tc>
          <w:tcPr>
            <w:tcW w:w="992" w:type="dxa"/>
            <w:vAlign w:val="center"/>
          </w:tcPr>
          <w:p w14:paraId="594A22A2" w14:textId="77777777" w:rsidR="00EC66EE" w:rsidRDefault="00192C7F">
            <w:pPr>
              <w:pStyle w:val="TableParagraph"/>
              <w:spacing w:before="125"/>
              <w:ind w:right="104"/>
              <w:jc w:val="center"/>
              <w:rPr>
                <w:rFonts w:ascii="Times New Roman"/>
                <w:sz w:val="14"/>
              </w:rPr>
            </w:pPr>
            <w:r>
              <w:rPr>
                <w:rFonts w:ascii="Times New Roman"/>
                <w:sz w:val="14"/>
              </w:rPr>
              <w:t>50.000.000</w:t>
            </w:r>
          </w:p>
        </w:tc>
        <w:tc>
          <w:tcPr>
            <w:tcW w:w="992" w:type="dxa"/>
            <w:vAlign w:val="center"/>
          </w:tcPr>
          <w:p w14:paraId="0C1F92F9" w14:textId="77777777" w:rsidR="00EC66EE" w:rsidRDefault="00192C7F">
            <w:pPr>
              <w:pStyle w:val="TableParagraph"/>
              <w:spacing w:before="125"/>
              <w:ind w:right="107"/>
              <w:jc w:val="center"/>
              <w:rPr>
                <w:rFonts w:ascii="Times New Roman"/>
                <w:sz w:val="14"/>
              </w:rPr>
            </w:pPr>
            <w:r>
              <w:rPr>
                <w:rFonts w:ascii="Times New Roman"/>
                <w:sz w:val="14"/>
              </w:rPr>
              <w:t>18.410.000</w:t>
            </w:r>
          </w:p>
        </w:tc>
        <w:tc>
          <w:tcPr>
            <w:tcW w:w="709" w:type="dxa"/>
            <w:vAlign w:val="center"/>
          </w:tcPr>
          <w:p w14:paraId="32560012"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284D936C"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431D6AC1" w14:textId="77777777" w:rsidR="00EC66EE" w:rsidRDefault="00192C7F">
            <w:pPr>
              <w:pStyle w:val="TableParagraph"/>
              <w:ind w:left="80" w:right="85"/>
              <w:jc w:val="center"/>
              <w:rPr>
                <w:rFonts w:ascii="Times New Roman"/>
                <w:b/>
                <w:sz w:val="14"/>
                <w:szCs w:val="14"/>
              </w:rPr>
            </w:pPr>
            <w:r>
              <w:rPr>
                <w:rFonts w:ascii="Times New Roman"/>
                <w:b/>
                <w:sz w:val="14"/>
                <w:szCs w:val="14"/>
              </w:rPr>
              <w:t>76,48%</w:t>
            </w:r>
          </w:p>
        </w:tc>
        <w:tc>
          <w:tcPr>
            <w:tcW w:w="708" w:type="dxa"/>
            <w:vAlign w:val="center"/>
          </w:tcPr>
          <w:p w14:paraId="5A9543C1"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2B55348E"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7ECE0592" w14:textId="77777777" w:rsidR="00EC66EE" w:rsidRDefault="00EC66EE">
            <w:pPr>
              <w:jc w:val="center"/>
              <w:rPr>
                <w:rFonts w:ascii="Times New Roman" w:eastAsia="Verdana" w:hAnsi="Verdana" w:cs="Verdana"/>
                <w:b/>
                <w:sz w:val="14"/>
                <w:szCs w:val="14"/>
                <w:lang w:val="id-ID"/>
              </w:rPr>
            </w:pPr>
          </w:p>
        </w:tc>
        <w:tc>
          <w:tcPr>
            <w:tcW w:w="993" w:type="dxa"/>
          </w:tcPr>
          <w:p w14:paraId="40B8B803" w14:textId="77777777" w:rsidR="00EC66EE" w:rsidRDefault="00EC66EE">
            <w:pPr>
              <w:pStyle w:val="TableParagraph"/>
              <w:ind w:right="107"/>
              <w:rPr>
                <w:rFonts w:ascii="Times New Roman"/>
                <w:b/>
                <w:sz w:val="14"/>
                <w:szCs w:val="14"/>
                <w:lang w:val="id-ID"/>
              </w:rPr>
            </w:pPr>
          </w:p>
        </w:tc>
      </w:tr>
      <w:tr w:rsidR="00EC66EE" w14:paraId="6239D4B2" w14:textId="77777777">
        <w:trPr>
          <w:trHeight w:val="736"/>
        </w:trPr>
        <w:tc>
          <w:tcPr>
            <w:tcW w:w="1605" w:type="dxa"/>
            <w:shd w:val="clear" w:color="auto" w:fill="auto"/>
          </w:tcPr>
          <w:p w14:paraId="5FE01F22" w14:textId="77777777" w:rsidR="00EC66EE" w:rsidRDefault="00192C7F">
            <w:pPr>
              <w:pStyle w:val="TableParagraph"/>
              <w:rPr>
                <w:rFonts w:ascii="Times New Roman"/>
                <w:sz w:val="16"/>
              </w:rPr>
            </w:pPr>
            <w:r>
              <w:rPr>
                <w:rFonts w:ascii="Times New Roman"/>
                <w:sz w:val="16"/>
              </w:rPr>
              <w:lastRenderedPageBreak/>
              <w:t xml:space="preserve">Pelaksanaan Hari Jadi Selayar </w:t>
            </w:r>
          </w:p>
        </w:tc>
        <w:tc>
          <w:tcPr>
            <w:tcW w:w="984" w:type="dxa"/>
            <w:vAlign w:val="center"/>
          </w:tcPr>
          <w:p w14:paraId="3417466D"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7BF58CB9"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1624A034" w14:textId="77777777" w:rsidR="00EC66EE" w:rsidRDefault="00192C7F">
            <w:pPr>
              <w:pStyle w:val="TableParagraph"/>
              <w:spacing w:before="125"/>
              <w:ind w:right="99"/>
              <w:jc w:val="center"/>
              <w:rPr>
                <w:rFonts w:ascii="Times New Roman"/>
                <w:sz w:val="14"/>
              </w:rPr>
            </w:pPr>
            <w:r>
              <w:rPr>
                <w:rFonts w:ascii="Times New Roman"/>
                <w:sz w:val="14"/>
              </w:rPr>
              <w:t>30.000.000</w:t>
            </w:r>
          </w:p>
        </w:tc>
        <w:tc>
          <w:tcPr>
            <w:tcW w:w="1134" w:type="dxa"/>
            <w:vAlign w:val="center"/>
          </w:tcPr>
          <w:p w14:paraId="16229C45" w14:textId="77777777" w:rsidR="00EC66EE" w:rsidRDefault="00192C7F">
            <w:pPr>
              <w:pStyle w:val="TableParagraph"/>
              <w:spacing w:before="125"/>
              <w:ind w:right="100"/>
              <w:jc w:val="center"/>
              <w:rPr>
                <w:rFonts w:ascii="Times New Roman"/>
                <w:sz w:val="14"/>
              </w:rPr>
            </w:pPr>
            <w:r>
              <w:rPr>
                <w:rFonts w:ascii="Times New Roman"/>
                <w:sz w:val="14"/>
              </w:rPr>
              <w:t>25.000.000</w:t>
            </w:r>
          </w:p>
        </w:tc>
        <w:tc>
          <w:tcPr>
            <w:tcW w:w="1134" w:type="dxa"/>
            <w:vAlign w:val="center"/>
          </w:tcPr>
          <w:p w14:paraId="48D1D171"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345CB5BE"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63B4FDC2"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3177DD1C" w14:textId="77777777" w:rsidR="00EC66EE" w:rsidRDefault="00192C7F">
            <w:pPr>
              <w:pStyle w:val="TableParagraph"/>
              <w:spacing w:before="125"/>
              <w:ind w:right="103"/>
              <w:jc w:val="center"/>
              <w:rPr>
                <w:rFonts w:ascii="Times New Roman"/>
                <w:sz w:val="14"/>
              </w:rPr>
            </w:pPr>
            <w:r>
              <w:rPr>
                <w:rFonts w:ascii="Times New Roman"/>
                <w:sz w:val="14"/>
              </w:rPr>
              <w:t>29.825.000</w:t>
            </w:r>
          </w:p>
        </w:tc>
        <w:tc>
          <w:tcPr>
            <w:tcW w:w="992" w:type="dxa"/>
            <w:vAlign w:val="center"/>
          </w:tcPr>
          <w:p w14:paraId="5E6A48A5" w14:textId="77777777" w:rsidR="00EC66EE" w:rsidRDefault="00192C7F">
            <w:pPr>
              <w:pStyle w:val="TableParagraph"/>
              <w:spacing w:before="125"/>
              <w:ind w:right="104"/>
              <w:jc w:val="center"/>
              <w:rPr>
                <w:rFonts w:ascii="Times New Roman"/>
                <w:sz w:val="14"/>
              </w:rPr>
            </w:pPr>
            <w:r>
              <w:rPr>
                <w:rFonts w:ascii="Times New Roman"/>
                <w:sz w:val="14"/>
              </w:rPr>
              <w:t>25.000.000</w:t>
            </w:r>
          </w:p>
        </w:tc>
        <w:tc>
          <w:tcPr>
            <w:tcW w:w="992" w:type="dxa"/>
            <w:vAlign w:val="center"/>
          </w:tcPr>
          <w:p w14:paraId="2E71DB1A" w14:textId="77777777" w:rsidR="00EC66EE" w:rsidRDefault="00192C7F">
            <w:pPr>
              <w:pStyle w:val="TableParagraph"/>
              <w:spacing w:before="125"/>
              <w:ind w:right="107"/>
              <w:jc w:val="center"/>
              <w:rPr>
                <w:rFonts w:ascii="Times New Roman"/>
                <w:sz w:val="14"/>
              </w:rPr>
            </w:pPr>
            <w:r>
              <w:rPr>
                <w:rFonts w:ascii="Times New Roman"/>
                <w:sz w:val="14"/>
              </w:rPr>
              <w:t>10.000.000</w:t>
            </w:r>
          </w:p>
        </w:tc>
        <w:tc>
          <w:tcPr>
            <w:tcW w:w="709" w:type="dxa"/>
            <w:vAlign w:val="center"/>
          </w:tcPr>
          <w:p w14:paraId="60EF4345"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55F48B34"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218D1B44" w14:textId="77777777" w:rsidR="00EC66EE" w:rsidRDefault="00192C7F">
            <w:pPr>
              <w:pStyle w:val="TableParagraph"/>
              <w:ind w:left="80" w:right="85"/>
              <w:jc w:val="center"/>
              <w:rPr>
                <w:rFonts w:ascii="Times New Roman"/>
                <w:b/>
                <w:sz w:val="14"/>
                <w:szCs w:val="14"/>
              </w:rPr>
            </w:pPr>
            <w:r>
              <w:rPr>
                <w:rFonts w:ascii="Times New Roman"/>
                <w:b/>
                <w:sz w:val="14"/>
                <w:szCs w:val="14"/>
              </w:rPr>
              <w:t>99,42%</w:t>
            </w:r>
          </w:p>
        </w:tc>
        <w:tc>
          <w:tcPr>
            <w:tcW w:w="708" w:type="dxa"/>
            <w:vAlign w:val="center"/>
          </w:tcPr>
          <w:p w14:paraId="3D5BBD38"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0376EC0F"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044A9F58" w14:textId="77777777" w:rsidR="00EC66EE" w:rsidRDefault="00EC66EE">
            <w:pPr>
              <w:jc w:val="center"/>
              <w:rPr>
                <w:rFonts w:ascii="Times New Roman" w:eastAsia="Verdana" w:hAnsi="Verdana" w:cs="Verdana"/>
                <w:b/>
                <w:sz w:val="14"/>
                <w:szCs w:val="14"/>
                <w:lang w:val="id-ID"/>
              </w:rPr>
            </w:pPr>
          </w:p>
        </w:tc>
        <w:tc>
          <w:tcPr>
            <w:tcW w:w="993" w:type="dxa"/>
          </w:tcPr>
          <w:p w14:paraId="3DCFA6AB" w14:textId="77777777" w:rsidR="00EC66EE" w:rsidRDefault="00EC66EE">
            <w:pPr>
              <w:pStyle w:val="TableParagraph"/>
              <w:ind w:right="107"/>
              <w:rPr>
                <w:rFonts w:ascii="Times New Roman"/>
                <w:b/>
                <w:sz w:val="14"/>
                <w:szCs w:val="14"/>
                <w:lang w:val="id-ID"/>
              </w:rPr>
            </w:pPr>
          </w:p>
        </w:tc>
      </w:tr>
      <w:tr w:rsidR="00EC66EE" w14:paraId="208E777B" w14:textId="77777777">
        <w:trPr>
          <w:trHeight w:val="736"/>
        </w:trPr>
        <w:tc>
          <w:tcPr>
            <w:tcW w:w="1605" w:type="dxa"/>
            <w:shd w:val="clear" w:color="auto" w:fill="auto"/>
          </w:tcPr>
          <w:p w14:paraId="5FA1A40D" w14:textId="77777777" w:rsidR="00EC66EE" w:rsidRDefault="00192C7F">
            <w:pPr>
              <w:pStyle w:val="TableParagraph"/>
              <w:rPr>
                <w:rFonts w:ascii="Times New Roman"/>
                <w:sz w:val="16"/>
              </w:rPr>
            </w:pPr>
            <w:r>
              <w:rPr>
                <w:rFonts w:ascii="Times New Roman"/>
                <w:sz w:val="16"/>
              </w:rPr>
              <w:t>Monitoring, Evaluasi dan Pelaporan Kegiatan pelaksanaan pembangunan APB Desa</w:t>
            </w:r>
          </w:p>
        </w:tc>
        <w:tc>
          <w:tcPr>
            <w:tcW w:w="984" w:type="dxa"/>
            <w:vAlign w:val="center"/>
          </w:tcPr>
          <w:p w14:paraId="571F7C6F"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DF595DF"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01838D44"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2ECF29EB" w14:textId="77777777" w:rsidR="00EC66EE" w:rsidRDefault="00192C7F">
            <w:pPr>
              <w:pStyle w:val="TableParagraph"/>
              <w:spacing w:before="125"/>
              <w:ind w:right="100"/>
              <w:jc w:val="center"/>
              <w:rPr>
                <w:rFonts w:ascii="Times New Roman"/>
                <w:sz w:val="14"/>
              </w:rPr>
            </w:pPr>
            <w:r>
              <w:rPr>
                <w:rFonts w:ascii="Times New Roman"/>
                <w:sz w:val="14"/>
              </w:rPr>
              <w:t>12.000.000.</w:t>
            </w:r>
          </w:p>
        </w:tc>
        <w:tc>
          <w:tcPr>
            <w:tcW w:w="1134" w:type="dxa"/>
            <w:vAlign w:val="center"/>
          </w:tcPr>
          <w:p w14:paraId="5C87E966" w14:textId="77777777" w:rsidR="00EC66EE" w:rsidRDefault="00192C7F">
            <w:pPr>
              <w:pStyle w:val="TableParagraph"/>
              <w:spacing w:before="125"/>
              <w:ind w:right="100"/>
              <w:jc w:val="center"/>
              <w:rPr>
                <w:rFonts w:ascii="Times New Roman"/>
                <w:sz w:val="14"/>
              </w:rPr>
            </w:pPr>
            <w:r>
              <w:rPr>
                <w:rFonts w:ascii="Times New Roman"/>
                <w:sz w:val="14"/>
              </w:rPr>
              <w:t>7.000.000</w:t>
            </w:r>
          </w:p>
        </w:tc>
        <w:tc>
          <w:tcPr>
            <w:tcW w:w="992" w:type="dxa"/>
            <w:vAlign w:val="center"/>
          </w:tcPr>
          <w:p w14:paraId="6511C8E7"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76553C27"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3EF19622" w14:textId="77777777" w:rsidR="00EC66EE" w:rsidRDefault="00192C7F">
            <w:pPr>
              <w:pStyle w:val="TableParagraph"/>
              <w:spacing w:before="125"/>
              <w:ind w:right="103"/>
              <w:jc w:val="center"/>
              <w:rPr>
                <w:rFonts w:ascii="Times New Roman"/>
                <w:sz w:val="14"/>
              </w:rPr>
            </w:pPr>
            <w:r>
              <w:rPr>
                <w:rFonts w:ascii="Times New Roman"/>
                <w:sz w:val="14"/>
              </w:rPr>
              <w:t>6.945.000</w:t>
            </w:r>
          </w:p>
        </w:tc>
        <w:tc>
          <w:tcPr>
            <w:tcW w:w="992" w:type="dxa"/>
            <w:vAlign w:val="center"/>
          </w:tcPr>
          <w:p w14:paraId="55197AD4" w14:textId="77777777" w:rsidR="00EC66EE" w:rsidRDefault="00192C7F">
            <w:pPr>
              <w:pStyle w:val="TableParagraph"/>
              <w:spacing w:before="125"/>
              <w:ind w:right="104"/>
              <w:jc w:val="center"/>
              <w:rPr>
                <w:rFonts w:ascii="Times New Roman"/>
                <w:sz w:val="14"/>
              </w:rPr>
            </w:pPr>
            <w:r>
              <w:rPr>
                <w:rFonts w:ascii="Times New Roman"/>
                <w:sz w:val="14"/>
              </w:rPr>
              <w:t>11.875.000</w:t>
            </w:r>
          </w:p>
        </w:tc>
        <w:tc>
          <w:tcPr>
            <w:tcW w:w="992" w:type="dxa"/>
            <w:vAlign w:val="center"/>
          </w:tcPr>
          <w:p w14:paraId="4D8A071C" w14:textId="77777777" w:rsidR="00EC66EE" w:rsidRDefault="00192C7F">
            <w:pPr>
              <w:pStyle w:val="TableParagraph"/>
              <w:spacing w:before="125"/>
              <w:ind w:right="107"/>
              <w:jc w:val="center"/>
              <w:rPr>
                <w:rFonts w:ascii="Times New Roman"/>
                <w:sz w:val="14"/>
              </w:rPr>
            </w:pPr>
            <w:r>
              <w:rPr>
                <w:rFonts w:ascii="Times New Roman"/>
                <w:sz w:val="14"/>
              </w:rPr>
              <w:t>7.000.000</w:t>
            </w:r>
          </w:p>
        </w:tc>
        <w:tc>
          <w:tcPr>
            <w:tcW w:w="709" w:type="dxa"/>
            <w:vAlign w:val="center"/>
          </w:tcPr>
          <w:p w14:paraId="433F8CD2"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780A3159"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3A14141A" w14:textId="77777777" w:rsidR="00EC66EE" w:rsidRDefault="00192C7F">
            <w:pPr>
              <w:pStyle w:val="TableParagraph"/>
              <w:ind w:left="80" w:right="85"/>
              <w:jc w:val="center"/>
              <w:rPr>
                <w:rFonts w:ascii="Times New Roman"/>
                <w:b/>
                <w:sz w:val="14"/>
                <w:szCs w:val="14"/>
              </w:rPr>
            </w:pPr>
            <w:r>
              <w:rPr>
                <w:rFonts w:ascii="Times New Roman"/>
                <w:b/>
                <w:sz w:val="14"/>
                <w:szCs w:val="14"/>
              </w:rPr>
              <w:t>92,60%</w:t>
            </w:r>
          </w:p>
        </w:tc>
        <w:tc>
          <w:tcPr>
            <w:tcW w:w="708" w:type="dxa"/>
            <w:vAlign w:val="center"/>
          </w:tcPr>
          <w:p w14:paraId="2F53EB29" w14:textId="77777777" w:rsidR="00EC66EE" w:rsidRDefault="00192C7F">
            <w:pPr>
              <w:pStyle w:val="TableParagraph"/>
              <w:ind w:right="120"/>
              <w:jc w:val="center"/>
              <w:rPr>
                <w:rFonts w:ascii="Times New Roman"/>
                <w:b/>
                <w:sz w:val="14"/>
                <w:szCs w:val="14"/>
              </w:rPr>
            </w:pPr>
            <w:r>
              <w:rPr>
                <w:rFonts w:ascii="Times New Roman"/>
                <w:b/>
                <w:sz w:val="14"/>
                <w:szCs w:val="14"/>
              </w:rPr>
              <w:t>98,96%</w:t>
            </w:r>
          </w:p>
        </w:tc>
        <w:tc>
          <w:tcPr>
            <w:tcW w:w="709" w:type="dxa"/>
            <w:vAlign w:val="center"/>
          </w:tcPr>
          <w:p w14:paraId="417142D6"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311DD566" w14:textId="77777777" w:rsidR="00EC66EE" w:rsidRDefault="00EC66EE">
            <w:pPr>
              <w:jc w:val="center"/>
              <w:rPr>
                <w:rFonts w:ascii="Times New Roman" w:eastAsia="Verdana" w:hAnsi="Verdana" w:cs="Verdana"/>
                <w:b/>
                <w:sz w:val="14"/>
                <w:szCs w:val="14"/>
                <w:lang w:val="id-ID"/>
              </w:rPr>
            </w:pPr>
          </w:p>
        </w:tc>
        <w:tc>
          <w:tcPr>
            <w:tcW w:w="993" w:type="dxa"/>
          </w:tcPr>
          <w:p w14:paraId="609072BC" w14:textId="77777777" w:rsidR="00EC66EE" w:rsidRDefault="00EC66EE">
            <w:pPr>
              <w:pStyle w:val="TableParagraph"/>
              <w:ind w:right="107"/>
              <w:rPr>
                <w:rFonts w:ascii="Times New Roman"/>
                <w:b/>
                <w:sz w:val="14"/>
                <w:szCs w:val="14"/>
                <w:lang w:val="id-ID"/>
              </w:rPr>
            </w:pPr>
          </w:p>
        </w:tc>
      </w:tr>
      <w:tr w:rsidR="00EC66EE" w14:paraId="6CB51D98" w14:textId="77777777">
        <w:trPr>
          <w:trHeight w:val="736"/>
        </w:trPr>
        <w:tc>
          <w:tcPr>
            <w:tcW w:w="1605" w:type="dxa"/>
            <w:shd w:val="clear" w:color="auto" w:fill="auto"/>
          </w:tcPr>
          <w:p w14:paraId="148A73B7" w14:textId="77777777" w:rsidR="00EC66EE" w:rsidRDefault="00192C7F">
            <w:pPr>
              <w:pStyle w:val="TableParagraph"/>
              <w:rPr>
                <w:rFonts w:ascii="Times New Roman"/>
                <w:sz w:val="16"/>
              </w:rPr>
            </w:pPr>
            <w:r>
              <w:rPr>
                <w:rFonts w:ascii="Times New Roman"/>
                <w:sz w:val="16"/>
              </w:rPr>
              <w:t xml:space="preserve">Monitoring, Evaluasi dan Pendataan Bantuan Sosial Kemasyarakatan </w:t>
            </w:r>
          </w:p>
        </w:tc>
        <w:tc>
          <w:tcPr>
            <w:tcW w:w="984" w:type="dxa"/>
            <w:vAlign w:val="center"/>
          </w:tcPr>
          <w:p w14:paraId="1E85F8A4"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14A07828"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B2E626E"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6D83163C"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1134" w:type="dxa"/>
            <w:vAlign w:val="center"/>
          </w:tcPr>
          <w:p w14:paraId="58F8FACD"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2BA5FD0"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22FAAA7F"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056B8E40" w14:textId="77777777" w:rsidR="00EC66EE" w:rsidRDefault="00192C7F">
            <w:pPr>
              <w:pStyle w:val="TableParagraph"/>
              <w:spacing w:before="125"/>
              <w:ind w:right="103"/>
              <w:jc w:val="center"/>
              <w:rPr>
                <w:rFonts w:ascii="Times New Roman"/>
                <w:sz w:val="14"/>
              </w:rPr>
            </w:pPr>
            <w:r>
              <w:rPr>
                <w:rFonts w:ascii="Times New Roman"/>
                <w:sz w:val="14"/>
              </w:rPr>
              <w:t>7.025.000</w:t>
            </w:r>
          </w:p>
        </w:tc>
        <w:tc>
          <w:tcPr>
            <w:tcW w:w="992" w:type="dxa"/>
            <w:vAlign w:val="center"/>
          </w:tcPr>
          <w:p w14:paraId="0A3CE500"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5D29E9DE"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BFDE4AF"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463ACACA"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58829095" w14:textId="77777777" w:rsidR="00EC66EE" w:rsidRDefault="00192C7F">
            <w:pPr>
              <w:pStyle w:val="TableParagraph"/>
              <w:ind w:left="80" w:right="85"/>
              <w:jc w:val="center"/>
              <w:rPr>
                <w:rFonts w:ascii="Times New Roman"/>
                <w:b/>
                <w:sz w:val="14"/>
                <w:szCs w:val="14"/>
              </w:rPr>
            </w:pPr>
            <w:r>
              <w:rPr>
                <w:rFonts w:ascii="Times New Roman"/>
                <w:b/>
                <w:sz w:val="14"/>
                <w:szCs w:val="14"/>
              </w:rPr>
              <w:t>93,67%</w:t>
            </w:r>
          </w:p>
        </w:tc>
        <w:tc>
          <w:tcPr>
            <w:tcW w:w="708" w:type="dxa"/>
            <w:vAlign w:val="center"/>
          </w:tcPr>
          <w:p w14:paraId="23F17EDE" w14:textId="77777777" w:rsidR="00EC66EE" w:rsidRDefault="00EC66EE">
            <w:pPr>
              <w:pStyle w:val="TableParagraph"/>
              <w:ind w:right="120"/>
              <w:jc w:val="center"/>
              <w:rPr>
                <w:rFonts w:ascii="Times New Roman"/>
                <w:b/>
                <w:sz w:val="14"/>
                <w:szCs w:val="14"/>
                <w:lang w:val="id-ID"/>
              </w:rPr>
            </w:pPr>
          </w:p>
        </w:tc>
        <w:tc>
          <w:tcPr>
            <w:tcW w:w="709" w:type="dxa"/>
            <w:vAlign w:val="center"/>
          </w:tcPr>
          <w:p w14:paraId="029CE338" w14:textId="77777777" w:rsidR="00EC66EE" w:rsidRDefault="00EC66EE">
            <w:pPr>
              <w:pStyle w:val="TableParagraph"/>
              <w:ind w:right="121"/>
              <w:jc w:val="center"/>
              <w:rPr>
                <w:rFonts w:ascii="Times New Roman"/>
                <w:b/>
                <w:sz w:val="14"/>
                <w:szCs w:val="14"/>
                <w:lang w:val="id-ID"/>
              </w:rPr>
            </w:pPr>
          </w:p>
        </w:tc>
        <w:tc>
          <w:tcPr>
            <w:tcW w:w="992" w:type="dxa"/>
          </w:tcPr>
          <w:p w14:paraId="57C58348" w14:textId="77777777" w:rsidR="00EC66EE" w:rsidRDefault="00EC66EE">
            <w:pPr>
              <w:jc w:val="center"/>
              <w:rPr>
                <w:rFonts w:ascii="Times New Roman" w:eastAsia="Verdana" w:hAnsi="Verdana" w:cs="Verdana"/>
                <w:b/>
                <w:sz w:val="14"/>
                <w:szCs w:val="14"/>
                <w:lang w:val="id-ID"/>
              </w:rPr>
            </w:pPr>
          </w:p>
        </w:tc>
        <w:tc>
          <w:tcPr>
            <w:tcW w:w="993" w:type="dxa"/>
          </w:tcPr>
          <w:p w14:paraId="4F4A33E1" w14:textId="77777777" w:rsidR="00EC66EE" w:rsidRDefault="00EC66EE">
            <w:pPr>
              <w:pStyle w:val="TableParagraph"/>
              <w:ind w:right="107"/>
              <w:rPr>
                <w:rFonts w:ascii="Times New Roman"/>
                <w:b/>
                <w:sz w:val="14"/>
                <w:szCs w:val="14"/>
                <w:lang w:val="id-ID"/>
              </w:rPr>
            </w:pPr>
          </w:p>
        </w:tc>
      </w:tr>
      <w:tr w:rsidR="00EC66EE" w14:paraId="5B5119D6" w14:textId="77777777">
        <w:trPr>
          <w:trHeight w:val="736"/>
        </w:trPr>
        <w:tc>
          <w:tcPr>
            <w:tcW w:w="1605" w:type="dxa"/>
            <w:shd w:val="clear" w:color="auto" w:fill="auto"/>
          </w:tcPr>
          <w:p w14:paraId="7B3D4EC5" w14:textId="77777777" w:rsidR="00EC66EE" w:rsidRDefault="00192C7F">
            <w:pPr>
              <w:pStyle w:val="TableParagraph"/>
              <w:rPr>
                <w:rFonts w:ascii="Times New Roman"/>
                <w:sz w:val="16"/>
              </w:rPr>
            </w:pPr>
            <w:r>
              <w:rPr>
                <w:rFonts w:ascii="Times New Roman"/>
                <w:sz w:val="16"/>
              </w:rPr>
              <w:t xml:space="preserve">Pelaksanaan Lomba Desa/kelurahan </w:t>
            </w:r>
          </w:p>
        </w:tc>
        <w:tc>
          <w:tcPr>
            <w:tcW w:w="984" w:type="dxa"/>
            <w:vAlign w:val="center"/>
          </w:tcPr>
          <w:p w14:paraId="7A03D3D3"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7FE23405"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23F29316"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2C0182CB" w14:textId="77777777" w:rsidR="00EC66EE" w:rsidRDefault="00192C7F">
            <w:pPr>
              <w:pStyle w:val="TableParagraph"/>
              <w:spacing w:before="125"/>
              <w:ind w:right="100"/>
              <w:jc w:val="center"/>
              <w:rPr>
                <w:rFonts w:ascii="Times New Roman"/>
                <w:sz w:val="14"/>
              </w:rPr>
            </w:pPr>
            <w:r>
              <w:rPr>
                <w:rFonts w:ascii="Times New Roman"/>
                <w:sz w:val="14"/>
              </w:rPr>
              <w:t>7.500.000</w:t>
            </w:r>
          </w:p>
        </w:tc>
        <w:tc>
          <w:tcPr>
            <w:tcW w:w="1134" w:type="dxa"/>
            <w:vAlign w:val="center"/>
          </w:tcPr>
          <w:p w14:paraId="51036A6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B14F3C4"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3DD86897"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32314026" w14:textId="77777777" w:rsidR="00EC66EE" w:rsidRDefault="00192C7F">
            <w:pPr>
              <w:pStyle w:val="TableParagraph"/>
              <w:spacing w:before="125"/>
              <w:ind w:right="103"/>
              <w:jc w:val="center"/>
              <w:rPr>
                <w:rFonts w:ascii="Times New Roman"/>
                <w:sz w:val="14"/>
              </w:rPr>
            </w:pPr>
            <w:r>
              <w:rPr>
                <w:rFonts w:ascii="Times New Roman"/>
                <w:sz w:val="14"/>
              </w:rPr>
              <w:t>7.225.000</w:t>
            </w:r>
          </w:p>
        </w:tc>
        <w:tc>
          <w:tcPr>
            <w:tcW w:w="992" w:type="dxa"/>
            <w:vAlign w:val="center"/>
          </w:tcPr>
          <w:p w14:paraId="2676BCBC" w14:textId="77777777" w:rsidR="00EC66EE" w:rsidRDefault="00192C7F">
            <w:pPr>
              <w:pStyle w:val="TableParagraph"/>
              <w:spacing w:before="125"/>
              <w:ind w:right="104"/>
              <w:jc w:val="center"/>
              <w:rPr>
                <w:rFonts w:ascii="Times New Roman"/>
                <w:sz w:val="14"/>
              </w:rPr>
            </w:pPr>
            <w:r>
              <w:rPr>
                <w:rFonts w:ascii="Times New Roman"/>
                <w:sz w:val="14"/>
              </w:rPr>
              <w:t>7.500.000</w:t>
            </w:r>
          </w:p>
        </w:tc>
        <w:tc>
          <w:tcPr>
            <w:tcW w:w="992" w:type="dxa"/>
            <w:vAlign w:val="center"/>
          </w:tcPr>
          <w:p w14:paraId="3433445A"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DD1F22F"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6A44C578"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6B5888F9" w14:textId="77777777" w:rsidR="00EC66EE" w:rsidRDefault="00192C7F">
            <w:pPr>
              <w:pStyle w:val="TableParagraph"/>
              <w:ind w:left="80" w:right="85"/>
              <w:jc w:val="center"/>
              <w:rPr>
                <w:rFonts w:ascii="Times New Roman"/>
                <w:b/>
                <w:sz w:val="14"/>
                <w:szCs w:val="14"/>
              </w:rPr>
            </w:pPr>
            <w:r>
              <w:rPr>
                <w:rFonts w:ascii="Times New Roman"/>
                <w:b/>
                <w:sz w:val="14"/>
                <w:szCs w:val="14"/>
              </w:rPr>
              <w:t>96,33%</w:t>
            </w:r>
          </w:p>
        </w:tc>
        <w:tc>
          <w:tcPr>
            <w:tcW w:w="708" w:type="dxa"/>
            <w:vAlign w:val="center"/>
          </w:tcPr>
          <w:p w14:paraId="3E8BA661"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0E7A9CB3" w14:textId="77777777" w:rsidR="00EC66EE" w:rsidRDefault="00EC66EE">
            <w:pPr>
              <w:pStyle w:val="TableParagraph"/>
              <w:ind w:right="121"/>
              <w:jc w:val="center"/>
              <w:rPr>
                <w:rFonts w:ascii="Times New Roman"/>
                <w:b/>
                <w:sz w:val="14"/>
                <w:szCs w:val="14"/>
                <w:lang w:val="id-ID"/>
              </w:rPr>
            </w:pPr>
          </w:p>
        </w:tc>
        <w:tc>
          <w:tcPr>
            <w:tcW w:w="992" w:type="dxa"/>
          </w:tcPr>
          <w:p w14:paraId="10DA411E" w14:textId="77777777" w:rsidR="00EC66EE" w:rsidRDefault="00EC66EE">
            <w:pPr>
              <w:jc w:val="center"/>
              <w:rPr>
                <w:rFonts w:ascii="Times New Roman" w:eastAsia="Verdana" w:hAnsi="Verdana" w:cs="Verdana"/>
                <w:b/>
                <w:sz w:val="14"/>
                <w:szCs w:val="14"/>
                <w:lang w:val="id-ID"/>
              </w:rPr>
            </w:pPr>
          </w:p>
        </w:tc>
        <w:tc>
          <w:tcPr>
            <w:tcW w:w="993" w:type="dxa"/>
          </w:tcPr>
          <w:p w14:paraId="2000D752" w14:textId="77777777" w:rsidR="00EC66EE" w:rsidRDefault="00EC66EE">
            <w:pPr>
              <w:pStyle w:val="TableParagraph"/>
              <w:ind w:right="107"/>
              <w:rPr>
                <w:rFonts w:ascii="Times New Roman"/>
                <w:b/>
                <w:sz w:val="14"/>
                <w:szCs w:val="14"/>
                <w:lang w:val="id-ID"/>
              </w:rPr>
            </w:pPr>
          </w:p>
        </w:tc>
      </w:tr>
      <w:tr w:rsidR="00EC66EE" w14:paraId="4A2B39CF" w14:textId="77777777">
        <w:trPr>
          <w:trHeight w:val="736"/>
        </w:trPr>
        <w:tc>
          <w:tcPr>
            <w:tcW w:w="1605" w:type="dxa"/>
            <w:shd w:val="clear" w:color="auto" w:fill="auto"/>
          </w:tcPr>
          <w:p w14:paraId="515917A9" w14:textId="77777777" w:rsidR="00EC66EE" w:rsidRDefault="00192C7F">
            <w:pPr>
              <w:pStyle w:val="TableParagraph"/>
              <w:rPr>
                <w:rFonts w:ascii="Times New Roman"/>
                <w:sz w:val="16"/>
              </w:rPr>
            </w:pPr>
            <w:r>
              <w:rPr>
                <w:rFonts w:ascii="Times New Roman"/>
                <w:sz w:val="16"/>
              </w:rPr>
              <w:t xml:space="preserve">Penunjang pembinaan olahraga tingkat kecamatan </w:t>
            </w:r>
          </w:p>
        </w:tc>
        <w:tc>
          <w:tcPr>
            <w:tcW w:w="984" w:type="dxa"/>
            <w:vAlign w:val="center"/>
          </w:tcPr>
          <w:p w14:paraId="61ED7DF7"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F06692F"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3FE24F6"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27DCD8FF"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1134" w:type="dxa"/>
            <w:vAlign w:val="center"/>
          </w:tcPr>
          <w:p w14:paraId="5E7D6A2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C5D565F"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73C740F1"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3E1353DD" w14:textId="77777777" w:rsidR="00EC66EE" w:rsidRDefault="00192C7F">
            <w:pPr>
              <w:pStyle w:val="TableParagraph"/>
              <w:spacing w:before="125"/>
              <w:ind w:right="103"/>
              <w:jc w:val="center"/>
              <w:rPr>
                <w:rFonts w:ascii="Times New Roman"/>
                <w:sz w:val="14"/>
              </w:rPr>
            </w:pPr>
            <w:r>
              <w:rPr>
                <w:rFonts w:ascii="Times New Roman"/>
                <w:sz w:val="14"/>
              </w:rPr>
              <w:t>7.500.000</w:t>
            </w:r>
          </w:p>
        </w:tc>
        <w:tc>
          <w:tcPr>
            <w:tcW w:w="992" w:type="dxa"/>
            <w:vAlign w:val="center"/>
          </w:tcPr>
          <w:p w14:paraId="068517EF" w14:textId="77777777" w:rsidR="00EC66EE" w:rsidRDefault="00192C7F">
            <w:pPr>
              <w:pStyle w:val="TableParagraph"/>
              <w:spacing w:before="125"/>
              <w:ind w:right="104"/>
              <w:jc w:val="center"/>
              <w:rPr>
                <w:rFonts w:ascii="Times New Roman"/>
                <w:sz w:val="14"/>
              </w:rPr>
            </w:pPr>
            <w:r>
              <w:rPr>
                <w:rFonts w:ascii="Times New Roman"/>
                <w:sz w:val="14"/>
              </w:rPr>
              <w:t>10.000.000</w:t>
            </w:r>
          </w:p>
        </w:tc>
        <w:tc>
          <w:tcPr>
            <w:tcW w:w="992" w:type="dxa"/>
            <w:vAlign w:val="center"/>
          </w:tcPr>
          <w:p w14:paraId="3AF3ECB6"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3ACCE77F"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61D9C3C2"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7A37D465" w14:textId="77777777" w:rsidR="00EC66EE" w:rsidRDefault="00192C7F">
            <w:pPr>
              <w:pStyle w:val="TableParagraph"/>
              <w:ind w:left="80" w:right="85"/>
              <w:jc w:val="center"/>
              <w:rPr>
                <w:rFonts w:ascii="Times New Roman"/>
                <w:b/>
                <w:sz w:val="14"/>
                <w:szCs w:val="14"/>
              </w:rPr>
            </w:pPr>
            <w:r>
              <w:rPr>
                <w:rFonts w:ascii="Times New Roman"/>
                <w:b/>
                <w:sz w:val="14"/>
                <w:szCs w:val="14"/>
              </w:rPr>
              <w:t>100%</w:t>
            </w:r>
          </w:p>
        </w:tc>
        <w:tc>
          <w:tcPr>
            <w:tcW w:w="708" w:type="dxa"/>
            <w:vAlign w:val="center"/>
          </w:tcPr>
          <w:p w14:paraId="4ADC2E9C" w14:textId="77777777" w:rsidR="00EC66EE" w:rsidRDefault="00192C7F">
            <w:pPr>
              <w:pStyle w:val="TableParagraph"/>
              <w:ind w:right="120"/>
              <w:jc w:val="center"/>
              <w:rPr>
                <w:rFonts w:ascii="Times New Roman"/>
                <w:b/>
                <w:sz w:val="14"/>
                <w:szCs w:val="14"/>
              </w:rPr>
            </w:pPr>
            <w:r>
              <w:rPr>
                <w:rFonts w:ascii="Times New Roman"/>
                <w:b/>
                <w:sz w:val="14"/>
                <w:szCs w:val="14"/>
              </w:rPr>
              <w:t>100%</w:t>
            </w:r>
          </w:p>
        </w:tc>
        <w:tc>
          <w:tcPr>
            <w:tcW w:w="709" w:type="dxa"/>
            <w:vAlign w:val="center"/>
          </w:tcPr>
          <w:p w14:paraId="7BF503B0" w14:textId="77777777" w:rsidR="00EC66EE" w:rsidRDefault="00EC66EE">
            <w:pPr>
              <w:pStyle w:val="TableParagraph"/>
              <w:ind w:right="121"/>
              <w:jc w:val="center"/>
              <w:rPr>
                <w:rFonts w:ascii="Times New Roman"/>
                <w:b/>
                <w:sz w:val="14"/>
                <w:szCs w:val="14"/>
                <w:lang w:val="id-ID"/>
              </w:rPr>
            </w:pPr>
          </w:p>
        </w:tc>
        <w:tc>
          <w:tcPr>
            <w:tcW w:w="992" w:type="dxa"/>
          </w:tcPr>
          <w:p w14:paraId="019B8229" w14:textId="77777777" w:rsidR="00EC66EE" w:rsidRDefault="00EC66EE">
            <w:pPr>
              <w:jc w:val="center"/>
              <w:rPr>
                <w:rFonts w:ascii="Times New Roman" w:eastAsia="Verdana" w:hAnsi="Verdana" w:cs="Verdana"/>
                <w:b/>
                <w:sz w:val="14"/>
                <w:szCs w:val="14"/>
                <w:lang w:val="id-ID"/>
              </w:rPr>
            </w:pPr>
          </w:p>
        </w:tc>
        <w:tc>
          <w:tcPr>
            <w:tcW w:w="993" w:type="dxa"/>
          </w:tcPr>
          <w:p w14:paraId="45DCFEE4" w14:textId="77777777" w:rsidR="00EC66EE" w:rsidRDefault="00EC66EE">
            <w:pPr>
              <w:pStyle w:val="TableParagraph"/>
              <w:ind w:right="107"/>
              <w:rPr>
                <w:rFonts w:ascii="Times New Roman"/>
                <w:b/>
                <w:sz w:val="14"/>
                <w:szCs w:val="14"/>
                <w:lang w:val="id-ID"/>
              </w:rPr>
            </w:pPr>
          </w:p>
        </w:tc>
      </w:tr>
      <w:tr w:rsidR="00EC66EE" w14:paraId="17219F9B" w14:textId="77777777">
        <w:trPr>
          <w:trHeight w:val="736"/>
        </w:trPr>
        <w:tc>
          <w:tcPr>
            <w:tcW w:w="1605" w:type="dxa"/>
            <w:shd w:val="clear" w:color="auto" w:fill="auto"/>
          </w:tcPr>
          <w:p w14:paraId="77559C5A" w14:textId="77777777" w:rsidR="00EC66EE" w:rsidRDefault="00192C7F">
            <w:pPr>
              <w:pStyle w:val="TableParagraph"/>
              <w:rPr>
                <w:rFonts w:ascii="Times New Roman"/>
                <w:sz w:val="16"/>
              </w:rPr>
            </w:pPr>
            <w:r>
              <w:rPr>
                <w:rFonts w:ascii="Times New Roman"/>
                <w:sz w:val="16"/>
              </w:rPr>
              <w:t>Pembinaan dan pengawasan APB Desa</w:t>
            </w:r>
          </w:p>
        </w:tc>
        <w:tc>
          <w:tcPr>
            <w:tcW w:w="984" w:type="dxa"/>
            <w:vAlign w:val="center"/>
          </w:tcPr>
          <w:p w14:paraId="2A5C26F3"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2C4F14AA"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70D8962C" w14:textId="77777777" w:rsidR="00EC66EE" w:rsidRDefault="00192C7F">
            <w:pPr>
              <w:pStyle w:val="TableParagraph"/>
              <w:spacing w:before="125"/>
              <w:ind w:right="99"/>
              <w:jc w:val="center"/>
              <w:rPr>
                <w:rFonts w:ascii="Times New Roman"/>
                <w:sz w:val="14"/>
              </w:rPr>
            </w:pPr>
            <w:r>
              <w:rPr>
                <w:rFonts w:ascii="Times New Roman"/>
                <w:sz w:val="14"/>
              </w:rPr>
              <w:t>7.500.000</w:t>
            </w:r>
          </w:p>
        </w:tc>
        <w:tc>
          <w:tcPr>
            <w:tcW w:w="1134" w:type="dxa"/>
            <w:vAlign w:val="center"/>
          </w:tcPr>
          <w:p w14:paraId="4005FCB6"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1134" w:type="dxa"/>
            <w:vAlign w:val="center"/>
          </w:tcPr>
          <w:p w14:paraId="40BCAD28" w14:textId="77777777" w:rsidR="00EC66EE" w:rsidRDefault="00192C7F">
            <w:pPr>
              <w:pStyle w:val="TableParagraph"/>
              <w:spacing w:before="125"/>
              <w:ind w:right="100"/>
              <w:jc w:val="center"/>
              <w:rPr>
                <w:rFonts w:ascii="Times New Roman"/>
                <w:sz w:val="14"/>
              </w:rPr>
            </w:pPr>
            <w:r>
              <w:rPr>
                <w:rFonts w:ascii="Times New Roman"/>
                <w:sz w:val="14"/>
              </w:rPr>
              <w:t>7.000.000</w:t>
            </w:r>
          </w:p>
        </w:tc>
        <w:tc>
          <w:tcPr>
            <w:tcW w:w="992" w:type="dxa"/>
            <w:vAlign w:val="center"/>
          </w:tcPr>
          <w:p w14:paraId="214BA59C"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6E1D0F7C"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6BE802A1" w14:textId="77777777" w:rsidR="00EC66EE" w:rsidRDefault="00192C7F">
            <w:pPr>
              <w:pStyle w:val="TableParagraph"/>
              <w:spacing w:before="125"/>
              <w:ind w:right="103"/>
              <w:jc w:val="center"/>
              <w:rPr>
                <w:rFonts w:ascii="Times New Roman"/>
                <w:sz w:val="14"/>
              </w:rPr>
            </w:pPr>
            <w:r>
              <w:rPr>
                <w:rFonts w:ascii="Times New Roman"/>
                <w:sz w:val="14"/>
              </w:rPr>
              <w:t>14.900.000</w:t>
            </w:r>
          </w:p>
        </w:tc>
        <w:tc>
          <w:tcPr>
            <w:tcW w:w="992" w:type="dxa"/>
            <w:vAlign w:val="center"/>
          </w:tcPr>
          <w:p w14:paraId="3EB9BA9F" w14:textId="77777777" w:rsidR="00EC66EE" w:rsidRDefault="00192C7F">
            <w:pPr>
              <w:pStyle w:val="TableParagraph"/>
              <w:spacing w:before="125"/>
              <w:ind w:right="104"/>
              <w:jc w:val="center"/>
              <w:rPr>
                <w:rFonts w:ascii="Times New Roman"/>
                <w:sz w:val="14"/>
              </w:rPr>
            </w:pPr>
            <w:r>
              <w:rPr>
                <w:rFonts w:ascii="Times New Roman"/>
                <w:sz w:val="14"/>
              </w:rPr>
              <w:t>9.975.000</w:t>
            </w:r>
          </w:p>
        </w:tc>
        <w:tc>
          <w:tcPr>
            <w:tcW w:w="992" w:type="dxa"/>
            <w:vAlign w:val="center"/>
          </w:tcPr>
          <w:p w14:paraId="76394165" w14:textId="77777777" w:rsidR="00EC66EE" w:rsidRDefault="00192C7F">
            <w:pPr>
              <w:pStyle w:val="TableParagraph"/>
              <w:spacing w:before="125"/>
              <w:ind w:right="107"/>
              <w:jc w:val="center"/>
              <w:rPr>
                <w:rFonts w:ascii="Times New Roman"/>
                <w:sz w:val="14"/>
              </w:rPr>
            </w:pPr>
            <w:r>
              <w:rPr>
                <w:rFonts w:ascii="Times New Roman"/>
                <w:sz w:val="14"/>
              </w:rPr>
              <w:t>7.000.000</w:t>
            </w:r>
          </w:p>
        </w:tc>
        <w:tc>
          <w:tcPr>
            <w:tcW w:w="709" w:type="dxa"/>
            <w:vAlign w:val="center"/>
          </w:tcPr>
          <w:p w14:paraId="0D8EC584"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393C1C50"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52170E37" w14:textId="77777777" w:rsidR="00EC66EE" w:rsidRDefault="00192C7F">
            <w:pPr>
              <w:pStyle w:val="TableParagraph"/>
              <w:ind w:left="80" w:right="85"/>
              <w:jc w:val="center"/>
              <w:rPr>
                <w:rFonts w:ascii="Times New Roman"/>
                <w:b/>
                <w:sz w:val="14"/>
                <w:szCs w:val="14"/>
              </w:rPr>
            </w:pPr>
            <w:r>
              <w:rPr>
                <w:rFonts w:ascii="Times New Roman"/>
                <w:b/>
                <w:sz w:val="14"/>
                <w:szCs w:val="14"/>
              </w:rPr>
              <w:t>99,33%</w:t>
            </w:r>
          </w:p>
        </w:tc>
        <w:tc>
          <w:tcPr>
            <w:tcW w:w="708" w:type="dxa"/>
            <w:vAlign w:val="center"/>
          </w:tcPr>
          <w:p w14:paraId="5989360F" w14:textId="77777777" w:rsidR="00EC66EE" w:rsidRDefault="00192C7F">
            <w:pPr>
              <w:pStyle w:val="TableParagraph"/>
              <w:ind w:right="120"/>
              <w:jc w:val="center"/>
              <w:rPr>
                <w:rFonts w:ascii="Times New Roman"/>
                <w:b/>
                <w:sz w:val="14"/>
                <w:szCs w:val="14"/>
              </w:rPr>
            </w:pPr>
            <w:r>
              <w:rPr>
                <w:rFonts w:ascii="Times New Roman"/>
                <w:b/>
                <w:sz w:val="14"/>
                <w:szCs w:val="14"/>
              </w:rPr>
              <w:t>99,75%</w:t>
            </w:r>
          </w:p>
        </w:tc>
        <w:tc>
          <w:tcPr>
            <w:tcW w:w="709" w:type="dxa"/>
            <w:vAlign w:val="center"/>
          </w:tcPr>
          <w:p w14:paraId="7FEBD4BB" w14:textId="77777777" w:rsidR="00EC66EE" w:rsidRDefault="00192C7F">
            <w:pPr>
              <w:pStyle w:val="TableParagraph"/>
              <w:ind w:right="121"/>
              <w:jc w:val="center"/>
              <w:rPr>
                <w:rFonts w:ascii="Times New Roman"/>
                <w:b/>
                <w:sz w:val="14"/>
                <w:szCs w:val="14"/>
              </w:rPr>
            </w:pPr>
            <w:r>
              <w:rPr>
                <w:rFonts w:ascii="Times New Roman"/>
                <w:b/>
                <w:sz w:val="14"/>
                <w:szCs w:val="14"/>
              </w:rPr>
              <w:t>100%</w:t>
            </w:r>
          </w:p>
        </w:tc>
        <w:tc>
          <w:tcPr>
            <w:tcW w:w="992" w:type="dxa"/>
          </w:tcPr>
          <w:p w14:paraId="154D10BC" w14:textId="77777777" w:rsidR="00EC66EE" w:rsidRDefault="00EC66EE">
            <w:pPr>
              <w:jc w:val="center"/>
              <w:rPr>
                <w:rFonts w:ascii="Times New Roman" w:eastAsia="Verdana" w:hAnsi="Verdana" w:cs="Verdana"/>
                <w:b/>
                <w:sz w:val="14"/>
                <w:szCs w:val="14"/>
                <w:lang w:val="id-ID"/>
              </w:rPr>
            </w:pPr>
          </w:p>
        </w:tc>
        <w:tc>
          <w:tcPr>
            <w:tcW w:w="993" w:type="dxa"/>
          </w:tcPr>
          <w:p w14:paraId="4887A715" w14:textId="77777777" w:rsidR="00EC66EE" w:rsidRDefault="00EC66EE">
            <w:pPr>
              <w:pStyle w:val="TableParagraph"/>
              <w:ind w:right="107"/>
              <w:rPr>
                <w:rFonts w:ascii="Times New Roman"/>
                <w:b/>
                <w:sz w:val="14"/>
                <w:szCs w:val="14"/>
                <w:lang w:val="id-ID"/>
              </w:rPr>
            </w:pPr>
          </w:p>
        </w:tc>
      </w:tr>
      <w:tr w:rsidR="00EC66EE" w14:paraId="6FA0B465" w14:textId="77777777">
        <w:trPr>
          <w:trHeight w:val="736"/>
        </w:trPr>
        <w:tc>
          <w:tcPr>
            <w:tcW w:w="1605" w:type="dxa"/>
            <w:shd w:val="clear" w:color="auto" w:fill="auto"/>
          </w:tcPr>
          <w:p w14:paraId="7FF4C204" w14:textId="77777777" w:rsidR="00EC66EE" w:rsidRDefault="00192C7F">
            <w:pPr>
              <w:pStyle w:val="TableParagraph"/>
              <w:rPr>
                <w:rFonts w:ascii="Times New Roman"/>
                <w:b/>
                <w:sz w:val="16"/>
              </w:rPr>
            </w:pPr>
            <w:r>
              <w:rPr>
                <w:rFonts w:ascii="Times New Roman"/>
                <w:b/>
                <w:sz w:val="16"/>
              </w:rPr>
              <w:t>Program Pengembangan Nilai Budaya</w:t>
            </w:r>
          </w:p>
        </w:tc>
        <w:tc>
          <w:tcPr>
            <w:tcW w:w="984" w:type="dxa"/>
            <w:vAlign w:val="center"/>
          </w:tcPr>
          <w:p w14:paraId="6BC402F2" w14:textId="77777777" w:rsidR="00EC66EE" w:rsidRDefault="00192C7F">
            <w:pPr>
              <w:pStyle w:val="TableParagraph"/>
              <w:spacing w:before="125"/>
              <w:ind w:right="100"/>
              <w:jc w:val="center"/>
              <w:rPr>
                <w:rFonts w:ascii="Times New Roman"/>
                <w:b/>
                <w:sz w:val="14"/>
              </w:rPr>
            </w:pPr>
            <w:r>
              <w:rPr>
                <w:rFonts w:ascii="Times New Roman"/>
                <w:b/>
                <w:sz w:val="14"/>
              </w:rPr>
              <w:t>35.000.000</w:t>
            </w:r>
          </w:p>
        </w:tc>
        <w:tc>
          <w:tcPr>
            <w:tcW w:w="992" w:type="dxa"/>
            <w:vAlign w:val="center"/>
          </w:tcPr>
          <w:p w14:paraId="59B1E28B" w14:textId="77777777" w:rsidR="00EC66EE" w:rsidRDefault="00192C7F">
            <w:pPr>
              <w:pStyle w:val="TableParagraph"/>
              <w:spacing w:before="125"/>
              <w:ind w:right="99"/>
              <w:jc w:val="center"/>
              <w:rPr>
                <w:rFonts w:ascii="Times New Roman"/>
                <w:b/>
                <w:sz w:val="14"/>
              </w:rPr>
            </w:pPr>
            <w:r>
              <w:rPr>
                <w:rFonts w:ascii="Times New Roman"/>
                <w:b/>
                <w:sz w:val="14"/>
              </w:rPr>
              <w:t>102.500.000</w:t>
            </w:r>
          </w:p>
        </w:tc>
        <w:tc>
          <w:tcPr>
            <w:tcW w:w="992" w:type="dxa"/>
            <w:vAlign w:val="center"/>
          </w:tcPr>
          <w:p w14:paraId="184CC63D"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1134" w:type="dxa"/>
            <w:vAlign w:val="center"/>
          </w:tcPr>
          <w:p w14:paraId="545DE089"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307BC176"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16B98F9B" w14:textId="77777777" w:rsidR="00EC66EE" w:rsidRDefault="00192C7F">
            <w:pPr>
              <w:pStyle w:val="TableParagraph"/>
              <w:spacing w:before="125"/>
              <w:ind w:right="107"/>
              <w:jc w:val="center"/>
              <w:rPr>
                <w:rFonts w:ascii="Times New Roman"/>
                <w:b/>
                <w:sz w:val="14"/>
              </w:rPr>
            </w:pPr>
            <w:r>
              <w:rPr>
                <w:rFonts w:ascii="Times New Roman"/>
                <w:b/>
                <w:sz w:val="14"/>
              </w:rPr>
              <w:t>20.000.000</w:t>
            </w:r>
          </w:p>
        </w:tc>
        <w:tc>
          <w:tcPr>
            <w:tcW w:w="993" w:type="dxa"/>
            <w:vAlign w:val="center"/>
          </w:tcPr>
          <w:p w14:paraId="67C6E893" w14:textId="77777777" w:rsidR="00EC66EE" w:rsidRDefault="00192C7F">
            <w:pPr>
              <w:pStyle w:val="TableParagraph"/>
              <w:spacing w:before="125"/>
              <w:ind w:right="81"/>
              <w:jc w:val="center"/>
              <w:rPr>
                <w:rFonts w:ascii="Times New Roman"/>
                <w:b/>
                <w:sz w:val="14"/>
              </w:rPr>
            </w:pPr>
            <w:r>
              <w:rPr>
                <w:rFonts w:ascii="Times New Roman"/>
                <w:b/>
                <w:sz w:val="14"/>
              </w:rPr>
              <w:t>89.300.000</w:t>
            </w:r>
          </w:p>
        </w:tc>
        <w:tc>
          <w:tcPr>
            <w:tcW w:w="992" w:type="dxa"/>
            <w:vAlign w:val="center"/>
          </w:tcPr>
          <w:p w14:paraId="54D5433E"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4817452"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5583C9D"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651A302B" w14:textId="77777777" w:rsidR="00EC66EE" w:rsidRDefault="00192C7F">
            <w:pPr>
              <w:pStyle w:val="TableParagraph"/>
              <w:ind w:left="98" w:right="99"/>
              <w:jc w:val="center"/>
              <w:rPr>
                <w:rFonts w:ascii="Times New Roman"/>
                <w:b/>
                <w:sz w:val="14"/>
                <w:szCs w:val="14"/>
              </w:rPr>
            </w:pPr>
            <w:r>
              <w:rPr>
                <w:rFonts w:ascii="Times New Roman"/>
                <w:b/>
                <w:sz w:val="14"/>
                <w:szCs w:val="14"/>
              </w:rPr>
              <w:t>57,14%</w:t>
            </w:r>
          </w:p>
        </w:tc>
        <w:tc>
          <w:tcPr>
            <w:tcW w:w="709" w:type="dxa"/>
            <w:vAlign w:val="center"/>
          </w:tcPr>
          <w:p w14:paraId="38B6D95B" w14:textId="77777777" w:rsidR="00EC66EE" w:rsidRDefault="00192C7F">
            <w:pPr>
              <w:pStyle w:val="TableParagraph"/>
              <w:ind w:left="82" w:right="85"/>
              <w:jc w:val="center"/>
              <w:rPr>
                <w:rFonts w:ascii="Times New Roman"/>
                <w:b/>
                <w:sz w:val="14"/>
                <w:szCs w:val="14"/>
              </w:rPr>
            </w:pPr>
            <w:r>
              <w:rPr>
                <w:rFonts w:ascii="Times New Roman"/>
                <w:b/>
                <w:sz w:val="14"/>
                <w:szCs w:val="14"/>
              </w:rPr>
              <w:t>87,12%</w:t>
            </w:r>
          </w:p>
        </w:tc>
        <w:tc>
          <w:tcPr>
            <w:tcW w:w="709" w:type="dxa"/>
            <w:vAlign w:val="center"/>
          </w:tcPr>
          <w:p w14:paraId="59BD5BF0"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507CE4E5" w14:textId="77777777" w:rsidR="00EC66EE" w:rsidRDefault="00EC66EE">
            <w:pPr>
              <w:pStyle w:val="TableParagraph"/>
              <w:ind w:right="120"/>
              <w:jc w:val="center"/>
              <w:rPr>
                <w:rFonts w:ascii="Times New Roman"/>
                <w:b/>
                <w:sz w:val="14"/>
                <w:szCs w:val="14"/>
                <w:lang w:val="id-ID"/>
              </w:rPr>
            </w:pPr>
          </w:p>
        </w:tc>
        <w:tc>
          <w:tcPr>
            <w:tcW w:w="709" w:type="dxa"/>
            <w:vAlign w:val="center"/>
          </w:tcPr>
          <w:p w14:paraId="626615CF" w14:textId="77777777" w:rsidR="00EC66EE" w:rsidRDefault="00EC66EE">
            <w:pPr>
              <w:pStyle w:val="TableParagraph"/>
              <w:ind w:right="121"/>
              <w:jc w:val="center"/>
              <w:rPr>
                <w:rFonts w:ascii="Times New Roman"/>
                <w:b/>
                <w:sz w:val="14"/>
                <w:szCs w:val="14"/>
                <w:lang w:val="id-ID"/>
              </w:rPr>
            </w:pPr>
          </w:p>
        </w:tc>
        <w:tc>
          <w:tcPr>
            <w:tcW w:w="992" w:type="dxa"/>
          </w:tcPr>
          <w:p w14:paraId="015F8044" w14:textId="77777777" w:rsidR="00EC66EE" w:rsidRDefault="00EC66EE">
            <w:pPr>
              <w:jc w:val="center"/>
              <w:rPr>
                <w:rFonts w:ascii="Times New Roman" w:eastAsia="Verdana" w:hAnsi="Verdana" w:cs="Verdana"/>
                <w:b/>
                <w:sz w:val="14"/>
                <w:szCs w:val="14"/>
                <w:lang w:val="id-ID"/>
              </w:rPr>
            </w:pPr>
          </w:p>
        </w:tc>
        <w:tc>
          <w:tcPr>
            <w:tcW w:w="993" w:type="dxa"/>
          </w:tcPr>
          <w:p w14:paraId="47C870EB" w14:textId="77777777" w:rsidR="00EC66EE" w:rsidRDefault="00EC66EE">
            <w:pPr>
              <w:pStyle w:val="TableParagraph"/>
              <w:ind w:right="107"/>
              <w:rPr>
                <w:rFonts w:ascii="Times New Roman"/>
                <w:b/>
                <w:sz w:val="14"/>
                <w:szCs w:val="14"/>
                <w:lang w:val="id-ID"/>
              </w:rPr>
            </w:pPr>
          </w:p>
        </w:tc>
      </w:tr>
      <w:tr w:rsidR="00EC66EE" w14:paraId="374134C8" w14:textId="77777777">
        <w:trPr>
          <w:trHeight w:val="736"/>
        </w:trPr>
        <w:tc>
          <w:tcPr>
            <w:tcW w:w="1605" w:type="dxa"/>
            <w:shd w:val="clear" w:color="auto" w:fill="auto"/>
          </w:tcPr>
          <w:p w14:paraId="033587DF" w14:textId="77777777" w:rsidR="00EC66EE" w:rsidRDefault="00192C7F">
            <w:pPr>
              <w:pStyle w:val="TableParagraph"/>
              <w:rPr>
                <w:rFonts w:ascii="Times New Roman"/>
                <w:sz w:val="16"/>
              </w:rPr>
            </w:pPr>
            <w:r>
              <w:rPr>
                <w:rFonts w:ascii="Times New Roman"/>
                <w:sz w:val="16"/>
              </w:rPr>
              <w:t xml:space="preserve">Pelaksanaan HUT Proklamasi RI </w:t>
            </w:r>
          </w:p>
        </w:tc>
        <w:tc>
          <w:tcPr>
            <w:tcW w:w="984" w:type="dxa"/>
            <w:vAlign w:val="center"/>
          </w:tcPr>
          <w:p w14:paraId="37AA2F2F" w14:textId="77777777" w:rsidR="00EC66EE" w:rsidRDefault="00192C7F">
            <w:pPr>
              <w:pStyle w:val="TableParagraph"/>
              <w:spacing w:before="125"/>
              <w:ind w:right="100"/>
              <w:jc w:val="center"/>
              <w:rPr>
                <w:rFonts w:ascii="Times New Roman"/>
                <w:sz w:val="14"/>
              </w:rPr>
            </w:pPr>
            <w:r>
              <w:rPr>
                <w:rFonts w:ascii="Times New Roman"/>
                <w:sz w:val="14"/>
              </w:rPr>
              <w:t>20.000.000</w:t>
            </w:r>
          </w:p>
        </w:tc>
        <w:tc>
          <w:tcPr>
            <w:tcW w:w="992" w:type="dxa"/>
            <w:vAlign w:val="center"/>
          </w:tcPr>
          <w:p w14:paraId="16E0E842" w14:textId="77777777" w:rsidR="00EC66EE" w:rsidRDefault="00192C7F">
            <w:pPr>
              <w:pStyle w:val="TableParagraph"/>
              <w:spacing w:before="125"/>
              <w:ind w:right="99"/>
              <w:jc w:val="center"/>
              <w:rPr>
                <w:rFonts w:ascii="Times New Roman"/>
                <w:sz w:val="14"/>
              </w:rPr>
            </w:pPr>
            <w:r>
              <w:rPr>
                <w:rFonts w:ascii="Times New Roman"/>
                <w:sz w:val="14"/>
              </w:rPr>
              <w:t>79.000.000</w:t>
            </w:r>
          </w:p>
        </w:tc>
        <w:tc>
          <w:tcPr>
            <w:tcW w:w="992" w:type="dxa"/>
            <w:vAlign w:val="center"/>
          </w:tcPr>
          <w:p w14:paraId="4D3AEFB6"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690AFABF"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65426539"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3F3234DE" w14:textId="77777777" w:rsidR="00EC66EE" w:rsidRDefault="00192C7F">
            <w:pPr>
              <w:pStyle w:val="TableParagraph"/>
              <w:spacing w:before="125"/>
              <w:ind w:right="107"/>
              <w:jc w:val="center"/>
              <w:rPr>
                <w:rFonts w:ascii="Times New Roman"/>
                <w:sz w:val="14"/>
              </w:rPr>
            </w:pPr>
            <w:r>
              <w:rPr>
                <w:rFonts w:ascii="Times New Roman"/>
                <w:sz w:val="14"/>
              </w:rPr>
              <w:t>20.000.000</w:t>
            </w:r>
          </w:p>
        </w:tc>
        <w:tc>
          <w:tcPr>
            <w:tcW w:w="993" w:type="dxa"/>
            <w:vAlign w:val="center"/>
          </w:tcPr>
          <w:p w14:paraId="0422F77A" w14:textId="77777777" w:rsidR="00EC66EE" w:rsidRDefault="00192C7F">
            <w:pPr>
              <w:pStyle w:val="TableParagraph"/>
              <w:spacing w:before="125"/>
              <w:ind w:right="81"/>
              <w:jc w:val="center"/>
              <w:rPr>
                <w:rFonts w:ascii="Times New Roman"/>
                <w:sz w:val="14"/>
              </w:rPr>
            </w:pPr>
            <w:r>
              <w:rPr>
                <w:rFonts w:ascii="Times New Roman"/>
                <w:sz w:val="14"/>
              </w:rPr>
              <w:t>74.800.000</w:t>
            </w:r>
          </w:p>
        </w:tc>
        <w:tc>
          <w:tcPr>
            <w:tcW w:w="992" w:type="dxa"/>
            <w:vAlign w:val="center"/>
          </w:tcPr>
          <w:p w14:paraId="4C7CBA18"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67FBFC17"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902E23C"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0EADF682"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42D6A37B" w14:textId="77777777" w:rsidR="00EC66EE" w:rsidRDefault="00192C7F">
            <w:pPr>
              <w:pStyle w:val="TableParagraph"/>
              <w:ind w:left="82" w:right="85"/>
              <w:jc w:val="center"/>
              <w:rPr>
                <w:rFonts w:ascii="Times New Roman"/>
                <w:b/>
                <w:sz w:val="14"/>
                <w:szCs w:val="14"/>
              </w:rPr>
            </w:pPr>
            <w:r>
              <w:rPr>
                <w:rFonts w:ascii="Times New Roman"/>
                <w:b/>
                <w:sz w:val="14"/>
                <w:szCs w:val="14"/>
              </w:rPr>
              <w:t>94,68%</w:t>
            </w:r>
          </w:p>
        </w:tc>
        <w:tc>
          <w:tcPr>
            <w:tcW w:w="709" w:type="dxa"/>
            <w:vAlign w:val="center"/>
          </w:tcPr>
          <w:p w14:paraId="3F4A7FBF"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2813A8F7" w14:textId="77777777" w:rsidR="00EC66EE" w:rsidRDefault="00EC66EE">
            <w:pPr>
              <w:pStyle w:val="TableParagraph"/>
              <w:ind w:right="120"/>
              <w:jc w:val="center"/>
              <w:rPr>
                <w:rFonts w:ascii="Times New Roman"/>
                <w:b/>
                <w:sz w:val="14"/>
                <w:szCs w:val="14"/>
                <w:lang w:val="id-ID"/>
              </w:rPr>
            </w:pPr>
          </w:p>
        </w:tc>
        <w:tc>
          <w:tcPr>
            <w:tcW w:w="709" w:type="dxa"/>
            <w:vAlign w:val="center"/>
          </w:tcPr>
          <w:p w14:paraId="1545D8C2" w14:textId="77777777" w:rsidR="00EC66EE" w:rsidRDefault="00EC66EE">
            <w:pPr>
              <w:pStyle w:val="TableParagraph"/>
              <w:ind w:right="121"/>
              <w:jc w:val="center"/>
              <w:rPr>
                <w:rFonts w:ascii="Times New Roman"/>
                <w:b/>
                <w:sz w:val="14"/>
                <w:szCs w:val="14"/>
                <w:lang w:val="id-ID"/>
              </w:rPr>
            </w:pPr>
          </w:p>
        </w:tc>
        <w:tc>
          <w:tcPr>
            <w:tcW w:w="992" w:type="dxa"/>
          </w:tcPr>
          <w:p w14:paraId="339959D4" w14:textId="77777777" w:rsidR="00EC66EE" w:rsidRDefault="00EC66EE">
            <w:pPr>
              <w:jc w:val="center"/>
              <w:rPr>
                <w:rFonts w:ascii="Times New Roman" w:eastAsia="Verdana" w:hAnsi="Verdana" w:cs="Verdana"/>
                <w:b/>
                <w:sz w:val="14"/>
                <w:szCs w:val="14"/>
                <w:lang w:val="id-ID"/>
              </w:rPr>
            </w:pPr>
          </w:p>
        </w:tc>
        <w:tc>
          <w:tcPr>
            <w:tcW w:w="993" w:type="dxa"/>
          </w:tcPr>
          <w:p w14:paraId="1D17DB35" w14:textId="77777777" w:rsidR="00EC66EE" w:rsidRDefault="00EC66EE">
            <w:pPr>
              <w:pStyle w:val="TableParagraph"/>
              <w:ind w:right="107"/>
              <w:rPr>
                <w:rFonts w:ascii="Times New Roman"/>
                <w:b/>
                <w:sz w:val="14"/>
                <w:szCs w:val="14"/>
                <w:lang w:val="id-ID"/>
              </w:rPr>
            </w:pPr>
          </w:p>
        </w:tc>
      </w:tr>
      <w:tr w:rsidR="00EC66EE" w14:paraId="633DC68F" w14:textId="77777777">
        <w:trPr>
          <w:trHeight w:val="736"/>
        </w:trPr>
        <w:tc>
          <w:tcPr>
            <w:tcW w:w="1605" w:type="dxa"/>
            <w:shd w:val="clear" w:color="auto" w:fill="auto"/>
          </w:tcPr>
          <w:p w14:paraId="5B929CCB" w14:textId="77777777" w:rsidR="00EC66EE" w:rsidRDefault="00192C7F">
            <w:pPr>
              <w:pStyle w:val="TableParagraph"/>
              <w:rPr>
                <w:rFonts w:ascii="Times New Roman"/>
                <w:sz w:val="16"/>
              </w:rPr>
            </w:pPr>
            <w:r>
              <w:rPr>
                <w:rFonts w:ascii="Times New Roman"/>
                <w:sz w:val="16"/>
              </w:rPr>
              <w:t>Pelaksanaan Hari jadi Selayar</w:t>
            </w:r>
          </w:p>
        </w:tc>
        <w:tc>
          <w:tcPr>
            <w:tcW w:w="984" w:type="dxa"/>
            <w:vAlign w:val="center"/>
          </w:tcPr>
          <w:p w14:paraId="2296042B" w14:textId="77777777" w:rsidR="00EC66EE" w:rsidRDefault="00192C7F">
            <w:pPr>
              <w:pStyle w:val="TableParagraph"/>
              <w:spacing w:before="125"/>
              <w:ind w:right="100"/>
              <w:jc w:val="center"/>
              <w:rPr>
                <w:rFonts w:ascii="Times New Roman"/>
                <w:sz w:val="14"/>
              </w:rPr>
            </w:pPr>
            <w:r>
              <w:rPr>
                <w:rFonts w:ascii="Times New Roman"/>
                <w:sz w:val="14"/>
              </w:rPr>
              <w:t>15.000.000</w:t>
            </w:r>
          </w:p>
        </w:tc>
        <w:tc>
          <w:tcPr>
            <w:tcW w:w="992" w:type="dxa"/>
            <w:vAlign w:val="center"/>
          </w:tcPr>
          <w:p w14:paraId="702AB917" w14:textId="77777777" w:rsidR="00EC66EE" w:rsidRDefault="00192C7F">
            <w:pPr>
              <w:pStyle w:val="TableParagraph"/>
              <w:spacing w:before="125"/>
              <w:ind w:right="99"/>
              <w:jc w:val="center"/>
              <w:rPr>
                <w:rFonts w:ascii="Times New Roman"/>
                <w:sz w:val="14"/>
              </w:rPr>
            </w:pPr>
            <w:r>
              <w:rPr>
                <w:rFonts w:ascii="Times New Roman"/>
                <w:sz w:val="14"/>
              </w:rPr>
              <w:t>15.000.000</w:t>
            </w:r>
          </w:p>
        </w:tc>
        <w:tc>
          <w:tcPr>
            <w:tcW w:w="992" w:type="dxa"/>
            <w:vAlign w:val="center"/>
          </w:tcPr>
          <w:p w14:paraId="320B8E88"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0067D5E5"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2A85678B"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5AE1FF8F" w14:textId="77777777" w:rsidR="00EC66EE" w:rsidRDefault="00192C7F">
            <w:pPr>
              <w:pStyle w:val="TableParagraph"/>
              <w:spacing w:before="125"/>
              <w:ind w:right="107"/>
              <w:jc w:val="center"/>
              <w:rPr>
                <w:rFonts w:ascii="Times New Roman"/>
                <w:sz w:val="14"/>
              </w:rPr>
            </w:pPr>
            <w:r>
              <w:rPr>
                <w:rFonts w:ascii="Times New Roman"/>
                <w:sz w:val="14"/>
              </w:rPr>
              <w:t>0</w:t>
            </w:r>
          </w:p>
        </w:tc>
        <w:tc>
          <w:tcPr>
            <w:tcW w:w="993" w:type="dxa"/>
            <w:vAlign w:val="center"/>
          </w:tcPr>
          <w:p w14:paraId="2B1604CA" w14:textId="77777777" w:rsidR="00EC66EE" w:rsidRDefault="00192C7F">
            <w:pPr>
              <w:pStyle w:val="TableParagraph"/>
              <w:spacing w:before="125"/>
              <w:ind w:right="81"/>
              <w:jc w:val="center"/>
              <w:rPr>
                <w:rFonts w:ascii="Times New Roman"/>
                <w:sz w:val="14"/>
              </w:rPr>
            </w:pPr>
            <w:r>
              <w:rPr>
                <w:rFonts w:ascii="Times New Roman"/>
                <w:sz w:val="14"/>
              </w:rPr>
              <w:t>6.000.000</w:t>
            </w:r>
          </w:p>
        </w:tc>
        <w:tc>
          <w:tcPr>
            <w:tcW w:w="992" w:type="dxa"/>
            <w:vAlign w:val="center"/>
          </w:tcPr>
          <w:p w14:paraId="06C28C2F"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70888F88"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1F757E8"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48F430BA" w14:textId="77777777" w:rsidR="00EC66EE" w:rsidRDefault="00192C7F">
            <w:pPr>
              <w:pStyle w:val="TableParagraph"/>
              <w:ind w:left="98" w:right="99"/>
              <w:jc w:val="center"/>
              <w:rPr>
                <w:rFonts w:ascii="Times New Roman"/>
                <w:b/>
                <w:sz w:val="14"/>
                <w:szCs w:val="14"/>
              </w:rPr>
            </w:pPr>
            <w:r>
              <w:rPr>
                <w:rFonts w:ascii="Times New Roman"/>
                <w:b/>
                <w:sz w:val="14"/>
                <w:szCs w:val="14"/>
              </w:rPr>
              <w:t>0%</w:t>
            </w:r>
          </w:p>
        </w:tc>
        <w:tc>
          <w:tcPr>
            <w:tcW w:w="709" w:type="dxa"/>
            <w:vAlign w:val="center"/>
          </w:tcPr>
          <w:p w14:paraId="5AFE3A6B" w14:textId="77777777" w:rsidR="00EC66EE" w:rsidRDefault="00192C7F">
            <w:pPr>
              <w:pStyle w:val="TableParagraph"/>
              <w:ind w:left="82" w:right="85"/>
              <w:jc w:val="center"/>
              <w:rPr>
                <w:rFonts w:ascii="Times New Roman"/>
                <w:b/>
                <w:sz w:val="14"/>
                <w:szCs w:val="14"/>
              </w:rPr>
            </w:pPr>
            <w:r>
              <w:rPr>
                <w:rFonts w:ascii="Times New Roman"/>
                <w:b/>
                <w:sz w:val="14"/>
                <w:szCs w:val="14"/>
              </w:rPr>
              <w:t>40%</w:t>
            </w:r>
          </w:p>
        </w:tc>
        <w:tc>
          <w:tcPr>
            <w:tcW w:w="709" w:type="dxa"/>
            <w:vAlign w:val="center"/>
          </w:tcPr>
          <w:p w14:paraId="6613F575"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26BC7A7F" w14:textId="77777777" w:rsidR="00EC66EE" w:rsidRDefault="00EC66EE">
            <w:pPr>
              <w:pStyle w:val="TableParagraph"/>
              <w:ind w:right="120"/>
              <w:jc w:val="center"/>
              <w:rPr>
                <w:rFonts w:ascii="Times New Roman"/>
                <w:b/>
                <w:sz w:val="14"/>
                <w:szCs w:val="14"/>
                <w:lang w:val="id-ID"/>
              </w:rPr>
            </w:pPr>
          </w:p>
        </w:tc>
        <w:tc>
          <w:tcPr>
            <w:tcW w:w="709" w:type="dxa"/>
            <w:vAlign w:val="center"/>
          </w:tcPr>
          <w:p w14:paraId="27B430AE" w14:textId="77777777" w:rsidR="00EC66EE" w:rsidRDefault="00EC66EE">
            <w:pPr>
              <w:pStyle w:val="TableParagraph"/>
              <w:ind w:right="121"/>
              <w:jc w:val="center"/>
              <w:rPr>
                <w:rFonts w:ascii="Times New Roman"/>
                <w:b/>
                <w:sz w:val="14"/>
                <w:szCs w:val="14"/>
                <w:lang w:val="id-ID"/>
              </w:rPr>
            </w:pPr>
          </w:p>
        </w:tc>
        <w:tc>
          <w:tcPr>
            <w:tcW w:w="992" w:type="dxa"/>
          </w:tcPr>
          <w:p w14:paraId="46BC552F" w14:textId="77777777" w:rsidR="00EC66EE" w:rsidRDefault="00EC66EE">
            <w:pPr>
              <w:jc w:val="center"/>
              <w:rPr>
                <w:rFonts w:ascii="Times New Roman" w:eastAsia="Verdana" w:hAnsi="Verdana" w:cs="Verdana"/>
                <w:b/>
                <w:sz w:val="14"/>
                <w:szCs w:val="14"/>
                <w:lang w:val="id-ID"/>
              </w:rPr>
            </w:pPr>
          </w:p>
        </w:tc>
        <w:tc>
          <w:tcPr>
            <w:tcW w:w="993" w:type="dxa"/>
          </w:tcPr>
          <w:p w14:paraId="421CBAF9" w14:textId="77777777" w:rsidR="00EC66EE" w:rsidRDefault="00EC66EE">
            <w:pPr>
              <w:pStyle w:val="TableParagraph"/>
              <w:ind w:right="107"/>
              <w:rPr>
                <w:rFonts w:ascii="Times New Roman"/>
                <w:b/>
                <w:sz w:val="14"/>
                <w:szCs w:val="14"/>
                <w:lang w:val="id-ID"/>
              </w:rPr>
            </w:pPr>
          </w:p>
        </w:tc>
      </w:tr>
      <w:tr w:rsidR="00EC66EE" w14:paraId="3C722A33" w14:textId="77777777">
        <w:trPr>
          <w:trHeight w:val="736"/>
        </w:trPr>
        <w:tc>
          <w:tcPr>
            <w:tcW w:w="1605" w:type="dxa"/>
            <w:shd w:val="clear" w:color="auto" w:fill="auto"/>
          </w:tcPr>
          <w:p w14:paraId="53F74F90" w14:textId="77777777" w:rsidR="00EC66EE" w:rsidRDefault="00192C7F">
            <w:pPr>
              <w:pStyle w:val="TableParagraph"/>
              <w:rPr>
                <w:rFonts w:ascii="Times New Roman"/>
                <w:sz w:val="16"/>
              </w:rPr>
            </w:pPr>
            <w:r>
              <w:rPr>
                <w:rFonts w:ascii="Times New Roman"/>
                <w:sz w:val="16"/>
              </w:rPr>
              <w:t>Pelaksanaan TIE</w:t>
            </w:r>
          </w:p>
        </w:tc>
        <w:tc>
          <w:tcPr>
            <w:tcW w:w="984" w:type="dxa"/>
            <w:vAlign w:val="center"/>
          </w:tcPr>
          <w:p w14:paraId="51B42B91"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7F834DE" w14:textId="77777777" w:rsidR="00EC66EE" w:rsidRDefault="00192C7F">
            <w:pPr>
              <w:pStyle w:val="TableParagraph"/>
              <w:spacing w:before="125"/>
              <w:ind w:right="99"/>
              <w:jc w:val="center"/>
              <w:rPr>
                <w:rFonts w:ascii="Times New Roman"/>
                <w:sz w:val="14"/>
              </w:rPr>
            </w:pPr>
            <w:r>
              <w:rPr>
                <w:rFonts w:ascii="Times New Roman"/>
                <w:sz w:val="14"/>
              </w:rPr>
              <w:t>8.500.000</w:t>
            </w:r>
          </w:p>
        </w:tc>
        <w:tc>
          <w:tcPr>
            <w:tcW w:w="992" w:type="dxa"/>
            <w:vAlign w:val="center"/>
          </w:tcPr>
          <w:p w14:paraId="5810DE4C"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1A2CE58D"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476F00D4"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087F9E1C"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22E14A87" w14:textId="77777777" w:rsidR="00EC66EE" w:rsidRDefault="00192C7F">
            <w:pPr>
              <w:pStyle w:val="TableParagraph"/>
              <w:spacing w:before="125"/>
              <w:ind w:right="81"/>
              <w:jc w:val="center"/>
              <w:rPr>
                <w:rFonts w:ascii="Times New Roman"/>
                <w:sz w:val="14"/>
              </w:rPr>
            </w:pPr>
            <w:r>
              <w:rPr>
                <w:rFonts w:ascii="Times New Roman"/>
                <w:sz w:val="14"/>
              </w:rPr>
              <w:t>8.500.000</w:t>
            </w:r>
          </w:p>
        </w:tc>
        <w:tc>
          <w:tcPr>
            <w:tcW w:w="992" w:type="dxa"/>
            <w:vAlign w:val="center"/>
          </w:tcPr>
          <w:p w14:paraId="37F4D2EB"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464C4BDA"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7806B2CC"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34063CB0"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6E52FA16"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00510925"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3FD87A54" w14:textId="77777777" w:rsidR="00EC66EE" w:rsidRDefault="00EC66EE">
            <w:pPr>
              <w:pStyle w:val="TableParagraph"/>
              <w:ind w:right="120"/>
              <w:jc w:val="center"/>
              <w:rPr>
                <w:rFonts w:ascii="Times New Roman"/>
                <w:b/>
                <w:sz w:val="14"/>
                <w:szCs w:val="14"/>
                <w:lang w:val="id-ID"/>
              </w:rPr>
            </w:pPr>
          </w:p>
        </w:tc>
        <w:tc>
          <w:tcPr>
            <w:tcW w:w="709" w:type="dxa"/>
            <w:vAlign w:val="center"/>
          </w:tcPr>
          <w:p w14:paraId="6ED9B098" w14:textId="77777777" w:rsidR="00EC66EE" w:rsidRDefault="00EC66EE">
            <w:pPr>
              <w:pStyle w:val="TableParagraph"/>
              <w:ind w:right="121"/>
              <w:jc w:val="center"/>
              <w:rPr>
                <w:rFonts w:ascii="Times New Roman"/>
                <w:b/>
                <w:sz w:val="14"/>
                <w:szCs w:val="14"/>
                <w:lang w:val="id-ID"/>
              </w:rPr>
            </w:pPr>
          </w:p>
        </w:tc>
        <w:tc>
          <w:tcPr>
            <w:tcW w:w="992" w:type="dxa"/>
          </w:tcPr>
          <w:p w14:paraId="3058BBC5" w14:textId="77777777" w:rsidR="00EC66EE" w:rsidRDefault="00EC66EE">
            <w:pPr>
              <w:jc w:val="center"/>
              <w:rPr>
                <w:rFonts w:ascii="Times New Roman" w:eastAsia="Verdana" w:hAnsi="Verdana" w:cs="Verdana"/>
                <w:b/>
                <w:sz w:val="14"/>
                <w:szCs w:val="14"/>
                <w:lang w:val="id-ID"/>
              </w:rPr>
            </w:pPr>
          </w:p>
        </w:tc>
        <w:tc>
          <w:tcPr>
            <w:tcW w:w="993" w:type="dxa"/>
          </w:tcPr>
          <w:p w14:paraId="5728347B" w14:textId="77777777" w:rsidR="00EC66EE" w:rsidRDefault="00EC66EE">
            <w:pPr>
              <w:pStyle w:val="TableParagraph"/>
              <w:ind w:right="107"/>
              <w:rPr>
                <w:rFonts w:ascii="Times New Roman"/>
                <w:b/>
                <w:sz w:val="14"/>
                <w:szCs w:val="14"/>
                <w:lang w:val="id-ID"/>
              </w:rPr>
            </w:pPr>
          </w:p>
        </w:tc>
      </w:tr>
      <w:tr w:rsidR="00EC66EE" w14:paraId="2078F158" w14:textId="77777777">
        <w:trPr>
          <w:trHeight w:val="736"/>
        </w:trPr>
        <w:tc>
          <w:tcPr>
            <w:tcW w:w="1605" w:type="dxa"/>
            <w:shd w:val="clear" w:color="auto" w:fill="auto"/>
          </w:tcPr>
          <w:p w14:paraId="02C9C65D" w14:textId="77777777" w:rsidR="00EC66EE" w:rsidRDefault="00192C7F">
            <w:pPr>
              <w:pStyle w:val="TableParagraph"/>
              <w:rPr>
                <w:rFonts w:ascii="Times New Roman"/>
                <w:b/>
                <w:sz w:val="16"/>
              </w:rPr>
            </w:pPr>
            <w:r>
              <w:rPr>
                <w:rFonts w:ascii="Times New Roman"/>
                <w:b/>
                <w:sz w:val="16"/>
              </w:rPr>
              <w:t>Program peningkatan keamanan dan kenyamanan Lingkungan</w:t>
            </w:r>
          </w:p>
        </w:tc>
        <w:tc>
          <w:tcPr>
            <w:tcW w:w="984" w:type="dxa"/>
            <w:vAlign w:val="center"/>
          </w:tcPr>
          <w:p w14:paraId="11CB9D7A" w14:textId="77777777" w:rsidR="00EC66EE" w:rsidRDefault="00192C7F">
            <w:pPr>
              <w:pStyle w:val="TableParagraph"/>
              <w:spacing w:before="125"/>
              <w:ind w:right="100"/>
              <w:jc w:val="center"/>
              <w:rPr>
                <w:rFonts w:ascii="Times New Roman"/>
                <w:b/>
                <w:sz w:val="14"/>
              </w:rPr>
            </w:pPr>
            <w:r>
              <w:rPr>
                <w:rFonts w:ascii="Times New Roman"/>
                <w:b/>
                <w:sz w:val="14"/>
              </w:rPr>
              <w:t>45.000.000</w:t>
            </w:r>
          </w:p>
        </w:tc>
        <w:tc>
          <w:tcPr>
            <w:tcW w:w="992" w:type="dxa"/>
            <w:vAlign w:val="center"/>
          </w:tcPr>
          <w:p w14:paraId="4B6513EF" w14:textId="77777777" w:rsidR="00EC66EE" w:rsidRDefault="00192C7F">
            <w:pPr>
              <w:pStyle w:val="TableParagraph"/>
              <w:spacing w:before="125"/>
              <w:ind w:right="99"/>
              <w:jc w:val="center"/>
              <w:rPr>
                <w:rFonts w:ascii="Times New Roman"/>
                <w:b/>
                <w:sz w:val="14"/>
              </w:rPr>
            </w:pPr>
            <w:r>
              <w:rPr>
                <w:rFonts w:ascii="Times New Roman"/>
                <w:b/>
                <w:sz w:val="14"/>
              </w:rPr>
              <w:t>59.000.000</w:t>
            </w:r>
          </w:p>
        </w:tc>
        <w:tc>
          <w:tcPr>
            <w:tcW w:w="992" w:type="dxa"/>
            <w:vAlign w:val="center"/>
          </w:tcPr>
          <w:p w14:paraId="7FBA94A8"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1134" w:type="dxa"/>
            <w:vAlign w:val="center"/>
          </w:tcPr>
          <w:p w14:paraId="33E5F342"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17B1F921"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21AF2BC6" w14:textId="77777777" w:rsidR="00EC66EE" w:rsidRDefault="00192C7F">
            <w:pPr>
              <w:pStyle w:val="TableParagraph"/>
              <w:spacing w:before="125"/>
              <w:ind w:right="107"/>
              <w:jc w:val="center"/>
              <w:rPr>
                <w:rFonts w:ascii="Times New Roman"/>
                <w:b/>
                <w:sz w:val="14"/>
              </w:rPr>
            </w:pPr>
            <w:r>
              <w:rPr>
                <w:rFonts w:ascii="Times New Roman"/>
                <w:b/>
                <w:sz w:val="14"/>
              </w:rPr>
              <w:t>42.280.000</w:t>
            </w:r>
          </w:p>
        </w:tc>
        <w:tc>
          <w:tcPr>
            <w:tcW w:w="993" w:type="dxa"/>
            <w:vAlign w:val="center"/>
          </w:tcPr>
          <w:p w14:paraId="582F1B07" w14:textId="77777777" w:rsidR="00EC66EE" w:rsidRDefault="00192C7F">
            <w:pPr>
              <w:pStyle w:val="TableParagraph"/>
              <w:spacing w:before="125"/>
              <w:ind w:right="81"/>
              <w:jc w:val="center"/>
              <w:rPr>
                <w:rFonts w:ascii="Times New Roman"/>
                <w:b/>
                <w:sz w:val="14"/>
              </w:rPr>
            </w:pPr>
            <w:r>
              <w:rPr>
                <w:rFonts w:ascii="Times New Roman"/>
                <w:b/>
                <w:sz w:val="14"/>
              </w:rPr>
              <w:t>58.800.000</w:t>
            </w:r>
          </w:p>
        </w:tc>
        <w:tc>
          <w:tcPr>
            <w:tcW w:w="992" w:type="dxa"/>
            <w:vAlign w:val="center"/>
          </w:tcPr>
          <w:p w14:paraId="222CBC0E"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293716C4"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1712117"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C0F3890" w14:textId="77777777" w:rsidR="00EC66EE" w:rsidRDefault="00192C7F">
            <w:pPr>
              <w:pStyle w:val="TableParagraph"/>
              <w:ind w:left="98" w:right="99"/>
              <w:jc w:val="center"/>
              <w:rPr>
                <w:rFonts w:ascii="Times New Roman"/>
                <w:b/>
                <w:sz w:val="14"/>
                <w:szCs w:val="14"/>
              </w:rPr>
            </w:pPr>
            <w:r>
              <w:rPr>
                <w:rFonts w:ascii="Times New Roman"/>
                <w:b/>
                <w:sz w:val="14"/>
                <w:szCs w:val="14"/>
              </w:rPr>
              <w:t>93,95%</w:t>
            </w:r>
          </w:p>
        </w:tc>
        <w:tc>
          <w:tcPr>
            <w:tcW w:w="709" w:type="dxa"/>
            <w:vAlign w:val="center"/>
          </w:tcPr>
          <w:p w14:paraId="5EF9B18B" w14:textId="77777777" w:rsidR="00EC66EE" w:rsidRDefault="00192C7F">
            <w:pPr>
              <w:pStyle w:val="TableParagraph"/>
              <w:ind w:left="82" w:right="85"/>
              <w:jc w:val="center"/>
              <w:rPr>
                <w:rFonts w:ascii="Times New Roman"/>
                <w:b/>
                <w:sz w:val="14"/>
                <w:szCs w:val="14"/>
              </w:rPr>
            </w:pPr>
            <w:r>
              <w:rPr>
                <w:rFonts w:ascii="Times New Roman"/>
                <w:b/>
                <w:sz w:val="14"/>
                <w:szCs w:val="14"/>
              </w:rPr>
              <w:t>99,66%</w:t>
            </w:r>
          </w:p>
        </w:tc>
        <w:tc>
          <w:tcPr>
            <w:tcW w:w="709" w:type="dxa"/>
            <w:vAlign w:val="center"/>
          </w:tcPr>
          <w:p w14:paraId="2C1D1B68"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73B12C8F" w14:textId="77777777" w:rsidR="00EC66EE" w:rsidRDefault="00EC66EE">
            <w:pPr>
              <w:pStyle w:val="TableParagraph"/>
              <w:ind w:right="120"/>
              <w:jc w:val="center"/>
              <w:rPr>
                <w:rFonts w:ascii="Times New Roman"/>
                <w:b/>
                <w:sz w:val="14"/>
                <w:szCs w:val="14"/>
                <w:lang w:val="id-ID"/>
              </w:rPr>
            </w:pPr>
          </w:p>
        </w:tc>
        <w:tc>
          <w:tcPr>
            <w:tcW w:w="709" w:type="dxa"/>
            <w:vAlign w:val="center"/>
          </w:tcPr>
          <w:p w14:paraId="6F076A99" w14:textId="77777777" w:rsidR="00EC66EE" w:rsidRDefault="00EC66EE">
            <w:pPr>
              <w:pStyle w:val="TableParagraph"/>
              <w:ind w:right="121"/>
              <w:jc w:val="center"/>
              <w:rPr>
                <w:rFonts w:ascii="Times New Roman"/>
                <w:b/>
                <w:sz w:val="14"/>
                <w:szCs w:val="14"/>
                <w:lang w:val="id-ID"/>
              </w:rPr>
            </w:pPr>
          </w:p>
        </w:tc>
        <w:tc>
          <w:tcPr>
            <w:tcW w:w="992" w:type="dxa"/>
          </w:tcPr>
          <w:p w14:paraId="0A916B24" w14:textId="77777777" w:rsidR="00EC66EE" w:rsidRDefault="00EC66EE">
            <w:pPr>
              <w:jc w:val="center"/>
              <w:rPr>
                <w:rFonts w:ascii="Times New Roman" w:eastAsia="Verdana" w:hAnsi="Verdana" w:cs="Verdana"/>
                <w:b/>
                <w:sz w:val="14"/>
                <w:szCs w:val="14"/>
                <w:lang w:val="id-ID"/>
              </w:rPr>
            </w:pPr>
          </w:p>
        </w:tc>
        <w:tc>
          <w:tcPr>
            <w:tcW w:w="993" w:type="dxa"/>
          </w:tcPr>
          <w:p w14:paraId="07C80BCA" w14:textId="77777777" w:rsidR="00EC66EE" w:rsidRDefault="00EC66EE">
            <w:pPr>
              <w:pStyle w:val="TableParagraph"/>
              <w:ind w:right="107"/>
              <w:rPr>
                <w:rFonts w:ascii="Times New Roman"/>
                <w:b/>
                <w:sz w:val="14"/>
                <w:szCs w:val="14"/>
                <w:lang w:val="id-ID"/>
              </w:rPr>
            </w:pPr>
          </w:p>
        </w:tc>
      </w:tr>
      <w:tr w:rsidR="00EC66EE" w14:paraId="38C6058F" w14:textId="77777777">
        <w:trPr>
          <w:trHeight w:val="736"/>
        </w:trPr>
        <w:tc>
          <w:tcPr>
            <w:tcW w:w="1605" w:type="dxa"/>
            <w:shd w:val="clear" w:color="auto" w:fill="auto"/>
          </w:tcPr>
          <w:p w14:paraId="5ACF6FD8" w14:textId="77777777" w:rsidR="00EC66EE" w:rsidRDefault="00192C7F">
            <w:pPr>
              <w:pStyle w:val="TableParagraph"/>
              <w:rPr>
                <w:rFonts w:ascii="Times New Roman"/>
                <w:sz w:val="16"/>
              </w:rPr>
            </w:pPr>
            <w:r>
              <w:rPr>
                <w:rFonts w:ascii="Times New Roman"/>
                <w:sz w:val="16"/>
              </w:rPr>
              <w:t>Koordinasi pembinaan ketentraman dan ketertiban masyarakat</w:t>
            </w:r>
          </w:p>
        </w:tc>
        <w:tc>
          <w:tcPr>
            <w:tcW w:w="984" w:type="dxa"/>
            <w:vAlign w:val="center"/>
          </w:tcPr>
          <w:p w14:paraId="6302981E" w14:textId="77777777" w:rsidR="00EC66EE" w:rsidRDefault="00192C7F">
            <w:pPr>
              <w:pStyle w:val="TableParagraph"/>
              <w:spacing w:before="125"/>
              <w:ind w:right="100"/>
              <w:jc w:val="center"/>
              <w:rPr>
                <w:rFonts w:ascii="Times New Roman"/>
                <w:sz w:val="14"/>
              </w:rPr>
            </w:pPr>
            <w:r>
              <w:rPr>
                <w:rFonts w:ascii="Times New Roman"/>
                <w:sz w:val="14"/>
              </w:rPr>
              <w:t>15.000.000</w:t>
            </w:r>
          </w:p>
        </w:tc>
        <w:tc>
          <w:tcPr>
            <w:tcW w:w="992" w:type="dxa"/>
            <w:vAlign w:val="center"/>
          </w:tcPr>
          <w:p w14:paraId="7592B141" w14:textId="77777777" w:rsidR="00EC66EE" w:rsidRDefault="00192C7F">
            <w:pPr>
              <w:pStyle w:val="TableParagraph"/>
              <w:spacing w:before="125"/>
              <w:ind w:right="99"/>
              <w:jc w:val="center"/>
              <w:rPr>
                <w:rFonts w:ascii="Times New Roman"/>
                <w:b/>
                <w:sz w:val="14"/>
                <w:lang w:val="id-ID"/>
              </w:rPr>
            </w:pPr>
            <w:r>
              <w:rPr>
                <w:rFonts w:ascii="Times New Roman"/>
                <w:sz w:val="14"/>
              </w:rPr>
              <w:t>15.000.000</w:t>
            </w:r>
          </w:p>
        </w:tc>
        <w:tc>
          <w:tcPr>
            <w:tcW w:w="992" w:type="dxa"/>
            <w:vAlign w:val="center"/>
          </w:tcPr>
          <w:p w14:paraId="17A6FC35"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7C263ED0"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6244AF4A"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0005A24C" w14:textId="77777777" w:rsidR="00EC66EE" w:rsidRDefault="00192C7F">
            <w:pPr>
              <w:pStyle w:val="TableParagraph"/>
              <w:spacing w:before="125"/>
              <w:ind w:right="107"/>
              <w:jc w:val="center"/>
              <w:rPr>
                <w:rFonts w:ascii="Times New Roman"/>
                <w:sz w:val="14"/>
              </w:rPr>
            </w:pPr>
            <w:r>
              <w:rPr>
                <w:rFonts w:ascii="Times New Roman"/>
                <w:sz w:val="14"/>
              </w:rPr>
              <w:t>13.600.000</w:t>
            </w:r>
          </w:p>
        </w:tc>
        <w:tc>
          <w:tcPr>
            <w:tcW w:w="993" w:type="dxa"/>
            <w:vAlign w:val="center"/>
          </w:tcPr>
          <w:p w14:paraId="732FED1C" w14:textId="77777777" w:rsidR="00EC66EE" w:rsidRDefault="00192C7F">
            <w:pPr>
              <w:pStyle w:val="TableParagraph"/>
              <w:spacing w:before="125"/>
              <w:ind w:right="81"/>
              <w:jc w:val="center"/>
              <w:rPr>
                <w:rFonts w:ascii="Times New Roman"/>
                <w:b/>
                <w:sz w:val="14"/>
                <w:lang w:val="id-ID"/>
              </w:rPr>
            </w:pPr>
            <w:r>
              <w:rPr>
                <w:rFonts w:ascii="Times New Roman"/>
                <w:sz w:val="14"/>
              </w:rPr>
              <w:t>15.000.000</w:t>
            </w:r>
          </w:p>
        </w:tc>
        <w:tc>
          <w:tcPr>
            <w:tcW w:w="992" w:type="dxa"/>
            <w:vAlign w:val="center"/>
          </w:tcPr>
          <w:p w14:paraId="10A85186"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244C36CE"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1ADF4E5C"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03CDEAE1" w14:textId="77777777" w:rsidR="00EC66EE" w:rsidRDefault="00192C7F">
            <w:pPr>
              <w:pStyle w:val="TableParagraph"/>
              <w:ind w:left="98" w:right="99"/>
              <w:jc w:val="center"/>
              <w:rPr>
                <w:rFonts w:ascii="Times New Roman"/>
                <w:b/>
                <w:sz w:val="14"/>
                <w:szCs w:val="14"/>
              </w:rPr>
            </w:pPr>
            <w:r>
              <w:rPr>
                <w:rFonts w:ascii="Times New Roman"/>
                <w:b/>
                <w:sz w:val="14"/>
                <w:szCs w:val="14"/>
              </w:rPr>
              <w:t>90,67%</w:t>
            </w:r>
          </w:p>
        </w:tc>
        <w:tc>
          <w:tcPr>
            <w:tcW w:w="709" w:type="dxa"/>
            <w:vAlign w:val="center"/>
          </w:tcPr>
          <w:p w14:paraId="0DB869D8"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76C14E78"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70EC4AFA" w14:textId="77777777" w:rsidR="00EC66EE" w:rsidRDefault="00EC66EE">
            <w:pPr>
              <w:pStyle w:val="TableParagraph"/>
              <w:ind w:right="120"/>
              <w:jc w:val="center"/>
              <w:rPr>
                <w:rFonts w:ascii="Times New Roman"/>
                <w:b/>
                <w:sz w:val="14"/>
                <w:szCs w:val="14"/>
                <w:lang w:val="id-ID"/>
              </w:rPr>
            </w:pPr>
          </w:p>
        </w:tc>
        <w:tc>
          <w:tcPr>
            <w:tcW w:w="709" w:type="dxa"/>
            <w:vAlign w:val="center"/>
          </w:tcPr>
          <w:p w14:paraId="34053C8D" w14:textId="77777777" w:rsidR="00EC66EE" w:rsidRDefault="00EC66EE">
            <w:pPr>
              <w:pStyle w:val="TableParagraph"/>
              <w:ind w:right="121"/>
              <w:jc w:val="center"/>
              <w:rPr>
                <w:rFonts w:ascii="Times New Roman"/>
                <w:b/>
                <w:sz w:val="14"/>
                <w:szCs w:val="14"/>
                <w:lang w:val="id-ID"/>
              </w:rPr>
            </w:pPr>
          </w:p>
        </w:tc>
        <w:tc>
          <w:tcPr>
            <w:tcW w:w="992" w:type="dxa"/>
          </w:tcPr>
          <w:p w14:paraId="47F0BE12" w14:textId="77777777" w:rsidR="00EC66EE" w:rsidRDefault="00EC66EE">
            <w:pPr>
              <w:jc w:val="center"/>
              <w:rPr>
                <w:rFonts w:ascii="Times New Roman" w:eastAsia="Verdana" w:hAnsi="Verdana" w:cs="Verdana"/>
                <w:b/>
                <w:sz w:val="14"/>
                <w:szCs w:val="14"/>
                <w:lang w:val="id-ID"/>
              </w:rPr>
            </w:pPr>
          </w:p>
        </w:tc>
        <w:tc>
          <w:tcPr>
            <w:tcW w:w="993" w:type="dxa"/>
          </w:tcPr>
          <w:p w14:paraId="79B89200" w14:textId="77777777" w:rsidR="00EC66EE" w:rsidRDefault="00EC66EE">
            <w:pPr>
              <w:pStyle w:val="TableParagraph"/>
              <w:ind w:right="107"/>
              <w:rPr>
                <w:rFonts w:ascii="Times New Roman"/>
                <w:b/>
                <w:sz w:val="14"/>
                <w:szCs w:val="14"/>
                <w:lang w:val="id-ID"/>
              </w:rPr>
            </w:pPr>
          </w:p>
        </w:tc>
      </w:tr>
      <w:tr w:rsidR="00EC66EE" w14:paraId="1E72D5F2" w14:textId="77777777">
        <w:trPr>
          <w:trHeight w:val="736"/>
        </w:trPr>
        <w:tc>
          <w:tcPr>
            <w:tcW w:w="1605" w:type="dxa"/>
            <w:shd w:val="clear" w:color="auto" w:fill="auto"/>
          </w:tcPr>
          <w:p w14:paraId="1FD006A8" w14:textId="77777777" w:rsidR="00EC66EE" w:rsidRDefault="00192C7F">
            <w:pPr>
              <w:pStyle w:val="TableParagraph"/>
              <w:rPr>
                <w:rFonts w:ascii="Times New Roman"/>
                <w:sz w:val="16"/>
              </w:rPr>
            </w:pPr>
            <w:r>
              <w:rPr>
                <w:rFonts w:ascii="Times New Roman"/>
                <w:sz w:val="16"/>
              </w:rPr>
              <w:lastRenderedPageBreak/>
              <w:t>Pengawasan ilegal logging dan ilegal fishing</w:t>
            </w:r>
          </w:p>
        </w:tc>
        <w:tc>
          <w:tcPr>
            <w:tcW w:w="984" w:type="dxa"/>
            <w:vAlign w:val="center"/>
          </w:tcPr>
          <w:p w14:paraId="0A9C2E5B"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24AB0BF0" w14:textId="77777777" w:rsidR="00EC66EE" w:rsidRDefault="00192C7F">
            <w:pPr>
              <w:pStyle w:val="TableParagraph"/>
              <w:spacing w:before="125"/>
              <w:ind w:right="99"/>
              <w:jc w:val="center"/>
              <w:rPr>
                <w:rFonts w:ascii="Times New Roman"/>
                <w:b/>
                <w:sz w:val="14"/>
                <w:lang w:val="id-ID"/>
              </w:rPr>
            </w:pPr>
            <w:r>
              <w:rPr>
                <w:rFonts w:ascii="Times New Roman"/>
                <w:sz w:val="14"/>
              </w:rPr>
              <w:t>15.000.000</w:t>
            </w:r>
          </w:p>
        </w:tc>
        <w:tc>
          <w:tcPr>
            <w:tcW w:w="992" w:type="dxa"/>
            <w:vAlign w:val="center"/>
          </w:tcPr>
          <w:p w14:paraId="50F5B67A"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7D663A50"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55D800A7"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5A9DEE98" w14:textId="77777777" w:rsidR="00EC66EE" w:rsidRDefault="00192C7F">
            <w:pPr>
              <w:pStyle w:val="TableParagraph"/>
              <w:spacing w:before="125"/>
              <w:ind w:right="107"/>
              <w:jc w:val="center"/>
              <w:rPr>
                <w:rFonts w:ascii="Times New Roman"/>
                <w:sz w:val="14"/>
              </w:rPr>
            </w:pPr>
            <w:r>
              <w:rPr>
                <w:rFonts w:ascii="Times New Roman"/>
                <w:sz w:val="14"/>
              </w:rPr>
              <w:t>9.580.000</w:t>
            </w:r>
          </w:p>
        </w:tc>
        <w:tc>
          <w:tcPr>
            <w:tcW w:w="993" w:type="dxa"/>
            <w:vAlign w:val="center"/>
          </w:tcPr>
          <w:p w14:paraId="77D71495" w14:textId="77777777" w:rsidR="00EC66EE" w:rsidRDefault="00192C7F">
            <w:pPr>
              <w:pStyle w:val="TableParagraph"/>
              <w:spacing w:before="125"/>
              <w:ind w:right="81"/>
              <w:jc w:val="center"/>
              <w:rPr>
                <w:rFonts w:ascii="Times New Roman"/>
                <w:b/>
                <w:sz w:val="14"/>
                <w:lang w:val="id-ID"/>
              </w:rPr>
            </w:pPr>
            <w:r>
              <w:rPr>
                <w:rFonts w:ascii="Times New Roman"/>
                <w:sz w:val="14"/>
              </w:rPr>
              <w:t>15.000.000</w:t>
            </w:r>
          </w:p>
        </w:tc>
        <w:tc>
          <w:tcPr>
            <w:tcW w:w="992" w:type="dxa"/>
            <w:vAlign w:val="center"/>
          </w:tcPr>
          <w:p w14:paraId="113D9064"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01D91457"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7FEDF012"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661FD1A8" w14:textId="77777777" w:rsidR="00EC66EE" w:rsidRDefault="00192C7F">
            <w:pPr>
              <w:pStyle w:val="TableParagraph"/>
              <w:ind w:left="98" w:right="99"/>
              <w:jc w:val="center"/>
              <w:rPr>
                <w:rFonts w:ascii="Times New Roman"/>
                <w:b/>
                <w:sz w:val="14"/>
                <w:szCs w:val="14"/>
              </w:rPr>
            </w:pPr>
            <w:r>
              <w:rPr>
                <w:rFonts w:ascii="Times New Roman"/>
                <w:b/>
                <w:sz w:val="14"/>
                <w:szCs w:val="14"/>
              </w:rPr>
              <w:t>95,8%</w:t>
            </w:r>
          </w:p>
        </w:tc>
        <w:tc>
          <w:tcPr>
            <w:tcW w:w="709" w:type="dxa"/>
            <w:vAlign w:val="center"/>
          </w:tcPr>
          <w:p w14:paraId="6DBB192F"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3DC20348"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5704A783" w14:textId="77777777" w:rsidR="00EC66EE" w:rsidRDefault="00EC66EE">
            <w:pPr>
              <w:pStyle w:val="TableParagraph"/>
              <w:ind w:right="120"/>
              <w:jc w:val="center"/>
              <w:rPr>
                <w:rFonts w:ascii="Times New Roman"/>
                <w:b/>
                <w:sz w:val="14"/>
                <w:szCs w:val="14"/>
                <w:lang w:val="id-ID"/>
              </w:rPr>
            </w:pPr>
          </w:p>
        </w:tc>
        <w:tc>
          <w:tcPr>
            <w:tcW w:w="709" w:type="dxa"/>
            <w:vAlign w:val="center"/>
          </w:tcPr>
          <w:p w14:paraId="689B3BEE" w14:textId="77777777" w:rsidR="00EC66EE" w:rsidRDefault="00EC66EE">
            <w:pPr>
              <w:pStyle w:val="TableParagraph"/>
              <w:ind w:right="121"/>
              <w:jc w:val="center"/>
              <w:rPr>
                <w:rFonts w:ascii="Times New Roman"/>
                <w:b/>
                <w:sz w:val="14"/>
                <w:szCs w:val="14"/>
                <w:lang w:val="id-ID"/>
              </w:rPr>
            </w:pPr>
          </w:p>
        </w:tc>
        <w:tc>
          <w:tcPr>
            <w:tcW w:w="992" w:type="dxa"/>
          </w:tcPr>
          <w:p w14:paraId="26571685" w14:textId="77777777" w:rsidR="00EC66EE" w:rsidRDefault="00EC66EE">
            <w:pPr>
              <w:jc w:val="center"/>
              <w:rPr>
                <w:rFonts w:ascii="Times New Roman" w:eastAsia="Verdana" w:hAnsi="Verdana" w:cs="Verdana"/>
                <w:b/>
                <w:sz w:val="14"/>
                <w:szCs w:val="14"/>
                <w:lang w:val="id-ID"/>
              </w:rPr>
            </w:pPr>
          </w:p>
        </w:tc>
        <w:tc>
          <w:tcPr>
            <w:tcW w:w="993" w:type="dxa"/>
          </w:tcPr>
          <w:p w14:paraId="7607A5DC" w14:textId="77777777" w:rsidR="00EC66EE" w:rsidRDefault="00EC66EE">
            <w:pPr>
              <w:pStyle w:val="TableParagraph"/>
              <w:ind w:right="107"/>
              <w:rPr>
                <w:rFonts w:ascii="Times New Roman"/>
                <w:b/>
                <w:sz w:val="14"/>
                <w:szCs w:val="14"/>
                <w:lang w:val="id-ID"/>
              </w:rPr>
            </w:pPr>
          </w:p>
        </w:tc>
      </w:tr>
      <w:tr w:rsidR="00EC66EE" w14:paraId="40B88542" w14:textId="77777777">
        <w:trPr>
          <w:trHeight w:val="736"/>
        </w:trPr>
        <w:tc>
          <w:tcPr>
            <w:tcW w:w="1605" w:type="dxa"/>
            <w:shd w:val="clear" w:color="auto" w:fill="auto"/>
          </w:tcPr>
          <w:p w14:paraId="3686637B" w14:textId="77777777" w:rsidR="00EC66EE" w:rsidRDefault="00192C7F">
            <w:pPr>
              <w:pStyle w:val="TableParagraph"/>
              <w:rPr>
                <w:rFonts w:ascii="Times New Roman"/>
                <w:sz w:val="16"/>
              </w:rPr>
            </w:pPr>
            <w:r>
              <w:rPr>
                <w:rFonts w:ascii="Times New Roman"/>
                <w:sz w:val="16"/>
              </w:rPr>
              <w:t>Pembinaan/koordinasi penanggulangan Bencana</w:t>
            </w:r>
          </w:p>
        </w:tc>
        <w:tc>
          <w:tcPr>
            <w:tcW w:w="984" w:type="dxa"/>
            <w:vAlign w:val="center"/>
          </w:tcPr>
          <w:p w14:paraId="5CA332DC"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7BE2FF34" w14:textId="77777777" w:rsidR="00EC66EE" w:rsidRDefault="00192C7F">
            <w:pPr>
              <w:pStyle w:val="TableParagraph"/>
              <w:spacing w:before="125"/>
              <w:ind w:right="99"/>
              <w:jc w:val="center"/>
              <w:rPr>
                <w:rFonts w:ascii="Times New Roman"/>
                <w:b/>
                <w:sz w:val="14"/>
                <w:lang w:val="id-ID"/>
              </w:rPr>
            </w:pPr>
            <w:r>
              <w:rPr>
                <w:rFonts w:ascii="Times New Roman"/>
                <w:sz w:val="14"/>
              </w:rPr>
              <w:t>15.000.000</w:t>
            </w:r>
          </w:p>
        </w:tc>
        <w:tc>
          <w:tcPr>
            <w:tcW w:w="992" w:type="dxa"/>
            <w:vAlign w:val="center"/>
          </w:tcPr>
          <w:p w14:paraId="4E657390"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250F36F4"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53BBE7BC"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6AB600DE" w14:textId="77777777" w:rsidR="00EC66EE" w:rsidRDefault="00192C7F">
            <w:pPr>
              <w:pStyle w:val="TableParagraph"/>
              <w:spacing w:before="125"/>
              <w:ind w:right="107"/>
              <w:jc w:val="center"/>
              <w:rPr>
                <w:rFonts w:ascii="Times New Roman"/>
                <w:sz w:val="14"/>
              </w:rPr>
            </w:pPr>
            <w:r>
              <w:rPr>
                <w:rFonts w:ascii="Times New Roman"/>
                <w:sz w:val="14"/>
              </w:rPr>
              <w:t>9.580.000</w:t>
            </w:r>
          </w:p>
        </w:tc>
        <w:tc>
          <w:tcPr>
            <w:tcW w:w="993" w:type="dxa"/>
            <w:vAlign w:val="center"/>
          </w:tcPr>
          <w:p w14:paraId="634C423A" w14:textId="77777777" w:rsidR="00EC66EE" w:rsidRDefault="00192C7F">
            <w:pPr>
              <w:pStyle w:val="TableParagraph"/>
              <w:spacing w:before="125"/>
              <w:ind w:right="81"/>
              <w:jc w:val="center"/>
              <w:rPr>
                <w:rFonts w:ascii="Times New Roman"/>
                <w:sz w:val="14"/>
              </w:rPr>
            </w:pPr>
            <w:r>
              <w:rPr>
                <w:rFonts w:ascii="Times New Roman"/>
                <w:sz w:val="14"/>
              </w:rPr>
              <w:t>15.000.000</w:t>
            </w:r>
          </w:p>
        </w:tc>
        <w:tc>
          <w:tcPr>
            <w:tcW w:w="992" w:type="dxa"/>
            <w:vAlign w:val="center"/>
          </w:tcPr>
          <w:p w14:paraId="7F959564"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289113DE"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60B3ECE9"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71948880" w14:textId="77777777" w:rsidR="00EC66EE" w:rsidRDefault="00192C7F">
            <w:pPr>
              <w:pStyle w:val="TableParagraph"/>
              <w:ind w:left="98" w:right="99"/>
              <w:jc w:val="center"/>
              <w:rPr>
                <w:rFonts w:ascii="Times New Roman"/>
                <w:b/>
                <w:sz w:val="14"/>
                <w:szCs w:val="14"/>
              </w:rPr>
            </w:pPr>
            <w:r>
              <w:rPr>
                <w:rFonts w:ascii="Times New Roman"/>
                <w:b/>
                <w:sz w:val="14"/>
                <w:szCs w:val="14"/>
              </w:rPr>
              <w:t>95,8%</w:t>
            </w:r>
          </w:p>
        </w:tc>
        <w:tc>
          <w:tcPr>
            <w:tcW w:w="709" w:type="dxa"/>
            <w:vAlign w:val="center"/>
          </w:tcPr>
          <w:p w14:paraId="6A4578E1"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063B3C9D"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29910397" w14:textId="77777777" w:rsidR="00EC66EE" w:rsidRDefault="00EC66EE">
            <w:pPr>
              <w:pStyle w:val="TableParagraph"/>
              <w:ind w:right="120"/>
              <w:jc w:val="center"/>
              <w:rPr>
                <w:rFonts w:ascii="Times New Roman"/>
                <w:b/>
                <w:sz w:val="14"/>
                <w:szCs w:val="14"/>
                <w:lang w:val="id-ID"/>
              </w:rPr>
            </w:pPr>
          </w:p>
        </w:tc>
        <w:tc>
          <w:tcPr>
            <w:tcW w:w="709" w:type="dxa"/>
            <w:vAlign w:val="center"/>
          </w:tcPr>
          <w:p w14:paraId="3B43864E" w14:textId="77777777" w:rsidR="00EC66EE" w:rsidRDefault="00EC66EE">
            <w:pPr>
              <w:pStyle w:val="TableParagraph"/>
              <w:ind w:right="121"/>
              <w:jc w:val="center"/>
              <w:rPr>
                <w:rFonts w:ascii="Times New Roman"/>
                <w:b/>
                <w:sz w:val="14"/>
                <w:szCs w:val="14"/>
                <w:lang w:val="id-ID"/>
              </w:rPr>
            </w:pPr>
          </w:p>
        </w:tc>
        <w:tc>
          <w:tcPr>
            <w:tcW w:w="992" w:type="dxa"/>
          </w:tcPr>
          <w:p w14:paraId="28843EFF" w14:textId="77777777" w:rsidR="00EC66EE" w:rsidRDefault="00EC66EE">
            <w:pPr>
              <w:jc w:val="center"/>
              <w:rPr>
                <w:rFonts w:ascii="Times New Roman" w:eastAsia="Verdana" w:hAnsi="Verdana" w:cs="Verdana"/>
                <w:b/>
                <w:sz w:val="14"/>
                <w:szCs w:val="14"/>
                <w:lang w:val="id-ID"/>
              </w:rPr>
            </w:pPr>
          </w:p>
        </w:tc>
        <w:tc>
          <w:tcPr>
            <w:tcW w:w="993" w:type="dxa"/>
          </w:tcPr>
          <w:p w14:paraId="74717C3F" w14:textId="77777777" w:rsidR="00EC66EE" w:rsidRDefault="00EC66EE">
            <w:pPr>
              <w:pStyle w:val="TableParagraph"/>
              <w:ind w:right="107"/>
              <w:rPr>
                <w:rFonts w:ascii="Times New Roman"/>
                <w:b/>
                <w:sz w:val="14"/>
                <w:szCs w:val="14"/>
                <w:lang w:val="id-ID"/>
              </w:rPr>
            </w:pPr>
          </w:p>
        </w:tc>
      </w:tr>
      <w:tr w:rsidR="00EC66EE" w14:paraId="32C38166" w14:textId="77777777">
        <w:trPr>
          <w:trHeight w:val="736"/>
        </w:trPr>
        <w:tc>
          <w:tcPr>
            <w:tcW w:w="1605" w:type="dxa"/>
            <w:shd w:val="clear" w:color="auto" w:fill="auto"/>
          </w:tcPr>
          <w:p w14:paraId="01DCFEEF" w14:textId="77777777" w:rsidR="00EC66EE" w:rsidRDefault="00192C7F">
            <w:pPr>
              <w:pStyle w:val="TableParagraph"/>
              <w:rPr>
                <w:rFonts w:ascii="Times New Roman"/>
                <w:sz w:val="16"/>
              </w:rPr>
            </w:pPr>
            <w:r>
              <w:rPr>
                <w:rFonts w:ascii="Times New Roman"/>
                <w:sz w:val="16"/>
              </w:rPr>
              <w:t>Pemantauan, pengawasan dan pengendalian sumber daya alam dan lingkungan Hidup</w:t>
            </w:r>
          </w:p>
        </w:tc>
        <w:tc>
          <w:tcPr>
            <w:tcW w:w="984" w:type="dxa"/>
            <w:vAlign w:val="center"/>
          </w:tcPr>
          <w:p w14:paraId="162CD505"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50F4CB27" w14:textId="77777777" w:rsidR="00EC66EE" w:rsidRDefault="00192C7F">
            <w:pPr>
              <w:pStyle w:val="TableParagraph"/>
              <w:spacing w:before="125"/>
              <w:ind w:right="99"/>
              <w:jc w:val="center"/>
              <w:rPr>
                <w:rFonts w:ascii="Times New Roman"/>
                <w:b/>
                <w:sz w:val="14"/>
                <w:lang w:val="id-ID"/>
              </w:rPr>
            </w:pPr>
            <w:r>
              <w:rPr>
                <w:rFonts w:ascii="Times New Roman"/>
                <w:sz w:val="14"/>
              </w:rPr>
              <w:t>14.000.000</w:t>
            </w:r>
          </w:p>
        </w:tc>
        <w:tc>
          <w:tcPr>
            <w:tcW w:w="992" w:type="dxa"/>
            <w:vAlign w:val="center"/>
          </w:tcPr>
          <w:p w14:paraId="5A2279B3"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77A39C65"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5AB3BCC3"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3C5D583C" w14:textId="77777777" w:rsidR="00EC66EE" w:rsidRDefault="00192C7F">
            <w:pPr>
              <w:pStyle w:val="TableParagraph"/>
              <w:spacing w:before="125"/>
              <w:ind w:right="107"/>
              <w:jc w:val="center"/>
              <w:rPr>
                <w:rFonts w:ascii="Times New Roman"/>
                <w:sz w:val="14"/>
              </w:rPr>
            </w:pPr>
            <w:r>
              <w:rPr>
                <w:rFonts w:ascii="Times New Roman"/>
                <w:sz w:val="14"/>
              </w:rPr>
              <w:t>9.520.000</w:t>
            </w:r>
          </w:p>
        </w:tc>
        <w:tc>
          <w:tcPr>
            <w:tcW w:w="993" w:type="dxa"/>
            <w:vAlign w:val="center"/>
          </w:tcPr>
          <w:p w14:paraId="640ED601" w14:textId="77777777" w:rsidR="00EC66EE" w:rsidRDefault="00192C7F">
            <w:pPr>
              <w:pStyle w:val="TableParagraph"/>
              <w:spacing w:before="125"/>
              <w:ind w:right="81"/>
              <w:jc w:val="center"/>
              <w:rPr>
                <w:rFonts w:ascii="Times New Roman"/>
                <w:sz w:val="14"/>
              </w:rPr>
            </w:pPr>
            <w:r>
              <w:rPr>
                <w:rFonts w:ascii="Times New Roman"/>
                <w:sz w:val="14"/>
              </w:rPr>
              <w:t>13.800.000</w:t>
            </w:r>
          </w:p>
        </w:tc>
        <w:tc>
          <w:tcPr>
            <w:tcW w:w="992" w:type="dxa"/>
            <w:vAlign w:val="center"/>
          </w:tcPr>
          <w:p w14:paraId="2834C6E5"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0BBF1390"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3C5E4305"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073DEA24" w14:textId="77777777" w:rsidR="00EC66EE" w:rsidRDefault="00192C7F">
            <w:pPr>
              <w:pStyle w:val="TableParagraph"/>
              <w:ind w:left="98" w:right="99"/>
              <w:jc w:val="center"/>
              <w:rPr>
                <w:rFonts w:ascii="Times New Roman"/>
                <w:b/>
                <w:sz w:val="14"/>
                <w:szCs w:val="14"/>
              </w:rPr>
            </w:pPr>
            <w:r>
              <w:rPr>
                <w:rFonts w:ascii="Times New Roman"/>
                <w:b/>
                <w:sz w:val="14"/>
                <w:szCs w:val="14"/>
              </w:rPr>
              <w:t>95,2%</w:t>
            </w:r>
          </w:p>
        </w:tc>
        <w:tc>
          <w:tcPr>
            <w:tcW w:w="709" w:type="dxa"/>
            <w:vAlign w:val="center"/>
          </w:tcPr>
          <w:p w14:paraId="6D4C19F4" w14:textId="77777777" w:rsidR="00EC66EE" w:rsidRDefault="00192C7F">
            <w:pPr>
              <w:pStyle w:val="TableParagraph"/>
              <w:ind w:left="82" w:right="85"/>
              <w:jc w:val="center"/>
              <w:rPr>
                <w:rFonts w:ascii="Times New Roman"/>
                <w:b/>
                <w:sz w:val="14"/>
                <w:szCs w:val="14"/>
              </w:rPr>
            </w:pPr>
            <w:r>
              <w:rPr>
                <w:rFonts w:ascii="Times New Roman"/>
                <w:b/>
                <w:sz w:val="14"/>
                <w:szCs w:val="14"/>
              </w:rPr>
              <w:t>98,57%</w:t>
            </w:r>
          </w:p>
        </w:tc>
        <w:tc>
          <w:tcPr>
            <w:tcW w:w="709" w:type="dxa"/>
            <w:vAlign w:val="center"/>
          </w:tcPr>
          <w:p w14:paraId="1B8C8C4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79EEED63" w14:textId="77777777" w:rsidR="00EC66EE" w:rsidRDefault="00EC66EE">
            <w:pPr>
              <w:pStyle w:val="TableParagraph"/>
              <w:ind w:right="120"/>
              <w:jc w:val="center"/>
              <w:rPr>
                <w:rFonts w:ascii="Times New Roman"/>
                <w:b/>
                <w:sz w:val="14"/>
                <w:szCs w:val="14"/>
                <w:lang w:val="id-ID"/>
              </w:rPr>
            </w:pPr>
          </w:p>
        </w:tc>
        <w:tc>
          <w:tcPr>
            <w:tcW w:w="709" w:type="dxa"/>
            <w:vAlign w:val="center"/>
          </w:tcPr>
          <w:p w14:paraId="5E15EE7E" w14:textId="77777777" w:rsidR="00EC66EE" w:rsidRDefault="00EC66EE">
            <w:pPr>
              <w:pStyle w:val="TableParagraph"/>
              <w:ind w:right="121"/>
              <w:jc w:val="center"/>
              <w:rPr>
                <w:rFonts w:ascii="Times New Roman"/>
                <w:b/>
                <w:sz w:val="14"/>
                <w:szCs w:val="14"/>
                <w:lang w:val="id-ID"/>
              </w:rPr>
            </w:pPr>
          </w:p>
        </w:tc>
        <w:tc>
          <w:tcPr>
            <w:tcW w:w="992" w:type="dxa"/>
          </w:tcPr>
          <w:p w14:paraId="0A6B379C" w14:textId="77777777" w:rsidR="00EC66EE" w:rsidRDefault="00EC66EE">
            <w:pPr>
              <w:jc w:val="center"/>
              <w:rPr>
                <w:rFonts w:ascii="Times New Roman" w:eastAsia="Verdana" w:hAnsi="Verdana" w:cs="Verdana"/>
                <w:b/>
                <w:sz w:val="14"/>
                <w:szCs w:val="14"/>
                <w:lang w:val="id-ID"/>
              </w:rPr>
            </w:pPr>
          </w:p>
        </w:tc>
        <w:tc>
          <w:tcPr>
            <w:tcW w:w="993" w:type="dxa"/>
          </w:tcPr>
          <w:p w14:paraId="4E411B5C" w14:textId="77777777" w:rsidR="00EC66EE" w:rsidRDefault="00EC66EE">
            <w:pPr>
              <w:pStyle w:val="TableParagraph"/>
              <w:ind w:right="107"/>
              <w:rPr>
                <w:rFonts w:ascii="Times New Roman"/>
                <w:b/>
                <w:sz w:val="14"/>
                <w:szCs w:val="14"/>
                <w:lang w:val="id-ID"/>
              </w:rPr>
            </w:pPr>
          </w:p>
        </w:tc>
      </w:tr>
      <w:tr w:rsidR="00EC66EE" w14:paraId="516A0370" w14:textId="77777777">
        <w:trPr>
          <w:trHeight w:val="736"/>
        </w:trPr>
        <w:tc>
          <w:tcPr>
            <w:tcW w:w="1605" w:type="dxa"/>
            <w:shd w:val="clear" w:color="auto" w:fill="auto"/>
          </w:tcPr>
          <w:p w14:paraId="1147EBE4" w14:textId="77777777" w:rsidR="00EC66EE" w:rsidRDefault="00192C7F">
            <w:pPr>
              <w:pStyle w:val="TableParagraph"/>
              <w:rPr>
                <w:rFonts w:ascii="Times New Roman"/>
                <w:b/>
                <w:sz w:val="16"/>
              </w:rPr>
            </w:pPr>
            <w:r>
              <w:rPr>
                <w:rFonts w:ascii="Times New Roman"/>
                <w:b/>
                <w:sz w:val="16"/>
              </w:rPr>
              <w:t>Program Peningkatan Keberdayaan Masyarakat Perdesaan</w:t>
            </w:r>
          </w:p>
        </w:tc>
        <w:tc>
          <w:tcPr>
            <w:tcW w:w="984" w:type="dxa"/>
            <w:vAlign w:val="center"/>
          </w:tcPr>
          <w:p w14:paraId="0F314866" w14:textId="77777777" w:rsidR="00EC66EE" w:rsidRDefault="00192C7F">
            <w:pPr>
              <w:pStyle w:val="TableParagraph"/>
              <w:spacing w:before="125"/>
              <w:ind w:right="100"/>
              <w:jc w:val="center"/>
              <w:rPr>
                <w:rFonts w:ascii="Times New Roman"/>
                <w:b/>
                <w:sz w:val="14"/>
              </w:rPr>
            </w:pPr>
            <w:r>
              <w:rPr>
                <w:rFonts w:ascii="Times New Roman"/>
                <w:b/>
                <w:sz w:val="14"/>
              </w:rPr>
              <w:t>10.000.000</w:t>
            </w:r>
          </w:p>
        </w:tc>
        <w:tc>
          <w:tcPr>
            <w:tcW w:w="992" w:type="dxa"/>
            <w:vAlign w:val="center"/>
          </w:tcPr>
          <w:p w14:paraId="70B317DD"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992" w:type="dxa"/>
            <w:vAlign w:val="center"/>
          </w:tcPr>
          <w:p w14:paraId="21A77CF0"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1134" w:type="dxa"/>
            <w:vAlign w:val="center"/>
          </w:tcPr>
          <w:p w14:paraId="3170BC36"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4CF11FDC"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59601642" w14:textId="77777777" w:rsidR="00EC66EE" w:rsidRDefault="00192C7F">
            <w:pPr>
              <w:pStyle w:val="TableParagraph"/>
              <w:spacing w:before="125"/>
              <w:ind w:right="107"/>
              <w:jc w:val="center"/>
              <w:rPr>
                <w:rFonts w:ascii="Times New Roman"/>
                <w:b/>
                <w:sz w:val="14"/>
              </w:rPr>
            </w:pPr>
            <w:r>
              <w:rPr>
                <w:rFonts w:ascii="Times New Roman"/>
                <w:b/>
                <w:sz w:val="14"/>
              </w:rPr>
              <w:t>10.000.000</w:t>
            </w:r>
          </w:p>
        </w:tc>
        <w:tc>
          <w:tcPr>
            <w:tcW w:w="993" w:type="dxa"/>
            <w:vAlign w:val="center"/>
          </w:tcPr>
          <w:p w14:paraId="5642CBED"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5B9616CB"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27F53F77"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06908A48"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72159BA8"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42018261"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4EF390F0"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710C2EE3" w14:textId="77777777" w:rsidR="00EC66EE" w:rsidRDefault="00EC66EE">
            <w:pPr>
              <w:pStyle w:val="TableParagraph"/>
              <w:ind w:right="120"/>
              <w:jc w:val="center"/>
              <w:rPr>
                <w:rFonts w:ascii="Times New Roman"/>
                <w:b/>
                <w:sz w:val="14"/>
                <w:szCs w:val="14"/>
                <w:lang w:val="id-ID"/>
              </w:rPr>
            </w:pPr>
          </w:p>
        </w:tc>
        <w:tc>
          <w:tcPr>
            <w:tcW w:w="709" w:type="dxa"/>
            <w:vAlign w:val="center"/>
          </w:tcPr>
          <w:p w14:paraId="7B6FA349" w14:textId="77777777" w:rsidR="00EC66EE" w:rsidRDefault="00EC66EE">
            <w:pPr>
              <w:pStyle w:val="TableParagraph"/>
              <w:ind w:right="121"/>
              <w:jc w:val="center"/>
              <w:rPr>
                <w:rFonts w:ascii="Times New Roman"/>
                <w:b/>
                <w:sz w:val="14"/>
                <w:szCs w:val="14"/>
                <w:lang w:val="id-ID"/>
              </w:rPr>
            </w:pPr>
          </w:p>
        </w:tc>
        <w:tc>
          <w:tcPr>
            <w:tcW w:w="992" w:type="dxa"/>
          </w:tcPr>
          <w:p w14:paraId="04D82C39" w14:textId="77777777" w:rsidR="00EC66EE" w:rsidRDefault="00EC66EE">
            <w:pPr>
              <w:jc w:val="center"/>
              <w:rPr>
                <w:rFonts w:ascii="Times New Roman" w:eastAsia="Verdana" w:hAnsi="Verdana" w:cs="Verdana"/>
                <w:b/>
                <w:sz w:val="14"/>
                <w:szCs w:val="14"/>
                <w:lang w:val="id-ID"/>
              </w:rPr>
            </w:pPr>
          </w:p>
        </w:tc>
        <w:tc>
          <w:tcPr>
            <w:tcW w:w="993" w:type="dxa"/>
          </w:tcPr>
          <w:p w14:paraId="74252E31" w14:textId="77777777" w:rsidR="00EC66EE" w:rsidRDefault="00EC66EE">
            <w:pPr>
              <w:pStyle w:val="TableParagraph"/>
              <w:ind w:right="107"/>
              <w:rPr>
                <w:rFonts w:ascii="Times New Roman"/>
                <w:b/>
                <w:sz w:val="14"/>
                <w:szCs w:val="14"/>
                <w:lang w:val="id-ID"/>
              </w:rPr>
            </w:pPr>
          </w:p>
        </w:tc>
      </w:tr>
      <w:tr w:rsidR="00EC66EE" w14:paraId="23CDC21B" w14:textId="77777777">
        <w:trPr>
          <w:trHeight w:val="736"/>
        </w:trPr>
        <w:tc>
          <w:tcPr>
            <w:tcW w:w="1605" w:type="dxa"/>
            <w:shd w:val="clear" w:color="auto" w:fill="auto"/>
          </w:tcPr>
          <w:p w14:paraId="6B12C06B" w14:textId="77777777" w:rsidR="00EC66EE" w:rsidRDefault="00192C7F">
            <w:pPr>
              <w:pStyle w:val="TableParagraph"/>
              <w:rPr>
                <w:rFonts w:ascii="Times New Roman"/>
                <w:sz w:val="16"/>
              </w:rPr>
            </w:pPr>
            <w:r>
              <w:rPr>
                <w:rFonts w:ascii="Times New Roman"/>
                <w:sz w:val="16"/>
              </w:rPr>
              <w:t xml:space="preserve">Pennjang pelaksanaan program (PAP) Mandiri pedeesaan </w:t>
            </w:r>
          </w:p>
          <w:p w14:paraId="496CB5D1" w14:textId="77777777" w:rsidR="00EC66EE" w:rsidRDefault="00EC66EE"/>
        </w:tc>
        <w:tc>
          <w:tcPr>
            <w:tcW w:w="984" w:type="dxa"/>
            <w:vAlign w:val="center"/>
          </w:tcPr>
          <w:p w14:paraId="6A87F0F5"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7C33E5A1"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992" w:type="dxa"/>
            <w:vAlign w:val="center"/>
          </w:tcPr>
          <w:p w14:paraId="6DFD50A4"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2A0B86DC"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17417353"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44F202FB" w14:textId="77777777" w:rsidR="00EC66EE" w:rsidRDefault="00192C7F">
            <w:pPr>
              <w:pStyle w:val="TableParagraph"/>
              <w:spacing w:before="125"/>
              <w:ind w:right="107"/>
              <w:jc w:val="center"/>
              <w:rPr>
                <w:rFonts w:ascii="Times New Roman"/>
                <w:sz w:val="14"/>
              </w:rPr>
            </w:pPr>
            <w:r>
              <w:rPr>
                <w:rFonts w:ascii="Times New Roman"/>
                <w:sz w:val="14"/>
              </w:rPr>
              <w:t>10.000.000</w:t>
            </w:r>
          </w:p>
        </w:tc>
        <w:tc>
          <w:tcPr>
            <w:tcW w:w="993" w:type="dxa"/>
            <w:vAlign w:val="center"/>
          </w:tcPr>
          <w:p w14:paraId="13692A22" w14:textId="77777777" w:rsidR="00EC66EE" w:rsidRDefault="00EC66EE">
            <w:pPr>
              <w:pStyle w:val="TableParagraph"/>
              <w:spacing w:before="125"/>
              <w:ind w:right="81"/>
              <w:jc w:val="center"/>
              <w:rPr>
                <w:rFonts w:ascii="Times New Roman"/>
                <w:b/>
                <w:sz w:val="14"/>
                <w:lang w:val="id-ID"/>
              </w:rPr>
            </w:pPr>
          </w:p>
        </w:tc>
        <w:tc>
          <w:tcPr>
            <w:tcW w:w="992" w:type="dxa"/>
            <w:vAlign w:val="center"/>
          </w:tcPr>
          <w:p w14:paraId="448210C0"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4CC96AA5"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660D0E10"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1DE158A7"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6912B42A" w14:textId="77777777" w:rsidR="00EC66EE" w:rsidRDefault="00EC66EE">
            <w:pPr>
              <w:pStyle w:val="TableParagraph"/>
              <w:ind w:left="82" w:right="85"/>
              <w:jc w:val="center"/>
              <w:rPr>
                <w:rFonts w:ascii="Times New Roman"/>
                <w:b/>
                <w:sz w:val="14"/>
                <w:szCs w:val="14"/>
                <w:lang w:val="id-ID"/>
              </w:rPr>
            </w:pPr>
          </w:p>
        </w:tc>
        <w:tc>
          <w:tcPr>
            <w:tcW w:w="709" w:type="dxa"/>
            <w:vAlign w:val="center"/>
          </w:tcPr>
          <w:p w14:paraId="0D96A3A0"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70FE7F8" w14:textId="77777777" w:rsidR="00EC66EE" w:rsidRDefault="00EC66EE">
            <w:pPr>
              <w:pStyle w:val="TableParagraph"/>
              <w:ind w:right="120"/>
              <w:jc w:val="center"/>
              <w:rPr>
                <w:rFonts w:ascii="Times New Roman"/>
                <w:b/>
                <w:sz w:val="14"/>
                <w:szCs w:val="14"/>
                <w:lang w:val="id-ID"/>
              </w:rPr>
            </w:pPr>
          </w:p>
        </w:tc>
        <w:tc>
          <w:tcPr>
            <w:tcW w:w="709" w:type="dxa"/>
            <w:vAlign w:val="center"/>
          </w:tcPr>
          <w:p w14:paraId="684313CC" w14:textId="77777777" w:rsidR="00EC66EE" w:rsidRDefault="00EC66EE">
            <w:pPr>
              <w:pStyle w:val="TableParagraph"/>
              <w:ind w:right="121"/>
              <w:jc w:val="center"/>
              <w:rPr>
                <w:rFonts w:ascii="Times New Roman"/>
                <w:b/>
                <w:sz w:val="14"/>
                <w:szCs w:val="14"/>
                <w:lang w:val="id-ID"/>
              </w:rPr>
            </w:pPr>
          </w:p>
        </w:tc>
        <w:tc>
          <w:tcPr>
            <w:tcW w:w="992" w:type="dxa"/>
          </w:tcPr>
          <w:p w14:paraId="705B58DD" w14:textId="77777777" w:rsidR="00EC66EE" w:rsidRDefault="00EC66EE">
            <w:pPr>
              <w:jc w:val="center"/>
              <w:rPr>
                <w:rFonts w:ascii="Times New Roman" w:eastAsia="Verdana" w:hAnsi="Verdana" w:cs="Verdana"/>
                <w:b/>
                <w:sz w:val="14"/>
                <w:szCs w:val="14"/>
                <w:lang w:val="id-ID"/>
              </w:rPr>
            </w:pPr>
          </w:p>
        </w:tc>
        <w:tc>
          <w:tcPr>
            <w:tcW w:w="993" w:type="dxa"/>
          </w:tcPr>
          <w:p w14:paraId="7B6D1BBB" w14:textId="77777777" w:rsidR="00EC66EE" w:rsidRDefault="00EC66EE">
            <w:pPr>
              <w:pStyle w:val="TableParagraph"/>
              <w:ind w:right="107"/>
              <w:rPr>
                <w:rFonts w:ascii="Times New Roman"/>
                <w:b/>
                <w:sz w:val="14"/>
                <w:szCs w:val="14"/>
                <w:lang w:val="id-ID"/>
              </w:rPr>
            </w:pPr>
          </w:p>
        </w:tc>
      </w:tr>
      <w:tr w:rsidR="00EC66EE" w14:paraId="1C137C15" w14:textId="77777777">
        <w:trPr>
          <w:trHeight w:val="736"/>
        </w:trPr>
        <w:tc>
          <w:tcPr>
            <w:tcW w:w="1605" w:type="dxa"/>
            <w:shd w:val="clear" w:color="auto" w:fill="auto"/>
          </w:tcPr>
          <w:p w14:paraId="279C5250" w14:textId="77777777" w:rsidR="00EC66EE" w:rsidRDefault="00192C7F">
            <w:pPr>
              <w:pStyle w:val="TableParagraph"/>
              <w:rPr>
                <w:rFonts w:ascii="Times New Roman"/>
                <w:b/>
                <w:sz w:val="16"/>
              </w:rPr>
            </w:pPr>
            <w:r>
              <w:rPr>
                <w:rFonts w:ascii="Times New Roman"/>
                <w:b/>
                <w:sz w:val="16"/>
              </w:rPr>
              <w:t>Program Peningkatan dan pengembangan pengelolaan keuangan daerah</w:t>
            </w:r>
          </w:p>
        </w:tc>
        <w:tc>
          <w:tcPr>
            <w:tcW w:w="984" w:type="dxa"/>
            <w:vAlign w:val="center"/>
          </w:tcPr>
          <w:p w14:paraId="330E8BFF" w14:textId="77777777" w:rsidR="00EC66EE" w:rsidRDefault="00192C7F">
            <w:pPr>
              <w:pStyle w:val="TableParagraph"/>
              <w:spacing w:before="125"/>
              <w:ind w:right="100"/>
              <w:jc w:val="center"/>
              <w:rPr>
                <w:rFonts w:ascii="Times New Roman"/>
                <w:b/>
                <w:sz w:val="14"/>
              </w:rPr>
            </w:pPr>
            <w:r>
              <w:rPr>
                <w:rFonts w:ascii="Times New Roman"/>
                <w:b/>
                <w:sz w:val="14"/>
              </w:rPr>
              <w:t>10.000.000</w:t>
            </w:r>
          </w:p>
        </w:tc>
        <w:tc>
          <w:tcPr>
            <w:tcW w:w="992" w:type="dxa"/>
            <w:vAlign w:val="center"/>
          </w:tcPr>
          <w:p w14:paraId="501D93AC" w14:textId="77777777" w:rsidR="00EC66EE" w:rsidRDefault="00192C7F">
            <w:pPr>
              <w:pStyle w:val="TableParagraph"/>
              <w:spacing w:before="125"/>
              <w:ind w:right="99"/>
              <w:jc w:val="center"/>
              <w:rPr>
                <w:rFonts w:ascii="Times New Roman"/>
                <w:b/>
                <w:sz w:val="14"/>
              </w:rPr>
            </w:pPr>
            <w:r>
              <w:rPr>
                <w:rFonts w:ascii="Times New Roman"/>
                <w:b/>
                <w:sz w:val="14"/>
              </w:rPr>
              <w:t>10.000.000</w:t>
            </w:r>
          </w:p>
        </w:tc>
        <w:tc>
          <w:tcPr>
            <w:tcW w:w="992" w:type="dxa"/>
            <w:vAlign w:val="center"/>
          </w:tcPr>
          <w:p w14:paraId="19B705C1" w14:textId="77777777" w:rsidR="00EC66EE" w:rsidRDefault="00192C7F">
            <w:pPr>
              <w:pStyle w:val="TableParagraph"/>
              <w:spacing w:before="125"/>
              <w:ind w:right="99"/>
              <w:jc w:val="center"/>
              <w:rPr>
                <w:rFonts w:ascii="Times New Roman"/>
                <w:b/>
                <w:sz w:val="14"/>
              </w:rPr>
            </w:pPr>
            <w:r>
              <w:rPr>
                <w:rFonts w:ascii="Times New Roman"/>
                <w:b/>
                <w:sz w:val="14"/>
              </w:rPr>
              <w:t>0</w:t>
            </w:r>
          </w:p>
        </w:tc>
        <w:tc>
          <w:tcPr>
            <w:tcW w:w="1134" w:type="dxa"/>
            <w:vAlign w:val="center"/>
          </w:tcPr>
          <w:p w14:paraId="1D646F8B"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3117E457"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7C9FA3F6" w14:textId="77777777" w:rsidR="00EC66EE" w:rsidRDefault="00192C7F">
            <w:pPr>
              <w:pStyle w:val="TableParagraph"/>
              <w:spacing w:before="125"/>
              <w:ind w:right="107"/>
              <w:jc w:val="center"/>
              <w:rPr>
                <w:rFonts w:ascii="Times New Roman"/>
                <w:b/>
                <w:sz w:val="14"/>
              </w:rPr>
            </w:pPr>
            <w:r>
              <w:rPr>
                <w:rFonts w:ascii="Times New Roman"/>
                <w:b/>
                <w:sz w:val="14"/>
              </w:rPr>
              <w:t>10.000.000</w:t>
            </w:r>
          </w:p>
        </w:tc>
        <w:tc>
          <w:tcPr>
            <w:tcW w:w="993" w:type="dxa"/>
            <w:vAlign w:val="center"/>
          </w:tcPr>
          <w:p w14:paraId="136203B7" w14:textId="77777777" w:rsidR="00EC66EE" w:rsidRDefault="00192C7F">
            <w:pPr>
              <w:pStyle w:val="TableParagraph"/>
              <w:spacing w:before="125"/>
              <w:ind w:right="81"/>
              <w:jc w:val="center"/>
              <w:rPr>
                <w:rFonts w:ascii="Times New Roman"/>
                <w:b/>
                <w:sz w:val="14"/>
                <w:lang w:val="id-ID"/>
              </w:rPr>
            </w:pPr>
            <w:r>
              <w:rPr>
                <w:rFonts w:ascii="Times New Roman"/>
                <w:b/>
                <w:sz w:val="14"/>
              </w:rPr>
              <w:t>9.950.000</w:t>
            </w:r>
          </w:p>
        </w:tc>
        <w:tc>
          <w:tcPr>
            <w:tcW w:w="992" w:type="dxa"/>
            <w:vAlign w:val="center"/>
          </w:tcPr>
          <w:p w14:paraId="323533F6"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3E172BD9"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19FA089D"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8292E47"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4EE118F5" w14:textId="77777777" w:rsidR="00EC66EE" w:rsidRDefault="00192C7F">
            <w:pPr>
              <w:pStyle w:val="TableParagraph"/>
              <w:ind w:left="82" w:right="85"/>
              <w:jc w:val="center"/>
              <w:rPr>
                <w:rFonts w:ascii="Times New Roman"/>
                <w:b/>
                <w:sz w:val="14"/>
                <w:szCs w:val="14"/>
              </w:rPr>
            </w:pPr>
            <w:r>
              <w:rPr>
                <w:rFonts w:ascii="Times New Roman"/>
                <w:b/>
                <w:sz w:val="14"/>
                <w:szCs w:val="14"/>
              </w:rPr>
              <w:t>99,5%</w:t>
            </w:r>
          </w:p>
        </w:tc>
        <w:tc>
          <w:tcPr>
            <w:tcW w:w="709" w:type="dxa"/>
            <w:vAlign w:val="center"/>
          </w:tcPr>
          <w:p w14:paraId="2C874D91"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5DB76FFE" w14:textId="77777777" w:rsidR="00EC66EE" w:rsidRDefault="00EC66EE">
            <w:pPr>
              <w:pStyle w:val="TableParagraph"/>
              <w:ind w:right="120"/>
              <w:jc w:val="center"/>
              <w:rPr>
                <w:rFonts w:ascii="Times New Roman"/>
                <w:b/>
                <w:sz w:val="14"/>
                <w:szCs w:val="14"/>
                <w:lang w:val="id-ID"/>
              </w:rPr>
            </w:pPr>
          </w:p>
        </w:tc>
        <w:tc>
          <w:tcPr>
            <w:tcW w:w="709" w:type="dxa"/>
            <w:vAlign w:val="center"/>
          </w:tcPr>
          <w:p w14:paraId="61504594" w14:textId="77777777" w:rsidR="00EC66EE" w:rsidRDefault="00EC66EE">
            <w:pPr>
              <w:pStyle w:val="TableParagraph"/>
              <w:ind w:right="121"/>
              <w:jc w:val="center"/>
              <w:rPr>
                <w:rFonts w:ascii="Times New Roman"/>
                <w:b/>
                <w:sz w:val="14"/>
                <w:szCs w:val="14"/>
                <w:lang w:val="id-ID"/>
              </w:rPr>
            </w:pPr>
          </w:p>
        </w:tc>
        <w:tc>
          <w:tcPr>
            <w:tcW w:w="992" w:type="dxa"/>
          </w:tcPr>
          <w:p w14:paraId="5F8A2497" w14:textId="77777777" w:rsidR="00EC66EE" w:rsidRDefault="00EC66EE">
            <w:pPr>
              <w:jc w:val="center"/>
              <w:rPr>
                <w:rFonts w:ascii="Times New Roman" w:eastAsia="Verdana" w:hAnsi="Verdana" w:cs="Verdana"/>
                <w:b/>
                <w:sz w:val="14"/>
                <w:szCs w:val="14"/>
                <w:lang w:val="id-ID"/>
              </w:rPr>
            </w:pPr>
          </w:p>
        </w:tc>
        <w:tc>
          <w:tcPr>
            <w:tcW w:w="993" w:type="dxa"/>
          </w:tcPr>
          <w:p w14:paraId="51AAAF4A" w14:textId="77777777" w:rsidR="00EC66EE" w:rsidRDefault="00EC66EE">
            <w:pPr>
              <w:pStyle w:val="TableParagraph"/>
              <w:ind w:right="107"/>
              <w:rPr>
                <w:rFonts w:ascii="Times New Roman"/>
                <w:b/>
                <w:sz w:val="14"/>
                <w:szCs w:val="14"/>
                <w:lang w:val="id-ID"/>
              </w:rPr>
            </w:pPr>
          </w:p>
        </w:tc>
      </w:tr>
      <w:tr w:rsidR="00EC66EE" w14:paraId="0E920ECB" w14:textId="77777777">
        <w:trPr>
          <w:trHeight w:val="736"/>
        </w:trPr>
        <w:tc>
          <w:tcPr>
            <w:tcW w:w="1605" w:type="dxa"/>
            <w:shd w:val="clear" w:color="auto" w:fill="auto"/>
          </w:tcPr>
          <w:p w14:paraId="328BEF12" w14:textId="77777777" w:rsidR="00EC66EE" w:rsidRDefault="00192C7F">
            <w:pPr>
              <w:pStyle w:val="TableParagraph"/>
              <w:rPr>
                <w:rFonts w:ascii="Times New Roman"/>
                <w:sz w:val="16"/>
              </w:rPr>
            </w:pPr>
            <w:r>
              <w:rPr>
                <w:rFonts w:ascii="Times New Roman"/>
                <w:sz w:val="16"/>
              </w:rPr>
              <w:t>Konsultasi, Klarifikasi, Monitoring dan evaluasi penagihan PBB</w:t>
            </w:r>
          </w:p>
        </w:tc>
        <w:tc>
          <w:tcPr>
            <w:tcW w:w="984" w:type="dxa"/>
            <w:vAlign w:val="center"/>
          </w:tcPr>
          <w:p w14:paraId="3D5F5D48"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0E8A6189" w14:textId="77777777" w:rsidR="00EC66EE" w:rsidRDefault="00192C7F">
            <w:pPr>
              <w:pStyle w:val="TableParagraph"/>
              <w:spacing w:before="125"/>
              <w:ind w:right="99"/>
              <w:jc w:val="center"/>
              <w:rPr>
                <w:rFonts w:ascii="Times New Roman"/>
                <w:b/>
                <w:sz w:val="14"/>
                <w:lang w:val="id-ID"/>
              </w:rPr>
            </w:pPr>
            <w:r>
              <w:rPr>
                <w:rFonts w:ascii="Times New Roman"/>
                <w:sz w:val="14"/>
              </w:rPr>
              <w:t>10.000.000</w:t>
            </w:r>
          </w:p>
        </w:tc>
        <w:tc>
          <w:tcPr>
            <w:tcW w:w="992" w:type="dxa"/>
            <w:vAlign w:val="center"/>
          </w:tcPr>
          <w:p w14:paraId="6DCC7818" w14:textId="77777777" w:rsidR="00EC66EE" w:rsidRDefault="00192C7F">
            <w:pPr>
              <w:pStyle w:val="TableParagraph"/>
              <w:spacing w:before="125"/>
              <w:ind w:right="99"/>
              <w:jc w:val="center"/>
              <w:rPr>
                <w:rFonts w:ascii="Times New Roman"/>
                <w:sz w:val="14"/>
              </w:rPr>
            </w:pPr>
            <w:r>
              <w:rPr>
                <w:rFonts w:ascii="Times New Roman"/>
                <w:sz w:val="14"/>
              </w:rPr>
              <w:t>0</w:t>
            </w:r>
          </w:p>
        </w:tc>
        <w:tc>
          <w:tcPr>
            <w:tcW w:w="1134" w:type="dxa"/>
            <w:vAlign w:val="center"/>
          </w:tcPr>
          <w:p w14:paraId="58281AD1"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1599A58F"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42712C6D" w14:textId="77777777" w:rsidR="00EC66EE" w:rsidRDefault="00192C7F">
            <w:pPr>
              <w:pStyle w:val="TableParagraph"/>
              <w:spacing w:before="125"/>
              <w:ind w:right="107"/>
              <w:jc w:val="center"/>
              <w:rPr>
                <w:rFonts w:ascii="Times New Roman"/>
                <w:sz w:val="14"/>
              </w:rPr>
            </w:pPr>
            <w:r>
              <w:rPr>
                <w:rFonts w:ascii="Times New Roman"/>
                <w:sz w:val="14"/>
              </w:rPr>
              <w:t>10.000.000</w:t>
            </w:r>
          </w:p>
        </w:tc>
        <w:tc>
          <w:tcPr>
            <w:tcW w:w="993" w:type="dxa"/>
            <w:vAlign w:val="center"/>
          </w:tcPr>
          <w:p w14:paraId="0AC22466" w14:textId="77777777" w:rsidR="00EC66EE" w:rsidRDefault="00192C7F">
            <w:pPr>
              <w:pStyle w:val="TableParagraph"/>
              <w:spacing w:before="125"/>
              <w:ind w:right="81"/>
              <w:jc w:val="center"/>
              <w:rPr>
                <w:rFonts w:ascii="Times New Roman"/>
                <w:sz w:val="14"/>
              </w:rPr>
            </w:pPr>
            <w:r>
              <w:rPr>
                <w:rFonts w:ascii="Times New Roman"/>
                <w:sz w:val="14"/>
              </w:rPr>
              <w:t>9.950.000</w:t>
            </w:r>
          </w:p>
        </w:tc>
        <w:tc>
          <w:tcPr>
            <w:tcW w:w="992" w:type="dxa"/>
            <w:vAlign w:val="center"/>
          </w:tcPr>
          <w:p w14:paraId="54FB0584"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3D0F7617"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153221BB"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3F44C073"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4B97DA7C" w14:textId="77777777" w:rsidR="00EC66EE" w:rsidRDefault="00192C7F">
            <w:pPr>
              <w:pStyle w:val="TableParagraph"/>
              <w:ind w:left="82" w:right="85"/>
              <w:jc w:val="center"/>
              <w:rPr>
                <w:rFonts w:ascii="Times New Roman"/>
                <w:b/>
                <w:sz w:val="14"/>
                <w:szCs w:val="14"/>
              </w:rPr>
            </w:pPr>
            <w:r>
              <w:rPr>
                <w:rFonts w:ascii="Times New Roman"/>
                <w:b/>
                <w:sz w:val="14"/>
                <w:szCs w:val="14"/>
              </w:rPr>
              <w:t>99,5%</w:t>
            </w:r>
          </w:p>
        </w:tc>
        <w:tc>
          <w:tcPr>
            <w:tcW w:w="709" w:type="dxa"/>
            <w:vAlign w:val="center"/>
          </w:tcPr>
          <w:p w14:paraId="1BA5B7AB"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3F83CED2" w14:textId="77777777" w:rsidR="00EC66EE" w:rsidRDefault="00EC66EE">
            <w:pPr>
              <w:pStyle w:val="TableParagraph"/>
              <w:ind w:right="120"/>
              <w:jc w:val="center"/>
              <w:rPr>
                <w:rFonts w:ascii="Times New Roman"/>
                <w:b/>
                <w:sz w:val="14"/>
                <w:szCs w:val="14"/>
                <w:lang w:val="id-ID"/>
              </w:rPr>
            </w:pPr>
          </w:p>
        </w:tc>
        <w:tc>
          <w:tcPr>
            <w:tcW w:w="709" w:type="dxa"/>
            <w:vAlign w:val="center"/>
          </w:tcPr>
          <w:p w14:paraId="3EA234DE" w14:textId="77777777" w:rsidR="00EC66EE" w:rsidRDefault="00EC66EE">
            <w:pPr>
              <w:pStyle w:val="TableParagraph"/>
              <w:ind w:right="121"/>
              <w:jc w:val="center"/>
              <w:rPr>
                <w:rFonts w:ascii="Times New Roman"/>
                <w:b/>
                <w:sz w:val="14"/>
                <w:szCs w:val="14"/>
                <w:lang w:val="id-ID"/>
              </w:rPr>
            </w:pPr>
          </w:p>
        </w:tc>
        <w:tc>
          <w:tcPr>
            <w:tcW w:w="992" w:type="dxa"/>
          </w:tcPr>
          <w:p w14:paraId="6FD2F5AC" w14:textId="77777777" w:rsidR="00EC66EE" w:rsidRDefault="00EC66EE">
            <w:pPr>
              <w:jc w:val="center"/>
              <w:rPr>
                <w:rFonts w:ascii="Times New Roman" w:eastAsia="Verdana" w:hAnsi="Verdana" w:cs="Verdana"/>
                <w:b/>
                <w:sz w:val="14"/>
                <w:szCs w:val="14"/>
                <w:lang w:val="id-ID"/>
              </w:rPr>
            </w:pPr>
          </w:p>
        </w:tc>
        <w:tc>
          <w:tcPr>
            <w:tcW w:w="993" w:type="dxa"/>
          </w:tcPr>
          <w:p w14:paraId="0B27BD33" w14:textId="77777777" w:rsidR="00EC66EE" w:rsidRDefault="00EC66EE">
            <w:pPr>
              <w:pStyle w:val="TableParagraph"/>
              <w:ind w:right="107"/>
              <w:rPr>
                <w:rFonts w:ascii="Times New Roman"/>
                <w:b/>
                <w:sz w:val="14"/>
                <w:szCs w:val="14"/>
                <w:lang w:val="id-ID"/>
              </w:rPr>
            </w:pPr>
          </w:p>
        </w:tc>
      </w:tr>
      <w:tr w:rsidR="00EC66EE" w14:paraId="56ECAC20" w14:textId="77777777">
        <w:trPr>
          <w:trHeight w:val="736"/>
        </w:trPr>
        <w:tc>
          <w:tcPr>
            <w:tcW w:w="1605" w:type="dxa"/>
            <w:shd w:val="clear" w:color="auto" w:fill="auto"/>
          </w:tcPr>
          <w:p w14:paraId="144E3D3E" w14:textId="77777777" w:rsidR="00EC66EE" w:rsidRDefault="00192C7F">
            <w:pPr>
              <w:pStyle w:val="TableParagraph"/>
              <w:rPr>
                <w:rFonts w:ascii="Times New Roman"/>
                <w:b/>
                <w:sz w:val="16"/>
              </w:rPr>
            </w:pPr>
            <w:r>
              <w:rPr>
                <w:rFonts w:ascii="Times New Roman"/>
                <w:b/>
                <w:sz w:val="16"/>
              </w:rPr>
              <w:t>Program Peningkatan partisipasi masyarakat dalam membangun Desa</w:t>
            </w:r>
          </w:p>
        </w:tc>
        <w:tc>
          <w:tcPr>
            <w:tcW w:w="984" w:type="dxa"/>
            <w:vAlign w:val="center"/>
          </w:tcPr>
          <w:p w14:paraId="18902F8B" w14:textId="77777777" w:rsidR="00EC66EE" w:rsidRDefault="00192C7F">
            <w:pPr>
              <w:pStyle w:val="TableParagraph"/>
              <w:spacing w:before="125"/>
              <w:ind w:right="100"/>
              <w:jc w:val="center"/>
              <w:rPr>
                <w:rFonts w:ascii="Times New Roman"/>
                <w:b/>
                <w:sz w:val="14"/>
              </w:rPr>
            </w:pPr>
            <w:r>
              <w:rPr>
                <w:rFonts w:ascii="Times New Roman"/>
                <w:b/>
                <w:sz w:val="14"/>
              </w:rPr>
              <w:t>50.000.000</w:t>
            </w:r>
          </w:p>
        </w:tc>
        <w:tc>
          <w:tcPr>
            <w:tcW w:w="992" w:type="dxa"/>
            <w:vAlign w:val="center"/>
          </w:tcPr>
          <w:p w14:paraId="6E7CADED" w14:textId="77777777" w:rsidR="00EC66EE" w:rsidRDefault="00192C7F">
            <w:pPr>
              <w:pStyle w:val="TableParagraph"/>
              <w:spacing w:before="125"/>
              <w:ind w:right="99"/>
              <w:jc w:val="center"/>
              <w:rPr>
                <w:rFonts w:ascii="Times New Roman"/>
                <w:b/>
                <w:sz w:val="14"/>
              </w:rPr>
            </w:pPr>
            <w:r>
              <w:rPr>
                <w:rFonts w:ascii="Times New Roman"/>
                <w:b/>
                <w:sz w:val="14"/>
              </w:rPr>
              <w:t>64.200.000</w:t>
            </w:r>
          </w:p>
        </w:tc>
        <w:tc>
          <w:tcPr>
            <w:tcW w:w="992" w:type="dxa"/>
            <w:vAlign w:val="center"/>
          </w:tcPr>
          <w:p w14:paraId="40295369"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0C71B5CB"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0157EDA3"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2544453B" w14:textId="77777777" w:rsidR="00EC66EE" w:rsidRDefault="00192C7F">
            <w:pPr>
              <w:pStyle w:val="TableParagraph"/>
              <w:spacing w:before="125"/>
              <w:ind w:right="107"/>
              <w:jc w:val="center"/>
              <w:rPr>
                <w:rFonts w:ascii="Times New Roman"/>
                <w:b/>
                <w:sz w:val="14"/>
              </w:rPr>
            </w:pPr>
            <w:r>
              <w:rPr>
                <w:rFonts w:ascii="Times New Roman"/>
                <w:b/>
                <w:sz w:val="14"/>
              </w:rPr>
              <w:t>44.995.000</w:t>
            </w:r>
          </w:p>
        </w:tc>
        <w:tc>
          <w:tcPr>
            <w:tcW w:w="993" w:type="dxa"/>
            <w:vAlign w:val="center"/>
          </w:tcPr>
          <w:p w14:paraId="4720B90F" w14:textId="77777777" w:rsidR="00EC66EE" w:rsidRDefault="00192C7F">
            <w:pPr>
              <w:pStyle w:val="TableParagraph"/>
              <w:spacing w:before="125"/>
              <w:ind w:right="81"/>
              <w:jc w:val="center"/>
              <w:rPr>
                <w:rFonts w:ascii="Times New Roman"/>
                <w:b/>
                <w:sz w:val="14"/>
              </w:rPr>
            </w:pPr>
            <w:r>
              <w:rPr>
                <w:rFonts w:ascii="Times New Roman"/>
                <w:b/>
                <w:sz w:val="14"/>
              </w:rPr>
              <w:t>59.868.000</w:t>
            </w:r>
          </w:p>
        </w:tc>
        <w:tc>
          <w:tcPr>
            <w:tcW w:w="992" w:type="dxa"/>
            <w:vAlign w:val="center"/>
          </w:tcPr>
          <w:p w14:paraId="4D684482"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34191F78"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2D91C2E"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1E1AE588" w14:textId="77777777" w:rsidR="00EC66EE" w:rsidRDefault="00192C7F">
            <w:pPr>
              <w:pStyle w:val="TableParagraph"/>
              <w:ind w:left="98" w:right="99"/>
              <w:jc w:val="center"/>
              <w:rPr>
                <w:rFonts w:ascii="Times New Roman"/>
                <w:b/>
                <w:sz w:val="14"/>
                <w:szCs w:val="14"/>
              </w:rPr>
            </w:pPr>
            <w:r>
              <w:rPr>
                <w:rFonts w:ascii="Times New Roman"/>
                <w:b/>
                <w:sz w:val="14"/>
                <w:szCs w:val="14"/>
              </w:rPr>
              <w:t>89,99%</w:t>
            </w:r>
          </w:p>
        </w:tc>
        <w:tc>
          <w:tcPr>
            <w:tcW w:w="709" w:type="dxa"/>
            <w:vAlign w:val="center"/>
          </w:tcPr>
          <w:p w14:paraId="08E45D90" w14:textId="77777777" w:rsidR="00EC66EE" w:rsidRDefault="00192C7F">
            <w:pPr>
              <w:pStyle w:val="TableParagraph"/>
              <w:ind w:left="82" w:right="85"/>
              <w:jc w:val="center"/>
              <w:rPr>
                <w:rFonts w:ascii="Times New Roman"/>
                <w:b/>
                <w:sz w:val="14"/>
                <w:szCs w:val="14"/>
              </w:rPr>
            </w:pPr>
            <w:r>
              <w:rPr>
                <w:rFonts w:ascii="Times New Roman"/>
                <w:b/>
                <w:sz w:val="14"/>
                <w:szCs w:val="14"/>
              </w:rPr>
              <w:t>93,25%</w:t>
            </w:r>
          </w:p>
        </w:tc>
        <w:tc>
          <w:tcPr>
            <w:tcW w:w="709" w:type="dxa"/>
            <w:vAlign w:val="center"/>
          </w:tcPr>
          <w:p w14:paraId="3BE617E8"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052FFAC6" w14:textId="77777777" w:rsidR="00EC66EE" w:rsidRDefault="00EC66EE">
            <w:pPr>
              <w:pStyle w:val="TableParagraph"/>
              <w:ind w:right="120"/>
              <w:jc w:val="center"/>
              <w:rPr>
                <w:rFonts w:ascii="Times New Roman"/>
                <w:b/>
                <w:sz w:val="14"/>
                <w:szCs w:val="14"/>
                <w:lang w:val="id-ID"/>
              </w:rPr>
            </w:pPr>
          </w:p>
        </w:tc>
        <w:tc>
          <w:tcPr>
            <w:tcW w:w="709" w:type="dxa"/>
            <w:vAlign w:val="center"/>
          </w:tcPr>
          <w:p w14:paraId="1CB42917" w14:textId="77777777" w:rsidR="00EC66EE" w:rsidRDefault="00EC66EE">
            <w:pPr>
              <w:pStyle w:val="TableParagraph"/>
              <w:ind w:right="121"/>
              <w:jc w:val="center"/>
              <w:rPr>
                <w:rFonts w:ascii="Times New Roman"/>
                <w:b/>
                <w:sz w:val="14"/>
                <w:szCs w:val="14"/>
                <w:lang w:val="id-ID"/>
              </w:rPr>
            </w:pPr>
          </w:p>
        </w:tc>
        <w:tc>
          <w:tcPr>
            <w:tcW w:w="992" w:type="dxa"/>
          </w:tcPr>
          <w:p w14:paraId="469922CF" w14:textId="77777777" w:rsidR="00EC66EE" w:rsidRDefault="00EC66EE">
            <w:pPr>
              <w:jc w:val="center"/>
              <w:rPr>
                <w:rFonts w:ascii="Times New Roman" w:eastAsia="Verdana" w:hAnsi="Verdana" w:cs="Verdana"/>
                <w:b/>
                <w:sz w:val="14"/>
                <w:szCs w:val="14"/>
                <w:lang w:val="id-ID"/>
              </w:rPr>
            </w:pPr>
          </w:p>
        </w:tc>
        <w:tc>
          <w:tcPr>
            <w:tcW w:w="993" w:type="dxa"/>
          </w:tcPr>
          <w:p w14:paraId="7BD935AA" w14:textId="77777777" w:rsidR="00EC66EE" w:rsidRDefault="00EC66EE">
            <w:pPr>
              <w:pStyle w:val="TableParagraph"/>
              <w:ind w:right="107"/>
              <w:rPr>
                <w:rFonts w:ascii="Times New Roman"/>
                <w:b/>
                <w:sz w:val="14"/>
                <w:szCs w:val="14"/>
                <w:lang w:val="id-ID"/>
              </w:rPr>
            </w:pPr>
          </w:p>
        </w:tc>
      </w:tr>
      <w:tr w:rsidR="00EC66EE" w14:paraId="5F24ED2A" w14:textId="77777777">
        <w:trPr>
          <w:trHeight w:val="736"/>
        </w:trPr>
        <w:tc>
          <w:tcPr>
            <w:tcW w:w="1605" w:type="dxa"/>
            <w:shd w:val="clear" w:color="auto" w:fill="auto"/>
          </w:tcPr>
          <w:p w14:paraId="50941AB8" w14:textId="77777777" w:rsidR="00EC66EE" w:rsidRDefault="00192C7F">
            <w:pPr>
              <w:pStyle w:val="TableParagraph"/>
              <w:rPr>
                <w:rFonts w:ascii="Times New Roman"/>
                <w:sz w:val="16"/>
              </w:rPr>
            </w:pPr>
            <w:r>
              <w:rPr>
                <w:rFonts w:ascii="Times New Roman"/>
                <w:sz w:val="16"/>
              </w:rPr>
              <w:t xml:space="preserve">Monitoring, evaluasi dan pelaporan </w:t>
            </w:r>
          </w:p>
        </w:tc>
        <w:tc>
          <w:tcPr>
            <w:tcW w:w="984" w:type="dxa"/>
            <w:vAlign w:val="center"/>
          </w:tcPr>
          <w:p w14:paraId="5CD1EF8A"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7CDF7425" w14:textId="77777777" w:rsidR="00EC66EE" w:rsidRDefault="00192C7F">
            <w:pPr>
              <w:pStyle w:val="TableParagraph"/>
              <w:spacing w:before="125"/>
              <w:ind w:right="99"/>
              <w:jc w:val="center"/>
              <w:rPr>
                <w:rFonts w:ascii="Times New Roman"/>
                <w:sz w:val="14"/>
              </w:rPr>
            </w:pPr>
            <w:r>
              <w:rPr>
                <w:rFonts w:ascii="Times New Roman"/>
                <w:sz w:val="14"/>
              </w:rPr>
              <w:t>15.000.000</w:t>
            </w:r>
          </w:p>
        </w:tc>
        <w:tc>
          <w:tcPr>
            <w:tcW w:w="992" w:type="dxa"/>
            <w:vAlign w:val="center"/>
          </w:tcPr>
          <w:p w14:paraId="2377A8AD"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408ECACA"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41068E56"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338F42BF" w14:textId="77777777" w:rsidR="00EC66EE" w:rsidRDefault="00192C7F">
            <w:pPr>
              <w:pStyle w:val="TableParagraph"/>
              <w:spacing w:before="125"/>
              <w:ind w:right="107"/>
              <w:jc w:val="center"/>
              <w:rPr>
                <w:rFonts w:ascii="Times New Roman"/>
                <w:sz w:val="14"/>
              </w:rPr>
            </w:pPr>
            <w:r>
              <w:rPr>
                <w:rFonts w:ascii="Times New Roman"/>
                <w:sz w:val="14"/>
              </w:rPr>
              <w:t>7.900.000</w:t>
            </w:r>
          </w:p>
        </w:tc>
        <w:tc>
          <w:tcPr>
            <w:tcW w:w="993" w:type="dxa"/>
            <w:vAlign w:val="center"/>
          </w:tcPr>
          <w:p w14:paraId="1A007A7F" w14:textId="77777777" w:rsidR="00EC66EE" w:rsidRDefault="00192C7F">
            <w:pPr>
              <w:pStyle w:val="TableParagraph"/>
              <w:spacing w:before="125"/>
              <w:ind w:right="81"/>
              <w:jc w:val="center"/>
              <w:rPr>
                <w:rFonts w:ascii="Times New Roman"/>
                <w:sz w:val="14"/>
              </w:rPr>
            </w:pPr>
            <w:r>
              <w:rPr>
                <w:rFonts w:ascii="Times New Roman"/>
                <w:sz w:val="14"/>
              </w:rPr>
              <w:t>15.000.000</w:t>
            </w:r>
          </w:p>
        </w:tc>
        <w:tc>
          <w:tcPr>
            <w:tcW w:w="992" w:type="dxa"/>
            <w:vAlign w:val="center"/>
          </w:tcPr>
          <w:p w14:paraId="1F681D33"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7834F6CE"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22ED2F67"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004051EC" w14:textId="77777777" w:rsidR="00EC66EE" w:rsidRDefault="00192C7F">
            <w:pPr>
              <w:pStyle w:val="TableParagraph"/>
              <w:ind w:left="98" w:right="99"/>
              <w:jc w:val="center"/>
              <w:rPr>
                <w:rFonts w:ascii="Times New Roman"/>
                <w:b/>
                <w:sz w:val="14"/>
                <w:szCs w:val="14"/>
              </w:rPr>
            </w:pPr>
            <w:r>
              <w:rPr>
                <w:rFonts w:ascii="Times New Roman"/>
                <w:b/>
                <w:sz w:val="14"/>
                <w:szCs w:val="14"/>
              </w:rPr>
              <w:t>79%</w:t>
            </w:r>
          </w:p>
        </w:tc>
        <w:tc>
          <w:tcPr>
            <w:tcW w:w="709" w:type="dxa"/>
            <w:vAlign w:val="center"/>
          </w:tcPr>
          <w:p w14:paraId="3E93737F"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39C2A1C9"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7AC56B4A" w14:textId="77777777" w:rsidR="00EC66EE" w:rsidRDefault="00EC66EE">
            <w:pPr>
              <w:pStyle w:val="TableParagraph"/>
              <w:ind w:right="120"/>
              <w:jc w:val="center"/>
              <w:rPr>
                <w:rFonts w:ascii="Times New Roman"/>
                <w:b/>
                <w:sz w:val="14"/>
                <w:szCs w:val="14"/>
                <w:lang w:val="id-ID"/>
              </w:rPr>
            </w:pPr>
          </w:p>
        </w:tc>
        <w:tc>
          <w:tcPr>
            <w:tcW w:w="709" w:type="dxa"/>
            <w:vAlign w:val="center"/>
          </w:tcPr>
          <w:p w14:paraId="02B1FCD5" w14:textId="77777777" w:rsidR="00EC66EE" w:rsidRDefault="00EC66EE">
            <w:pPr>
              <w:pStyle w:val="TableParagraph"/>
              <w:ind w:right="121"/>
              <w:jc w:val="center"/>
              <w:rPr>
                <w:rFonts w:ascii="Times New Roman"/>
                <w:b/>
                <w:sz w:val="14"/>
                <w:szCs w:val="14"/>
                <w:lang w:val="id-ID"/>
              </w:rPr>
            </w:pPr>
          </w:p>
        </w:tc>
        <w:tc>
          <w:tcPr>
            <w:tcW w:w="992" w:type="dxa"/>
          </w:tcPr>
          <w:p w14:paraId="013D301B" w14:textId="77777777" w:rsidR="00EC66EE" w:rsidRDefault="00EC66EE">
            <w:pPr>
              <w:jc w:val="center"/>
              <w:rPr>
                <w:rFonts w:ascii="Times New Roman" w:eastAsia="Verdana" w:hAnsi="Verdana" w:cs="Verdana"/>
                <w:b/>
                <w:sz w:val="14"/>
                <w:szCs w:val="14"/>
                <w:lang w:val="id-ID"/>
              </w:rPr>
            </w:pPr>
          </w:p>
        </w:tc>
        <w:tc>
          <w:tcPr>
            <w:tcW w:w="993" w:type="dxa"/>
          </w:tcPr>
          <w:p w14:paraId="236B1C2F" w14:textId="77777777" w:rsidR="00EC66EE" w:rsidRDefault="00EC66EE">
            <w:pPr>
              <w:pStyle w:val="TableParagraph"/>
              <w:ind w:right="107"/>
              <w:rPr>
                <w:rFonts w:ascii="Times New Roman"/>
                <w:b/>
                <w:sz w:val="14"/>
                <w:szCs w:val="14"/>
                <w:lang w:val="id-ID"/>
              </w:rPr>
            </w:pPr>
          </w:p>
        </w:tc>
      </w:tr>
      <w:tr w:rsidR="00EC66EE" w14:paraId="443A999B" w14:textId="77777777">
        <w:trPr>
          <w:trHeight w:val="736"/>
        </w:trPr>
        <w:tc>
          <w:tcPr>
            <w:tcW w:w="1605" w:type="dxa"/>
            <w:shd w:val="clear" w:color="auto" w:fill="auto"/>
          </w:tcPr>
          <w:p w14:paraId="26AB56DD" w14:textId="77777777" w:rsidR="00EC66EE" w:rsidRDefault="00192C7F">
            <w:pPr>
              <w:pStyle w:val="TableParagraph"/>
              <w:rPr>
                <w:rFonts w:ascii="Times New Roman"/>
                <w:sz w:val="16"/>
              </w:rPr>
            </w:pPr>
            <w:r>
              <w:rPr>
                <w:rFonts w:ascii="Times New Roman"/>
                <w:sz w:val="16"/>
              </w:rPr>
              <w:t xml:space="preserve">Musrenbang Kecamatan </w:t>
            </w:r>
          </w:p>
        </w:tc>
        <w:tc>
          <w:tcPr>
            <w:tcW w:w="984" w:type="dxa"/>
            <w:vAlign w:val="center"/>
          </w:tcPr>
          <w:p w14:paraId="16301BFA" w14:textId="77777777" w:rsidR="00EC66EE" w:rsidRDefault="00192C7F">
            <w:pPr>
              <w:pStyle w:val="TableParagraph"/>
              <w:spacing w:before="125"/>
              <w:ind w:right="100"/>
              <w:jc w:val="center"/>
              <w:rPr>
                <w:rFonts w:ascii="Times New Roman"/>
                <w:sz w:val="14"/>
              </w:rPr>
            </w:pPr>
            <w:r>
              <w:rPr>
                <w:rFonts w:ascii="Times New Roman"/>
                <w:sz w:val="14"/>
              </w:rPr>
              <w:t>20.000.000</w:t>
            </w:r>
          </w:p>
        </w:tc>
        <w:tc>
          <w:tcPr>
            <w:tcW w:w="992" w:type="dxa"/>
            <w:vAlign w:val="center"/>
          </w:tcPr>
          <w:p w14:paraId="4EAE086E" w14:textId="77777777" w:rsidR="00EC66EE" w:rsidRDefault="00192C7F">
            <w:pPr>
              <w:pStyle w:val="TableParagraph"/>
              <w:spacing w:before="125"/>
              <w:ind w:right="99"/>
              <w:jc w:val="center"/>
              <w:rPr>
                <w:rFonts w:ascii="Times New Roman"/>
                <w:sz w:val="14"/>
              </w:rPr>
            </w:pPr>
            <w:r>
              <w:rPr>
                <w:rFonts w:ascii="Times New Roman"/>
                <w:sz w:val="14"/>
              </w:rPr>
              <w:t>20.000.000</w:t>
            </w:r>
          </w:p>
        </w:tc>
        <w:tc>
          <w:tcPr>
            <w:tcW w:w="992" w:type="dxa"/>
            <w:vAlign w:val="center"/>
          </w:tcPr>
          <w:p w14:paraId="05865029"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0CBDF377"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6E31C30A"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06145A49" w14:textId="77777777" w:rsidR="00EC66EE" w:rsidRDefault="00192C7F">
            <w:pPr>
              <w:pStyle w:val="TableParagraph"/>
              <w:spacing w:before="125"/>
              <w:ind w:right="107"/>
              <w:jc w:val="center"/>
              <w:rPr>
                <w:rFonts w:ascii="Times New Roman"/>
                <w:sz w:val="14"/>
              </w:rPr>
            </w:pPr>
            <w:r>
              <w:rPr>
                <w:rFonts w:ascii="Times New Roman"/>
                <w:sz w:val="14"/>
              </w:rPr>
              <w:t>19.970.000</w:t>
            </w:r>
          </w:p>
        </w:tc>
        <w:tc>
          <w:tcPr>
            <w:tcW w:w="993" w:type="dxa"/>
            <w:vAlign w:val="center"/>
          </w:tcPr>
          <w:p w14:paraId="55D85B8A" w14:textId="77777777" w:rsidR="00EC66EE" w:rsidRDefault="00192C7F">
            <w:pPr>
              <w:pStyle w:val="TableParagraph"/>
              <w:spacing w:before="125"/>
              <w:ind w:right="81"/>
              <w:jc w:val="center"/>
              <w:rPr>
                <w:rFonts w:ascii="Times New Roman"/>
                <w:sz w:val="14"/>
              </w:rPr>
            </w:pPr>
            <w:r>
              <w:rPr>
                <w:rFonts w:ascii="Times New Roman"/>
                <w:sz w:val="14"/>
              </w:rPr>
              <w:t>19.800.000</w:t>
            </w:r>
          </w:p>
        </w:tc>
        <w:tc>
          <w:tcPr>
            <w:tcW w:w="992" w:type="dxa"/>
            <w:vAlign w:val="center"/>
          </w:tcPr>
          <w:p w14:paraId="683C9FBC"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78C8F0FF"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FD25096"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526A5E56" w14:textId="77777777" w:rsidR="00EC66EE" w:rsidRDefault="00192C7F">
            <w:pPr>
              <w:pStyle w:val="TableParagraph"/>
              <w:ind w:left="98" w:right="99"/>
              <w:jc w:val="center"/>
              <w:rPr>
                <w:rFonts w:ascii="Times New Roman"/>
                <w:b/>
                <w:sz w:val="14"/>
                <w:szCs w:val="14"/>
              </w:rPr>
            </w:pPr>
            <w:r>
              <w:rPr>
                <w:rFonts w:ascii="Times New Roman"/>
                <w:b/>
                <w:sz w:val="14"/>
                <w:szCs w:val="14"/>
              </w:rPr>
              <w:t>99,85%</w:t>
            </w:r>
          </w:p>
        </w:tc>
        <w:tc>
          <w:tcPr>
            <w:tcW w:w="709" w:type="dxa"/>
            <w:vAlign w:val="center"/>
          </w:tcPr>
          <w:p w14:paraId="55B1ECE5" w14:textId="77777777" w:rsidR="00EC66EE" w:rsidRDefault="00192C7F">
            <w:pPr>
              <w:pStyle w:val="TableParagraph"/>
              <w:ind w:left="82" w:right="85"/>
              <w:jc w:val="center"/>
              <w:rPr>
                <w:rFonts w:ascii="Times New Roman"/>
                <w:b/>
                <w:sz w:val="14"/>
                <w:szCs w:val="14"/>
              </w:rPr>
            </w:pPr>
            <w:r>
              <w:rPr>
                <w:rFonts w:ascii="Times New Roman"/>
                <w:b/>
                <w:sz w:val="14"/>
                <w:szCs w:val="14"/>
              </w:rPr>
              <w:t>99%</w:t>
            </w:r>
          </w:p>
        </w:tc>
        <w:tc>
          <w:tcPr>
            <w:tcW w:w="709" w:type="dxa"/>
            <w:vAlign w:val="center"/>
          </w:tcPr>
          <w:p w14:paraId="25D9FD5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36D9890A" w14:textId="77777777" w:rsidR="00EC66EE" w:rsidRDefault="00EC66EE">
            <w:pPr>
              <w:pStyle w:val="TableParagraph"/>
              <w:ind w:right="120"/>
              <w:jc w:val="center"/>
              <w:rPr>
                <w:rFonts w:ascii="Times New Roman"/>
                <w:b/>
                <w:sz w:val="14"/>
                <w:szCs w:val="14"/>
                <w:lang w:val="id-ID"/>
              </w:rPr>
            </w:pPr>
          </w:p>
        </w:tc>
        <w:tc>
          <w:tcPr>
            <w:tcW w:w="709" w:type="dxa"/>
            <w:vAlign w:val="center"/>
          </w:tcPr>
          <w:p w14:paraId="526B1D92" w14:textId="77777777" w:rsidR="00EC66EE" w:rsidRDefault="00EC66EE">
            <w:pPr>
              <w:pStyle w:val="TableParagraph"/>
              <w:ind w:right="121"/>
              <w:jc w:val="center"/>
              <w:rPr>
                <w:rFonts w:ascii="Times New Roman"/>
                <w:b/>
                <w:sz w:val="14"/>
                <w:szCs w:val="14"/>
                <w:lang w:val="id-ID"/>
              </w:rPr>
            </w:pPr>
          </w:p>
        </w:tc>
        <w:tc>
          <w:tcPr>
            <w:tcW w:w="992" w:type="dxa"/>
          </w:tcPr>
          <w:p w14:paraId="725A5B2E" w14:textId="77777777" w:rsidR="00EC66EE" w:rsidRDefault="00EC66EE">
            <w:pPr>
              <w:jc w:val="center"/>
              <w:rPr>
                <w:rFonts w:ascii="Times New Roman" w:eastAsia="Verdana" w:hAnsi="Verdana" w:cs="Verdana"/>
                <w:b/>
                <w:sz w:val="14"/>
                <w:szCs w:val="14"/>
                <w:lang w:val="id-ID"/>
              </w:rPr>
            </w:pPr>
          </w:p>
        </w:tc>
        <w:tc>
          <w:tcPr>
            <w:tcW w:w="993" w:type="dxa"/>
          </w:tcPr>
          <w:p w14:paraId="0F68D831" w14:textId="77777777" w:rsidR="00EC66EE" w:rsidRDefault="00EC66EE">
            <w:pPr>
              <w:pStyle w:val="TableParagraph"/>
              <w:ind w:right="107"/>
              <w:rPr>
                <w:rFonts w:ascii="Times New Roman"/>
                <w:b/>
                <w:sz w:val="14"/>
                <w:szCs w:val="14"/>
                <w:lang w:val="id-ID"/>
              </w:rPr>
            </w:pPr>
          </w:p>
        </w:tc>
      </w:tr>
      <w:tr w:rsidR="00EC66EE" w14:paraId="1C3FB959" w14:textId="77777777">
        <w:trPr>
          <w:trHeight w:val="736"/>
        </w:trPr>
        <w:tc>
          <w:tcPr>
            <w:tcW w:w="1605" w:type="dxa"/>
            <w:shd w:val="clear" w:color="auto" w:fill="auto"/>
          </w:tcPr>
          <w:p w14:paraId="1723A5EE" w14:textId="77777777" w:rsidR="00EC66EE" w:rsidRDefault="00192C7F">
            <w:pPr>
              <w:pStyle w:val="TableParagraph"/>
              <w:rPr>
                <w:rFonts w:ascii="Times New Roman"/>
                <w:sz w:val="16"/>
              </w:rPr>
            </w:pPr>
            <w:r>
              <w:rPr>
                <w:rFonts w:ascii="Times New Roman"/>
                <w:sz w:val="16"/>
              </w:rPr>
              <w:t xml:space="preserve">Pelaksanaan Lomba Desa/Kelurahan </w:t>
            </w:r>
          </w:p>
        </w:tc>
        <w:tc>
          <w:tcPr>
            <w:tcW w:w="984" w:type="dxa"/>
            <w:vAlign w:val="center"/>
          </w:tcPr>
          <w:p w14:paraId="4DA14E09"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403BA069" w14:textId="77777777" w:rsidR="00EC66EE" w:rsidRDefault="00192C7F">
            <w:pPr>
              <w:pStyle w:val="TableParagraph"/>
              <w:spacing w:before="125"/>
              <w:ind w:right="99"/>
              <w:jc w:val="center"/>
              <w:rPr>
                <w:rFonts w:ascii="Times New Roman"/>
                <w:sz w:val="14"/>
              </w:rPr>
            </w:pPr>
            <w:r>
              <w:rPr>
                <w:rFonts w:ascii="Times New Roman"/>
                <w:sz w:val="14"/>
              </w:rPr>
              <w:t>14.200.000</w:t>
            </w:r>
          </w:p>
        </w:tc>
        <w:tc>
          <w:tcPr>
            <w:tcW w:w="992" w:type="dxa"/>
            <w:vAlign w:val="center"/>
          </w:tcPr>
          <w:p w14:paraId="4A85C0A0"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083B83DC"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6E3E3834"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63FF2650" w14:textId="77777777" w:rsidR="00EC66EE" w:rsidRDefault="00192C7F">
            <w:pPr>
              <w:pStyle w:val="TableParagraph"/>
              <w:spacing w:before="125"/>
              <w:ind w:right="107"/>
              <w:jc w:val="center"/>
              <w:rPr>
                <w:rFonts w:ascii="Times New Roman"/>
                <w:sz w:val="14"/>
              </w:rPr>
            </w:pPr>
            <w:r>
              <w:rPr>
                <w:rFonts w:ascii="Times New Roman"/>
                <w:sz w:val="14"/>
              </w:rPr>
              <w:t>7.125.000</w:t>
            </w:r>
          </w:p>
        </w:tc>
        <w:tc>
          <w:tcPr>
            <w:tcW w:w="993" w:type="dxa"/>
            <w:vAlign w:val="center"/>
          </w:tcPr>
          <w:p w14:paraId="4E6DBBFB" w14:textId="77777777" w:rsidR="00EC66EE" w:rsidRDefault="00192C7F">
            <w:pPr>
              <w:pStyle w:val="TableParagraph"/>
              <w:spacing w:before="125"/>
              <w:ind w:right="81"/>
              <w:jc w:val="center"/>
              <w:rPr>
                <w:rFonts w:ascii="Times New Roman"/>
                <w:sz w:val="14"/>
              </w:rPr>
            </w:pPr>
            <w:r>
              <w:rPr>
                <w:rFonts w:ascii="Times New Roman"/>
                <w:sz w:val="14"/>
              </w:rPr>
              <w:t>14.200.000</w:t>
            </w:r>
          </w:p>
        </w:tc>
        <w:tc>
          <w:tcPr>
            <w:tcW w:w="992" w:type="dxa"/>
            <w:vAlign w:val="center"/>
          </w:tcPr>
          <w:p w14:paraId="62D15BC1"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4B9F792"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3D5B6A90"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7713FDEF" w14:textId="77777777" w:rsidR="00EC66EE" w:rsidRDefault="00192C7F">
            <w:pPr>
              <w:pStyle w:val="TableParagraph"/>
              <w:ind w:left="98" w:right="99"/>
              <w:jc w:val="center"/>
              <w:rPr>
                <w:rFonts w:ascii="Times New Roman"/>
                <w:b/>
                <w:sz w:val="14"/>
                <w:szCs w:val="14"/>
              </w:rPr>
            </w:pPr>
            <w:r>
              <w:rPr>
                <w:rFonts w:ascii="Times New Roman"/>
                <w:b/>
                <w:sz w:val="14"/>
                <w:szCs w:val="14"/>
              </w:rPr>
              <w:t>71,25%</w:t>
            </w:r>
          </w:p>
        </w:tc>
        <w:tc>
          <w:tcPr>
            <w:tcW w:w="709" w:type="dxa"/>
            <w:vAlign w:val="center"/>
          </w:tcPr>
          <w:p w14:paraId="5501C20B"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3F7E0287"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033C969" w14:textId="77777777" w:rsidR="00EC66EE" w:rsidRDefault="00EC66EE">
            <w:pPr>
              <w:pStyle w:val="TableParagraph"/>
              <w:ind w:right="120"/>
              <w:jc w:val="center"/>
              <w:rPr>
                <w:rFonts w:ascii="Times New Roman"/>
                <w:b/>
                <w:sz w:val="14"/>
                <w:szCs w:val="14"/>
                <w:lang w:val="id-ID"/>
              </w:rPr>
            </w:pPr>
          </w:p>
        </w:tc>
        <w:tc>
          <w:tcPr>
            <w:tcW w:w="709" w:type="dxa"/>
            <w:vAlign w:val="center"/>
          </w:tcPr>
          <w:p w14:paraId="3DC2AF37" w14:textId="77777777" w:rsidR="00EC66EE" w:rsidRDefault="00EC66EE">
            <w:pPr>
              <w:pStyle w:val="TableParagraph"/>
              <w:ind w:right="121"/>
              <w:jc w:val="center"/>
              <w:rPr>
                <w:rFonts w:ascii="Times New Roman"/>
                <w:b/>
                <w:sz w:val="14"/>
                <w:szCs w:val="14"/>
                <w:lang w:val="id-ID"/>
              </w:rPr>
            </w:pPr>
          </w:p>
        </w:tc>
        <w:tc>
          <w:tcPr>
            <w:tcW w:w="992" w:type="dxa"/>
          </w:tcPr>
          <w:p w14:paraId="70C8A44C" w14:textId="77777777" w:rsidR="00EC66EE" w:rsidRDefault="00EC66EE">
            <w:pPr>
              <w:jc w:val="center"/>
              <w:rPr>
                <w:rFonts w:ascii="Times New Roman" w:eastAsia="Verdana" w:hAnsi="Verdana" w:cs="Verdana"/>
                <w:b/>
                <w:sz w:val="14"/>
                <w:szCs w:val="14"/>
                <w:lang w:val="id-ID"/>
              </w:rPr>
            </w:pPr>
          </w:p>
        </w:tc>
        <w:tc>
          <w:tcPr>
            <w:tcW w:w="993" w:type="dxa"/>
          </w:tcPr>
          <w:p w14:paraId="5C53F736" w14:textId="77777777" w:rsidR="00EC66EE" w:rsidRDefault="00EC66EE">
            <w:pPr>
              <w:pStyle w:val="TableParagraph"/>
              <w:ind w:right="107"/>
              <w:rPr>
                <w:rFonts w:ascii="Times New Roman"/>
                <w:b/>
                <w:sz w:val="14"/>
                <w:szCs w:val="14"/>
                <w:lang w:val="id-ID"/>
              </w:rPr>
            </w:pPr>
          </w:p>
        </w:tc>
      </w:tr>
      <w:tr w:rsidR="00EC66EE" w14:paraId="2370A688" w14:textId="77777777">
        <w:trPr>
          <w:trHeight w:val="736"/>
        </w:trPr>
        <w:tc>
          <w:tcPr>
            <w:tcW w:w="1605" w:type="dxa"/>
            <w:shd w:val="clear" w:color="auto" w:fill="auto"/>
          </w:tcPr>
          <w:p w14:paraId="53B63FEE" w14:textId="77777777" w:rsidR="00EC66EE" w:rsidRDefault="00192C7F">
            <w:pPr>
              <w:pStyle w:val="TableParagraph"/>
              <w:rPr>
                <w:rFonts w:ascii="Times New Roman"/>
                <w:sz w:val="16"/>
              </w:rPr>
            </w:pPr>
            <w:r>
              <w:rPr>
                <w:rFonts w:ascii="Times New Roman"/>
                <w:sz w:val="16"/>
              </w:rPr>
              <w:t>Pembinaan Lanjutan Kecamatan Sehat</w:t>
            </w:r>
          </w:p>
        </w:tc>
        <w:tc>
          <w:tcPr>
            <w:tcW w:w="984" w:type="dxa"/>
            <w:vAlign w:val="center"/>
          </w:tcPr>
          <w:p w14:paraId="11BF7AEF"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79DBE4C2" w14:textId="77777777" w:rsidR="00EC66EE" w:rsidRDefault="00192C7F">
            <w:pPr>
              <w:pStyle w:val="TableParagraph"/>
              <w:spacing w:before="125"/>
              <w:ind w:right="99"/>
              <w:jc w:val="center"/>
              <w:rPr>
                <w:rFonts w:ascii="Times New Roman"/>
                <w:sz w:val="14"/>
              </w:rPr>
            </w:pPr>
            <w:r>
              <w:rPr>
                <w:rFonts w:ascii="Times New Roman"/>
                <w:sz w:val="14"/>
              </w:rPr>
              <w:t>15.000.000</w:t>
            </w:r>
          </w:p>
        </w:tc>
        <w:tc>
          <w:tcPr>
            <w:tcW w:w="992" w:type="dxa"/>
            <w:vAlign w:val="center"/>
          </w:tcPr>
          <w:p w14:paraId="03E3E0B0"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582F7D4D"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30E6EA1C"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25B006AB" w14:textId="77777777" w:rsidR="00EC66EE" w:rsidRDefault="00192C7F">
            <w:pPr>
              <w:pStyle w:val="TableParagraph"/>
              <w:spacing w:before="125"/>
              <w:ind w:right="107"/>
              <w:jc w:val="center"/>
              <w:rPr>
                <w:rFonts w:ascii="Times New Roman"/>
                <w:sz w:val="14"/>
              </w:rPr>
            </w:pPr>
            <w:r>
              <w:rPr>
                <w:rFonts w:ascii="Times New Roman"/>
                <w:sz w:val="14"/>
              </w:rPr>
              <w:t>10.000.000</w:t>
            </w:r>
          </w:p>
        </w:tc>
        <w:tc>
          <w:tcPr>
            <w:tcW w:w="993" w:type="dxa"/>
            <w:vAlign w:val="center"/>
          </w:tcPr>
          <w:p w14:paraId="6CFCA76F" w14:textId="77777777" w:rsidR="00EC66EE" w:rsidRDefault="00192C7F">
            <w:pPr>
              <w:pStyle w:val="TableParagraph"/>
              <w:spacing w:before="125"/>
              <w:ind w:right="81"/>
              <w:jc w:val="center"/>
              <w:rPr>
                <w:rFonts w:ascii="Times New Roman"/>
                <w:sz w:val="14"/>
              </w:rPr>
            </w:pPr>
            <w:r>
              <w:rPr>
                <w:rFonts w:ascii="Times New Roman"/>
                <w:sz w:val="14"/>
              </w:rPr>
              <w:t>10.868.000</w:t>
            </w:r>
          </w:p>
        </w:tc>
        <w:tc>
          <w:tcPr>
            <w:tcW w:w="992" w:type="dxa"/>
            <w:vAlign w:val="center"/>
          </w:tcPr>
          <w:p w14:paraId="33B03AF2"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0AD225DE"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3B0361DB"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0BCDEED8"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7650979A" w14:textId="77777777" w:rsidR="00EC66EE" w:rsidRDefault="00192C7F">
            <w:pPr>
              <w:pStyle w:val="TableParagraph"/>
              <w:ind w:left="82" w:right="85"/>
              <w:jc w:val="center"/>
              <w:rPr>
                <w:rFonts w:ascii="Times New Roman"/>
                <w:b/>
                <w:sz w:val="14"/>
                <w:szCs w:val="14"/>
              </w:rPr>
            </w:pPr>
            <w:r>
              <w:rPr>
                <w:rFonts w:ascii="Times New Roman"/>
                <w:b/>
                <w:sz w:val="14"/>
                <w:szCs w:val="14"/>
              </w:rPr>
              <w:t>72,45%</w:t>
            </w:r>
          </w:p>
        </w:tc>
        <w:tc>
          <w:tcPr>
            <w:tcW w:w="709" w:type="dxa"/>
            <w:vAlign w:val="center"/>
          </w:tcPr>
          <w:p w14:paraId="0CD4E58F"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5E77671B" w14:textId="77777777" w:rsidR="00EC66EE" w:rsidRDefault="00EC66EE">
            <w:pPr>
              <w:pStyle w:val="TableParagraph"/>
              <w:ind w:right="120"/>
              <w:jc w:val="center"/>
              <w:rPr>
                <w:rFonts w:ascii="Times New Roman"/>
                <w:b/>
                <w:sz w:val="14"/>
                <w:szCs w:val="14"/>
                <w:lang w:val="id-ID"/>
              </w:rPr>
            </w:pPr>
          </w:p>
        </w:tc>
        <w:tc>
          <w:tcPr>
            <w:tcW w:w="709" w:type="dxa"/>
            <w:vAlign w:val="center"/>
          </w:tcPr>
          <w:p w14:paraId="25BB4D94" w14:textId="77777777" w:rsidR="00EC66EE" w:rsidRDefault="00EC66EE">
            <w:pPr>
              <w:pStyle w:val="TableParagraph"/>
              <w:ind w:right="121"/>
              <w:jc w:val="center"/>
              <w:rPr>
                <w:rFonts w:ascii="Times New Roman"/>
                <w:b/>
                <w:sz w:val="14"/>
                <w:szCs w:val="14"/>
                <w:lang w:val="id-ID"/>
              </w:rPr>
            </w:pPr>
          </w:p>
        </w:tc>
        <w:tc>
          <w:tcPr>
            <w:tcW w:w="992" w:type="dxa"/>
          </w:tcPr>
          <w:p w14:paraId="1D9BE748" w14:textId="77777777" w:rsidR="00EC66EE" w:rsidRDefault="00EC66EE">
            <w:pPr>
              <w:jc w:val="center"/>
              <w:rPr>
                <w:rFonts w:ascii="Times New Roman" w:eastAsia="Verdana" w:hAnsi="Verdana" w:cs="Verdana"/>
                <w:b/>
                <w:sz w:val="14"/>
                <w:szCs w:val="14"/>
                <w:lang w:val="id-ID"/>
              </w:rPr>
            </w:pPr>
          </w:p>
        </w:tc>
        <w:tc>
          <w:tcPr>
            <w:tcW w:w="993" w:type="dxa"/>
          </w:tcPr>
          <w:p w14:paraId="010477B2" w14:textId="77777777" w:rsidR="00EC66EE" w:rsidRDefault="00EC66EE">
            <w:pPr>
              <w:pStyle w:val="TableParagraph"/>
              <w:ind w:right="107"/>
              <w:rPr>
                <w:rFonts w:ascii="Times New Roman"/>
                <w:b/>
                <w:sz w:val="14"/>
                <w:szCs w:val="14"/>
                <w:lang w:val="id-ID"/>
              </w:rPr>
            </w:pPr>
          </w:p>
        </w:tc>
      </w:tr>
      <w:tr w:rsidR="00EC66EE" w14:paraId="628207B7" w14:textId="77777777">
        <w:trPr>
          <w:trHeight w:val="736"/>
        </w:trPr>
        <w:tc>
          <w:tcPr>
            <w:tcW w:w="1605" w:type="dxa"/>
            <w:shd w:val="clear" w:color="auto" w:fill="auto"/>
          </w:tcPr>
          <w:p w14:paraId="33B17218" w14:textId="77777777" w:rsidR="00EC66EE" w:rsidRDefault="00192C7F">
            <w:pPr>
              <w:pStyle w:val="TableParagraph"/>
              <w:rPr>
                <w:rFonts w:ascii="Times New Roman"/>
                <w:b/>
                <w:sz w:val="16"/>
              </w:rPr>
            </w:pPr>
            <w:r>
              <w:rPr>
                <w:rFonts w:ascii="Times New Roman"/>
                <w:b/>
                <w:sz w:val="16"/>
              </w:rPr>
              <w:lastRenderedPageBreak/>
              <w:t>Program peningkatan system pengawasan internal dan pengendalian pelaksanaan kebijakan KDH</w:t>
            </w:r>
          </w:p>
        </w:tc>
        <w:tc>
          <w:tcPr>
            <w:tcW w:w="984" w:type="dxa"/>
            <w:vAlign w:val="center"/>
          </w:tcPr>
          <w:p w14:paraId="3972DB06"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06493E47" w14:textId="77777777" w:rsidR="00EC66EE" w:rsidRDefault="00192C7F">
            <w:pPr>
              <w:pStyle w:val="TableParagraph"/>
              <w:spacing w:before="125"/>
              <w:ind w:right="99"/>
              <w:jc w:val="center"/>
              <w:rPr>
                <w:rFonts w:ascii="Times New Roman"/>
                <w:b/>
                <w:sz w:val="14"/>
                <w:lang w:val="id-ID"/>
              </w:rPr>
            </w:pPr>
            <w:r>
              <w:rPr>
                <w:rFonts w:ascii="Times New Roman"/>
                <w:b/>
                <w:sz w:val="14"/>
              </w:rPr>
              <w:t>8.675.000</w:t>
            </w:r>
          </w:p>
        </w:tc>
        <w:tc>
          <w:tcPr>
            <w:tcW w:w="992" w:type="dxa"/>
            <w:vAlign w:val="center"/>
          </w:tcPr>
          <w:p w14:paraId="42E6D15B"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2BFA664D"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4033746F"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1106A5B6"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470FF35C" w14:textId="77777777" w:rsidR="00EC66EE" w:rsidRDefault="00192C7F">
            <w:pPr>
              <w:pStyle w:val="TableParagraph"/>
              <w:spacing w:before="125"/>
              <w:ind w:right="107"/>
              <w:jc w:val="center"/>
              <w:rPr>
                <w:rFonts w:ascii="Times New Roman"/>
                <w:b/>
                <w:sz w:val="14"/>
                <w:lang w:val="id-ID"/>
              </w:rPr>
            </w:pPr>
            <w:r>
              <w:rPr>
                <w:rFonts w:ascii="Times New Roman"/>
                <w:b/>
                <w:sz w:val="14"/>
              </w:rPr>
              <w:t>8.669.500</w:t>
            </w:r>
          </w:p>
        </w:tc>
        <w:tc>
          <w:tcPr>
            <w:tcW w:w="992" w:type="dxa"/>
            <w:vAlign w:val="center"/>
          </w:tcPr>
          <w:p w14:paraId="49F7EBC2"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471C5B6D"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25EC384B"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72386AF6"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796C57C6" w14:textId="77777777" w:rsidR="00EC66EE" w:rsidRDefault="00192C7F">
            <w:pPr>
              <w:pStyle w:val="TableParagraph"/>
              <w:ind w:left="82" w:right="85"/>
              <w:jc w:val="center"/>
              <w:rPr>
                <w:rFonts w:ascii="Times New Roman"/>
                <w:b/>
                <w:sz w:val="14"/>
                <w:szCs w:val="14"/>
              </w:rPr>
            </w:pPr>
            <w:r>
              <w:rPr>
                <w:rFonts w:ascii="Times New Roman"/>
                <w:b/>
                <w:sz w:val="14"/>
                <w:szCs w:val="14"/>
              </w:rPr>
              <w:t>99,93%</w:t>
            </w:r>
          </w:p>
        </w:tc>
        <w:tc>
          <w:tcPr>
            <w:tcW w:w="709" w:type="dxa"/>
            <w:vAlign w:val="center"/>
          </w:tcPr>
          <w:p w14:paraId="4C70433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09D03BD4" w14:textId="77777777" w:rsidR="00EC66EE" w:rsidRDefault="00EC66EE">
            <w:pPr>
              <w:pStyle w:val="TableParagraph"/>
              <w:ind w:right="120"/>
              <w:jc w:val="center"/>
              <w:rPr>
                <w:rFonts w:ascii="Times New Roman"/>
                <w:b/>
                <w:sz w:val="14"/>
                <w:szCs w:val="14"/>
                <w:lang w:val="id-ID"/>
              </w:rPr>
            </w:pPr>
          </w:p>
        </w:tc>
        <w:tc>
          <w:tcPr>
            <w:tcW w:w="709" w:type="dxa"/>
            <w:vAlign w:val="center"/>
          </w:tcPr>
          <w:p w14:paraId="1493DE21" w14:textId="77777777" w:rsidR="00EC66EE" w:rsidRDefault="00EC66EE">
            <w:pPr>
              <w:pStyle w:val="TableParagraph"/>
              <w:ind w:right="121"/>
              <w:jc w:val="center"/>
              <w:rPr>
                <w:rFonts w:ascii="Times New Roman"/>
                <w:b/>
                <w:sz w:val="14"/>
                <w:szCs w:val="14"/>
                <w:lang w:val="id-ID"/>
              </w:rPr>
            </w:pPr>
          </w:p>
        </w:tc>
        <w:tc>
          <w:tcPr>
            <w:tcW w:w="992" w:type="dxa"/>
          </w:tcPr>
          <w:p w14:paraId="07BD4E9D" w14:textId="77777777" w:rsidR="00EC66EE" w:rsidRDefault="00EC66EE">
            <w:pPr>
              <w:jc w:val="center"/>
              <w:rPr>
                <w:rFonts w:ascii="Times New Roman" w:eastAsia="Verdana" w:hAnsi="Verdana" w:cs="Verdana"/>
                <w:b/>
                <w:sz w:val="14"/>
                <w:szCs w:val="14"/>
                <w:lang w:val="id-ID"/>
              </w:rPr>
            </w:pPr>
          </w:p>
        </w:tc>
        <w:tc>
          <w:tcPr>
            <w:tcW w:w="993" w:type="dxa"/>
          </w:tcPr>
          <w:p w14:paraId="047DA079" w14:textId="77777777" w:rsidR="00EC66EE" w:rsidRDefault="00EC66EE">
            <w:pPr>
              <w:pStyle w:val="TableParagraph"/>
              <w:ind w:right="107"/>
              <w:rPr>
                <w:rFonts w:ascii="Times New Roman"/>
                <w:b/>
                <w:sz w:val="14"/>
                <w:szCs w:val="14"/>
                <w:lang w:val="id-ID"/>
              </w:rPr>
            </w:pPr>
          </w:p>
        </w:tc>
      </w:tr>
      <w:tr w:rsidR="00EC66EE" w14:paraId="085C1C8F" w14:textId="77777777">
        <w:trPr>
          <w:trHeight w:val="580"/>
        </w:trPr>
        <w:tc>
          <w:tcPr>
            <w:tcW w:w="1605" w:type="dxa"/>
            <w:shd w:val="clear" w:color="auto" w:fill="auto"/>
          </w:tcPr>
          <w:p w14:paraId="316ED571" w14:textId="77777777" w:rsidR="00EC66EE" w:rsidRDefault="00192C7F">
            <w:pPr>
              <w:pStyle w:val="TableParagraph"/>
              <w:rPr>
                <w:rFonts w:ascii="Times New Roman"/>
                <w:sz w:val="16"/>
              </w:rPr>
            </w:pPr>
            <w:r>
              <w:rPr>
                <w:rFonts w:ascii="Times New Roman"/>
                <w:sz w:val="16"/>
              </w:rPr>
              <w:t>Penunjang operasional pelayanan retribusi IMB</w:t>
            </w:r>
          </w:p>
        </w:tc>
        <w:tc>
          <w:tcPr>
            <w:tcW w:w="984" w:type="dxa"/>
            <w:vAlign w:val="center"/>
          </w:tcPr>
          <w:p w14:paraId="03FF215A"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6DAF303E" w14:textId="77777777" w:rsidR="00EC66EE" w:rsidRDefault="00192C7F">
            <w:pPr>
              <w:pStyle w:val="TableParagraph"/>
              <w:spacing w:before="125"/>
              <w:ind w:right="99"/>
              <w:jc w:val="center"/>
              <w:rPr>
                <w:rFonts w:ascii="Times New Roman"/>
                <w:b/>
                <w:sz w:val="14"/>
                <w:lang w:val="id-ID"/>
              </w:rPr>
            </w:pPr>
            <w:r>
              <w:rPr>
                <w:rFonts w:ascii="Times New Roman"/>
                <w:sz w:val="14"/>
              </w:rPr>
              <w:t>8.675.000</w:t>
            </w:r>
          </w:p>
        </w:tc>
        <w:tc>
          <w:tcPr>
            <w:tcW w:w="992" w:type="dxa"/>
            <w:vAlign w:val="center"/>
          </w:tcPr>
          <w:p w14:paraId="74DA9D5A"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01D37604"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286335B8"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0110AB84" w14:textId="77777777" w:rsidR="00EC66EE" w:rsidRDefault="00EC66EE">
            <w:pPr>
              <w:pStyle w:val="TableParagraph"/>
              <w:spacing w:before="125"/>
              <w:ind w:right="107"/>
              <w:jc w:val="center"/>
              <w:rPr>
                <w:rFonts w:ascii="Times New Roman"/>
                <w:sz w:val="14"/>
              </w:rPr>
            </w:pPr>
          </w:p>
        </w:tc>
        <w:tc>
          <w:tcPr>
            <w:tcW w:w="993" w:type="dxa"/>
            <w:vAlign w:val="center"/>
          </w:tcPr>
          <w:p w14:paraId="77909EFF" w14:textId="77777777" w:rsidR="00EC66EE" w:rsidRDefault="00192C7F">
            <w:pPr>
              <w:pStyle w:val="TableParagraph"/>
              <w:spacing w:before="125"/>
              <w:ind w:right="107"/>
              <w:jc w:val="center"/>
              <w:rPr>
                <w:rFonts w:ascii="Times New Roman"/>
                <w:sz w:val="14"/>
              </w:rPr>
            </w:pPr>
            <w:r>
              <w:rPr>
                <w:rFonts w:ascii="Times New Roman"/>
                <w:sz w:val="14"/>
              </w:rPr>
              <w:t>8.669.500</w:t>
            </w:r>
          </w:p>
        </w:tc>
        <w:tc>
          <w:tcPr>
            <w:tcW w:w="992" w:type="dxa"/>
            <w:vAlign w:val="center"/>
          </w:tcPr>
          <w:p w14:paraId="023097C0"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D3A4A30"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603CD813"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193A2A12"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676CADDB" w14:textId="77777777" w:rsidR="00EC66EE" w:rsidRDefault="00192C7F">
            <w:pPr>
              <w:pStyle w:val="TableParagraph"/>
              <w:ind w:left="82" w:right="85"/>
              <w:jc w:val="center"/>
              <w:rPr>
                <w:rFonts w:ascii="Times New Roman"/>
                <w:b/>
                <w:sz w:val="14"/>
                <w:szCs w:val="14"/>
              </w:rPr>
            </w:pPr>
            <w:r>
              <w:rPr>
                <w:rFonts w:ascii="Times New Roman"/>
                <w:b/>
                <w:sz w:val="14"/>
                <w:szCs w:val="14"/>
              </w:rPr>
              <w:t>99,93%</w:t>
            </w:r>
          </w:p>
        </w:tc>
        <w:tc>
          <w:tcPr>
            <w:tcW w:w="709" w:type="dxa"/>
            <w:vAlign w:val="center"/>
          </w:tcPr>
          <w:p w14:paraId="4F56A909"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4A9FAF7C" w14:textId="77777777" w:rsidR="00EC66EE" w:rsidRDefault="00EC66EE">
            <w:pPr>
              <w:pStyle w:val="TableParagraph"/>
              <w:ind w:right="120"/>
              <w:jc w:val="center"/>
              <w:rPr>
                <w:rFonts w:ascii="Times New Roman"/>
                <w:b/>
                <w:sz w:val="14"/>
                <w:szCs w:val="14"/>
                <w:lang w:val="id-ID"/>
              </w:rPr>
            </w:pPr>
          </w:p>
        </w:tc>
        <w:tc>
          <w:tcPr>
            <w:tcW w:w="709" w:type="dxa"/>
            <w:vAlign w:val="center"/>
          </w:tcPr>
          <w:p w14:paraId="6B1C137E" w14:textId="77777777" w:rsidR="00EC66EE" w:rsidRDefault="00EC66EE">
            <w:pPr>
              <w:pStyle w:val="TableParagraph"/>
              <w:ind w:right="121"/>
              <w:jc w:val="center"/>
              <w:rPr>
                <w:rFonts w:ascii="Times New Roman"/>
                <w:b/>
                <w:sz w:val="14"/>
                <w:szCs w:val="14"/>
                <w:lang w:val="id-ID"/>
              </w:rPr>
            </w:pPr>
          </w:p>
        </w:tc>
        <w:tc>
          <w:tcPr>
            <w:tcW w:w="992" w:type="dxa"/>
          </w:tcPr>
          <w:p w14:paraId="2F24B4BF" w14:textId="77777777" w:rsidR="00EC66EE" w:rsidRDefault="00EC66EE">
            <w:pPr>
              <w:jc w:val="center"/>
              <w:rPr>
                <w:rFonts w:ascii="Times New Roman" w:eastAsia="Verdana" w:hAnsi="Verdana" w:cs="Verdana"/>
                <w:b/>
                <w:sz w:val="14"/>
                <w:szCs w:val="14"/>
                <w:lang w:val="id-ID"/>
              </w:rPr>
            </w:pPr>
          </w:p>
        </w:tc>
        <w:tc>
          <w:tcPr>
            <w:tcW w:w="993" w:type="dxa"/>
          </w:tcPr>
          <w:p w14:paraId="2E36D37D" w14:textId="77777777" w:rsidR="00EC66EE" w:rsidRDefault="00EC66EE">
            <w:pPr>
              <w:pStyle w:val="TableParagraph"/>
              <w:ind w:right="107"/>
              <w:rPr>
                <w:rFonts w:ascii="Times New Roman"/>
                <w:b/>
                <w:sz w:val="14"/>
                <w:szCs w:val="14"/>
                <w:lang w:val="id-ID"/>
              </w:rPr>
            </w:pPr>
          </w:p>
        </w:tc>
      </w:tr>
      <w:tr w:rsidR="00EC66EE" w14:paraId="5711D31D" w14:textId="77777777">
        <w:trPr>
          <w:trHeight w:val="736"/>
        </w:trPr>
        <w:tc>
          <w:tcPr>
            <w:tcW w:w="1605" w:type="dxa"/>
            <w:shd w:val="clear" w:color="auto" w:fill="auto"/>
          </w:tcPr>
          <w:p w14:paraId="50C04BA0" w14:textId="77777777" w:rsidR="00EC66EE" w:rsidRDefault="00192C7F">
            <w:pPr>
              <w:pStyle w:val="TableParagraph"/>
              <w:rPr>
                <w:rFonts w:ascii="Times New Roman"/>
                <w:b/>
                <w:sz w:val="16"/>
              </w:rPr>
            </w:pPr>
            <w:r>
              <w:rPr>
                <w:rFonts w:ascii="Times New Roman"/>
                <w:b/>
                <w:sz w:val="16"/>
              </w:rPr>
              <w:t>Program pembinaan dan fasilitasi pengelolaan keuangan desa</w:t>
            </w:r>
          </w:p>
        </w:tc>
        <w:tc>
          <w:tcPr>
            <w:tcW w:w="984" w:type="dxa"/>
            <w:vAlign w:val="center"/>
          </w:tcPr>
          <w:p w14:paraId="7C22235F" w14:textId="77777777" w:rsidR="00EC66EE" w:rsidRDefault="00192C7F">
            <w:pPr>
              <w:pStyle w:val="TableParagraph"/>
              <w:spacing w:before="125"/>
              <w:ind w:right="100"/>
              <w:jc w:val="center"/>
              <w:rPr>
                <w:rFonts w:ascii="Times New Roman"/>
                <w:b/>
                <w:sz w:val="14"/>
              </w:rPr>
            </w:pPr>
            <w:r>
              <w:rPr>
                <w:rFonts w:ascii="Times New Roman"/>
                <w:b/>
                <w:sz w:val="14"/>
              </w:rPr>
              <w:t>10.000.000</w:t>
            </w:r>
          </w:p>
        </w:tc>
        <w:tc>
          <w:tcPr>
            <w:tcW w:w="992" w:type="dxa"/>
            <w:vAlign w:val="center"/>
          </w:tcPr>
          <w:p w14:paraId="44B3E314" w14:textId="77777777" w:rsidR="00EC66EE" w:rsidRDefault="00192C7F">
            <w:pPr>
              <w:pStyle w:val="TableParagraph"/>
              <w:spacing w:before="125"/>
              <w:ind w:right="99"/>
              <w:jc w:val="center"/>
              <w:rPr>
                <w:rFonts w:ascii="Times New Roman"/>
                <w:b/>
                <w:sz w:val="14"/>
              </w:rPr>
            </w:pPr>
            <w:r>
              <w:rPr>
                <w:rFonts w:ascii="Times New Roman"/>
                <w:b/>
                <w:sz w:val="14"/>
              </w:rPr>
              <w:t>15.000.000</w:t>
            </w:r>
          </w:p>
        </w:tc>
        <w:tc>
          <w:tcPr>
            <w:tcW w:w="992" w:type="dxa"/>
            <w:vAlign w:val="center"/>
          </w:tcPr>
          <w:p w14:paraId="441B61F0"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69890EB3"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4A05D30D"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5C7E7462" w14:textId="77777777" w:rsidR="00EC66EE" w:rsidRDefault="00192C7F">
            <w:pPr>
              <w:pStyle w:val="TableParagraph"/>
              <w:spacing w:before="125"/>
              <w:ind w:right="107"/>
              <w:jc w:val="center"/>
              <w:rPr>
                <w:rFonts w:ascii="Times New Roman"/>
                <w:b/>
                <w:sz w:val="14"/>
              </w:rPr>
            </w:pPr>
            <w:r>
              <w:rPr>
                <w:rFonts w:ascii="Times New Roman"/>
                <w:b/>
                <w:sz w:val="14"/>
              </w:rPr>
              <w:t>8.800.000</w:t>
            </w:r>
          </w:p>
        </w:tc>
        <w:tc>
          <w:tcPr>
            <w:tcW w:w="993" w:type="dxa"/>
            <w:vAlign w:val="center"/>
          </w:tcPr>
          <w:p w14:paraId="7A43CB8F" w14:textId="77777777" w:rsidR="00EC66EE" w:rsidRDefault="00192C7F">
            <w:pPr>
              <w:pStyle w:val="TableParagraph"/>
              <w:spacing w:before="125"/>
              <w:ind w:right="81"/>
              <w:jc w:val="center"/>
              <w:rPr>
                <w:rFonts w:ascii="Times New Roman"/>
                <w:b/>
                <w:sz w:val="14"/>
                <w:lang w:val="id-ID"/>
              </w:rPr>
            </w:pPr>
            <w:r>
              <w:rPr>
                <w:rFonts w:ascii="Times New Roman"/>
                <w:b/>
                <w:sz w:val="14"/>
              </w:rPr>
              <w:t>14.900.000</w:t>
            </w:r>
          </w:p>
        </w:tc>
        <w:tc>
          <w:tcPr>
            <w:tcW w:w="992" w:type="dxa"/>
            <w:vAlign w:val="center"/>
          </w:tcPr>
          <w:p w14:paraId="15E525BD"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2E56FA5"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06F8D853"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138F914B"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88%</w:t>
            </w:r>
          </w:p>
        </w:tc>
        <w:tc>
          <w:tcPr>
            <w:tcW w:w="709" w:type="dxa"/>
            <w:vAlign w:val="center"/>
          </w:tcPr>
          <w:p w14:paraId="05C59303" w14:textId="77777777" w:rsidR="00EC66EE" w:rsidRDefault="00192C7F">
            <w:pPr>
              <w:pStyle w:val="TableParagraph"/>
              <w:ind w:left="82" w:right="85"/>
              <w:jc w:val="center"/>
              <w:rPr>
                <w:rFonts w:ascii="Times New Roman"/>
                <w:b/>
                <w:sz w:val="14"/>
                <w:szCs w:val="14"/>
              </w:rPr>
            </w:pPr>
            <w:r>
              <w:rPr>
                <w:rFonts w:ascii="Times New Roman"/>
                <w:b/>
                <w:sz w:val="14"/>
                <w:szCs w:val="14"/>
              </w:rPr>
              <w:t>99,33%</w:t>
            </w:r>
          </w:p>
        </w:tc>
        <w:tc>
          <w:tcPr>
            <w:tcW w:w="709" w:type="dxa"/>
            <w:vAlign w:val="center"/>
          </w:tcPr>
          <w:p w14:paraId="07A58660"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7420D1C3" w14:textId="77777777" w:rsidR="00EC66EE" w:rsidRDefault="00EC66EE">
            <w:pPr>
              <w:pStyle w:val="TableParagraph"/>
              <w:ind w:right="120"/>
              <w:jc w:val="center"/>
              <w:rPr>
                <w:rFonts w:ascii="Times New Roman"/>
                <w:b/>
                <w:sz w:val="14"/>
                <w:szCs w:val="14"/>
                <w:lang w:val="id-ID"/>
              </w:rPr>
            </w:pPr>
          </w:p>
        </w:tc>
        <w:tc>
          <w:tcPr>
            <w:tcW w:w="709" w:type="dxa"/>
            <w:vAlign w:val="center"/>
          </w:tcPr>
          <w:p w14:paraId="2A1C0B38" w14:textId="77777777" w:rsidR="00EC66EE" w:rsidRDefault="00EC66EE">
            <w:pPr>
              <w:pStyle w:val="TableParagraph"/>
              <w:ind w:right="121"/>
              <w:jc w:val="center"/>
              <w:rPr>
                <w:rFonts w:ascii="Times New Roman"/>
                <w:b/>
                <w:sz w:val="14"/>
                <w:szCs w:val="14"/>
                <w:lang w:val="id-ID"/>
              </w:rPr>
            </w:pPr>
          </w:p>
        </w:tc>
        <w:tc>
          <w:tcPr>
            <w:tcW w:w="992" w:type="dxa"/>
          </w:tcPr>
          <w:p w14:paraId="10E7340B" w14:textId="77777777" w:rsidR="00EC66EE" w:rsidRDefault="00EC66EE">
            <w:pPr>
              <w:jc w:val="center"/>
              <w:rPr>
                <w:rFonts w:ascii="Times New Roman" w:eastAsia="Verdana" w:hAnsi="Verdana" w:cs="Verdana"/>
                <w:b/>
                <w:sz w:val="14"/>
                <w:szCs w:val="14"/>
                <w:lang w:val="id-ID"/>
              </w:rPr>
            </w:pPr>
          </w:p>
        </w:tc>
        <w:tc>
          <w:tcPr>
            <w:tcW w:w="993" w:type="dxa"/>
          </w:tcPr>
          <w:p w14:paraId="10C45587" w14:textId="77777777" w:rsidR="00EC66EE" w:rsidRDefault="00EC66EE">
            <w:pPr>
              <w:pStyle w:val="TableParagraph"/>
              <w:ind w:right="107"/>
              <w:rPr>
                <w:rFonts w:ascii="Times New Roman"/>
                <w:b/>
                <w:sz w:val="14"/>
                <w:szCs w:val="14"/>
                <w:lang w:val="id-ID"/>
              </w:rPr>
            </w:pPr>
          </w:p>
        </w:tc>
      </w:tr>
      <w:tr w:rsidR="00EC66EE" w14:paraId="71D25992" w14:textId="77777777">
        <w:trPr>
          <w:trHeight w:val="736"/>
        </w:trPr>
        <w:tc>
          <w:tcPr>
            <w:tcW w:w="1605" w:type="dxa"/>
            <w:shd w:val="clear" w:color="auto" w:fill="auto"/>
          </w:tcPr>
          <w:p w14:paraId="61DCECC7" w14:textId="77777777" w:rsidR="00EC66EE" w:rsidRDefault="00192C7F">
            <w:pPr>
              <w:pStyle w:val="TableParagraph"/>
              <w:rPr>
                <w:rFonts w:ascii="Times New Roman"/>
                <w:sz w:val="16"/>
              </w:rPr>
            </w:pPr>
            <w:r>
              <w:rPr>
                <w:rFonts w:ascii="Times New Roman"/>
                <w:sz w:val="16"/>
              </w:rPr>
              <w:t xml:space="preserve">Pembinaan APB Desa </w:t>
            </w:r>
          </w:p>
        </w:tc>
        <w:tc>
          <w:tcPr>
            <w:tcW w:w="984" w:type="dxa"/>
            <w:vAlign w:val="center"/>
          </w:tcPr>
          <w:p w14:paraId="7374880C"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58943AEE" w14:textId="77777777" w:rsidR="00EC66EE" w:rsidRDefault="00192C7F">
            <w:pPr>
              <w:pStyle w:val="TableParagraph"/>
              <w:spacing w:before="125"/>
              <w:ind w:right="99"/>
              <w:jc w:val="center"/>
              <w:rPr>
                <w:rFonts w:ascii="Times New Roman"/>
                <w:sz w:val="14"/>
              </w:rPr>
            </w:pPr>
            <w:r>
              <w:rPr>
                <w:rFonts w:ascii="Times New Roman"/>
                <w:sz w:val="14"/>
              </w:rPr>
              <w:t>15.000.000</w:t>
            </w:r>
          </w:p>
        </w:tc>
        <w:tc>
          <w:tcPr>
            <w:tcW w:w="992" w:type="dxa"/>
            <w:vAlign w:val="center"/>
          </w:tcPr>
          <w:p w14:paraId="49A59EFE"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71D14AA4"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052963A7"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1FE0AAB4" w14:textId="77777777" w:rsidR="00EC66EE" w:rsidRDefault="00192C7F">
            <w:pPr>
              <w:pStyle w:val="TableParagraph"/>
              <w:spacing w:before="125"/>
              <w:ind w:right="107"/>
              <w:jc w:val="center"/>
              <w:rPr>
                <w:rFonts w:ascii="Times New Roman"/>
                <w:sz w:val="14"/>
              </w:rPr>
            </w:pPr>
            <w:r>
              <w:rPr>
                <w:rFonts w:ascii="Times New Roman"/>
                <w:sz w:val="14"/>
              </w:rPr>
              <w:t>8.800.000</w:t>
            </w:r>
          </w:p>
        </w:tc>
        <w:tc>
          <w:tcPr>
            <w:tcW w:w="993" w:type="dxa"/>
            <w:vAlign w:val="center"/>
          </w:tcPr>
          <w:p w14:paraId="0901753D" w14:textId="77777777" w:rsidR="00EC66EE" w:rsidRDefault="00192C7F">
            <w:pPr>
              <w:pStyle w:val="TableParagraph"/>
              <w:spacing w:before="125"/>
              <w:ind w:right="81"/>
              <w:jc w:val="center"/>
              <w:rPr>
                <w:rFonts w:ascii="Times New Roman"/>
                <w:sz w:val="14"/>
              </w:rPr>
            </w:pPr>
            <w:r>
              <w:rPr>
                <w:rFonts w:ascii="Times New Roman"/>
                <w:sz w:val="14"/>
              </w:rPr>
              <w:t>14.900.000</w:t>
            </w:r>
          </w:p>
        </w:tc>
        <w:tc>
          <w:tcPr>
            <w:tcW w:w="992" w:type="dxa"/>
            <w:vAlign w:val="center"/>
          </w:tcPr>
          <w:p w14:paraId="17FB6155"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21D1A7E3"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0322772D"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5C42A64E"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88%</w:t>
            </w:r>
          </w:p>
        </w:tc>
        <w:tc>
          <w:tcPr>
            <w:tcW w:w="709" w:type="dxa"/>
            <w:vAlign w:val="center"/>
          </w:tcPr>
          <w:p w14:paraId="03F2D795" w14:textId="77777777" w:rsidR="00EC66EE" w:rsidRDefault="00192C7F">
            <w:pPr>
              <w:pStyle w:val="TableParagraph"/>
              <w:ind w:left="82" w:right="85"/>
              <w:jc w:val="center"/>
              <w:rPr>
                <w:rFonts w:ascii="Times New Roman"/>
                <w:b/>
                <w:sz w:val="14"/>
                <w:szCs w:val="14"/>
              </w:rPr>
            </w:pPr>
            <w:r>
              <w:rPr>
                <w:rFonts w:ascii="Times New Roman"/>
                <w:b/>
                <w:sz w:val="14"/>
                <w:szCs w:val="14"/>
              </w:rPr>
              <w:t>99,33%</w:t>
            </w:r>
          </w:p>
        </w:tc>
        <w:tc>
          <w:tcPr>
            <w:tcW w:w="709" w:type="dxa"/>
            <w:vAlign w:val="center"/>
          </w:tcPr>
          <w:p w14:paraId="1645200F"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74EBAA60" w14:textId="77777777" w:rsidR="00EC66EE" w:rsidRDefault="00EC66EE">
            <w:pPr>
              <w:pStyle w:val="TableParagraph"/>
              <w:ind w:right="120"/>
              <w:jc w:val="center"/>
              <w:rPr>
                <w:rFonts w:ascii="Times New Roman"/>
                <w:b/>
                <w:sz w:val="14"/>
                <w:szCs w:val="14"/>
                <w:lang w:val="id-ID"/>
              </w:rPr>
            </w:pPr>
          </w:p>
        </w:tc>
        <w:tc>
          <w:tcPr>
            <w:tcW w:w="709" w:type="dxa"/>
            <w:vAlign w:val="center"/>
          </w:tcPr>
          <w:p w14:paraId="0FF4174B" w14:textId="77777777" w:rsidR="00EC66EE" w:rsidRDefault="00EC66EE">
            <w:pPr>
              <w:pStyle w:val="TableParagraph"/>
              <w:ind w:right="121"/>
              <w:jc w:val="center"/>
              <w:rPr>
                <w:rFonts w:ascii="Times New Roman"/>
                <w:b/>
                <w:sz w:val="14"/>
                <w:szCs w:val="14"/>
                <w:lang w:val="id-ID"/>
              </w:rPr>
            </w:pPr>
          </w:p>
        </w:tc>
        <w:tc>
          <w:tcPr>
            <w:tcW w:w="992" w:type="dxa"/>
          </w:tcPr>
          <w:p w14:paraId="222E59CF" w14:textId="77777777" w:rsidR="00EC66EE" w:rsidRDefault="00EC66EE">
            <w:pPr>
              <w:jc w:val="center"/>
              <w:rPr>
                <w:rFonts w:ascii="Times New Roman" w:eastAsia="Verdana" w:hAnsi="Verdana" w:cs="Verdana"/>
                <w:b/>
                <w:sz w:val="14"/>
                <w:szCs w:val="14"/>
                <w:lang w:val="id-ID"/>
              </w:rPr>
            </w:pPr>
          </w:p>
        </w:tc>
        <w:tc>
          <w:tcPr>
            <w:tcW w:w="993" w:type="dxa"/>
          </w:tcPr>
          <w:p w14:paraId="67383190" w14:textId="77777777" w:rsidR="00EC66EE" w:rsidRDefault="00EC66EE">
            <w:pPr>
              <w:pStyle w:val="TableParagraph"/>
              <w:ind w:right="107"/>
              <w:rPr>
                <w:rFonts w:ascii="Times New Roman"/>
                <w:b/>
                <w:sz w:val="14"/>
                <w:szCs w:val="14"/>
                <w:lang w:val="id-ID"/>
              </w:rPr>
            </w:pPr>
          </w:p>
        </w:tc>
      </w:tr>
      <w:tr w:rsidR="00EC66EE" w14:paraId="7CD8E4B4" w14:textId="77777777">
        <w:trPr>
          <w:trHeight w:val="736"/>
        </w:trPr>
        <w:tc>
          <w:tcPr>
            <w:tcW w:w="1605" w:type="dxa"/>
            <w:shd w:val="clear" w:color="auto" w:fill="auto"/>
          </w:tcPr>
          <w:p w14:paraId="2DC32456" w14:textId="77777777" w:rsidR="00EC66EE" w:rsidRDefault="00192C7F">
            <w:pPr>
              <w:pStyle w:val="TableParagraph"/>
              <w:rPr>
                <w:rFonts w:ascii="Times New Roman"/>
                <w:b/>
                <w:sz w:val="16"/>
              </w:rPr>
            </w:pPr>
            <w:r>
              <w:rPr>
                <w:rFonts w:ascii="Times New Roman"/>
                <w:b/>
                <w:sz w:val="16"/>
              </w:rPr>
              <w:t>Program Pemberdayaan dan Kesejahteraan Keluarga</w:t>
            </w:r>
          </w:p>
        </w:tc>
        <w:tc>
          <w:tcPr>
            <w:tcW w:w="984" w:type="dxa"/>
            <w:vAlign w:val="center"/>
          </w:tcPr>
          <w:p w14:paraId="3255B91B" w14:textId="77777777" w:rsidR="00EC66EE" w:rsidRDefault="00192C7F">
            <w:pPr>
              <w:pStyle w:val="TableParagraph"/>
              <w:spacing w:before="125"/>
              <w:ind w:right="100"/>
              <w:jc w:val="center"/>
              <w:rPr>
                <w:rFonts w:ascii="Times New Roman"/>
                <w:b/>
                <w:sz w:val="14"/>
              </w:rPr>
            </w:pPr>
            <w:r>
              <w:rPr>
                <w:rFonts w:ascii="Times New Roman"/>
                <w:b/>
                <w:sz w:val="14"/>
              </w:rPr>
              <w:t>15.000.000</w:t>
            </w:r>
          </w:p>
        </w:tc>
        <w:tc>
          <w:tcPr>
            <w:tcW w:w="992" w:type="dxa"/>
            <w:vAlign w:val="center"/>
          </w:tcPr>
          <w:p w14:paraId="1DAB0DB0" w14:textId="77777777" w:rsidR="00EC66EE" w:rsidRDefault="00192C7F">
            <w:pPr>
              <w:pStyle w:val="TableParagraph"/>
              <w:spacing w:before="125"/>
              <w:ind w:right="99"/>
              <w:jc w:val="center"/>
              <w:rPr>
                <w:rFonts w:ascii="Times New Roman"/>
                <w:b/>
                <w:sz w:val="14"/>
                <w:lang w:val="id-ID"/>
              </w:rPr>
            </w:pPr>
            <w:r>
              <w:rPr>
                <w:rFonts w:ascii="Times New Roman"/>
                <w:b/>
                <w:sz w:val="14"/>
              </w:rPr>
              <w:t>15.000.000</w:t>
            </w:r>
          </w:p>
        </w:tc>
        <w:tc>
          <w:tcPr>
            <w:tcW w:w="992" w:type="dxa"/>
            <w:vAlign w:val="center"/>
          </w:tcPr>
          <w:p w14:paraId="4638DA5A"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0E1D7821"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1B963DC4"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6DCC4F62" w14:textId="77777777" w:rsidR="00EC66EE" w:rsidRDefault="00192C7F">
            <w:pPr>
              <w:pStyle w:val="TableParagraph"/>
              <w:spacing w:before="125"/>
              <w:ind w:right="107"/>
              <w:jc w:val="center"/>
              <w:rPr>
                <w:rFonts w:ascii="Times New Roman"/>
                <w:b/>
                <w:sz w:val="14"/>
              </w:rPr>
            </w:pPr>
            <w:r>
              <w:rPr>
                <w:rFonts w:ascii="Times New Roman"/>
                <w:b/>
                <w:sz w:val="14"/>
              </w:rPr>
              <w:t>15.000.000</w:t>
            </w:r>
          </w:p>
        </w:tc>
        <w:tc>
          <w:tcPr>
            <w:tcW w:w="993" w:type="dxa"/>
            <w:vAlign w:val="center"/>
          </w:tcPr>
          <w:p w14:paraId="520E51DF" w14:textId="77777777" w:rsidR="00EC66EE" w:rsidRDefault="00192C7F">
            <w:pPr>
              <w:pStyle w:val="TableParagraph"/>
              <w:spacing w:before="125"/>
              <w:ind w:right="81"/>
              <w:jc w:val="center"/>
              <w:rPr>
                <w:rFonts w:ascii="Times New Roman"/>
                <w:b/>
                <w:sz w:val="14"/>
                <w:lang w:val="id-ID"/>
              </w:rPr>
            </w:pPr>
            <w:r>
              <w:rPr>
                <w:rFonts w:ascii="Times New Roman"/>
                <w:b/>
                <w:sz w:val="14"/>
              </w:rPr>
              <w:t>14.994.000</w:t>
            </w:r>
          </w:p>
        </w:tc>
        <w:tc>
          <w:tcPr>
            <w:tcW w:w="992" w:type="dxa"/>
            <w:vAlign w:val="center"/>
          </w:tcPr>
          <w:p w14:paraId="0A67A7D0"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459D9B32"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A57B5B0"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1E209B0" w14:textId="77777777" w:rsidR="00EC66EE" w:rsidRDefault="00192C7F">
            <w:pPr>
              <w:pStyle w:val="TableParagraph"/>
              <w:ind w:left="98" w:right="99"/>
              <w:jc w:val="center"/>
              <w:rPr>
                <w:rFonts w:ascii="Times New Roman"/>
                <w:b/>
                <w:sz w:val="14"/>
                <w:szCs w:val="14"/>
              </w:rPr>
            </w:pPr>
            <w:r>
              <w:rPr>
                <w:rFonts w:ascii="Times New Roman"/>
                <w:b/>
                <w:sz w:val="14"/>
                <w:szCs w:val="14"/>
              </w:rPr>
              <w:t>100%</w:t>
            </w:r>
          </w:p>
        </w:tc>
        <w:tc>
          <w:tcPr>
            <w:tcW w:w="709" w:type="dxa"/>
            <w:vAlign w:val="center"/>
          </w:tcPr>
          <w:p w14:paraId="779A7C3A" w14:textId="77777777" w:rsidR="00EC66EE" w:rsidRDefault="00192C7F">
            <w:pPr>
              <w:pStyle w:val="TableParagraph"/>
              <w:ind w:left="82" w:right="85"/>
              <w:jc w:val="center"/>
              <w:rPr>
                <w:rFonts w:ascii="Times New Roman"/>
                <w:b/>
                <w:sz w:val="14"/>
                <w:szCs w:val="14"/>
              </w:rPr>
            </w:pPr>
            <w:r>
              <w:rPr>
                <w:rFonts w:ascii="Times New Roman"/>
                <w:b/>
                <w:sz w:val="14"/>
                <w:szCs w:val="14"/>
              </w:rPr>
              <w:t>99,96%</w:t>
            </w:r>
          </w:p>
        </w:tc>
        <w:tc>
          <w:tcPr>
            <w:tcW w:w="709" w:type="dxa"/>
            <w:vAlign w:val="center"/>
          </w:tcPr>
          <w:p w14:paraId="7C9CAE5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21D9F1D7" w14:textId="77777777" w:rsidR="00EC66EE" w:rsidRDefault="00EC66EE">
            <w:pPr>
              <w:pStyle w:val="TableParagraph"/>
              <w:ind w:right="120"/>
              <w:jc w:val="center"/>
              <w:rPr>
                <w:rFonts w:ascii="Times New Roman"/>
                <w:b/>
                <w:sz w:val="14"/>
                <w:szCs w:val="14"/>
                <w:lang w:val="id-ID"/>
              </w:rPr>
            </w:pPr>
          </w:p>
        </w:tc>
        <w:tc>
          <w:tcPr>
            <w:tcW w:w="709" w:type="dxa"/>
            <w:vAlign w:val="center"/>
          </w:tcPr>
          <w:p w14:paraId="411F86AB" w14:textId="77777777" w:rsidR="00EC66EE" w:rsidRDefault="00EC66EE">
            <w:pPr>
              <w:pStyle w:val="TableParagraph"/>
              <w:ind w:right="121"/>
              <w:jc w:val="center"/>
              <w:rPr>
                <w:rFonts w:ascii="Times New Roman"/>
                <w:b/>
                <w:sz w:val="14"/>
                <w:szCs w:val="14"/>
                <w:lang w:val="id-ID"/>
              </w:rPr>
            </w:pPr>
          </w:p>
        </w:tc>
        <w:tc>
          <w:tcPr>
            <w:tcW w:w="992" w:type="dxa"/>
          </w:tcPr>
          <w:p w14:paraId="717E257C" w14:textId="77777777" w:rsidR="00EC66EE" w:rsidRDefault="00EC66EE">
            <w:pPr>
              <w:jc w:val="center"/>
              <w:rPr>
                <w:rFonts w:ascii="Times New Roman" w:eastAsia="Verdana" w:hAnsi="Verdana" w:cs="Verdana"/>
                <w:b/>
                <w:sz w:val="14"/>
                <w:szCs w:val="14"/>
                <w:lang w:val="id-ID"/>
              </w:rPr>
            </w:pPr>
          </w:p>
        </w:tc>
        <w:tc>
          <w:tcPr>
            <w:tcW w:w="993" w:type="dxa"/>
          </w:tcPr>
          <w:p w14:paraId="0F70FE4F" w14:textId="77777777" w:rsidR="00EC66EE" w:rsidRDefault="00EC66EE">
            <w:pPr>
              <w:pStyle w:val="TableParagraph"/>
              <w:ind w:right="107"/>
              <w:rPr>
                <w:rFonts w:ascii="Times New Roman"/>
                <w:b/>
                <w:sz w:val="14"/>
                <w:szCs w:val="14"/>
                <w:lang w:val="id-ID"/>
              </w:rPr>
            </w:pPr>
          </w:p>
        </w:tc>
      </w:tr>
      <w:tr w:rsidR="00EC66EE" w14:paraId="5301E801" w14:textId="77777777">
        <w:trPr>
          <w:trHeight w:val="736"/>
        </w:trPr>
        <w:tc>
          <w:tcPr>
            <w:tcW w:w="1605" w:type="dxa"/>
            <w:shd w:val="clear" w:color="auto" w:fill="auto"/>
          </w:tcPr>
          <w:p w14:paraId="27CABC96" w14:textId="77777777" w:rsidR="00EC66EE" w:rsidRDefault="00192C7F">
            <w:pPr>
              <w:pStyle w:val="TableParagraph"/>
              <w:rPr>
                <w:rFonts w:ascii="Times New Roman"/>
                <w:sz w:val="16"/>
              </w:rPr>
            </w:pPr>
            <w:r>
              <w:rPr>
                <w:rFonts w:ascii="Times New Roman"/>
                <w:sz w:val="16"/>
              </w:rPr>
              <w:t xml:space="preserve">Penunjang operasional PKK Kecamatan </w:t>
            </w:r>
          </w:p>
        </w:tc>
        <w:tc>
          <w:tcPr>
            <w:tcW w:w="984" w:type="dxa"/>
            <w:vAlign w:val="center"/>
          </w:tcPr>
          <w:p w14:paraId="27B18F40" w14:textId="77777777" w:rsidR="00EC66EE" w:rsidRDefault="00192C7F">
            <w:pPr>
              <w:pStyle w:val="TableParagraph"/>
              <w:spacing w:before="125"/>
              <w:ind w:right="100"/>
              <w:jc w:val="center"/>
              <w:rPr>
                <w:rFonts w:ascii="Times New Roman"/>
                <w:sz w:val="14"/>
              </w:rPr>
            </w:pPr>
            <w:r>
              <w:rPr>
                <w:rFonts w:ascii="Times New Roman"/>
                <w:sz w:val="14"/>
              </w:rPr>
              <w:t>15.000.000</w:t>
            </w:r>
          </w:p>
        </w:tc>
        <w:tc>
          <w:tcPr>
            <w:tcW w:w="992" w:type="dxa"/>
            <w:vAlign w:val="center"/>
          </w:tcPr>
          <w:p w14:paraId="61D14C09" w14:textId="77777777" w:rsidR="00EC66EE" w:rsidRDefault="00192C7F">
            <w:pPr>
              <w:pStyle w:val="TableParagraph"/>
              <w:spacing w:before="125"/>
              <w:ind w:right="99"/>
              <w:jc w:val="center"/>
              <w:rPr>
                <w:rFonts w:ascii="Times New Roman"/>
                <w:sz w:val="14"/>
                <w:lang w:val="id-ID"/>
              </w:rPr>
            </w:pPr>
            <w:r>
              <w:rPr>
                <w:rFonts w:ascii="Times New Roman"/>
                <w:sz w:val="14"/>
              </w:rPr>
              <w:t>15.000.000</w:t>
            </w:r>
          </w:p>
        </w:tc>
        <w:tc>
          <w:tcPr>
            <w:tcW w:w="992" w:type="dxa"/>
            <w:vAlign w:val="center"/>
          </w:tcPr>
          <w:p w14:paraId="355EE18B"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13FF5708"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45BA96F6"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223E3908" w14:textId="77777777" w:rsidR="00EC66EE" w:rsidRDefault="00192C7F">
            <w:pPr>
              <w:pStyle w:val="TableParagraph"/>
              <w:spacing w:before="125"/>
              <w:ind w:right="107"/>
              <w:jc w:val="center"/>
              <w:rPr>
                <w:rFonts w:ascii="Times New Roman"/>
                <w:sz w:val="14"/>
              </w:rPr>
            </w:pPr>
            <w:r>
              <w:rPr>
                <w:rFonts w:ascii="Times New Roman"/>
                <w:sz w:val="14"/>
              </w:rPr>
              <w:t>15.000.000</w:t>
            </w:r>
          </w:p>
        </w:tc>
        <w:tc>
          <w:tcPr>
            <w:tcW w:w="993" w:type="dxa"/>
            <w:vAlign w:val="center"/>
          </w:tcPr>
          <w:p w14:paraId="481E9D54" w14:textId="77777777" w:rsidR="00EC66EE" w:rsidRDefault="00192C7F">
            <w:pPr>
              <w:pStyle w:val="TableParagraph"/>
              <w:spacing w:before="125"/>
              <w:ind w:right="81"/>
              <w:jc w:val="center"/>
              <w:rPr>
                <w:rFonts w:ascii="Times New Roman"/>
                <w:sz w:val="14"/>
              </w:rPr>
            </w:pPr>
            <w:r>
              <w:rPr>
                <w:rFonts w:ascii="Times New Roman"/>
                <w:sz w:val="14"/>
              </w:rPr>
              <w:t>14.994.000</w:t>
            </w:r>
          </w:p>
        </w:tc>
        <w:tc>
          <w:tcPr>
            <w:tcW w:w="992" w:type="dxa"/>
            <w:vAlign w:val="center"/>
          </w:tcPr>
          <w:p w14:paraId="59868CE9"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9D8A7FB"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27B0F9CA"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4B6B774D" w14:textId="77777777" w:rsidR="00EC66EE" w:rsidRDefault="00192C7F">
            <w:pPr>
              <w:pStyle w:val="TableParagraph"/>
              <w:ind w:left="98" w:right="99"/>
              <w:jc w:val="center"/>
              <w:rPr>
                <w:rFonts w:ascii="Times New Roman"/>
                <w:b/>
                <w:sz w:val="14"/>
                <w:szCs w:val="14"/>
              </w:rPr>
            </w:pPr>
            <w:r>
              <w:rPr>
                <w:rFonts w:ascii="Times New Roman"/>
                <w:b/>
                <w:sz w:val="14"/>
                <w:szCs w:val="14"/>
              </w:rPr>
              <w:t>100%</w:t>
            </w:r>
          </w:p>
        </w:tc>
        <w:tc>
          <w:tcPr>
            <w:tcW w:w="709" w:type="dxa"/>
            <w:vAlign w:val="center"/>
          </w:tcPr>
          <w:p w14:paraId="74CC924C" w14:textId="77777777" w:rsidR="00EC66EE" w:rsidRDefault="00192C7F">
            <w:pPr>
              <w:pStyle w:val="TableParagraph"/>
              <w:ind w:left="82" w:right="85"/>
              <w:jc w:val="center"/>
              <w:rPr>
                <w:rFonts w:ascii="Times New Roman"/>
                <w:b/>
                <w:sz w:val="14"/>
                <w:szCs w:val="14"/>
              </w:rPr>
            </w:pPr>
            <w:r>
              <w:rPr>
                <w:rFonts w:ascii="Times New Roman"/>
                <w:b/>
                <w:sz w:val="14"/>
                <w:szCs w:val="14"/>
              </w:rPr>
              <w:t>99,96%</w:t>
            </w:r>
          </w:p>
        </w:tc>
        <w:tc>
          <w:tcPr>
            <w:tcW w:w="709" w:type="dxa"/>
            <w:vAlign w:val="center"/>
          </w:tcPr>
          <w:p w14:paraId="671558D4"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38FDBA85" w14:textId="77777777" w:rsidR="00EC66EE" w:rsidRDefault="00EC66EE">
            <w:pPr>
              <w:pStyle w:val="TableParagraph"/>
              <w:ind w:right="120"/>
              <w:jc w:val="center"/>
              <w:rPr>
                <w:rFonts w:ascii="Times New Roman"/>
                <w:b/>
                <w:sz w:val="14"/>
                <w:szCs w:val="14"/>
                <w:lang w:val="id-ID"/>
              </w:rPr>
            </w:pPr>
          </w:p>
        </w:tc>
        <w:tc>
          <w:tcPr>
            <w:tcW w:w="709" w:type="dxa"/>
            <w:vAlign w:val="center"/>
          </w:tcPr>
          <w:p w14:paraId="78E963AB" w14:textId="77777777" w:rsidR="00EC66EE" w:rsidRDefault="00EC66EE">
            <w:pPr>
              <w:pStyle w:val="TableParagraph"/>
              <w:ind w:right="121"/>
              <w:jc w:val="center"/>
              <w:rPr>
                <w:rFonts w:ascii="Times New Roman"/>
                <w:b/>
                <w:sz w:val="14"/>
                <w:szCs w:val="14"/>
                <w:lang w:val="id-ID"/>
              </w:rPr>
            </w:pPr>
          </w:p>
        </w:tc>
        <w:tc>
          <w:tcPr>
            <w:tcW w:w="992" w:type="dxa"/>
          </w:tcPr>
          <w:p w14:paraId="2CA191C8" w14:textId="77777777" w:rsidR="00EC66EE" w:rsidRDefault="00EC66EE">
            <w:pPr>
              <w:jc w:val="center"/>
              <w:rPr>
                <w:rFonts w:ascii="Times New Roman" w:eastAsia="Verdana" w:hAnsi="Verdana" w:cs="Verdana"/>
                <w:b/>
                <w:sz w:val="14"/>
                <w:szCs w:val="14"/>
                <w:lang w:val="id-ID"/>
              </w:rPr>
            </w:pPr>
          </w:p>
        </w:tc>
        <w:tc>
          <w:tcPr>
            <w:tcW w:w="993" w:type="dxa"/>
          </w:tcPr>
          <w:p w14:paraId="4D626678" w14:textId="77777777" w:rsidR="00EC66EE" w:rsidRDefault="00EC66EE">
            <w:pPr>
              <w:pStyle w:val="TableParagraph"/>
              <w:ind w:right="107"/>
              <w:rPr>
                <w:rFonts w:ascii="Times New Roman"/>
                <w:b/>
                <w:sz w:val="14"/>
                <w:szCs w:val="14"/>
                <w:lang w:val="id-ID"/>
              </w:rPr>
            </w:pPr>
          </w:p>
        </w:tc>
      </w:tr>
      <w:tr w:rsidR="00EC66EE" w14:paraId="3F0474A8" w14:textId="77777777">
        <w:trPr>
          <w:trHeight w:val="736"/>
        </w:trPr>
        <w:tc>
          <w:tcPr>
            <w:tcW w:w="1605" w:type="dxa"/>
            <w:shd w:val="clear" w:color="auto" w:fill="auto"/>
          </w:tcPr>
          <w:p w14:paraId="0B2E431C" w14:textId="77777777" w:rsidR="00EC66EE" w:rsidRDefault="00192C7F">
            <w:pPr>
              <w:pStyle w:val="TableParagraph"/>
              <w:rPr>
                <w:rFonts w:ascii="Times New Roman"/>
                <w:b/>
                <w:sz w:val="16"/>
              </w:rPr>
            </w:pPr>
            <w:r>
              <w:rPr>
                <w:rFonts w:ascii="Times New Roman"/>
                <w:b/>
                <w:sz w:val="16"/>
              </w:rPr>
              <w:t>Program perbaikan Gizi Masyarakat</w:t>
            </w:r>
          </w:p>
        </w:tc>
        <w:tc>
          <w:tcPr>
            <w:tcW w:w="984" w:type="dxa"/>
            <w:vAlign w:val="center"/>
          </w:tcPr>
          <w:p w14:paraId="08D14D5C" w14:textId="77777777" w:rsidR="00EC66EE" w:rsidRDefault="00192C7F">
            <w:pPr>
              <w:pStyle w:val="TableParagraph"/>
              <w:spacing w:before="125"/>
              <w:ind w:right="100"/>
              <w:jc w:val="center"/>
              <w:rPr>
                <w:rFonts w:ascii="Times New Roman"/>
                <w:b/>
                <w:sz w:val="14"/>
              </w:rPr>
            </w:pPr>
            <w:r>
              <w:rPr>
                <w:rFonts w:ascii="Times New Roman"/>
                <w:b/>
                <w:sz w:val="14"/>
              </w:rPr>
              <w:t>10.000.000</w:t>
            </w:r>
          </w:p>
        </w:tc>
        <w:tc>
          <w:tcPr>
            <w:tcW w:w="992" w:type="dxa"/>
            <w:vAlign w:val="center"/>
          </w:tcPr>
          <w:p w14:paraId="60918123" w14:textId="77777777" w:rsidR="00EC66EE" w:rsidRDefault="00192C7F">
            <w:pPr>
              <w:pStyle w:val="TableParagraph"/>
              <w:spacing w:before="125"/>
              <w:ind w:right="99"/>
              <w:jc w:val="center"/>
              <w:rPr>
                <w:rFonts w:ascii="Times New Roman"/>
                <w:b/>
                <w:sz w:val="14"/>
              </w:rPr>
            </w:pPr>
            <w:r>
              <w:rPr>
                <w:rFonts w:ascii="Times New Roman"/>
                <w:b/>
                <w:sz w:val="14"/>
              </w:rPr>
              <w:t>10.000.000</w:t>
            </w:r>
          </w:p>
        </w:tc>
        <w:tc>
          <w:tcPr>
            <w:tcW w:w="992" w:type="dxa"/>
            <w:vAlign w:val="center"/>
          </w:tcPr>
          <w:p w14:paraId="4913F6D4"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1DF0F810"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40693782"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1F834AD3" w14:textId="77777777" w:rsidR="00EC66EE" w:rsidRDefault="00192C7F">
            <w:pPr>
              <w:pStyle w:val="TableParagraph"/>
              <w:spacing w:before="125"/>
              <w:ind w:right="107"/>
              <w:jc w:val="center"/>
              <w:rPr>
                <w:rFonts w:ascii="Times New Roman"/>
                <w:b/>
                <w:sz w:val="14"/>
              </w:rPr>
            </w:pPr>
            <w:r>
              <w:rPr>
                <w:rFonts w:ascii="Times New Roman"/>
                <w:b/>
                <w:sz w:val="14"/>
              </w:rPr>
              <w:t>10.000.000</w:t>
            </w:r>
          </w:p>
        </w:tc>
        <w:tc>
          <w:tcPr>
            <w:tcW w:w="993" w:type="dxa"/>
            <w:vAlign w:val="center"/>
          </w:tcPr>
          <w:p w14:paraId="0ADA36E7" w14:textId="77777777" w:rsidR="00EC66EE" w:rsidRDefault="00192C7F">
            <w:pPr>
              <w:pStyle w:val="TableParagraph"/>
              <w:spacing w:before="125"/>
              <w:ind w:right="81"/>
              <w:jc w:val="center"/>
              <w:rPr>
                <w:rFonts w:ascii="Times New Roman"/>
                <w:b/>
                <w:sz w:val="14"/>
                <w:lang w:val="id-ID"/>
              </w:rPr>
            </w:pPr>
            <w:r>
              <w:rPr>
                <w:rFonts w:ascii="Times New Roman"/>
                <w:b/>
                <w:sz w:val="14"/>
              </w:rPr>
              <w:t>10.000.000</w:t>
            </w:r>
          </w:p>
        </w:tc>
        <w:tc>
          <w:tcPr>
            <w:tcW w:w="992" w:type="dxa"/>
            <w:vAlign w:val="center"/>
          </w:tcPr>
          <w:p w14:paraId="707902DF"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6D7025BC"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02649FE7"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6957051B"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4A6BD2BF"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2580D67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5AB11881" w14:textId="77777777" w:rsidR="00EC66EE" w:rsidRDefault="00EC66EE">
            <w:pPr>
              <w:pStyle w:val="TableParagraph"/>
              <w:ind w:right="120"/>
              <w:jc w:val="center"/>
              <w:rPr>
                <w:rFonts w:ascii="Times New Roman"/>
                <w:b/>
                <w:sz w:val="14"/>
                <w:szCs w:val="14"/>
                <w:lang w:val="id-ID"/>
              </w:rPr>
            </w:pPr>
          </w:p>
        </w:tc>
        <w:tc>
          <w:tcPr>
            <w:tcW w:w="709" w:type="dxa"/>
            <w:vAlign w:val="center"/>
          </w:tcPr>
          <w:p w14:paraId="5705F550" w14:textId="77777777" w:rsidR="00EC66EE" w:rsidRDefault="00EC66EE">
            <w:pPr>
              <w:pStyle w:val="TableParagraph"/>
              <w:ind w:right="121"/>
              <w:jc w:val="center"/>
              <w:rPr>
                <w:rFonts w:ascii="Times New Roman"/>
                <w:b/>
                <w:sz w:val="14"/>
                <w:szCs w:val="14"/>
                <w:lang w:val="id-ID"/>
              </w:rPr>
            </w:pPr>
          </w:p>
        </w:tc>
        <w:tc>
          <w:tcPr>
            <w:tcW w:w="992" w:type="dxa"/>
          </w:tcPr>
          <w:p w14:paraId="1AA0DFD9" w14:textId="77777777" w:rsidR="00EC66EE" w:rsidRDefault="00EC66EE">
            <w:pPr>
              <w:jc w:val="center"/>
              <w:rPr>
                <w:rFonts w:ascii="Times New Roman" w:eastAsia="Verdana" w:hAnsi="Verdana" w:cs="Verdana"/>
                <w:b/>
                <w:sz w:val="14"/>
                <w:szCs w:val="14"/>
                <w:lang w:val="id-ID"/>
              </w:rPr>
            </w:pPr>
          </w:p>
        </w:tc>
        <w:tc>
          <w:tcPr>
            <w:tcW w:w="993" w:type="dxa"/>
          </w:tcPr>
          <w:p w14:paraId="28B83CE2" w14:textId="77777777" w:rsidR="00EC66EE" w:rsidRDefault="00EC66EE">
            <w:pPr>
              <w:pStyle w:val="TableParagraph"/>
              <w:ind w:right="107"/>
              <w:rPr>
                <w:rFonts w:ascii="Times New Roman"/>
                <w:b/>
                <w:sz w:val="14"/>
                <w:szCs w:val="14"/>
                <w:lang w:val="id-ID"/>
              </w:rPr>
            </w:pPr>
          </w:p>
        </w:tc>
      </w:tr>
      <w:tr w:rsidR="00EC66EE" w14:paraId="1922812D" w14:textId="77777777">
        <w:trPr>
          <w:trHeight w:val="736"/>
        </w:trPr>
        <w:tc>
          <w:tcPr>
            <w:tcW w:w="1605" w:type="dxa"/>
            <w:shd w:val="clear" w:color="auto" w:fill="auto"/>
          </w:tcPr>
          <w:p w14:paraId="28FC209B" w14:textId="77777777" w:rsidR="00EC66EE" w:rsidRDefault="00192C7F">
            <w:pPr>
              <w:pStyle w:val="TableParagraph"/>
              <w:rPr>
                <w:rFonts w:ascii="Times New Roman"/>
                <w:sz w:val="16"/>
              </w:rPr>
            </w:pPr>
            <w:r>
              <w:rPr>
                <w:rFonts w:ascii="Times New Roman"/>
                <w:sz w:val="16"/>
              </w:rPr>
              <w:t xml:space="preserve">Koordinasi dan penanggulang gizi buruk </w:t>
            </w:r>
          </w:p>
        </w:tc>
        <w:tc>
          <w:tcPr>
            <w:tcW w:w="984" w:type="dxa"/>
            <w:vAlign w:val="center"/>
          </w:tcPr>
          <w:p w14:paraId="6B7BB066"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032B2DF2"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992" w:type="dxa"/>
            <w:vAlign w:val="center"/>
          </w:tcPr>
          <w:p w14:paraId="2A8E5E2E"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32BFC635"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0223B247"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2E7B0B29" w14:textId="77777777" w:rsidR="00EC66EE" w:rsidRDefault="00192C7F">
            <w:pPr>
              <w:pStyle w:val="TableParagraph"/>
              <w:spacing w:before="125"/>
              <w:ind w:right="107"/>
              <w:jc w:val="center"/>
              <w:rPr>
                <w:rFonts w:ascii="Times New Roman"/>
                <w:sz w:val="14"/>
              </w:rPr>
            </w:pPr>
            <w:r>
              <w:rPr>
                <w:rFonts w:ascii="Times New Roman"/>
                <w:sz w:val="14"/>
              </w:rPr>
              <w:t>10.000.000</w:t>
            </w:r>
          </w:p>
        </w:tc>
        <w:tc>
          <w:tcPr>
            <w:tcW w:w="993" w:type="dxa"/>
            <w:vAlign w:val="center"/>
          </w:tcPr>
          <w:p w14:paraId="4167F4AB" w14:textId="77777777" w:rsidR="00EC66EE" w:rsidRDefault="00192C7F">
            <w:pPr>
              <w:pStyle w:val="TableParagraph"/>
              <w:spacing w:before="125"/>
              <w:ind w:right="81"/>
              <w:jc w:val="center"/>
              <w:rPr>
                <w:rFonts w:ascii="Times New Roman"/>
                <w:sz w:val="14"/>
              </w:rPr>
            </w:pPr>
            <w:r>
              <w:rPr>
                <w:rFonts w:ascii="Times New Roman"/>
                <w:sz w:val="14"/>
              </w:rPr>
              <w:t>10.000.000</w:t>
            </w:r>
          </w:p>
        </w:tc>
        <w:tc>
          <w:tcPr>
            <w:tcW w:w="992" w:type="dxa"/>
            <w:vAlign w:val="center"/>
          </w:tcPr>
          <w:p w14:paraId="4C222D9F"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563CFD02"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7CC3242B"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654F7BC8"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354C92BB"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55A5D910"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56851F71" w14:textId="77777777" w:rsidR="00EC66EE" w:rsidRDefault="00EC66EE">
            <w:pPr>
              <w:pStyle w:val="TableParagraph"/>
              <w:ind w:right="120"/>
              <w:jc w:val="center"/>
              <w:rPr>
                <w:rFonts w:ascii="Times New Roman"/>
                <w:b/>
                <w:sz w:val="14"/>
                <w:szCs w:val="14"/>
                <w:lang w:val="id-ID"/>
              </w:rPr>
            </w:pPr>
          </w:p>
        </w:tc>
        <w:tc>
          <w:tcPr>
            <w:tcW w:w="709" w:type="dxa"/>
            <w:vAlign w:val="center"/>
          </w:tcPr>
          <w:p w14:paraId="4C1409B7" w14:textId="77777777" w:rsidR="00EC66EE" w:rsidRDefault="00EC66EE">
            <w:pPr>
              <w:pStyle w:val="TableParagraph"/>
              <w:ind w:right="121"/>
              <w:jc w:val="center"/>
              <w:rPr>
                <w:rFonts w:ascii="Times New Roman"/>
                <w:b/>
                <w:sz w:val="14"/>
                <w:szCs w:val="14"/>
                <w:lang w:val="id-ID"/>
              </w:rPr>
            </w:pPr>
          </w:p>
        </w:tc>
        <w:tc>
          <w:tcPr>
            <w:tcW w:w="992" w:type="dxa"/>
          </w:tcPr>
          <w:p w14:paraId="37C59F40" w14:textId="77777777" w:rsidR="00EC66EE" w:rsidRDefault="00EC66EE">
            <w:pPr>
              <w:jc w:val="center"/>
              <w:rPr>
                <w:rFonts w:ascii="Times New Roman" w:eastAsia="Verdana" w:hAnsi="Verdana" w:cs="Verdana"/>
                <w:b/>
                <w:sz w:val="14"/>
                <w:szCs w:val="14"/>
                <w:lang w:val="id-ID"/>
              </w:rPr>
            </w:pPr>
          </w:p>
        </w:tc>
        <w:tc>
          <w:tcPr>
            <w:tcW w:w="993" w:type="dxa"/>
          </w:tcPr>
          <w:p w14:paraId="337B3810" w14:textId="77777777" w:rsidR="00EC66EE" w:rsidRDefault="00EC66EE">
            <w:pPr>
              <w:pStyle w:val="TableParagraph"/>
              <w:ind w:right="107"/>
              <w:rPr>
                <w:rFonts w:ascii="Times New Roman"/>
                <w:b/>
                <w:sz w:val="14"/>
                <w:szCs w:val="14"/>
                <w:lang w:val="id-ID"/>
              </w:rPr>
            </w:pPr>
          </w:p>
        </w:tc>
      </w:tr>
      <w:tr w:rsidR="00EC66EE" w14:paraId="2E5AC1D8" w14:textId="77777777">
        <w:trPr>
          <w:trHeight w:val="736"/>
        </w:trPr>
        <w:tc>
          <w:tcPr>
            <w:tcW w:w="1605" w:type="dxa"/>
            <w:shd w:val="clear" w:color="auto" w:fill="auto"/>
          </w:tcPr>
          <w:p w14:paraId="5BC25A23" w14:textId="77777777" w:rsidR="00EC66EE" w:rsidRDefault="00192C7F">
            <w:pPr>
              <w:pStyle w:val="TableParagraph"/>
              <w:rPr>
                <w:rFonts w:ascii="Times New Roman"/>
                <w:b/>
                <w:sz w:val="16"/>
              </w:rPr>
            </w:pPr>
            <w:r>
              <w:rPr>
                <w:rFonts w:ascii="Times New Roman"/>
                <w:b/>
                <w:sz w:val="16"/>
              </w:rPr>
              <w:t xml:space="preserve">Program Peningkatan usaha kecil menengah </w:t>
            </w:r>
          </w:p>
        </w:tc>
        <w:tc>
          <w:tcPr>
            <w:tcW w:w="984" w:type="dxa"/>
            <w:vAlign w:val="center"/>
          </w:tcPr>
          <w:p w14:paraId="4A08D2CC"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992" w:type="dxa"/>
            <w:vAlign w:val="center"/>
          </w:tcPr>
          <w:p w14:paraId="4F8BAD08" w14:textId="77777777" w:rsidR="00EC66EE" w:rsidRDefault="00192C7F">
            <w:pPr>
              <w:pStyle w:val="TableParagraph"/>
              <w:spacing w:before="125"/>
              <w:ind w:right="99"/>
              <w:jc w:val="center"/>
              <w:rPr>
                <w:rFonts w:ascii="Times New Roman"/>
                <w:b/>
                <w:sz w:val="14"/>
              </w:rPr>
            </w:pPr>
            <w:r>
              <w:rPr>
                <w:rFonts w:ascii="Times New Roman"/>
                <w:b/>
                <w:sz w:val="14"/>
              </w:rPr>
              <w:t>7.250.000</w:t>
            </w:r>
          </w:p>
        </w:tc>
        <w:tc>
          <w:tcPr>
            <w:tcW w:w="992" w:type="dxa"/>
            <w:vAlign w:val="center"/>
          </w:tcPr>
          <w:p w14:paraId="3C79EC57"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2C6C96AE"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5CDD5937"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32B4822D"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51F2C11A" w14:textId="77777777" w:rsidR="00EC66EE" w:rsidRDefault="00192C7F">
            <w:pPr>
              <w:pStyle w:val="TableParagraph"/>
              <w:spacing w:before="125"/>
              <w:ind w:right="81"/>
              <w:jc w:val="center"/>
              <w:rPr>
                <w:rFonts w:ascii="Times New Roman"/>
                <w:b/>
                <w:sz w:val="14"/>
                <w:lang w:val="id-ID"/>
              </w:rPr>
            </w:pPr>
            <w:r>
              <w:rPr>
                <w:rFonts w:ascii="Times New Roman"/>
                <w:b/>
                <w:sz w:val="14"/>
              </w:rPr>
              <w:t>6.795.000</w:t>
            </w:r>
          </w:p>
        </w:tc>
        <w:tc>
          <w:tcPr>
            <w:tcW w:w="992" w:type="dxa"/>
            <w:vAlign w:val="center"/>
          </w:tcPr>
          <w:p w14:paraId="68E6EA98"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7DC2B57D"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31B9684F"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30E367C1"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1F1034C7" w14:textId="77777777" w:rsidR="00EC66EE" w:rsidRDefault="00192C7F">
            <w:pPr>
              <w:pStyle w:val="TableParagraph"/>
              <w:ind w:left="82" w:right="85"/>
              <w:jc w:val="center"/>
              <w:rPr>
                <w:rFonts w:ascii="Times New Roman"/>
                <w:b/>
                <w:sz w:val="14"/>
                <w:szCs w:val="14"/>
              </w:rPr>
            </w:pPr>
            <w:r>
              <w:rPr>
                <w:rFonts w:ascii="Times New Roman"/>
                <w:b/>
                <w:sz w:val="14"/>
                <w:szCs w:val="14"/>
              </w:rPr>
              <w:t>93,72%</w:t>
            </w:r>
          </w:p>
        </w:tc>
        <w:tc>
          <w:tcPr>
            <w:tcW w:w="709" w:type="dxa"/>
            <w:vAlign w:val="center"/>
          </w:tcPr>
          <w:p w14:paraId="4BC56BB7"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FC238E0" w14:textId="77777777" w:rsidR="00EC66EE" w:rsidRDefault="00EC66EE">
            <w:pPr>
              <w:pStyle w:val="TableParagraph"/>
              <w:ind w:right="120"/>
              <w:jc w:val="center"/>
              <w:rPr>
                <w:rFonts w:ascii="Times New Roman"/>
                <w:b/>
                <w:sz w:val="14"/>
                <w:szCs w:val="14"/>
                <w:lang w:val="id-ID"/>
              </w:rPr>
            </w:pPr>
          </w:p>
        </w:tc>
        <w:tc>
          <w:tcPr>
            <w:tcW w:w="709" w:type="dxa"/>
            <w:vAlign w:val="center"/>
          </w:tcPr>
          <w:p w14:paraId="090CCAB6" w14:textId="77777777" w:rsidR="00EC66EE" w:rsidRDefault="00EC66EE">
            <w:pPr>
              <w:pStyle w:val="TableParagraph"/>
              <w:ind w:right="121"/>
              <w:jc w:val="center"/>
              <w:rPr>
                <w:rFonts w:ascii="Times New Roman"/>
                <w:b/>
                <w:sz w:val="14"/>
                <w:szCs w:val="14"/>
                <w:lang w:val="id-ID"/>
              </w:rPr>
            </w:pPr>
          </w:p>
        </w:tc>
        <w:tc>
          <w:tcPr>
            <w:tcW w:w="992" w:type="dxa"/>
          </w:tcPr>
          <w:p w14:paraId="4AC959CB" w14:textId="77777777" w:rsidR="00EC66EE" w:rsidRDefault="00EC66EE">
            <w:pPr>
              <w:jc w:val="center"/>
              <w:rPr>
                <w:rFonts w:ascii="Times New Roman" w:eastAsia="Verdana" w:hAnsi="Verdana" w:cs="Verdana"/>
                <w:b/>
                <w:sz w:val="14"/>
                <w:szCs w:val="14"/>
                <w:lang w:val="id-ID"/>
              </w:rPr>
            </w:pPr>
          </w:p>
        </w:tc>
        <w:tc>
          <w:tcPr>
            <w:tcW w:w="993" w:type="dxa"/>
          </w:tcPr>
          <w:p w14:paraId="2986AAFF" w14:textId="77777777" w:rsidR="00EC66EE" w:rsidRDefault="00EC66EE">
            <w:pPr>
              <w:pStyle w:val="TableParagraph"/>
              <w:ind w:right="107"/>
              <w:rPr>
                <w:rFonts w:ascii="Times New Roman"/>
                <w:b/>
                <w:sz w:val="14"/>
                <w:szCs w:val="14"/>
                <w:lang w:val="id-ID"/>
              </w:rPr>
            </w:pPr>
          </w:p>
        </w:tc>
      </w:tr>
      <w:tr w:rsidR="00EC66EE" w14:paraId="25AEB414" w14:textId="77777777">
        <w:trPr>
          <w:trHeight w:val="551"/>
        </w:trPr>
        <w:tc>
          <w:tcPr>
            <w:tcW w:w="1605" w:type="dxa"/>
            <w:shd w:val="clear" w:color="auto" w:fill="auto"/>
          </w:tcPr>
          <w:p w14:paraId="6ACB40B3" w14:textId="77777777" w:rsidR="00EC66EE" w:rsidRDefault="00192C7F">
            <w:pPr>
              <w:pStyle w:val="TableParagraph"/>
              <w:rPr>
                <w:rFonts w:ascii="Times New Roman"/>
                <w:sz w:val="16"/>
              </w:rPr>
            </w:pPr>
            <w:r>
              <w:rPr>
                <w:rFonts w:ascii="Times New Roman"/>
                <w:sz w:val="16"/>
              </w:rPr>
              <w:t>Pembinaan Koperasi Desa</w:t>
            </w:r>
          </w:p>
        </w:tc>
        <w:tc>
          <w:tcPr>
            <w:tcW w:w="984" w:type="dxa"/>
            <w:vAlign w:val="center"/>
          </w:tcPr>
          <w:p w14:paraId="127E0CF0" w14:textId="77777777" w:rsidR="00EC66EE" w:rsidRDefault="00192C7F">
            <w:pPr>
              <w:pStyle w:val="TableParagraph"/>
              <w:spacing w:before="125"/>
              <w:ind w:right="100"/>
              <w:jc w:val="center"/>
              <w:rPr>
                <w:rFonts w:ascii="Times New Roman"/>
                <w:sz w:val="14"/>
              </w:rPr>
            </w:pPr>
            <w:r>
              <w:rPr>
                <w:rFonts w:ascii="Times New Roman"/>
                <w:sz w:val="14"/>
              </w:rPr>
              <w:t>0</w:t>
            </w:r>
          </w:p>
        </w:tc>
        <w:tc>
          <w:tcPr>
            <w:tcW w:w="992" w:type="dxa"/>
            <w:vAlign w:val="center"/>
          </w:tcPr>
          <w:p w14:paraId="08C31B0C" w14:textId="77777777" w:rsidR="00EC66EE" w:rsidRDefault="00192C7F">
            <w:pPr>
              <w:pStyle w:val="TableParagraph"/>
              <w:spacing w:before="125"/>
              <w:ind w:right="99"/>
              <w:jc w:val="center"/>
              <w:rPr>
                <w:rFonts w:ascii="Times New Roman"/>
                <w:sz w:val="14"/>
              </w:rPr>
            </w:pPr>
            <w:r>
              <w:rPr>
                <w:rFonts w:ascii="Times New Roman"/>
                <w:sz w:val="14"/>
              </w:rPr>
              <w:t>7.250.000</w:t>
            </w:r>
          </w:p>
        </w:tc>
        <w:tc>
          <w:tcPr>
            <w:tcW w:w="992" w:type="dxa"/>
            <w:vAlign w:val="center"/>
          </w:tcPr>
          <w:p w14:paraId="3FF15641"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2886CC9D"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56646412"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645FF9DA" w14:textId="77777777" w:rsidR="00EC66EE" w:rsidRDefault="00EC66EE">
            <w:pPr>
              <w:pStyle w:val="TableParagraph"/>
              <w:spacing w:before="125"/>
              <w:ind w:right="107"/>
              <w:jc w:val="center"/>
              <w:rPr>
                <w:rFonts w:ascii="Times New Roman"/>
                <w:b/>
                <w:sz w:val="14"/>
                <w:lang w:val="id-ID"/>
              </w:rPr>
            </w:pPr>
          </w:p>
        </w:tc>
        <w:tc>
          <w:tcPr>
            <w:tcW w:w="993" w:type="dxa"/>
            <w:vAlign w:val="center"/>
          </w:tcPr>
          <w:p w14:paraId="51010EF0" w14:textId="77777777" w:rsidR="00EC66EE" w:rsidRDefault="00192C7F">
            <w:pPr>
              <w:pStyle w:val="TableParagraph"/>
              <w:spacing w:before="125"/>
              <w:ind w:right="81"/>
              <w:jc w:val="center"/>
              <w:rPr>
                <w:rFonts w:ascii="Times New Roman"/>
                <w:sz w:val="14"/>
              </w:rPr>
            </w:pPr>
            <w:r>
              <w:rPr>
                <w:rFonts w:ascii="Times New Roman"/>
                <w:sz w:val="14"/>
              </w:rPr>
              <w:t>6.795.000</w:t>
            </w:r>
          </w:p>
        </w:tc>
        <w:tc>
          <w:tcPr>
            <w:tcW w:w="992" w:type="dxa"/>
            <w:vAlign w:val="center"/>
          </w:tcPr>
          <w:p w14:paraId="30A6F8DC"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10A5EA70"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481F8E59"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7DA4C6FE" w14:textId="77777777" w:rsidR="00EC66EE" w:rsidRDefault="00EC66EE">
            <w:pPr>
              <w:pStyle w:val="TableParagraph"/>
              <w:ind w:left="98" w:right="99"/>
              <w:jc w:val="center"/>
              <w:rPr>
                <w:rFonts w:ascii="Times New Roman"/>
                <w:b/>
                <w:sz w:val="14"/>
                <w:szCs w:val="14"/>
                <w:lang w:val="id-ID"/>
              </w:rPr>
            </w:pPr>
          </w:p>
        </w:tc>
        <w:tc>
          <w:tcPr>
            <w:tcW w:w="709" w:type="dxa"/>
            <w:vAlign w:val="center"/>
          </w:tcPr>
          <w:p w14:paraId="3572F63C"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93,72%</w:t>
            </w:r>
          </w:p>
        </w:tc>
        <w:tc>
          <w:tcPr>
            <w:tcW w:w="709" w:type="dxa"/>
            <w:vAlign w:val="center"/>
          </w:tcPr>
          <w:p w14:paraId="165D2E4C"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0FC5CC90" w14:textId="77777777" w:rsidR="00EC66EE" w:rsidRDefault="00EC66EE">
            <w:pPr>
              <w:pStyle w:val="TableParagraph"/>
              <w:ind w:right="120"/>
              <w:jc w:val="center"/>
              <w:rPr>
                <w:rFonts w:ascii="Times New Roman"/>
                <w:b/>
                <w:sz w:val="14"/>
                <w:szCs w:val="14"/>
                <w:lang w:val="id-ID"/>
              </w:rPr>
            </w:pPr>
          </w:p>
        </w:tc>
        <w:tc>
          <w:tcPr>
            <w:tcW w:w="709" w:type="dxa"/>
            <w:vAlign w:val="center"/>
          </w:tcPr>
          <w:p w14:paraId="32457792" w14:textId="77777777" w:rsidR="00EC66EE" w:rsidRDefault="00EC66EE">
            <w:pPr>
              <w:pStyle w:val="TableParagraph"/>
              <w:ind w:right="121"/>
              <w:jc w:val="center"/>
              <w:rPr>
                <w:rFonts w:ascii="Times New Roman"/>
                <w:b/>
                <w:sz w:val="14"/>
                <w:szCs w:val="14"/>
                <w:lang w:val="id-ID"/>
              </w:rPr>
            </w:pPr>
          </w:p>
        </w:tc>
        <w:tc>
          <w:tcPr>
            <w:tcW w:w="992" w:type="dxa"/>
          </w:tcPr>
          <w:p w14:paraId="2E08EBEA" w14:textId="77777777" w:rsidR="00EC66EE" w:rsidRDefault="00EC66EE">
            <w:pPr>
              <w:jc w:val="center"/>
              <w:rPr>
                <w:rFonts w:ascii="Times New Roman" w:eastAsia="Verdana" w:hAnsi="Verdana" w:cs="Verdana"/>
                <w:b/>
                <w:sz w:val="14"/>
                <w:szCs w:val="14"/>
                <w:lang w:val="id-ID"/>
              </w:rPr>
            </w:pPr>
          </w:p>
        </w:tc>
        <w:tc>
          <w:tcPr>
            <w:tcW w:w="993" w:type="dxa"/>
          </w:tcPr>
          <w:p w14:paraId="274F3B9D" w14:textId="77777777" w:rsidR="00EC66EE" w:rsidRDefault="00EC66EE">
            <w:pPr>
              <w:pStyle w:val="TableParagraph"/>
              <w:ind w:right="107"/>
              <w:rPr>
                <w:rFonts w:ascii="Times New Roman"/>
                <w:b/>
                <w:sz w:val="14"/>
                <w:szCs w:val="14"/>
                <w:lang w:val="id-ID"/>
              </w:rPr>
            </w:pPr>
          </w:p>
        </w:tc>
      </w:tr>
      <w:tr w:rsidR="00EC66EE" w14:paraId="33B8A4BA" w14:textId="77777777">
        <w:trPr>
          <w:trHeight w:val="519"/>
        </w:trPr>
        <w:tc>
          <w:tcPr>
            <w:tcW w:w="1605" w:type="dxa"/>
            <w:shd w:val="clear" w:color="auto" w:fill="auto"/>
          </w:tcPr>
          <w:p w14:paraId="3A3F2607" w14:textId="77777777" w:rsidR="00EC66EE" w:rsidRDefault="00192C7F">
            <w:pPr>
              <w:pStyle w:val="TableParagraph"/>
              <w:rPr>
                <w:rFonts w:ascii="Times New Roman"/>
                <w:b/>
                <w:sz w:val="16"/>
              </w:rPr>
            </w:pPr>
            <w:r>
              <w:rPr>
                <w:rFonts w:ascii="Times New Roman"/>
                <w:b/>
                <w:sz w:val="16"/>
              </w:rPr>
              <w:t>Program Peningkatan Keselamatan Ibu melahirkan dan anak</w:t>
            </w:r>
          </w:p>
        </w:tc>
        <w:tc>
          <w:tcPr>
            <w:tcW w:w="984" w:type="dxa"/>
            <w:vAlign w:val="center"/>
          </w:tcPr>
          <w:p w14:paraId="23A2AE51" w14:textId="77777777" w:rsidR="00EC66EE" w:rsidRDefault="00192C7F">
            <w:pPr>
              <w:pStyle w:val="TableParagraph"/>
              <w:spacing w:before="125"/>
              <w:ind w:right="100"/>
              <w:jc w:val="center"/>
              <w:rPr>
                <w:rFonts w:ascii="Times New Roman"/>
                <w:b/>
                <w:sz w:val="14"/>
              </w:rPr>
            </w:pPr>
            <w:r>
              <w:rPr>
                <w:rFonts w:ascii="Times New Roman"/>
                <w:b/>
                <w:sz w:val="14"/>
              </w:rPr>
              <w:t>10.000.000</w:t>
            </w:r>
          </w:p>
        </w:tc>
        <w:tc>
          <w:tcPr>
            <w:tcW w:w="992" w:type="dxa"/>
            <w:vAlign w:val="center"/>
          </w:tcPr>
          <w:p w14:paraId="33060FC0" w14:textId="77777777" w:rsidR="00EC66EE" w:rsidRDefault="00192C7F">
            <w:pPr>
              <w:pStyle w:val="TableParagraph"/>
              <w:spacing w:before="125"/>
              <w:ind w:right="99"/>
              <w:jc w:val="center"/>
              <w:rPr>
                <w:rFonts w:ascii="Times New Roman"/>
                <w:b/>
                <w:sz w:val="14"/>
              </w:rPr>
            </w:pPr>
            <w:r>
              <w:rPr>
                <w:rFonts w:ascii="Times New Roman"/>
                <w:b/>
                <w:sz w:val="14"/>
              </w:rPr>
              <w:t>10.000.000</w:t>
            </w:r>
          </w:p>
        </w:tc>
        <w:tc>
          <w:tcPr>
            <w:tcW w:w="992" w:type="dxa"/>
            <w:vAlign w:val="center"/>
          </w:tcPr>
          <w:p w14:paraId="0A9706AE"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5EE7F117"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0318DBD2"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6BB5C04F" w14:textId="77777777" w:rsidR="00EC66EE" w:rsidRDefault="00192C7F">
            <w:pPr>
              <w:pStyle w:val="TableParagraph"/>
              <w:spacing w:before="125"/>
              <w:ind w:right="107"/>
              <w:jc w:val="center"/>
              <w:rPr>
                <w:rFonts w:ascii="Times New Roman"/>
                <w:b/>
                <w:sz w:val="14"/>
              </w:rPr>
            </w:pPr>
            <w:r>
              <w:rPr>
                <w:rFonts w:ascii="Times New Roman"/>
                <w:b/>
                <w:sz w:val="14"/>
              </w:rPr>
              <w:t>10.000.000</w:t>
            </w:r>
          </w:p>
        </w:tc>
        <w:tc>
          <w:tcPr>
            <w:tcW w:w="993" w:type="dxa"/>
            <w:vAlign w:val="center"/>
          </w:tcPr>
          <w:p w14:paraId="369F794F" w14:textId="77777777" w:rsidR="00EC66EE" w:rsidRDefault="00192C7F">
            <w:pPr>
              <w:pStyle w:val="TableParagraph"/>
              <w:spacing w:before="125"/>
              <w:ind w:right="81"/>
              <w:jc w:val="center"/>
              <w:rPr>
                <w:rFonts w:ascii="Times New Roman"/>
                <w:b/>
                <w:sz w:val="14"/>
                <w:lang w:val="id-ID"/>
              </w:rPr>
            </w:pPr>
            <w:r>
              <w:rPr>
                <w:rFonts w:ascii="Times New Roman"/>
                <w:b/>
                <w:sz w:val="14"/>
              </w:rPr>
              <w:t>10.000.000</w:t>
            </w:r>
          </w:p>
        </w:tc>
        <w:tc>
          <w:tcPr>
            <w:tcW w:w="992" w:type="dxa"/>
            <w:vAlign w:val="center"/>
          </w:tcPr>
          <w:p w14:paraId="1EFD97C1"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01B3889B"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5F8C4C57"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2459A1FE"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1DA84579"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5B7DEF46"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095132BD" w14:textId="77777777" w:rsidR="00EC66EE" w:rsidRDefault="00EC66EE">
            <w:pPr>
              <w:pStyle w:val="TableParagraph"/>
              <w:ind w:right="120"/>
              <w:jc w:val="center"/>
              <w:rPr>
                <w:rFonts w:ascii="Times New Roman"/>
                <w:b/>
                <w:sz w:val="14"/>
                <w:szCs w:val="14"/>
                <w:lang w:val="id-ID"/>
              </w:rPr>
            </w:pPr>
          </w:p>
        </w:tc>
        <w:tc>
          <w:tcPr>
            <w:tcW w:w="709" w:type="dxa"/>
            <w:vAlign w:val="center"/>
          </w:tcPr>
          <w:p w14:paraId="0B143C21" w14:textId="77777777" w:rsidR="00EC66EE" w:rsidRDefault="00EC66EE">
            <w:pPr>
              <w:pStyle w:val="TableParagraph"/>
              <w:ind w:right="121"/>
              <w:jc w:val="center"/>
              <w:rPr>
                <w:rFonts w:ascii="Times New Roman"/>
                <w:b/>
                <w:sz w:val="14"/>
                <w:szCs w:val="14"/>
                <w:lang w:val="id-ID"/>
              </w:rPr>
            </w:pPr>
          </w:p>
        </w:tc>
        <w:tc>
          <w:tcPr>
            <w:tcW w:w="992" w:type="dxa"/>
          </w:tcPr>
          <w:p w14:paraId="22536BB2" w14:textId="77777777" w:rsidR="00EC66EE" w:rsidRDefault="00EC66EE">
            <w:pPr>
              <w:jc w:val="center"/>
              <w:rPr>
                <w:rFonts w:ascii="Times New Roman" w:eastAsia="Verdana" w:hAnsi="Verdana" w:cs="Verdana"/>
                <w:b/>
                <w:sz w:val="14"/>
                <w:szCs w:val="14"/>
                <w:lang w:val="id-ID"/>
              </w:rPr>
            </w:pPr>
          </w:p>
        </w:tc>
        <w:tc>
          <w:tcPr>
            <w:tcW w:w="993" w:type="dxa"/>
          </w:tcPr>
          <w:p w14:paraId="75575DDC" w14:textId="77777777" w:rsidR="00EC66EE" w:rsidRDefault="00EC66EE">
            <w:pPr>
              <w:pStyle w:val="TableParagraph"/>
              <w:ind w:right="107"/>
              <w:rPr>
                <w:rFonts w:ascii="Times New Roman"/>
                <w:b/>
                <w:sz w:val="14"/>
                <w:szCs w:val="14"/>
                <w:lang w:val="id-ID"/>
              </w:rPr>
            </w:pPr>
          </w:p>
        </w:tc>
      </w:tr>
      <w:tr w:rsidR="00EC66EE" w14:paraId="63118C56" w14:textId="77777777">
        <w:trPr>
          <w:trHeight w:val="487"/>
        </w:trPr>
        <w:tc>
          <w:tcPr>
            <w:tcW w:w="1605" w:type="dxa"/>
            <w:shd w:val="clear" w:color="auto" w:fill="auto"/>
          </w:tcPr>
          <w:p w14:paraId="4D944B50" w14:textId="77777777" w:rsidR="00EC66EE" w:rsidRDefault="00192C7F">
            <w:pPr>
              <w:pStyle w:val="TableParagraph"/>
              <w:rPr>
                <w:rFonts w:ascii="Times New Roman"/>
                <w:sz w:val="16"/>
              </w:rPr>
            </w:pPr>
            <w:r>
              <w:rPr>
                <w:rFonts w:ascii="Times New Roman"/>
                <w:sz w:val="16"/>
              </w:rPr>
              <w:t>Pelaksanaan gerakan saying ibu</w:t>
            </w:r>
          </w:p>
        </w:tc>
        <w:tc>
          <w:tcPr>
            <w:tcW w:w="984" w:type="dxa"/>
            <w:vAlign w:val="center"/>
          </w:tcPr>
          <w:p w14:paraId="4D1A0A70" w14:textId="77777777" w:rsidR="00EC66EE" w:rsidRDefault="00192C7F">
            <w:pPr>
              <w:pStyle w:val="TableParagraph"/>
              <w:spacing w:before="125"/>
              <w:ind w:right="100"/>
              <w:jc w:val="center"/>
              <w:rPr>
                <w:rFonts w:ascii="Times New Roman"/>
                <w:sz w:val="14"/>
              </w:rPr>
            </w:pPr>
            <w:r>
              <w:rPr>
                <w:rFonts w:ascii="Times New Roman"/>
                <w:sz w:val="14"/>
              </w:rPr>
              <w:t>10.000.000</w:t>
            </w:r>
          </w:p>
        </w:tc>
        <w:tc>
          <w:tcPr>
            <w:tcW w:w="992" w:type="dxa"/>
            <w:vAlign w:val="center"/>
          </w:tcPr>
          <w:p w14:paraId="7B0F4460" w14:textId="77777777" w:rsidR="00EC66EE" w:rsidRDefault="00192C7F">
            <w:pPr>
              <w:pStyle w:val="TableParagraph"/>
              <w:spacing w:before="125"/>
              <w:ind w:right="99"/>
              <w:jc w:val="center"/>
              <w:rPr>
                <w:rFonts w:ascii="Times New Roman"/>
                <w:sz w:val="14"/>
              </w:rPr>
            </w:pPr>
            <w:r>
              <w:rPr>
                <w:rFonts w:ascii="Times New Roman"/>
                <w:sz w:val="14"/>
              </w:rPr>
              <w:t>10.000.000</w:t>
            </w:r>
          </w:p>
        </w:tc>
        <w:tc>
          <w:tcPr>
            <w:tcW w:w="992" w:type="dxa"/>
            <w:vAlign w:val="center"/>
          </w:tcPr>
          <w:p w14:paraId="13BF00FA" w14:textId="77777777" w:rsidR="00EC66EE" w:rsidRDefault="00192C7F">
            <w:pPr>
              <w:pStyle w:val="TableParagraph"/>
              <w:spacing w:before="125"/>
              <w:ind w:right="99"/>
              <w:jc w:val="center"/>
              <w:rPr>
                <w:rFonts w:ascii="Times New Roman"/>
                <w:b/>
                <w:sz w:val="14"/>
                <w:lang w:val="id-ID"/>
              </w:rPr>
            </w:pPr>
            <w:r>
              <w:rPr>
                <w:rFonts w:ascii="Times New Roman"/>
                <w:sz w:val="14"/>
              </w:rPr>
              <w:t>0</w:t>
            </w:r>
          </w:p>
        </w:tc>
        <w:tc>
          <w:tcPr>
            <w:tcW w:w="1134" w:type="dxa"/>
            <w:vAlign w:val="center"/>
          </w:tcPr>
          <w:p w14:paraId="21953217" w14:textId="77777777" w:rsidR="00EC66EE" w:rsidRDefault="00192C7F">
            <w:pPr>
              <w:pStyle w:val="TableParagraph"/>
              <w:spacing w:before="125"/>
              <w:ind w:right="100"/>
              <w:jc w:val="center"/>
              <w:rPr>
                <w:rFonts w:ascii="Times New Roman"/>
                <w:b/>
                <w:sz w:val="14"/>
              </w:rPr>
            </w:pPr>
            <w:r>
              <w:rPr>
                <w:rFonts w:ascii="Times New Roman"/>
                <w:b/>
                <w:sz w:val="14"/>
              </w:rPr>
              <w:t>0</w:t>
            </w:r>
          </w:p>
        </w:tc>
        <w:tc>
          <w:tcPr>
            <w:tcW w:w="1134" w:type="dxa"/>
            <w:vAlign w:val="center"/>
          </w:tcPr>
          <w:p w14:paraId="73AF69D4" w14:textId="77777777" w:rsidR="00EC66EE" w:rsidRDefault="00EC66EE">
            <w:pPr>
              <w:pStyle w:val="TableParagraph"/>
              <w:spacing w:before="125"/>
              <w:ind w:right="100"/>
              <w:jc w:val="center"/>
              <w:rPr>
                <w:rFonts w:ascii="Times New Roman"/>
                <w:b/>
                <w:sz w:val="14"/>
                <w:lang w:val="id-ID"/>
              </w:rPr>
            </w:pPr>
          </w:p>
        </w:tc>
        <w:tc>
          <w:tcPr>
            <w:tcW w:w="992" w:type="dxa"/>
            <w:vAlign w:val="center"/>
          </w:tcPr>
          <w:p w14:paraId="2B7BE32D" w14:textId="77777777" w:rsidR="00EC66EE" w:rsidRDefault="00192C7F">
            <w:pPr>
              <w:pStyle w:val="TableParagraph"/>
              <w:spacing w:before="125"/>
              <w:ind w:right="107"/>
              <w:jc w:val="center"/>
              <w:rPr>
                <w:rFonts w:ascii="Times New Roman"/>
                <w:sz w:val="14"/>
              </w:rPr>
            </w:pPr>
            <w:r>
              <w:rPr>
                <w:rFonts w:ascii="Times New Roman"/>
                <w:sz w:val="14"/>
              </w:rPr>
              <w:t>10.000.000</w:t>
            </w:r>
          </w:p>
        </w:tc>
        <w:tc>
          <w:tcPr>
            <w:tcW w:w="993" w:type="dxa"/>
            <w:vAlign w:val="center"/>
          </w:tcPr>
          <w:p w14:paraId="4AC7043F" w14:textId="77777777" w:rsidR="00EC66EE" w:rsidRDefault="00192C7F">
            <w:pPr>
              <w:pStyle w:val="TableParagraph"/>
              <w:spacing w:before="125"/>
              <w:ind w:right="81"/>
              <w:jc w:val="center"/>
              <w:rPr>
                <w:rFonts w:ascii="Times New Roman"/>
                <w:sz w:val="14"/>
              </w:rPr>
            </w:pPr>
            <w:r>
              <w:rPr>
                <w:rFonts w:ascii="Times New Roman"/>
                <w:sz w:val="14"/>
              </w:rPr>
              <w:t>10.000.000</w:t>
            </w:r>
          </w:p>
        </w:tc>
        <w:tc>
          <w:tcPr>
            <w:tcW w:w="992" w:type="dxa"/>
            <w:vAlign w:val="center"/>
          </w:tcPr>
          <w:p w14:paraId="4FFAC8FE" w14:textId="77777777" w:rsidR="00EC66EE" w:rsidRDefault="00EC66EE">
            <w:pPr>
              <w:pStyle w:val="TableParagraph"/>
              <w:spacing w:before="125"/>
              <w:ind w:right="103"/>
              <w:jc w:val="center"/>
              <w:rPr>
                <w:rFonts w:ascii="Times New Roman"/>
                <w:b/>
                <w:sz w:val="14"/>
                <w:lang w:val="id-ID"/>
              </w:rPr>
            </w:pPr>
          </w:p>
        </w:tc>
        <w:tc>
          <w:tcPr>
            <w:tcW w:w="992" w:type="dxa"/>
            <w:vAlign w:val="center"/>
          </w:tcPr>
          <w:p w14:paraId="62FD8586" w14:textId="77777777" w:rsidR="00EC66EE" w:rsidRDefault="00EC66EE">
            <w:pPr>
              <w:pStyle w:val="TableParagraph"/>
              <w:spacing w:before="125"/>
              <w:ind w:right="104"/>
              <w:jc w:val="center"/>
              <w:rPr>
                <w:rFonts w:ascii="Times New Roman"/>
                <w:b/>
                <w:sz w:val="14"/>
                <w:lang w:val="id-ID"/>
              </w:rPr>
            </w:pPr>
          </w:p>
        </w:tc>
        <w:tc>
          <w:tcPr>
            <w:tcW w:w="992" w:type="dxa"/>
            <w:vAlign w:val="center"/>
          </w:tcPr>
          <w:p w14:paraId="32F849EF" w14:textId="77777777" w:rsidR="00EC66EE" w:rsidRDefault="00EC66EE">
            <w:pPr>
              <w:pStyle w:val="TableParagraph"/>
              <w:spacing w:before="125"/>
              <w:ind w:right="107"/>
              <w:jc w:val="center"/>
              <w:rPr>
                <w:rFonts w:ascii="Times New Roman"/>
                <w:b/>
                <w:sz w:val="14"/>
                <w:lang w:val="id-ID"/>
              </w:rPr>
            </w:pPr>
          </w:p>
        </w:tc>
        <w:tc>
          <w:tcPr>
            <w:tcW w:w="709" w:type="dxa"/>
            <w:vAlign w:val="center"/>
          </w:tcPr>
          <w:p w14:paraId="7A393102" w14:textId="77777777" w:rsidR="00EC66EE" w:rsidRDefault="00192C7F">
            <w:pPr>
              <w:pStyle w:val="TableParagraph"/>
              <w:ind w:left="98" w:right="99"/>
              <w:jc w:val="center"/>
              <w:rPr>
                <w:rFonts w:ascii="Times New Roman"/>
                <w:b/>
                <w:sz w:val="14"/>
                <w:szCs w:val="14"/>
                <w:lang w:val="id-ID"/>
              </w:rPr>
            </w:pPr>
            <w:r>
              <w:rPr>
                <w:rFonts w:ascii="Times New Roman"/>
                <w:b/>
                <w:sz w:val="14"/>
                <w:szCs w:val="14"/>
              </w:rPr>
              <w:t>100%</w:t>
            </w:r>
          </w:p>
        </w:tc>
        <w:tc>
          <w:tcPr>
            <w:tcW w:w="709" w:type="dxa"/>
            <w:vAlign w:val="center"/>
          </w:tcPr>
          <w:p w14:paraId="7F1A1C19" w14:textId="77777777" w:rsidR="00EC66EE" w:rsidRDefault="00192C7F">
            <w:pPr>
              <w:pStyle w:val="TableParagraph"/>
              <w:ind w:left="82" w:right="85"/>
              <w:jc w:val="center"/>
              <w:rPr>
                <w:rFonts w:ascii="Times New Roman"/>
                <w:b/>
                <w:sz w:val="14"/>
                <w:szCs w:val="14"/>
                <w:lang w:val="id-ID"/>
              </w:rPr>
            </w:pPr>
            <w:r>
              <w:rPr>
                <w:rFonts w:ascii="Times New Roman"/>
                <w:b/>
                <w:sz w:val="14"/>
                <w:szCs w:val="14"/>
              </w:rPr>
              <w:t>100%</w:t>
            </w:r>
          </w:p>
        </w:tc>
        <w:tc>
          <w:tcPr>
            <w:tcW w:w="709" w:type="dxa"/>
            <w:vAlign w:val="center"/>
          </w:tcPr>
          <w:p w14:paraId="27B4ED62" w14:textId="77777777" w:rsidR="00EC66EE" w:rsidRDefault="00EC66EE">
            <w:pPr>
              <w:pStyle w:val="TableParagraph"/>
              <w:ind w:left="80" w:right="85"/>
              <w:jc w:val="center"/>
              <w:rPr>
                <w:rFonts w:ascii="Times New Roman"/>
                <w:b/>
                <w:sz w:val="14"/>
                <w:szCs w:val="14"/>
                <w:lang w:val="id-ID"/>
              </w:rPr>
            </w:pPr>
          </w:p>
        </w:tc>
        <w:tc>
          <w:tcPr>
            <w:tcW w:w="708" w:type="dxa"/>
            <w:vAlign w:val="center"/>
          </w:tcPr>
          <w:p w14:paraId="63039DA5" w14:textId="77777777" w:rsidR="00EC66EE" w:rsidRDefault="00EC66EE">
            <w:pPr>
              <w:pStyle w:val="TableParagraph"/>
              <w:ind w:right="120"/>
              <w:jc w:val="center"/>
              <w:rPr>
                <w:rFonts w:ascii="Times New Roman"/>
                <w:b/>
                <w:sz w:val="14"/>
                <w:szCs w:val="14"/>
                <w:lang w:val="id-ID"/>
              </w:rPr>
            </w:pPr>
          </w:p>
        </w:tc>
        <w:tc>
          <w:tcPr>
            <w:tcW w:w="709" w:type="dxa"/>
            <w:vAlign w:val="center"/>
          </w:tcPr>
          <w:p w14:paraId="1CC3A300" w14:textId="77777777" w:rsidR="00EC66EE" w:rsidRDefault="00EC66EE">
            <w:pPr>
              <w:pStyle w:val="TableParagraph"/>
              <w:ind w:right="121"/>
              <w:jc w:val="center"/>
              <w:rPr>
                <w:rFonts w:ascii="Times New Roman"/>
                <w:b/>
                <w:sz w:val="14"/>
                <w:szCs w:val="14"/>
                <w:lang w:val="id-ID"/>
              </w:rPr>
            </w:pPr>
          </w:p>
        </w:tc>
        <w:tc>
          <w:tcPr>
            <w:tcW w:w="992" w:type="dxa"/>
          </w:tcPr>
          <w:p w14:paraId="18510B99" w14:textId="77777777" w:rsidR="00EC66EE" w:rsidRDefault="00EC66EE">
            <w:pPr>
              <w:jc w:val="center"/>
              <w:rPr>
                <w:rFonts w:ascii="Times New Roman" w:eastAsia="Verdana" w:hAnsi="Verdana" w:cs="Verdana"/>
                <w:b/>
                <w:sz w:val="14"/>
                <w:szCs w:val="14"/>
                <w:lang w:val="id-ID"/>
              </w:rPr>
            </w:pPr>
          </w:p>
        </w:tc>
        <w:tc>
          <w:tcPr>
            <w:tcW w:w="993" w:type="dxa"/>
          </w:tcPr>
          <w:p w14:paraId="7836A2D4" w14:textId="77777777" w:rsidR="00EC66EE" w:rsidRDefault="00EC66EE">
            <w:pPr>
              <w:pStyle w:val="TableParagraph"/>
              <w:ind w:right="107"/>
              <w:rPr>
                <w:rFonts w:ascii="Times New Roman"/>
                <w:b/>
                <w:sz w:val="14"/>
                <w:szCs w:val="14"/>
                <w:lang w:val="id-ID"/>
              </w:rPr>
            </w:pPr>
          </w:p>
        </w:tc>
      </w:tr>
      <w:tr w:rsidR="00EC66EE" w14:paraId="7A443903" w14:textId="77777777">
        <w:trPr>
          <w:trHeight w:val="736"/>
        </w:trPr>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334199AF" w14:textId="77777777" w:rsidR="00EC66EE" w:rsidRDefault="00EC66EE">
            <w:pPr>
              <w:pStyle w:val="TableParagraph"/>
              <w:rPr>
                <w:rFonts w:ascii="Times New Roman"/>
                <w:sz w:val="16"/>
              </w:rPr>
            </w:pPr>
          </w:p>
          <w:p w14:paraId="76B18B43" w14:textId="77777777" w:rsidR="00EC66EE" w:rsidRDefault="00192C7F">
            <w:pPr>
              <w:pStyle w:val="TableParagraph"/>
              <w:jc w:val="center"/>
              <w:rPr>
                <w:rFonts w:ascii="Times New Roman"/>
                <w:sz w:val="16"/>
              </w:rPr>
            </w:pPr>
            <w:r>
              <w:rPr>
                <w:rFonts w:ascii="Times New Roman"/>
                <w:sz w:val="16"/>
              </w:rPr>
              <w:t>TOTAL</w:t>
            </w:r>
          </w:p>
        </w:tc>
        <w:tc>
          <w:tcPr>
            <w:tcW w:w="984" w:type="dxa"/>
            <w:tcBorders>
              <w:top w:val="single" w:sz="4" w:space="0" w:color="000000"/>
              <w:left w:val="single" w:sz="4" w:space="0" w:color="000000"/>
              <w:bottom w:val="single" w:sz="4" w:space="0" w:color="000000"/>
              <w:right w:val="single" w:sz="4" w:space="0" w:color="000000"/>
            </w:tcBorders>
            <w:vAlign w:val="center"/>
          </w:tcPr>
          <w:p w14:paraId="14388E7E" w14:textId="77777777" w:rsidR="00EC66EE" w:rsidRDefault="00192C7F">
            <w:pPr>
              <w:pStyle w:val="TableParagraph"/>
              <w:spacing w:before="125"/>
              <w:ind w:right="100"/>
              <w:jc w:val="center"/>
              <w:rPr>
                <w:rFonts w:ascii="Times New Roman"/>
                <w:sz w:val="14"/>
              </w:rPr>
            </w:pPr>
            <w:r>
              <w:rPr>
                <w:rFonts w:ascii="Times New Roman"/>
                <w:sz w:val="14"/>
              </w:rPr>
              <w:t>7.075.100.000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58BF22B5" w14:textId="77777777" w:rsidR="00EC66EE" w:rsidRDefault="00192C7F">
            <w:pPr>
              <w:pStyle w:val="TableParagraph"/>
              <w:spacing w:before="125"/>
              <w:ind w:right="99"/>
              <w:jc w:val="center"/>
              <w:rPr>
                <w:rFonts w:ascii="Times New Roman"/>
                <w:sz w:val="14"/>
              </w:rPr>
            </w:pPr>
            <w:r>
              <w:rPr>
                <w:rFonts w:ascii="Times New Roman"/>
                <w:sz w:val="14"/>
              </w:rPr>
              <w:t>7.835.100.000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37A356AA" w14:textId="77777777" w:rsidR="00EC66EE" w:rsidRDefault="00192C7F">
            <w:pPr>
              <w:pStyle w:val="TableParagraph"/>
              <w:spacing w:before="125"/>
              <w:ind w:right="99"/>
              <w:jc w:val="center"/>
              <w:rPr>
                <w:rFonts w:ascii="Times New Roman"/>
                <w:sz w:val="14"/>
              </w:rPr>
            </w:pPr>
            <w:r>
              <w:rPr>
                <w:rFonts w:ascii="Times New Roman"/>
                <w:sz w:val="14"/>
              </w:rPr>
              <w:t>8.479.190.000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0409A97" w14:textId="77777777" w:rsidR="00EC66EE" w:rsidRDefault="00192C7F">
            <w:pPr>
              <w:pStyle w:val="TableParagraph"/>
              <w:spacing w:before="125"/>
              <w:ind w:right="100"/>
              <w:jc w:val="center"/>
              <w:rPr>
                <w:rFonts w:ascii="Times New Roman"/>
                <w:b/>
                <w:sz w:val="14"/>
              </w:rPr>
            </w:pPr>
            <w:r>
              <w:rPr>
                <w:rFonts w:ascii="Times New Roman"/>
                <w:b/>
                <w:sz w:val="14"/>
              </w:rPr>
              <w:t>6.338.395.370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775CBD" w14:textId="77777777" w:rsidR="00EC66EE" w:rsidRDefault="00192C7F">
            <w:pPr>
              <w:pStyle w:val="TableParagraph"/>
              <w:spacing w:before="125"/>
              <w:ind w:right="100"/>
              <w:jc w:val="center"/>
              <w:rPr>
                <w:rFonts w:ascii="Times New Roman"/>
                <w:b/>
                <w:sz w:val="14"/>
                <w:lang w:val="id-ID"/>
              </w:rPr>
            </w:pPr>
            <w:r>
              <w:rPr>
                <w:rFonts w:ascii="Times New Roman"/>
                <w:b/>
                <w:sz w:val="14"/>
                <w:lang w:val="id-ID"/>
              </w:rPr>
              <w:t>2.001.895.642</w:t>
            </w:r>
          </w:p>
        </w:tc>
        <w:tc>
          <w:tcPr>
            <w:tcW w:w="992" w:type="dxa"/>
            <w:tcBorders>
              <w:top w:val="single" w:sz="4" w:space="0" w:color="000000"/>
              <w:left w:val="single" w:sz="4" w:space="0" w:color="000000"/>
              <w:bottom w:val="single" w:sz="4" w:space="0" w:color="000000"/>
              <w:right w:val="single" w:sz="4" w:space="0" w:color="000000"/>
            </w:tcBorders>
            <w:vAlign w:val="center"/>
          </w:tcPr>
          <w:p w14:paraId="132D75E3" w14:textId="77777777" w:rsidR="00EC66EE" w:rsidRDefault="00192C7F">
            <w:pPr>
              <w:pStyle w:val="TableParagraph"/>
              <w:spacing w:before="125"/>
              <w:ind w:right="107"/>
              <w:jc w:val="center"/>
              <w:rPr>
                <w:rFonts w:ascii="Times New Roman"/>
                <w:b/>
                <w:sz w:val="14"/>
                <w:lang w:val="id-ID"/>
              </w:rPr>
            </w:pPr>
            <w:r>
              <w:rPr>
                <w:rFonts w:ascii="Times New Roman"/>
                <w:b/>
                <w:sz w:val="14"/>
                <w:lang w:val="id-ID"/>
              </w:rPr>
              <w:t>5.408.593.309</w:t>
            </w:r>
          </w:p>
        </w:tc>
        <w:tc>
          <w:tcPr>
            <w:tcW w:w="993" w:type="dxa"/>
            <w:tcBorders>
              <w:top w:val="single" w:sz="4" w:space="0" w:color="000000"/>
              <w:left w:val="single" w:sz="4" w:space="0" w:color="000000"/>
              <w:bottom w:val="single" w:sz="4" w:space="0" w:color="000000"/>
              <w:right w:val="single" w:sz="4" w:space="0" w:color="000000"/>
            </w:tcBorders>
            <w:vAlign w:val="center"/>
          </w:tcPr>
          <w:p w14:paraId="521033EB" w14:textId="77777777" w:rsidR="00EC66EE" w:rsidRDefault="00192C7F">
            <w:pPr>
              <w:pStyle w:val="TableParagraph"/>
              <w:spacing w:before="125"/>
              <w:ind w:right="81"/>
              <w:jc w:val="center"/>
              <w:rPr>
                <w:rFonts w:ascii="Times New Roman"/>
                <w:b/>
                <w:sz w:val="14"/>
                <w:lang w:val="id-ID"/>
              </w:rPr>
            </w:pPr>
            <w:r>
              <w:rPr>
                <w:rFonts w:ascii="Times New Roman"/>
                <w:b/>
                <w:sz w:val="14"/>
                <w:lang w:val="id-ID"/>
              </w:rPr>
              <w:t>5.642.366.202</w:t>
            </w:r>
          </w:p>
        </w:tc>
        <w:tc>
          <w:tcPr>
            <w:tcW w:w="992" w:type="dxa"/>
            <w:tcBorders>
              <w:top w:val="single" w:sz="4" w:space="0" w:color="000000"/>
              <w:left w:val="single" w:sz="4" w:space="0" w:color="000000"/>
              <w:bottom w:val="single" w:sz="4" w:space="0" w:color="000000"/>
              <w:right w:val="single" w:sz="4" w:space="0" w:color="000000"/>
            </w:tcBorders>
            <w:vAlign w:val="center"/>
          </w:tcPr>
          <w:p w14:paraId="52A4AFE3" w14:textId="77777777" w:rsidR="00EC66EE" w:rsidRDefault="00192C7F">
            <w:pPr>
              <w:pStyle w:val="TableParagraph"/>
              <w:spacing w:before="125"/>
              <w:ind w:right="103"/>
              <w:jc w:val="center"/>
              <w:rPr>
                <w:rFonts w:ascii="Times New Roman"/>
                <w:b/>
                <w:sz w:val="14"/>
                <w:lang w:val="id-ID"/>
              </w:rPr>
            </w:pPr>
            <w:r>
              <w:rPr>
                <w:rFonts w:ascii="Times New Roman"/>
                <w:b/>
                <w:sz w:val="14"/>
                <w:lang w:val="id-ID"/>
              </w:rPr>
              <w:t>6.894.355.897</w:t>
            </w:r>
          </w:p>
        </w:tc>
        <w:tc>
          <w:tcPr>
            <w:tcW w:w="992" w:type="dxa"/>
            <w:tcBorders>
              <w:top w:val="single" w:sz="4" w:space="0" w:color="000000"/>
              <w:left w:val="single" w:sz="4" w:space="0" w:color="000000"/>
              <w:bottom w:val="single" w:sz="4" w:space="0" w:color="000000"/>
              <w:right w:val="single" w:sz="4" w:space="0" w:color="000000"/>
            </w:tcBorders>
            <w:vAlign w:val="center"/>
          </w:tcPr>
          <w:p w14:paraId="12FC786D" w14:textId="77777777" w:rsidR="00EC66EE" w:rsidRDefault="00192C7F">
            <w:pPr>
              <w:pStyle w:val="TableParagraph"/>
              <w:spacing w:before="125"/>
              <w:ind w:right="104"/>
              <w:jc w:val="center"/>
              <w:rPr>
                <w:rFonts w:ascii="Times New Roman"/>
                <w:b/>
                <w:sz w:val="14"/>
                <w:lang w:val="id-ID"/>
              </w:rPr>
            </w:pPr>
            <w:r>
              <w:rPr>
                <w:rFonts w:ascii="Times New Roman"/>
                <w:b/>
                <w:sz w:val="14"/>
                <w:lang w:val="id-ID"/>
              </w:rPr>
              <w:t>6.044.765.700</w:t>
            </w:r>
          </w:p>
        </w:tc>
        <w:tc>
          <w:tcPr>
            <w:tcW w:w="992" w:type="dxa"/>
            <w:tcBorders>
              <w:top w:val="single" w:sz="4" w:space="0" w:color="000000"/>
              <w:left w:val="single" w:sz="4" w:space="0" w:color="000000"/>
              <w:bottom w:val="single" w:sz="4" w:space="0" w:color="000000"/>
              <w:right w:val="single" w:sz="4" w:space="0" w:color="000000"/>
            </w:tcBorders>
            <w:vAlign w:val="center"/>
          </w:tcPr>
          <w:p w14:paraId="7AA4A2B8" w14:textId="77777777" w:rsidR="00EC66EE" w:rsidRDefault="00192C7F">
            <w:pPr>
              <w:pStyle w:val="TableParagraph"/>
              <w:spacing w:before="125"/>
              <w:ind w:right="107"/>
              <w:jc w:val="center"/>
              <w:rPr>
                <w:rFonts w:ascii="Times New Roman"/>
                <w:b/>
                <w:sz w:val="14"/>
                <w:lang w:val="id-ID"/>
              </w:rPr>
            </w:pPr>
            <w:r>
              <w:rPr>
                <w:rFonts w:ascii="Times New Roman"/>
                <w:b/>
                <w:sz w:val="14"/>
                <w:lang w:val="id-ID"/>
              </w:rPr>
              <w:t>1.829.850.972</w:t>
            </w:r>
          </w:p>
        </w:tc>
        <w:tc>
          <w:tcPr>
            <w:tcW w:w="709" w:type="dxa"/>
            <w:tcBorders>
              <w:top w:val="single" w:sz="4" w:space="0" w:color="000000"/>
              <w:left w:val="single" w:sz="4" w:space="0" w:color="000000"/>
              <w:bottom w:val="single" w:sz="4" w:space="0" w:color="000000"/>
              <w:right w:val="single" w:sz="4" w:space="0" w:color="000000"/>
            </w:tcBorders>
            <w:vAlign w:val="center"/>
          </w:tcPr>
          <w:p w14:paraId="190364BB" w14:textId="77777777" w:rsidR="00EC66EE" w:rsidRDefault="00192C7F">
            <w:pPr>
              <w:pStyle w:val="TableParagraph"/>
              <w:ind w:left="98" w:right="99"/>
              <w:jc w:val="center"/>
              <w:rPr>
                <w:rFonts w:ascii="Times New Roman"/>
                <w:b/>
                <w:sz w:val="14"/>
                <w:szCs w:val="14"/>
                <w:lang w:val="id-ID"/>
              </w:rPr>
            </w:pPr>
            <w:r>
              <w:rPr>
                <w:rFonts w:ascii="Times New Roman"/>
                <w:b/>
                <w:sz w:val="14"/>
                <w:szCs w:val="14"/>
                <w:lang w:val="id-ID"/>
              </w:rPr>
              <w:t>76%</w:t>
            </w:r>
          </w:p>
        </w:tc>
        <w:tc>
          <w:tcPr>
            <w:tcW w:w="709" w:type="dxa"/>
            <w:tcBorders>
              <w:top w:val="single" w:sz="4" w:space="0" w:color="000000"/>
              <w:left w:val="single" w:sz="4" w:space="0" w:color="000000"/>
              <w:bottom w:val="single" w:sz="4" w:space="0" w:color="000000"/>
              <w:right w:val="single" w:sz="4" w:space="0" w:color="000000"/>
            </w:tcBorders>
            <w:vAlign w:val="center"/>
          </w:tcPr>
          <w:p w14:paraId="323C2563" w14:textId="77777777" w:rsidR="00EC66EE" w:rsidRDefault="00192C7F">
            <w:pPr>
              <w:pStyle w:val="TableParagraph"/>
              <w:ind w:left="82" w:right="85"/>
              <w:jc w:val="center"/>
              <w:rPr>
                <w:rFonts w:ascii="Times New Roman"/>
                <w:b/>
                <w:sz w:val="14"/>
                <w:szCs w:val="14"/>
                <w:lang w:val="id-ID"/>
              </w:rPr>
            </w:pPr>
            <w:r>
              <w:rPr>
                <w:rFonts w:ascii="Times New Roman"/>
                <w:b/>
                <w:sz w:val="14"/>
                <w:szCs w:val="14"/>
                <w:lang w:val="id-ID"/>
              </w:rPr>
              <w:t>72%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31D6F" w14:textId="77777777" w:rsidR="00EC66EE" w:rsidRDefault="00192C7F">
            <w:pPr>
              <w:pStyle w:val="TableParagraph"/>
              <w:ind w:left="80" w:right="85"/>
              <w:jc w:val="center"/>
              <w:rPr>
                <w:rFonts w:ascii="Times New Roman"/>
                <w:b/>
                <w:sz w:val="14"/>
                <w:szCs w:val="14"/>
                <w:lang w:val="id-ID"/>
              </w:rPr>
            </w:pPr>
            <w:r>
              <w:rPr>
                <w:rFonts w:ascii="Times New Roman"/>
                <w:b/>
                <w:sz w:val="14"/>
                <w:szCs w:val="14"/>
                <w:lang w:val="id-ID"/>
              </w:rPr>
              <w:t>81%</w:t>
            </w:r>
          </w:p>
        </w:tc>
        <w:tc>
          <w:tcPr>
            <w:tcW w:w="708" w:type="dxa"/>
            <w:tcBorders>
              <w:top w:val="single" w:sz="4" w:space="0" w:color="000000"/>
              <w:left w:val="single" w:sz="4" w:space="0" w:color="000000"/>
              <w:bottom w:val="single" w:sz="4" w:space="0" w:color="000000"/>
              <w:right w:val="single" w:sz="4" w:space="0" w:color="000000"/>
            </w:tcBorders>
            <w:vAlign w:val="center"/>
          </w:tcPr>
          <w:p w14:paraId="033CF655" w14:textId="77777777" w:rsidR="00EC66EE" w:rsidRDefault="00192C7F">
            <w:pPr>
              <w:pStyle w:val="TableParagraph"/>
              <w:ind w:right="120"/>
              <w:jc w:val="center"/>
              <w:rPr>
                <w:rFonts w:ascii="Times New Roman"/>
                <w:b/>
                <w:sz w:val="14"/>
                <w:szCs w:val="14"/>
                <w:lang w:val="id-ID"/>
              </w:rPr>
            </w:pPr>
            <w:r>
              <w:rPr>
                <w:rFonts w:ascii="Times New Roman"/>
                <w:b/>
                <w:sz w:val="14"/>
                <w:szCs w:val="14"/>
                <w:lang w:val="id-ID"/>
              </w:rPr>
              <w:t>95%</w:t>
            </w:r>
          </w:p>
        </w:tc>
        <w:tc>
          <w:tcPr>
            <w:tcW w:w="709" w:type="dxa"/>
            <w:tcBorders>
              <w:top w:val="single" w:sz="4" w:space="0" w:color="000000"/>
              <w:left w:val="single" w:sz="4" w:space="0" w:color="000000"/>
              <w:bottom w:val="single" w:sz="4" w:space="0" w:color="000000"/>
              <w:right w:val="single" w:sz="4" w:space="0" w:color="000000"/>
            </w:tcBorders>
            <w:vAlign w:val="center"/>
          </w:tcPr>
          <w:p w14:paraId="54C2C789" w14:textId="77777777" w:rsidR="00EC66EE" w:rsidRDefault="00192C7F">
            <w:pPr>
              <w:pStyle w:val="TableParagraph"/>
              <w:ind w:right="121"/>
              <w:jc w:val="center"/>
              <w:rPr>
                <w:rFonts w:ascii="Times New Roman"/>
                <w:b/>
                <w:sz w:val="14"/>
                <w:szCs w:val="14"/>
                <w:lang w:val="id-ID"/>
              </w:rPr>
            </w:pPr>
            <w:r>
              <w:rPr>
                <w:rFonts w:ascii="Times New Roman"/>
                <w:b/>
                <w:sz w:val="14"/>
                <w:szCs w:val="14"/>
                <w:lang w:val="id-ID"/>
              </w:rPr>
              <w:t>91%</w:t>
            </w:r>
          </w:p>
        </w:tc>
        <w:tc>
          <w:tcPr>
            <w:tcW w:w="992" w:type="dxa"/>
            <w:tcBorders>
              <w:top w:val="single" w:sz="4" w:space="0" w:color="000000"/>
              <w:left w:val="single" w:sz="4" w:space="0" w:color="000000"/>
              <w:bottom w:val="single" w:sz="4" w:space="0" w:color="000000"/>
              <w:right w:val="single" w:sz="4" w:space="0" w:color="000000"/>
            </w:tcBorders>
            <w:vAlign w:val="center"/>
          </w:tcPr>
          <w:p w14:paraId="4F6DB680" w14:textId="77777777" w:rsidR="00EC66EE" w:rsidRDefault="00EC66EE">
            <w:pPr>
              <w:jc w:val="center"/>
              <w:rPr>
                <w:rFonts w:ascii="Times New Roman" w:eastAsia="Verdana" w:hAnsi="Verdana" w:cs="Verdana"/>
                <w:b/>
                <w:sz w:val="14"/>
                <w:szCs w:val="14"/>
                <w:lang w:val="id-ID"/>
              </w:rPr>
            </w:pPr>
          </w:p>
          <w:p w14:paraId="3EFF3447" w14:textId="77777777" w:rsidR="00EC66EE" w:rsidRDefault="00192C7F">
            <w:pPr>
              <w:jc w:val="center"/>
              <w:rPr>
                <w:rFonts w:ascii="Times New Roman" w:eastAsia="Verdana" w:hAnsi="Verdana" w:cs="Verdana"/>
                <w:b/>
                <w:sz w:val="14"/>
                <w:szCs w:val="14"/>
                <w:lang w:val="id-ID"/>
              </w:rPr>
            </w:pPr>
            <w:r>
              <w:rPr>
                <w:rFonts w:ascii="Times New Roman" w:eastAsia="Verdana" w:hAnsi="Verdana" w:cs="Verdana"/>
                <w:b/>
                <w:sz w:val="14"/>
                <w:szCs w:val="14"/>
                <w:lang w:val="id-ID"/>
              </w:rPr>
              <w:t>589.591.666</w:t>
            </w:r>
          </w:p>
        </w:tc>
        <w:tc>
          <w:tcPr>
            <w:tcW w:w="993" w:type="dxa"/>
            <w:tcBorders>
              <w:top w:val="single" w:sz="4" w:space="0" w:color="000000"/>
              <w:left w:val="single" w:sz="4" w:space="0" w:color="000000"/>
              <w:bottom w:val="single" w:sz="4" w:space="0" w:color="000000"/>
              <w:right w:val="single" w:sz="4" w:space="0" w:color="000000"/>
            </w:tcBorders>
            <w:vAlign w:val="center"/>
          </w:tcPr>
          <w:p w14:paraId="5F855139" w14:textId="77777777" w:rsidR="00EC66EE" w:rsidRDefault="00EC66EE">
            <w:pPr>
              <w:pStyle w:val="TableParagraph"/>
              <w:ind w:right="107"/>
              <w:jc w:val="center"/>
              <w:rPr>
                <w:rFonts w:ascii="Times New Roman"/>
                <w:b/>
                <w:sz w:val="14"/>
                <w:szCs w:val="14"/>
                <w:lang w:val="id-ID"/>
              </w:rPr>
            </w:pPr>
          </w:p>
          <w:p w14:paraId="1889D1D9" w14:textId="77777777" w:rsidR="00EC66EE" w:rsidRDefault="00192C7F">
            <w:pPr>
              <w:pStyle w:val="TableParagraph"/>
              <w:ind w:right="107"/>
              <w:jc w:val="center"/>
              <w:rPr>
                <w:rFonts w:ascii="Times New Roman"/>
                <w:b/>
                <w:sz w:val="14"/>
                <w:szCs w:val="14"/>
                <w:lang w:val="id-ID"/>
              </w:rPr>
            </w:pPr>
            <w:r>
              <w:rPr>
                <w:rFonts w:ascii="Times New Roman"/>
                <w:b/>
                <w:sz w:val="14"/>
                <w:szCs w:val="14"/>
                <w:lang w:val="id-ID"/>
              </w:rPr>
              <w:t>450.716.109</w:t>
            </w:r>
          </w:p>
        </w:tc>
      </w:tr>
    </w:tbl>
    <w:p w14:paraId="264C175C" w14:textId="77777777" w:rsidR="00EC66EE" w:rsidRDefault="00EC66EE">
      <w:pPr>
        <w:rPr>
          <w:rFonts w:ascii="Bookman Old Style" w:hAnsi="Bookman Old Style"/>
          <w:sz w:val="16"/>
          <w:lang w:val="id-ID"/>
        </w:rPr>
        <w:sectPr w:rsidR="00EC66EE">
          <w:pgSz w:w="20160" w:h="12240" w:orient="landscape"/>
          <w:pgMar w:top="1140" w:right="2041" w:bottom="1639" w:left="919" w:header="0" w:footer="1453" w:gutter="0"/>
          <w:cols w:space="720"/>
        </w:sectPr>
      </w:pPr>
    </w:p>
    <w:p w14:paraId="5028F438" w14:textId="77777777" w:rsidR="00EC66EE" w:rsidRDefault="00192C7F">
      <w:pPr>
        <w:pStyle w:val="BodyText"/>
        <w:spacing w:before="93" w:line="372" w:lineRule="auto"/>
        <w:ind w:left="668" w:right="310"/>
        <w:jc w:val="both"/>
        <w:rPr>
          <w:rFonts w:ascii="Bookman Old Style" w:hAnsi="Bookman Old Style"/>
        </w:rPr>
      </w:pPr>
      <w:r>
        <w:rPr>
          <w:rFonts w:ascii="Bookman Old Style" w:hAnsi="Bookman Old Style"/>
          <w:w w:val="115"/>
        </w:rPr>
        <w:lastRenderedPageBreak/>
        <w:t xml:space="preserve">Berdasarkan rasio antara anggaran dengan realisasi pendanaan kinerja pelayanan di Kecamatan Buki, dapat dikatakan bahwa pendanaan terhadap kinerja pelayanan di Kecamatan Buki berjalan dengan baik, meskipun masih ada hal </w:t>
      </w:r>
      <w:r>
        <w:rPr>
          <w:rFonts w:ascii="Bookman Old Style" w:hAnsi="Bookman Old Style"/>
          <w:w w:val="105"/>
        </w:rPr>
        <w:t xml:space="preserve">– </w:t>
      </w:r>
      <w:r>
        <w:rPr>
          <w:rFonts w:ascii="Bookman Old Style" w:hAnsi="Bookman Old Style"/>
          <w:w w:val="115"/>
        </w:rPr>
        <w:t>hal yang bisa menjadi kendala dalam pengelolaan pendanaan pelayanan SKPD. Secara anggaran capaian realisasi pendanaan pelayanan ini sudah baik akan tetapi secara ekplisit capaian kinerja pendanaan ini masih ada kendala dalam pelaksanaan</w:t>
      </w:r>
      <w:r>
        <w:rPr>
          <w:rFonts w:ascii="Bookman Old Style" w:hAnsi="Bookman Old Style"/>
          <w:w w:val="115"/>
          <w:lang w:val="id-ID"/>
        </w:rPr>
        <w:t>.</w:t>
      </w:r>
      <w:r>
        <w:rPr>
          <w:rFonts w:ascii="Bookman Old Style" w:hAnsi="Bookman Old Style"/>
          <w:w w:val="115"/>
        </w:rPr>
        <w:t xml:space="preserve"> </w:t>
      </w:r>
    </w:p>
    <w:p w14:paraId="4E2DF357" w14:textId="77777777" w:rsidR="00EC66EE" w:rsidRDefault="00EC66EE">
      <w:pPr>
        <w:pStyle w:val="BodyText"/>
        <w:spacing w:before="2"/>
        <w:rPr>
          <w:rFonts w:ascii="Bookman Old Style" w:hAnsi="Bookman Old Style"/>
          <w:sz w:val="31"/>
        </w:rPr>
      </w:pPr>
    </w:p>
    <w:p w14:paraId="53DD3921" w14:textId="77777777" w:rsidR="00EC66EE" w:rsidRDefault="00192C7F">
      <w:pPr>
        <w:pStyle w:val="Heading1"/>
        <w:numPr>
          <w:ilvl w:val="1"/>
          <w:numId w:val="8"/>
        </w:numPr>
        <w:tabs>
          <w:tab w:val="left" w:pos="669"/>
        </w:tabs>
        <w:rPr>
          <w:rFonts w:ascii="Bookman Old Style" w:hAnsi="Bookman Old Style"/>
        </w:rPr>
      </w:pPr>
      <w:bookmarkStart w:id="12" w:name="_TOC_250002"/>
      <w:r>
        <w:rPr>
          <w:rFonts w:ascii="Bookman Old Style" w:hAnsi="Bookman Old Style"/>
        </w:rPr>
        <w:t>Tantangan dan Peluang Pengembangan Pelayanan Kecamatan</w:t>
      </w:r>
      <w:r>
        <w:rPr>
          <w:rFonts w:ascii="Bookman Old Style" w:hAnsi="Bookman Old Style"/>
          <w:spacing w:val="-19"/>
        </w:rPr>
        <w:t xml:space="preserve"> </w:t>
      </w:r>
      <w:bookmarkEnd w:id="12"/>
      <w:r>
        <w:rPr>
          <w:rFonts w:ascii="Bookman Old Style" w:hAnsi="Bookman Old Style"/>
        </w:rPr>
        <w:t>Buki</w:t>
      </w:r>
    </w:p>
    <w:p w14:paraId="68E58FBC" w14:textId="77777777" w:rsidR="00EC66EE" w:rsidRDefault="00192C7F">
      <w:pPr>
        <w:pStyle w:val="Heading1"/>
        <w:tabs>
          <w:tab w:val="left" w:pos="669"/>
        </w:tabs>
        <w:rPr>
          <w:rFonts w:ascii="Bookman Old Style" w:hAnsi="Bookman Old Style"/>
          <w:lang w:val="id-ID"/>
        </w:rPr>
      </w:pPr>
      <w:r>
        <w:rPr>
          <w:rFonts w:ascii="Bookman Old Style" w:hAnsi="Bookman Old Style"/>
          <w:lang w:val="id-ID"/>
        </w:rPr>
        <w:tab/>
      </w:r>
      <w:r>
        <w:rPr>
          <w:rFonts w:ascii="Bookman Old Style" w:hAnsi="Bookman Old Style"/>
          <w:lang w:val="id-ID"/>
        </w:rPr>
        <w:tab/>
      </w:r>
    </w:p>
    <w:p w14:paraId="49C81CF4" w14:textId="77777777" w:rsidR="00EC66EE" w:rsidRDefault="00192C7F">
      <w:pPr>
        <w:pStyle w:val="BodyText"/>
        <w:spacing w:before="132" w:line="360" w:lineRule="auto"/>
        <w:ind w:left="1150" w:right="445" w:hanging="157"/>
        <w:jc w:val="both"/>
        <w:rPr>
          <w:lang w:val="id-ID"/>
        </w:rPr>
      </w:pPr>
      <w:r>
        <w:rPr>
          <w:rFonts w:ascii="Bookman Old Style" w:hAnsi="Bookman Old Style"/>
          <w:lang w:val="id-ID"/>
        </w:rPr>
        <w:tab/>
      </w:r>
      <w:r>
        <w:rPr>
          <w:rFonts w:ascii="Bookman Old Style" w:hAnsi="Bookman Old Style"/>
          <w:lang w:val="id-ID"/>
        </w:rPr>
        <w:tab/>
      </w:r>
      <w:r>
        <w:t xml:space="preserve">Sesuai dengan misi Pemerintah Kabupaten </w:t>
      </w:r>
      <w:r>
        <w:rPr>
          <w:lang w:val="id-ID"/>
        </w:rPr>
        <w:t>Kepulauan Selayar</w:t>
      </w:r>
      <w:r>
        <w:t xml:space="preserve"> Kecamatan merupakan salah satu OPD yang termasuk ujung tombak pelayanan kemasyarakatan berupaya mendukung misi tersebut.</w:t>
      </w:r>
      <w:r>
        <w:rPr>
          <w:lang w:val="id-ID"/>
        </w:rPr>
        <w:t xml:space="preserve"> Tantangan dan Peluang </w:t>
      </w:r>
      <w:r>
        <w:t>dinyatakan b</w:t>
      </w:r>
      <w:r>
        <w:rPr>
          <w:lang w:val="id-ID"/>
        </w:rPr>
        <w:t>edasarkan analis</w:t>
      </w:r>
      <w:r>
        <w:t xml:space="preserve"> Renstra K/L</w:t>
      </w:r>
      <w:r>
        <w:rPr>
          <w:lang w:val="id-ID"/>
        </w:rPr>
        <w:t xml:space="preserve"> kemendagri</w:t>
      </w:r>
      <w:r>
        <w:t xml:space="preserve"> dan </w:t>
      </w:r>
      <w:r>
        <w:rPr>
          <w:lang w:val="id-ID"/>
        </w:rPr>
        <w:t>Renstra</w:t>
      </w:r>
      <w:r>
        <w:t xml:space="preserve"> Provinsi </w:t>
      </w:r>
      <w:r>
        <w:rPr>
          <w:lang w:val="id-ID"/>
        </w:rPr>
        <w:t>Biro Pemerintahan Otonomi Daerah, analis Rencana Tata Ruang Wilayah dan analis Kajian Lingkungan Hidup Strategis</w:t>
      </w:r>
      <w:r>
        <w:t xml:space="preserve"> </w:t>
      </w:r>
      <w:r>
        <w:rPr>
          <w:lang w:val="id-ID"/>
        </w:rPr>
        <w:t>dalam menentukan tantangan dan peluang Kecamatan Buki.</w:t>
      </w:r>
    </w:p>
    <w:p w14:paraId="1D0B8792" w14:textId="77777777" w:rsidR="00EC66EE" w:rsidRDefault="00192C7F">
      <w:pPr>
        <w:pStyle w:val="BodyText"/>
        <w:spacing w:line="360" w:lineRule="auto"/>
        <w:ind w:left="1150" w:right="441" w:firstLine="732"/>
        <w:jc w:val="both"/>
      </w:pPr>
      <w:r>
        <w:t xml:space="preserve">Dalam upaya melakukan pelayanan sesuai dengan tugas pokok dan fungsi di Kecamatan </w:t>
      </w:r>
      <w:r>
        <w:rPr>
          <w:lang w:val="id-ID"/>
        </w:rPr>
        <w:t>Buki</w:t>
      </w:r>
      <w:r>
        <w:t xml:space="preserve"> terdapat beberapa tantangan ke depan yang perlu disikapi dan juga peluang yakni :</w:t>
      </w:r>
    </w:p>
    <w:p w14:paraId="5E5CB817" w14:textId="77777777" w:rsidR="00EC66EE" w:rsidRDefault="00EC66EE">
      <w:pPr>
        <w:pStyle w:val="Heading1"/>
        <w:tabs>
          <w:tab w:val="left" w:pos="669"/>
        </w:tabs>
        <w:rPr>
          <w:rFonts w:ascii="Bookman Old Style" w:hAnsi="Bookman Old Style"/>
          <w:lang w:val="id-ID"/>
        </w:rPr>
      </w:pPr>
    </w:p>
    <w:p w14:paraId="260F3235" w14:textId="77777777" w:rsidR="00EC66EE" w:rsidRDefault="00192C7F">
      <w:pPr>
        <w:spacing w:before="3"/>
        <w:ind w:left="1150"/>
        <w:jc w:val="both"/>
        <w:rPr>
          <w:rFonts w:ascii="Bookman Old Style" w:hAnsi="Bookman Old Style"/>
          <w:b/>
          <w:sz w:val="24"/>
        </w:rPr>
      </w:pPr>
      <w:r>
        <w:rPr>
          <w:rFonts w:ascii="Bookman Old Style" w:hAnsi="Bookman Old Style"/>
          <w:b/>
          <w:sz w:val="24"/>
        </w:rPr>
        <w:t>Tantangan :</w:t>
      </w:r>
    </w:p>
    <w:p w14:paraId="3005EBA7" w14:textId="77777777" w:rsidR="00EC66EE" w:rsidRDefault="00192C7F">
      <w:pPr>
        <w:pStyle w:val="ListParagraph"/>
        <w:numPr>
          <w:ilvl w:val="0"/>
          <w:numId w:val="16"/>
        </w:numPr>
        <w:tabs>
          <w:tab w:val="left" w:pos="1436"/>
        </w:tabs>
        <w:spacing w:before="132" w:line="276" w:lineRule="auto"/>
        <w:jc w:val="both"/>
        <w:rPr>
          <w:rFonts w:ascii="Bookman Old Style" w:hAnsi="Bookman Old Style"/>
          <w:sz w:val="24"/>
        </w:rPr>
      </w:pPr>
      <w:r>
        <w:rPr>
          <w:rFonts w:ascii="Bookman Old Style" w:hAnsi="Bookman Old Style"/>
          <w:sz w:val="24"/>
        </w:rPr>
        <w:t>Pergantian kepemimpinan akan berpengaruh terhadap</w:t>
      </w:r>
      <w:r>
        <w:rPr>
          <w:rFonts w:ascii="Bookman Old Style" w:hAnsi="Bookman Old Style"/>
          <w:spacing w:val="-2"/>
          <w:sz w:val="24"/>
        </w:rPr>
        <w:t xml:space="preserve"> </w:t>
      </w:r>
      <w:r>
        <w:rPr>
          <w:rFonts w:ascii="Bookman Old Style" w:hAnsi="Bookman Old Style"/>
          <w:sz w:val="24"/>
        </w:rPr>
        <w:t>kebijakan.</w:t>
      </w:r>
    </w:p>
    <w:p w14:paraId="6E2E3BAF" w14:textId="77777777" w:rsidR="00EC66EE" w:rsidRDefault="00192C7F">
      <w:pPr>
        <w:pStyle w:val="ListParagraph"/>
        <w:numPr>
          <w:ilvl w:val="0"/>
          <w:numId w:val="16"/>
        </w:numPr>
        <w:tabs>
          <w:tab w:val="left" w:pos="1436"/>
        </w:tabs>
        <w:spacing w:before="139" w:line="276" w:lineRule="auto"/>
        <w:ind w:right="443"/>
        <w:jc w:val="both"/>
        <w:rPr>
          <w:rFonts w:ascii="Bookman Old Style" w:hAnsi="Bookman Old Style"/>
          <w:sz w:val="24"/>
        </w:rPr>
      </w:pPr>
      <w:r>
        <w:rPr>
          <w:rFonts w:ascii="Bookman Old Style" w:hAnsi="Bookman Old Style"/>
          <w:sz w:val="24"/>
        </w:rPr>
        <w:t>Pola pikir dan budaya kerja aparatur, belum sepenuhnya mendukung birokrasi yang efisien, efektif, produktif, dan profesional</w:t>
      </w:r>
      <w:r>
        <w:rPr>
          <w:rFonts w:ascii="Bookman Old Style" w:hAnsi="Bookman Old Style"/>
          <w:sz w:val="24"/>
          <w:lang w:val="id-ID"/>
        </w:rPr>
        <w:t>,</w:t>
      </w:r>
      <w:r>
        <w:rPr>
          <w:rFonts w:ascii="Bookman Old Style" w:hAnsi="Bookman Old Style"/>
          <w:sz w:val="24"/>
        </w:rPr>
        <w:t xml:space="preserve"> Se</w:t>
      </w:r>
      <w:r>
        <w:rPr>
          <w:rFonts w:ascii="Bookman Old Style" w:hAnsi="Bookman Old Style"/>
          <w:sz w:val="24"/>
          <w:lang w:val="id-ID"/>
        </w:rPr>
        <w:t>hingga dalam</w:t>
      </w:r>
      <w:r>
        <w:rPr>
          <w:rFonts w:ascii="Bookman Old Style" w:hAnsi="Bookman Old Style"/>
          <w:sz w:val="24"/>
        </w:rPr>
        <w:t xml:space="preserve"> melayani masyarakat, belum mencapai kinerja yang lebih baik dan belum berorientasi pada</w:t>
      </w:r>
      <w:r>
        <w:rPr>
          <w:rFonts w:ascii="Bookman Old Style" w:hAnsi="Bookman Old Style"/>
          <w:spacing w:val="-2"/>
          <w:sz w:val="24"/>
        </w:rPr>
        <w:t xml:space="preserve"> </w:t>
      </w:r>
      <w:r>
        <w:rPr>
          <w:rFonts w:ascii="Bookman Old Style" w:hAnsi="Bookman Old Style"/>
          <w:sz w:val="24"/>
        </w:rPr>
        <w:t>hasil.</w:t>
      </w:r>
    </w:p>
    <w:p w14:paraId="7EB4967E" w14:textId="77777777" w:rsidR="00EC66EE" w:rsidRDefault="00192C7F">
      <w:pPr>
        <w:pStyle w:val="ListParagraph"/>
        <w:numPr>
          <w:ilvl w:val="0"/>
          <w:numId w:val="16"/>
        </w:numPr>
        <w:tabs>
          <w:tab w:val="left" w:pos="1436"/>
        </w:tabs>
        <w:spacing w:before="63" w:line="276" w:lineRule="auto"/>
        <w:ind w:right="442"/>
        <w:jc w:val="both"/>
        <w:rPr>
          <w:rFonts w:ascii="Bookman Old Style" w:hAnsi="Bookman Old Style"/>
          <w:sz w:val="24"/>
        </w:rPr>
      </w:pPr>
      <w:r>
        <w:rPr>
          <w:rFonts w:ascii="Bookman Old Style" w:hAnsi="Bookman Old Style"/>
          <w:sz w:val="24"/>
        </w:rPr>
        <w:t>Tingginya ekspektasi masyarakat terhadap pelayanan publik yang belum dapat mengakomodasi kepentingan seluruh lapisan masyarakat dan belum memenuhi harapan masyaraka</w:t>
      </w:r>
      <w:r>
        <w:rPr>
          <w:rFonts w:ascii="Bookman Old Style" w:hAnsi="Bookman Old Style"/>
          <w:sz w:val="24"/>
          <w:lang w:val="id-ID"/>
        </w:rPr>
        <w:t>.</w:t>
      </w:r>
    </w:p>
    <w:p w14:paraId="70FE4B98" w14:textId="77777777" w:rsidR="00EC66EE" w:rsidRDefault="00192C7F">
      <w:pPr>
        <w:pStyle w:val="ListParagraph"/>
        <w:numPr>
          <w:ilvl w:val="0"/>
          <w:numId w:val="16"/>
        </w:numPr>
        <w:tabs>
          <w:tab w:val="left" w:pos="1436"/>
        </w:tabs>
        <w:spacing w:line="276" w:lineRule="auto"/>
        <w:ind w:right="446"/>
        <w:jc w:val="both"/>
        <w:rPr>
          <w:rFonts w:ascii="Bookman Old Style" w:hAnsi="Bookman Old Style"/>
          <w:sz w:val="24"/>
        </w:rPr>
      </w:pPr>
      <w:r>
        <w:rPr>
          <w:rFonts w:ascii="Bookman Old Style" w:hAnsi="Bookman Old Style"/>
          <w:sz w:val="24"/>
        </w:rPr>
        <w:t>Masih terbatasnya pemanfaatan teknologi informasi dalam pelayanan administrasi dalam rangka mendorong peningkatan transparansi dan akuntabilitas</w:t>
      </w:r>
      <w:r>
        <w:rPr>
          <w:rFonts w:ascii="Bookman Old Style" w:hAnsi="Bookman Old Style"/>
          <w:spacing w:val="57"/>
          <w:sz w:val="24"/>
        </w:rPr>
        <w:t xml:space="preserve"> </w:t>
      </w:r>
      <w:r>
        <w:rPr>
          <w:rFonts w:ascii="Bookman Old Style" w:hAnsi="Bookman Old Style"/>
          <w:sz w:val="24"/>
        </w:rPr>
        <w:t>kinerja</w:t>
      </w:r>
      <w:r>
        <w:rPr>
          <w:rFonts w:ascii="Bookman Old Style" w:hAnsi="Bookman Old Style"/>
          <w:sz w:val="24"/>
          <w:lang w:val="id-ID"/>
        </w:rPr>
        <w:t>.</w:t>
      </w:r>
    </w:p>
    <w:p w14:paraId="66A6EEBE" w14:textId="77777777" w:rsidR="00EC66EE" w:rsidRDefault="00192C7F">
      <w:pPr>
        <w:pStyle w:val="ListParagraph"/>
        <w:numPr>
          <w:ilvl w:val="0"/>
          <w:numId w:val="16"/>
        </w:numPr>
        <w:tabs>
          <w:tab w:val="left" w:pos="1450"/>
        </w:tabs>
        <w:spacing w:line="276" w:lineRule="auto"/>
        <w:ind w:left="1450" w:hanging="300"/>
        <w:jc w:val="both"/>
        <w:rPr>
          <w:rFonts w:ascii="Bookman Old Style" w:hAnsi="Bookman Old Style"/>
          <w:sz w:val="24"/>
        </w:rPr>
      </w:pPr>
      <w:r>
        <w:rPr>
          <w:rFonts w:ascii="Bookman Old Style" w:hAnsi="Bookman Old Style"/>
          <w:sz w:val="24"/>
        </w:rPr>
        <w:t>Minimnya sarana dan prasarana yang</w:t>
      </w:r>
      <w:r>
        <w:rPr>
          <w:rFonts w:ascii="Bookman Old Style" w:hAnsi="Bookman Old Style"/>
          <w:spacing w:val="-1"/>
          <w:sz w:val="24"/>
        </w:rPr>
        <w:t xml:space="preserve"> </w:t>
      </w:r>
      <w:r>
        <w:rPr>
          <w:rFonts w:ascii="Bookman Old Style" w:hAnsi="Bookman Old Style"/>
          <w:sz w:val="24"/>
        </w:rPr>
        <w:t>ada,</w:t>
      </w:r>
    </w:p>
    <w:p w14:paraId="2D21D7D9" w14:textId="77777777" w:rsidR="00EC66EE" w:rsidRDefault="00192C7F">
      <w:pPr>
        <w:tabs>
          <w:tab w:val="left" w:pos="1134"/>
        </w:tabs>
        <w:spacing w:before="136" w:line="360" w:lineRule="auto"/>
        <w:ind w:right="447"/>
        <w:rPr>
          <w:rFonts w:ascii="Bookman Old Style" w:hAnsi="Bookman Old Style"/>
          <w:b/>
          <w:sz w:val="24"/>
          <w:lang w:val="id-ID"/>
        </w:rPr>
      </w:pPr>
      <w:r>
        <w:rPr>
          <w:rFonts w:ascii="Bookman Old Style" w:hAnsi="Bookman Old Style"/>
          <w:b/>
          <w:sz w:val="24"/>
          <w:lang w:val="id-ID"/>
        </w:rPr>
        <w:tab/>
      </w:r>
      <w:r>
        <w:rPr>
          <w:rFonts w:ascii="Bookman Old Style" w:hAnsi="Bookman Old Style"/>
          <w:b/>
          <w:sz w:val="24"/>
        </w:rPr>
        <w:t>Peluang :</w:t>
      </w:r>
    </w:p>
    <w:p w14:paraId="06627E18" w14:textId="77777777" w:rsidR="00EC66EE" w:rsidRDefault="00192C7F">
      <w:pPr>
        <w:pStyle w:val="ListParagraph"/>
        <w:numPr>
          <w:ilvl w:val="1"/>
          <w:numId w:val="16"/>
        </w:numPr>
        <w:tabs>
          <w:tab w:val="left" w:pos="1418"/>
        </w:tabs>
        <w:spacing w:line="276" w:lineRule="auto"/>
        <w:ind w:left="1418" w:right="446"/>
        <w:jc w:val="both"/>
        <w:rPr>
          <w:rFonts w:ascii="Bookman Old Style" w:hAnsi="Bookman Old Style"/>
          <w:sz w:val="24"/>
        </w:rPr>
      </w:pPr>
      <w:r>
        <w:rPr>
          <w:rFonts w:ascii="Bookman Old Style" w:hAnsi="Bookman Old Style"/>
          <w:sz w:val="24"/>
        </w:rPr>
        <w:t>Terbukanya kesempatan untuk peningkatan profesionalisme aparatur pemerintah</w:t>
      </w:r>
      <w:r>
        <w:rPr>
          <w:rFonts w:ascii="Bookman Old Style" w:hAnsi="Bookman Old Style"/>
          <w:spacing w:val="-1"/>
          <w:sz w:val="24"/>
        </w:rPr>
        <w:t xml:space="preserve"> </w:t>
      </w:r>
      <w:r>
        <w:rPr>
          <w:rFonts w:ascii="Bookman Old Style" w:hAnsi="Bookman Old Style"/>
          <w:sz w:val="24"/>
        </w:rPr>
        <w:t>kecamatan/desa;</w:t>
      </w:r>
    </w:p>
    <w:p w14:paraId="0B8C2588" w14:textId="77777777" w:rsidR="00EC66EE" w:rsidRDefault="00192C7F">
      <w:pPr>
        <w:pStyle w:val="ListParagraph"/>
        <w:numPr>
          <w:ilvl w:val="1"/>
          <w:numId w:val="16"/>
        </w:numPr>
        <w:tabs>
          <w:tab w:val="left" w:pos="1418"/>
        </w:tabs>
        <w:spacing w:line="276" w:lineRule="auto"/>
        <w:ind w:left="1418" w:right="441"/>
        <w:jc w:val="both"/>
        <w:rPr>
          <w:rFonts w:ascii="Bookman Old Style" w:hAnsi="Bookman Old Style"/>
          <w:sz w:val="24"/>
        </w:rPr>
      </w:pPr>
      <w:r>
        <w:rPr>
          <w:rFonts w:ascii="Bookman Old Style" w:hAnsi="Bookman Old Style"/>
          <w:sz w:val="24"/>
        </w:rPr>
        <w:t>Terbukanya kesempatan yang lebih mudah untuk mengakses informasi yang cepat, tepat dan akurat melalui media masa dan elektronik maupun website/situs</w:t>
      </w:r>
      <w:r>
        <w:rPr>
          <w:rFonts w:ascii="Bookman Old Style" w:hAnsi="Bookman Old Style"/>
          <w:spacing w:val="-1"/>
          <w:sz w:val="24"/>
        </w:rPr>
        <w:t xml:space="preserve"> </w:t>
      </w:r>
      <w:r>
        <w:rPr>
          <w:rFonts w:ascii="Bookman Old Style" w:hAnsi="Bookman Old Style"/>
          <w:sz w:val="24"/>
        </w:rPr>
        <w:t>internet;</w:t>
      </w:r>
    </w:p>
    <w:p w14:paraId="1A887879" w14:textId="77777777" w:rsidR="00EC66EE" w:rsidRDefault="00192C7F">
      <w:pPr>
        <w:pStyle w:val="ListParagraph"/>
        <w:numPr>
          <w:ilvl w:val="1"/>
          <w:numId w:val="16"/>
        </w:numPr>
        <w:tabs>
          <w:tab w:val="left" w:pos="1418"/>
        </w:tabs>
        <w:spacing w:line="276" w:lineRule="auto"/>
        <w:ind w:left="1418" w:right="441"/>
        <w:jc w:val="both"/>
        <w:rPr>
          <w:rFonts w:ascii="Bookman Old Style" w:hAnsi="Bookman Old Style"/>
          <w:sz w:val="24"/>
        </w:rPr>
      </w:pPr>
      <w:r>
        <w:rPr>
          <w:rFonts w:ascii="Bookman Old Style" w:hAnsi="Bookman Old Style"/>
          <w:sz w:val="24"/>
        </w:rPr>
        <w:lastRenderedPageBreak/>
        <w:t>Banyak kebijakan pemerintah daerah, pemerintah provinsi dan pemerintah pusat yang mendukung pembangunan dan pemberdayaan</w:t>
      </w:r>
      <w:r>
        <w:rPr>
          <w:rFonts w:ascii="Bookman Old Style" w:hAnsi="Bookman Old Style"/>
          <w:spacing w:val="-7"/>
          <w:sz w:val="24"/>
        </w:rPr>
        <w:t xml:space="preserve"> </w:t>
      </w:r>
      <w:r>
        <w:rPr>
          <w:rFonts w:ascii="Bookman Old Style" w:hAnsi="Bookman Old Style"/>
          <w:sz w:val="24"/>
        </w:rPr>
        <w:t>masyarakat;</w:t>
      </w:r>
    </w:p>
    <w:p w14:paraId="008277ED" w14:textId="77777777" w:rsidR="00EC66EE" w:rsidRDefault="00192C7F">
      <w:pPr>
        <w:pStyle w:val="ListParagraph"/>
        <w:numPr>
          <w:ilvl w:val="1"/>
          <w:numId w:val="16"/>
        </w:numPr>
        <w:tabs>
          <w:tab w:val="left" w:pos="1418"/>
        </w:tabs>
        <w:spacing w:line="276" w:lineRule="auto"/>
        <w:ind w:left="1418" w:right="443"/>
        <w:jc w:val="both"/>
        <w:rPr>
          <w:rFonts w:ascii="Bookman Old Style" w:hAnsi="Bookman Old Style"/>
          <w:sz w:val="24"/>
        </w:rPr>
      </w:pPr>
      <w:r>
        <w:rPr>
          <w:rFonts w:ascii="Bookman Old Style" w:hAnsi="Bookman Old Style"/>
          <w:sz w:val="24"/>
        </w:rPr>
        <w:t>Memanfaatkan sarana dan prasarana secara maksimal untuk meningkatkan koordinasi dan</w:t>
      </w:r>
      <w:r>
        <w:rPr>
          <w:rFonts w:ascii="Bookman Old Style" w:hAnsi="Bookman Old Style"/>
          <w:spacing w:val="-1"/>
          <w:sz w:val="24"/>
        </w:rPr>
        <w:t xml:space="preserve"> </w:t>
      </w:r>
      <w:r>
        <w:rPr>
          <w:rFonts w:ascii="Bookman Old Style" w:hAnsi="Bookman Old Style"/>
          <w:sz w:val="24"/>
        </w:rPr>
        <w:t>konsultasi;</w:t>
      </w:r>
    </w:p>
    <w:p w14:paraId="283F7AE4" w14:textId="77777777" w:rsidR="00EC66EE" w:rsidRDefault="00192C7F">
      <w:pPr>
        <w:pStyle w:val="ListParagraph"/>
        <w:numPr>
          <w:ilvl w:val="1"/>
          <w:numId w:val="16"/>
        </w:numPr>
        <w:tabs>
          <w:tab w:val="left" w:pos="1418"/>
        </w:tabs>
        <w:spacing w:line="276" w:lineRule="auto"/>
        <w:ind w:left="1418" w:right="448"/>
        <w:jc w:val="both"/>
        <w:rPr>
          <w:rFonts w:ascii="Bookman Old Style" w:hAnsi="Bookman Old Style"/>
          <w:sz w:val="24"/>
        </w:rPr>
      </w:pPr>
      <w:r>
        <w:rPr>
          <w:rFonts w:ascii="Bookman Old Style" w:hAnsi="Bookman Old Style"/>
          <w:sz w:val="24"/>
        </w:rPr>
        <w:t>Kesadaran dan partisipasi masyarakat dalam pembangunan dan pemberdayaan saat ini terus semakin</w:t>
      </w:r>
      <w:r>
        <w:rPr>
          <w:rFonts w:ascii="Bookman Old Style" w:hAnsi="Bookman Old Style"/>
          <w:spacing w:val="-1"/>
          <w:sz w:val="24"/>
        </w:rPr>
        <w:t xml:space="preserve"> </w:t>
      </w:r>
      <w:r>
        <w:rPr>
          <w:rFonts w:ascii="Bookman Old Style" w:hAnsi="Bookman Old Style"/>
          <w:sz w:val="24"/>
        </w:rPr>
        <w:t>tumbuh.</w:t>
      </w:r>
    </w:p>
    <w:p w14:paraId="265A54B9" w14:textId="77777777" w:rsidR="00EC66EE" w:rsidRDefault="00192C7F">
      <w:pPr>
        <w:pStyle w:val="ListParagraph"/>
        <w:numPr>
          <w:ilvl w:val="1"/>
          <w:numId w:val="16"/>
        </w:numPr>
        <w:tabs>
          <w:tab w:val="left" w:pos="1418"/>
        </w:tabs>
        <w:spacing w:line="276" w:lineRule="auto"/>
        <w:ind w:left="1418" w:right="441"/>
        <w:jc w:val="both"/>
        <w:rPr>
          <w:rFonts w:ascii="Bookman Old Style" w:hAnsi="Bookman Old Style"/>
          <w:sz w:val="24"/>
        </w:rPr>
      </w:pPr>
      <w:r>
        <w:rPr>
          <w:rFonts w:ascii="Bookman Old Style" w:hAnsi="Bookman Old Style"/>
          <w:sz w:val="24"/>
        </w:rPr>
        <w:t>Makin luasnya kewenangan Pemerintah Daerah berdasarkan Undang–Udang Otonomi</w:t>
      </w:r>
      <w:r>
        <w:rPr>
          <w:rFonts w:ascii="Bookman Old Style" w:hAnsi="Bookman Old Style"/>
          <w:spacing w:val="-1"/>
          <w:sz w:val="24"/>
        </w:rPr>
        <w:t xml:space="preserve"> </w:t>
      </w:r>
      <w:r>
        <w:rPr>
          <w:rFonts w:ascii="Bookman Old Style" w:hAnsi="Bookman Old Style"/>
          <w:sz w:val="24"/>
        </w:rPr>
        <w:t>Daerah;</w:t>
      </w:r>
    </w:p>
    <w:p w14:paraId="7270FEA7" w14:textId="77777777" w:rsidR="00EC66EE" w:rsidRDefault="00EC66EE">
      <w:pPr>
        <w:tabs>
          <w:tab w:val="left" w:pos="1719"/>
        </w:tabs>
        <w:spacing w:line="360" w:lineRule="auto"/>
        <w:ind w:left="1434" w:right="444"/>
        <w:rPr>
          <w:sz w:val="24"/>
          <w:lang w:val="id-ID"/>
        </w:rPr>
      </w:pPr>
    </w:p>
    <w:p w14:paraId="73E65320" w14:textId="77777777" w:rsidR="00EC66EE" w:rsidRDefault="00EC66EE">
      <w:pPr>
        <w:pStyle w:val="BodyText"/>
        <w:spacing w:line="372" w:lineRule="auto"/>
        <w:ind w:left="709" w:right="307" w:firstLine="708"/>
        <w:jc w:val="both"/>
        <w:rPr>
          <w:rFonts w:ascii="Bookman Old Style" w:hAnsi="Bookman Old Style"/>
          <w:lang w:val="id-ID"/>
        </w:rPr>
      </w:pPr>
    </w:p>
    <w:p w14:paraId="660FDDFF" w14:textId="77777777" w:rsidR="00EC66EE" w:rsidRDefault="00EC66EE">
      <w:pPr>
        <w:pStyle w:val="BodyText"/>
        <w:spacing w:before="10"/>
        <w:rPr>
          <w:rFonts w:ascii="Bookman Old Style" w:hAnsi="Bookman Old Style"/>
          <w:sz w:val="11"/>
        </w:rPr>
      </w:pPr>
    </w:p>
    <w:p w14:paraId="09C464B8" w14:textId="77777777" w:rsidR="00EC66EE" w:rsidRDefault="00EC66EE">
      <w:pPr>
        <w:spacing w:line="372" w:lineRule="auto"/>
        <w:jc w:val="both"/>
        <w:rPr>
          <w:rFonts w:ascii="Bookman Old Style" w:hAnsi="Bookman Old Style"/>
          <w:sz w:val="24"/>
        </w:rPr>
        <w:sectPr w:rsidR="00EC66EE">
          <w:footerReference w:type="default" r:id="rId23"/>
          <w:pgSz w:w="12240" w:h="20160"/>
          <w:pgMar w:top="919" w:right="1140" w:bottom="2041" w:left="1639" w:header="0" w:footer="2552" w:gutter="0"/>
          <w:cols w:space="720"/>
        </w:sectPr>
      </w:pPr>
    </w:p>
    <w:p w14:paraId="4E589B98" w14:textId="77777777" w:rsidR="00EC66EE" w:rsidRDefault="00192C7F">
      <w:pPr>
        <w:pStyle w:val="Heading1"/>
        <w:spacing w:before="74"/>
        <w:ind w:left="907" w:right="1116"/>
        <w:jc w:val="center"/>
        <w:rPr>
          <w:rFonts w:ascii="Bookman Old Style" w:hAnsi="Bookman Old Style"/>
        </w:rPr>
      </w:pPr>
      <w:r>
        <w:rPr>
          <w:rFonts w:ascii="Bookman Old Style" w:hAnsi="Bookman Old Style"/>
        </w:rPr>
        <w:lastRenderedPageBreak/>
        <w:t>BAB III</w:t>
      </w:r>
    </w:p>
    <w:p w14:paraId="3855EB43" w14:textId="77777777" w:rsidR="00EC66EE" w:rsidRDefault="00192C7F">
      <w:pPr>
        <w:spacing w:before="243"/>
        <w:ind w:left="907" w:right="1116"/>
        <w:jc w:val="center"/>
        <w:rPr>
          <w:rFonts w:ascii="Bookman Old Style" w:hAnsi="Bookman Old Style"/>
          <w:b/>
          <w:sz w:val="24"/>
          <w:lang w:val="id-ID"/>
        </w:rPr>
      </w:pPr>
      <w:r>
        <w:rPr>
          <w:rFonts w:ascii="Bookman Old Style" w:hAnsi="Bookman Old Style"/>
          <w:b/>
          <w:sz w:val="24"/>
        </w:rPr>
        <w:t>PERMASALAHAN DAN ISU-ISU STRATEGIS KECAMATAN BUKI</w:t>
      </w:r>
    </w:p>
    <w:p w14:paraId="532F4966" w14:textId="77777777" w:rsidR="00EC66EE" w:rsidRDefault="00EC66EE">
      <w:pPr>
        <w:spacing w:before="243"/>
        <w:ind w:left="907" w:right="1116"/>
        <w:jc w:val="center"/>
        <w:rPr>
          <w:rFonts w:ascii="Bookman Old Style" w:hAnsi="Bookman Old Style"/>
          <w:b/>
          <w:sz w:val="24"/>
          <w:lang w:val="id-ID"/>
        </w:rPr>
      </w:pPr>
    </w:p>
    <w:p w14:paraId="581FA2A6" w14:textId="77777777" w:rsidR="00EC66EE" w:rsidRDefault="00192C7F">
      <w:pPr>
        <w:pStyle w:val="BodyText"/>
        <w:spacing w:line="360" w:lineRule="auto"/>
        <w:ind w:left="442" w:right="442" w:firstLine="719"/>
        <w:jc w:val="both"/>
        <w:rPr>
          <w:rFonts w:ascii="Bookman Old Style" w:hAnsi="Bookman Old Style"/>
          <w:lang w:val="id-ID"/>
        </w:rPr>
      </w:pPr>
      <w:r>
        <w:rPr>
          <w:rFonts w:ascii="Bookman Old Style" w:hAnsi="Bookman Old Style"/>
        </w:rPr>
        <w:t>Sebagai salah satu Perangkat Daerah yang langsung berhubungan  dengan masyarakat maka Kecamatan</w:t>
      </w:r>
      <w:r>
        <w:rPr>
          <w:rFonts w:ascii="Bookman Old Style" w:hAnsi="Bookman Old Style"/>
          <w:lang w:val="id-ID"/>
        </w:rPr>
        <w:t xml:space="preserve"> Buki</w:t>
      </w:r>
      <w:r>
        <w:rPr>
          <w:rFonts w:ascii="Bookman Old Style" w:hAnsi="Bookman Old Style"/>
        </w:rPr>
        <w:t xml:space="preserve"> merupakan perpanjangan tangan dari Pemerintah Kabupaten </w:t>
      </w:r>
      <w:r>
        <w:rPr>
          <w:rFonts w:ascii="Bookman Old Style" w:hAnsi="Bookman Old Style"/>
          <w:lang w:val="id-ID"/>
        </w:rPr>
        <w:t>Kepulauan Selayar</w:t>
      </w:r>
      <w:r>
        <w:rPr>
          <w:rFonts w:ascii="Bookman Old Style" w:hAnsi="Bookman Old Style"/>
        </w:rPr>
        <w:t>. Dan dalam pelaksanaan dan penyelenggaraan kegiatan pemerintahan, pembangunan dan pembinaan kemasyarakatan bahkan pelayanan administrasi maupun pelayanan kependuduk yang melibatkan pihak Kecamatan tersebut tentunya ditemui berbagai permasalahan-permasalahan yang perlu diidentifikasi.</w:t>
      </w:r>
    </w:p>
    <w:p w14:paraId="50AF96EA" w14:textId="77777777" w:rsidR="00EC66EE" w:rsidRDefault="00EC66EE">
      <w:pPr>
        <w:pStyle w:val="BodyText"/>
        <w:rPr>
          <w:rFonts w:ascii="Bookman Old Style" w:hAnsi="Bookman Old Style"/>
          <w:b/>
          <w:sz w:val="37"/>
        </w:rPr>
      </w:pPr>
    </w:p>
    <w:p w14:paraId="7B3D7C53" w14:textId="77777777" w:rsidR="00EC66EE" w:rsidRDefault="00192C7F">
      <w:pPr>
        <w:pStyle w:val="ListParagraph"/>
        <w:numPr>
          <w:ilvl w:val="1"/>
          <w:numId w:val="17"/>
        </w:numPr>
        <w:tabs>
          <w:tab w:val="left" w:pos="669"/>
        </w:tabs>
        <w:spacing w:line="362" w:lineRule="auto"/>
        <w:ind w:right="315"/>
        <w:rPr>
          <w:rFonts w:ascii="Bookman Old Style" w:hAnsi="Bookman Old Style"/>
          <w:b/>
          <w:sz w:val="24"/>
        </w:rPr>
      </w:pPr>
      <w:r>
        <w:rPr>
          <w:rFonts w:ascii="Bookman Old Style" w:hAnsi="Bookman Old Style"/>
          <w:b/>
          <w:sz w:val="24"/>
        </w:rPr>
        <w:t xml:space="preserve">Identifikasi Permasalahan Berdasarkan Tugas dan Fungsi Pelayanan </w:t>
      </w:r>
      <w:r>
        <w:rPr>
          <w:rFonts w:ascii="Bookman Old Style" w:hAnsi="Bookman Old Style"/>
          <w:b/>
          <w:sz w:val="24"/>
          <w:lang w:val="id-ID"/>
        </w:rPr>
        <w:t>Perangkat Daerah</w:t>
      </w:r>
      <w:r>
        <w:rPr>
          <w:rFonts w:ascii="Bookman Old Style" w:hAnsi="Bookman Old Style"/>
          <w:b/>
          <w:sz w:val="24"/>
        </w:rPr>
        <w:t>.</w:t>
      </w:r>
    </w:p>
    <w:p w14:paraId="00D77CE2" w14:textId="77777777" w:rsidR="00EC66EE" w:rsidRDefault="00192C7F">
      <w:pPr>
        <w:pStyle w:val="BodyText"/>
        <w:spacing w:before="120"/>
        <w:ind w:left="4798"/>
        <w:jc w:val="both"/>
        <w:rPr>
          <w:rFonts w:ascii="Bookman Old Style" w:hAnsi="Bookman Old Style"/>
        </w:rPr>
      </w:pPr>
      <w:r>
        <w:rPr>
          <w:rFonts w:ascii="Bookman Old Style" w:hAnsi="Bookman Old Style"/>
        </w:rPr>
        <w:t>Tabel 3.1.</w:t>
      </w:r>
    </w:p>
    <w:p w14:paraId="65DE9FF9" w14:textId="77777777" w:rsidR="00EC66EE" w:rsidRDefault="00192C7F">
      <w:pPr>
        <w:pStyle w:val="BodyText"/>
        <w:spacing w:before="162"/>
        <w:ind w:left="1039" w:right="327"/>
        <w:jc w:val="center"/>
        <w:rPr>
          <w:rFonts w:ascii="Bookman Old Style" w:hAnsi="Bookman Old Style"/>
        </w:rPr>
      </w:pPr>
      <w:r>
        <w:rPr>
          <w:rFonts w:ascii="Bookman Old Style" w:hAnsi="Bookman Old Style"/>
        </w:rPr>
        <w:t>Pemetaan Permasalahan Untuk Penentuan Prioritas dan Sasaran Pembangunan Da</w:t>
      </w:r>
      <w:r>
        <w:rPr>
          <w:rFonts w:ascii="Bookman Old Style" w:hAnsi="Bookman Old Style"/>
          <w:lang w:val="id-ID"/>
        </w:rPr>
        <w:t>e</w:t>
      </w:r>
      <w:r>
        <w:rPr>
          <w:rFonts w:ascii="Bookman Old Style" w:hAnsi="Bookman Old Style"/>
        </w:rPr>
        <w:t>rah</w:t>
      </w:r>
    </w:p>
    <w:p w14:paraId="28AC044D" w14:textId="77777777" w:rsidR="00EC66EE" w:rsidRDefault="00EC66EE">
      <w:pPr>
        <w:pStyle w:val="BodyText"/>
        <w:rPr>
          <w:rFonts w:ascii="Bookman Old Style" w:hAnsi="Bookman Old Style"/>
          <w:sz w:val="20"/>
        </w:rPr>
      </w:pPr>
    </w:p>
    <w:p w14:paraId="6A2DD20A" w14:textId="77777777" w:rsidR="00EC66EE" w:rsidRDefault="00EC66EE">
      <w:pPr>
        <w:pStyle w:val="BodyText"/>
        <w:spacing w:after="1"/>
        <w:rPr>
          <w:rFonts w:ascii="Bookman Old Style" w:hAnsi="Bookman Old Style"/>
          <w:sz w:val="14"/>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1"/>
        <w:gridCol w:w="3036"/>
        <w:gridCol w:w="2551"/>
        <w:gridCol w:w="2268"/>
      </w:tblGrid>
      <w:tr w:rsidR="00EC66EE" w14:paraId="0CEA40A5" w14:textId="77777777">
        <w:trPr>
          <w:trHeight w:val="551"/>
        </w:trPr>
        <w:tc>
          <w:tcPr>
            <w:tcW w:w="511" w:type="dxa"/>
          </w:tcPr>
          <w:p w14:paraId="7ADFC230" w14:textId="77777777" w:rsidR="00EC66EE" w:rsidRDefault="00192C7F">
            <w:pPr>
              <w:pStyle w:val="TableParagraph"/>
              <w:spacing w:before="63"/>
              <w:ind w:left="86" w:right="80"/>
              <w:jc w:val="center"/>
              <w:rPr>
                <w:rFonts w:ascii="Bookman Old Style" w:hAnsi="Bookman Old Style"/>
                <w:sz w:val="24"/>
              </w:rPr>
            </w:pPr>
            <w:r>
              <w:rPr>
                <w:rFonts w:ascii="Bookman Old Style" w:hAnsi="Bookman Old Style"/>
                <w:sz w:val="24"/>
              </w:rPr>
              <w:t>No</w:t>
            </w:r>
          </w:p>
        </w:tc>
        <w:tc>
          <w:tcPr>
            <w:tcW w:w="3036" w:type="dxa"/>
          </w:tcPr>
          <w:p w14:paraId="7529B59A" w14:textId="77777777" w:rsidR="00EC66EE" w:rsidRDefault="00192C7F">
            <w:pPr>
              <w:pStyle w:val="TableParagraph"/>
              <w:spacing w:before="133"/>
              <w:ind w:left="184" w:right="158"/>
              <w:jc w:val="center"/>
              <w:rPr>
                <w:rFonts w:ascii="Bookman Old Style" w:hAnsi="Bookman Old Style"/>
                <w:sz w:val="24"/>
              </w:rPr>
            </w:pPr>
            <w:r>
              <w:rPr>
                <w:rFonts w:ascii="Bookman Old Style" w:hAnsi="Bookman Old Style"/>
                <w:sz w:val="24"/>
              </w:rPr>
              <w:t>Masalah Pokok</w:t>
            </w:r>
          </w:p>
        </w:tc>
        <w:tc>
          <w:tcPr>
            <w:tcW w:w="2551" w:type="dxa"/>
          </w:tcPr>
          <w:p w14:paraId="5C28D30C" w14:textId="77777777" w:rsidR="00EC66EE" w:rsidRDefault="00192C7F">
            <w:pPr>
              <w:pStyle w:val="TableParagraph"/>
              <w:spacing w:before="133"/>
              <w:ind w:left="125" w:right="16"/>
              <w:jc w:val="center"/>
              <w:rPr>
                <w:rFonts w:ascii="Bookman Old Style" w:hAnsi="Bookman Old Style"/>
                <w:sz w:val="24"/>
              </w:rPr>
            </w:pPr>
            <w:r>
              <w:rPr>
                <w:rFonts w:ascii="Bookman Old Style" w:hAnsi="Bookman Old Style"/>
                <w:sz w:val="24"/>
              </w:rPr>
              <w:t>Masalah</w:t>
            </w:r>
          </w:p>
        </w:tc>
        <w:tc>
          <w:tcPr>
            <w:tcW w:w="2268" w:type="dxa"/>
          </w:tcPr>
          <w:p w14:paraId="2535682D" w14:textId="77777777" w:rsidR="00EC66EE" w:rsidRDefault="00192C7F">
            <w:pPr>
              <w:pStyle w:val="TableParagraph"/>
              <w:spacing w:before="133"/>
              <w:ind w:left="126" w:right="158"/>
              <w:jc w:val="center"/>
              <w:rPr>
                <w:rFonts w:ascii="Bookman Old Style" w:hAnsi="Bookman Old Style"/>
                <w:sz w:val="24"/>
              </w:rPr>
            </w:pPr>
            <w:r>
              <w:rPr>
                <w:rFonts w:ascii="Bookman Old Style" w:hAnsi="Bookman Old Style"/>
                <w:sz w:val="24"/>
              </w:rPr>
              <w:t>Akar Masalah</w:t>
            </w:r>
          </w:p>
        </w:tc>
      </w:tr>
      <w:tr w:rsidR="00EC66EE" w14:paraId="716E39D4" w14:textId="77777777">
        <w:trPr>
          <w:trHeight w:val="294"/>
        </w:trPr>
        <w:tc>
          <w:tcPr>
            <w:tcW w:w="511" w:type="dxa"/>
          </w:tcPr>
          <w:p w14:paraId="11BEB98F" w14:textId="77777777" w:rsidR="00EC66EE" w:rsidRDefault="00192C7F">
            <w:pPr>
              <w:pStyle w:val="TableParagraph"/>
              <w:spacing w:line="270" w:lineRule="exact"/>
              <w:ind w:left="7"/>
              <w:jc w:val="center"/>
              <w:rPr>
                <w:rFonts w:ascii="Bookman Old Style" w:hAnsi="Bookman Old Style"/>
                <w:sz w:val="24"/>
              </w:rPr>
            </w:pPr>
            <w:r>
              <w:rPr>
                <w:rFonts w:ascii="Bookman Old Style" w:hAnsi="Bookman Old Style"/>
                <w:sz w:val="24"/>
              </w:rPr>
              <w:t>1</w:t>
            </w:r>
          </w:p>
        </w:tc>
        <w:tc>
          <w:tcPr>
            <w:tcW w:w="3036" w:type="dxa"/>
          </w:tcPr>
          <w:p w14:paraId="5CE15E97" w14:textId="77777777" w:rsidR="00EC66EE" w:rsidRDefault="00192C7F">
            <w:pPr>
              <w:pStyle w:val="TableParagraph"/>
              <w:spacing w:line="270" w:lineRule="exact"/>
              <w:ind w:left="4"/>
              <w:jc w:val="center"/>
              <w:rPr>
                <w:rFonts w:ascii="Bookman Old Style" w:hAnsi="Bookman Old Style"/>
                <w:sz w:val="24"/>
              </w:rPr>
            </w:pPr>
            <w:r>
              <w:rPr>
                <w:rFonts w:ascii="Bookman Old Style" w:hAnsi="Bookman Old Style"/>
                <w:sz w:val="24"/>
              </w:rPr>
              <w:t>2</w:t>
            </w:r>
          </w:p>
        </w:tc>
        <w:tc>
          <w:tcPr>
            <w:tcW w:w="2551" w:type="dxa"/>
          </w:tcPr>
          <w:p w14:paraId="4CF6B72C" w14:textId="77777777" w:rsidR="00EC66EE" w:rsidRDefault="00192C7F">
            <w:pPr>
              <w:pStyle w:val="TableParagraph"/>
              <w:spacing w:line="270" w:lineRule="exact"/>
              <w:ind w:left="9"/>
              <w:jc w:val="center"/>
              <w:rPr>
                <w:rFonts w:ascii="Bookman Old Style" w:hAnsi="Bookman Old Style"/>
                <w:sz w:val="24"/>
              </w:rPr>
            </w:pPr>
            <w:r>
              <w:rPr>
                <w:rFonts w:ascii="Bookman Old Style" w:hAnsi="Bookman Old Style"/>
                <w:sz w:val="24"/>
              </w:rPr>
              <w:t>3</w:t>
            </w:r>
          </w:p>
        </w:tc>
        <w:tc>
          <w:tcPr>
            <w:tcW w:w="2268" w:type="dxa"/>
          </w:tcPr>
          <w:p w14:paraId="2FDDF78A" w14:textId="77777777" w:rsidR="00EC66EE" w:rsidRDefault="00192C7F">
            <w:pPr>
              <w:pStyle w:val="TableParagraph"/>
              <w:spacing w:line="270" w:lineRule="exact"/>
              <w:ind w:left="11"/>
              <w:jc w:val="center"/>
              <w:rPr>
                <w:rFonts w:ascii="Bookman Old Style" w:hAnsi="Bookman Old Style"/>
                <w:sz w:val="24"/>
              </w:rPr>
            </w:pPr>
            <w:r>
              <w:rPr>
                <w:rFonts w:ascii="Bookman Old Style" w:hAnsi="Bookman Old Style"/>
                <w:sz w:val="24"/>
              </w:rPr>
              <w:t>4</w:t>
            </w:r>
          </w:p>
        </w:tc>
      </w:tr>
      <w:tr w:rsidR="00EC66EE" w14:paraId="657E2F96" w14:textId="77777777">
        <w:trPr>
          <w:trHeight w:val="1600"/>
        </w:trPr>
        <w:tc>
          <w:tcPr>
            <w:tcW w:w="511" w:type="dxa"/>
          </w:tcPr>
          <w:p w14:paraId="2CAD6BE8" w14:textId="77777777" w:rsidR="00EC66EE" w:rsidRDefault="00192C7F">
            <w:pPr>
              <w:pStyle w:val="TableParagraph"/>
              <w:spacing w:line="270" w:lineRule="exact"/>
              <w:ind w:left="85" w:right="80"/>
              <w:jc w:val="center"/>
              <w:rPr>
                <w:rFonts w:ascii="Bookman Old Style" w:hAnsi="Bookman Old Style"/>
                <w:sz w:val="24"/>
              </w:rPr>
            </w:pPr>
            <w:r>
              <w:rPr>
                <w:rFonts w:ascii="Bookman Old Style" w:hAnsi="Bookman Old Style"/>
                <w:sz w:val="24"/>
              </w:rPr>
              <w:t>1.</w:t>
            </w:r>
          </w:p>
        </w:tc>
        <w:tc>
          <w:tcPr>
            <w:tcW w:w="3036" w:type="dxa"/>
          </w:tcPr>
          <w:p w14:paraId="141180B8" w14:textId="77777777" w:rsidR="00EC66EE" w:rsidRDefault="00192C7F">
            <w:pPr>
              <w:pStyle w:val="ListParagraph"/>
              <w:tabs>
                <w:tab w:val="left" w:pos="2781"/>
              </w:tabs>
              <w:spacing w:before="140"/>
              <w:ind w:left="184" w:right="322" w:firstLine="0"/>
              <w:jc w:val="left"/>
              <w:rPr>
                <w:sz w:val="24"/>
              </w:rPr>
            </w:pPr>
            <w:r>
              <w:rPr>
                <w:sz w:val="24"/>
              </w:rPr>
              <w:t>Masih</w:t>
            </w:r>
            <w:r>
              <w:rPr>
                <w:spacing w:val="1"/>
                <w:sz w:val="24"/>
              </w:rPr>
              <w:t xml:space="preserve"> </w:t>
            </w:r>
            <w:r>
              <w:rPr>
                <w:sz w:val="24"/>
              </w:rPr>
              <w:t>lemahnya</w:t>
            </w:r>
            <w:r>
              <w:rPr>
                <w:spacing w:val="1"/>
                <w:sz w:val="24"/>
              </w:rPr>
              <w:t xml:space="preserve"> </w:t>
            </w:r>
            <w:r>
              <w:rPr>
                <w:sz w:val="24"/>
              </w:rPr>
              <w:t>koordinasi</w:t>
            </w:r>
            <w:r>
              <w:rPr>
                <w:spacing w:val="1"/>
                <w:sz w:val="24"/>
              </w:rPr>
              <w:t xml:space="preserve"> </w:t>
            </w:r>
            <w:r>
              <w:rPr>
                <w:sz w:val="24"/>
              </w:rPr>
              <w:t>dengan</w:t>
            </w:r>
            <w:r>
              <w:rPr>
                <w:spacing w:val="1"/>
                <w:sz w:val="24"/>
              </w:rPr>
              <w:t xml:space="preserve"> </w:t>
            </w:r>
            <w:r>
              <w:rPr>
                <w:sz w:val="24"/>
              </w:rPr>
              <w:t>Desa</w:t>
            </w:r>
            <w:r>
              <w:rPr>
                <w:spacing w:val="1"/>
                <w:sz w:val="24"/>
              </w:rPr>
              <w:t xml:space="preserve"> </w:t>
            </w:r>
            <w:r>
              <w:rPr>
                <w:sz w:val="24"/>
              </w:rPr>
              <w:t>tentang</w:t>
            </w:r>
            <w:r>
              <w:rPr>
                <w:spacing w:val="1"/>
                <w:sz w:val="24"/>
              </w:rPr>
              <w:t xml:space="preserve"> </w:t>
            </w:r>
            <w:r>
              <w:rPr>
                <w:sz w:val="24"/>
              </w:rPr>
              <w:t>Kebijakan</w:t>
            </w:r>
            <w:r>
              <w:rPr>
                <w:spacing w:val="1"/>
                <w:sz w:val="24"/>
              </w:rPr>
              <w:t xml:space="preserve"> </w:t>
            </w:r>
            <w:r>
              <w:rPr>
                <w:sz w:val="24"/>
              </w:rPr>
              <w:t>Pemerintah</w:t>
            </w:r>
            <w:r>
              <w:rPr>
                <w:spacing w:val="-2"/>
                <w:sz w:val="24"/>
              </w:rPr>
              <w:t xml:space="preserve"> </w:t>
            </w:r>
            <w:r>
              <w:rPr>
                <w:sz w:val="24"/>
              </w:rPr>
              <w:t>Daerah</w:t>
            </w:r>
          </w:p>
          <w:p w14:paraId="7E83D9B9" w14:textId="77777777" w:rsidR="00EC66EE" w:rsidRDefault="00EC66EE">
            <w:pPr>
              <w:pStyle w:val="TableParagraph"/>
              <w:ind w:right="395"/>
              <w:rPr>
                <w:rFonts w:ascii="Bookman Old Style" w:hAnsi="Bookman Old Style"/>
                <w:sz w:val="24"/>
                <w:lang w:val="id-ID"/>
              </w:rPr>
            </w:pPr>
          </w:p>
        </w:tc>
        <w:tc>
          <w:tcPr>
            <w:tcW w:w="2551" w:type="dxa"/>
          </w:tcPr>
          <w:p w14:paraId="234487F8" w14:textId="77777777" w:rsidR="00EC66EE" w:rsidRDefault="00192C7F">
            <w:pPr>
              <w:pStyle w:val="TableParagraph"/>
              <w:ind w:left="108" w:right="93"/>
              <w:rPr>
                <w:rFonts w:ascii="Bookman Old Style" w:hAnsi="Bookman Old Style"/>
                <w:sz w:val="24"/>
              </w:rPr>
            </w:pPr>
            <w:r>
              <w:rPr>
                <w:rFonts w:ascii="Bookman Old Style" w:hAnsi="Bookman Old Style"/>
                <w:sz w:val="24"/>
              </w:rPr>
              <w:t>Masih belum meratanya pelayanan terhadap masyarakat</w:t>
            </w:r>
          </w:p>
        </w:tc>
        <w:tc>
          <w:tcPr>
            <w:tcW w:w="2268" w:type="dxa"/>
          </w:tcPr>
          <w:p w14:paraId="1720EF04" w14:textId="77777777" w:rsidR="00EC66EE" w:rsidRDefault="00192C7F">
            <w:pPr>
              <w:pStyle w:val="TableParagraph"/>
              <w:tabs>
                <w:tab w:val="left" w:pos="285"/>
              </w:tabs>
              <w:ind w:left="284" w:right="294"/>
              <w:rPr>
                <w:rFonts w:ascii="Bookman Old Style" w:hAnsi="Bookman Old Style"/>
                <w:sz w:val="24"/>
                <w:lang w:val="id-ID"/>
              </w:rPr>
            </w:pPr>
            <w:r>
              <w:rPr>
                <w:rFonts w:ascii="Bookman Old Style" w:hAnsi="Bookman Old Style"/>
                <w:sz w:val="24"/>
              </w:rPr>
              <w:t xml:space="preserve">SDM yang </w:t>
            </w:r>
            <w:r>
              <w:rPr>
                <w:rFonts w:ascii="Bookman Old Style" w:hAnsi="Bookman Old Style"/>
                <w:spacing w:val="-3"/>
                <w:sz w:val="24"/>
              </w:rPr>
              <w:t xml:space="preserve">masih </w:t>
            </w:r>
            <w:r>
              <w:rPr>
                <w:rFonts w:ascii="Bookman Old Style" w:hAnsi="Bookman Old Style"/>
                <w:sz w:val="24"/>
              </w:rPr>
              <w:t>terbatas dari segi kuantitas dan kualitas</w:t>
            </w:r>
          </w:p>
        </w:tc>
      </w:tr>
      <w:tr w:rsidR="00EC66EE" w14:paraId="2FD2EBCA" w14:textId="77777777">
        <w:trPr>
          <w:trHeight w:val="1852"/>
        </w:trPr>
        <w:tc>
          <w:tcPr>
            <w:tcW w:w="511" w:type="dxa"/>
          </w:tcPr>
          <w:p w14:paraId="34F4841B" w14:textId="77777777" w:rsidR="00EC66EE" w:rsidRDefault="00192C7F">
            <w:pPr>
              <w:pStyle w:val="TableParagraph"/>
              <w:spacing w:line="270" w:lineRule="exact"/>
              <w:ind w:left="85" w:right="80"/>
              <w:jc w:val="center"/>
              <w:rPr>
                <w:rFonts w:ascii="Bookman Old Style" w:hAnsi="Bookman Old Style"/>
                <w:sz w:val="24"/>
              </w:rPr>
            </w:pPr>
            <w:r>
              <w:rPr>
                <w:rFonts w:ascii="Bookman Old Style" w:hAnsi="Bookman Old Style"/>
                <w:sz w:val="24"/>
              </w:rPr>
              <w:t>2.</w:t>
            </w:r>
          </w:p>
        </w:tc>
        <w:tc>
          <w:tcPr>
            <w:tcW w:w="3036" w:type="dxa"/>
          </w:tcPr>
          <w:p w14:paraId="237CC7E4" w14:textId="77777777" w:rsidR="00EC66EE" w:rsidRDefault="00192C7F">
            <w:pPr>
              <w:tabs>
                <w:tab w:val="left" w:pos="2781"/>
              </w:tabs>
              <w:ind w:right="322"/>
              <w:rPr>
                <w:sz w:val="24"/>
                <w:lang w:val="id-ID"/>
              </w:rPr>
            </w:pPr>
            <w:r>
              <w:rPr>
                <w:sz w:val="24"/>
              </w:rPr>
              <w:t>Terbatasnya jumlah sarana dan prasarana yang ada di Kantor kecamatan</w:t>
            </w:r>
            <w:r>
              <w:rPr>
                <w:spacing w:val="1"/>
                <w:sz w:val="24"/>
              </w:rPr>
              <w:t xml:space="preserve"> </w:t>
            </w:r>
            <w:r>
              <w:rPr>
                <w:sz w:val="24"/>
              </w:rPr>
              <w:t>Desa</w:t>
            </w:r>
            <w:r>
              <w:rPr>
                <w:spacing w:val="1"/>
                <w:sz w:val="24"/>
              </w:rPr>
              <w:t xml:space="preserve"> </w:t>
            </w:r>
            <w:r>
              <w:rPr>
                <w:sz w:val="24"/>
              </w:rPr>
              <w:t>dan</w:t>
            </w:r>
            <w:r>
              <w:rPr>
                <w:spacing w:val="1"/>
                <w:sz w:val="24"/>
              </w:rPr>
              <w:t xml:space="preserve"> </w:t>
            </w:r>
            <w:r>
              <w:rPr>
                <w:sz w:val="24"/>
              </w:rPr>
              <w:t>kelurahan</w:t>
            </w:r>
            <w:r>
              <w:rPr>
                <w:spacing w:val="1"/>
                <w:sz w:val="24"/>
              </w:rPr>
              <w:t xml:space="preserve"> </w:t>
            </w:r>
            <w:r>
              <w:rPr>
                <w:sz w:val="24"/>
              </w:rPr>
              <w:t>sehingga</w:t>
            </w:r>
            <w:r>
              <w:rPr>
                <w:spacing w:val="1"/>
                <w:sz w:val="24"/>
              </w:rPr>
              <w:t xml:space="preserve"> </w:t>
            </w:r>
            <w:r>
              <w:rPr>
                <w:sz w:val="24"/>
              </w:rPr>
              <w:t>pelayanan</w:t>
            </w:r>
            <w:r>
              <w:rPr>
                <w:spacing w:val="1"/>
                <w:sz w:val="24"/>
              </w:rPr>
              <w:t xml:space="preserve"> </w:t>
            </w:r>
            <w:r>
              <w:rPr>
                <w:sz w:val="24"/>
              </w:rPr>
              <w:t>kepada</w:t>
            </w:r>
            <w:r>
              <w:rPr>
                <w:spacing w:val="1"/>
                <w:sz w:val="24"/>
              </w:rPr>
              <w:t xml:space="preserve"> </w:t>
            </w:r>
            <w:r>
              <w:rPr>
                <w:sz w:val="24"/>
              </w:rPr>
              <w:t>masyarakat</w:t>
            </w:r>
            <w:r>
              <w:rPr>
                <w:spacing w:val="1"/>
                <w:sz w:val="24"/>
              </w:rPr>
              <w:t xml:space="preserve"> </w:t>
            </w:r>
            <w:r>
              <w:rPr>
                <w:sz w:val="24"/>
              </w:rPr>
              <w:t>belum</w:t>
            </w:r>
            <w:r>
              <w:rPr>
                <w:spacing w:val="1"/>
                <w:sz w:val="24"/>
              </w:rPr>
              <w:t xml:space="preserve"> </w:t>
            </w:r>
            <w:r>
              <w:rPr>
                <w:sz w:val="24"/>
              </w:rPr>
              <w:t>maksimal</w:t>
            </w:r>
          </w:p>
        </w:tc>
        <w:tc>
          <w:tcPr>
            <w:tcW w:w="2551" w:type="dxa"/>
          </w:tcPr>
          <w:p w14:paraId="050D45A1" w14:textId="77777777" w:rsidR="00EC66EE" w:rsidRDefault="00192C7F">
            <w:pPr>
              <w:pStyle w:val="TableParagraph"/>
              <w:ind w:right="220"/>
              <w:rPr>
                <w:rFonts w:ascii="Bookman Old Style" w:hAnsi="Bookman Old Style"/>
                <w:sz w:val="24"/>
                <w:lang w:val="id-ID"/>
              </w:rPr>
            </w:pPr>
            <w:r>
              <w:rPr>
                <w:rFonts w:ascii="Bookman Old Style" w:hAnsi="Bookman Old Style"/>
                <w:sz w:val="24"/>
                <w:lang w:val="id-ID"/>
              </w:rPr>
              <w:t>Kurangnya sarana dan prasarana yang memadai</w:t>
            </w:r>
          </w:p>
        </w:tc>
        <w:tc>
          <w:tcPr>
            <w:tcW w:w="2268" w:type="dxa"/>
          </w:tcPr>
          <w:p w14:paraId="6934F61F" w14:textId="77777777" w:rsidR="00EC66EE" w:rsidRDefault="00192C7F">
            <w:pPr>
              <w:pStyle w:val="TableParagraph"/>
              <w:ind w:left="109"/>
              <w:rPr>
                <w:rFonts w:ascii="Bookman Old Style" w:hAnsi="Bookman Old Style"/>
                <w:sz w:val="24"/>
                <w:lang w:val="id-ID"/>
              </w:rPr>
            </w:pPr>
            <w:r>
              <w:rPr>
                <w:rFonts w:ascii="Bookman Old Style" w:hAnsi="Bookman Old Style"/>
                <w:sz w:val="24"/>
                <w:lang w:val="id-ID"/>
              </w:rPr>
              <w:t>Keterbatasan/kurangnya anggaran</w:t>
            </w:r>
          </w:p>
        </w:tc>
      </w:tr>
      <w:tr w:rsidR="00EC66EE" w14:paraId="7D77BDED" w14:textId="77777777">
        <w:trPr>
          <w:trHeight w:val="1624"/>
        </w:trPr>
        <w:tc>
          <w:tcPr>
            <w:tcW w:w="511" w:type="dxa"/>
          </w:tcPr>
          <w:p w14:paraId="49AC66C5" w14:textId="77777777" w:rsidR="00EC66EE" w:rsidRDefault="00192C7F">
            <w:pPr>
              <w:pStyle w:val="TableParagraph"/>
              <w:spacing w:line="273" w:lineRule="exact"/>
              <w:ind w:left="85" w:right="80"/>
              <w:jc w:val="center"/>
              <w:rPr>
                <w:rFonts w:ascii="Bookman Old Style" w:hAnsi="Bookman Old Style"/>
                <w:sz w:val="24"/>
                <w:lang w:val="id-ID"/>
              </w:rPr>
            </w:pPr>
            <w:r>
              <w:rPr>
                <w:rFonts w:ascii="Bookman Old Style" w:hAnsi="Bookman Old Style"/>
                <w:sz w:val="24"/>
                <w:lang w:val="id-ID"/>
              </w:rPr>
              <w:t>3.</w:t>
            </w:r>
          </w:p>
        </w:tc>
        <w:tc>
          <w:tcPr>
            <w:tcW w:w="3036" w:type="dxa"/>
          </w:tcPr>
          <w:p w14:paraId="75EF6ADB" w14:textId="77777777" w:rsidR="00EC66EE" w:rsidRDefault="00192C7F">
            <w:pPr>
              <w:tabs>
                <w:tab w:val="left" w:pos="2781"/>
              </w:tabs>
              <w:ind w:right="322"/>
              <w:rPr>
                <w:sz w:val="24"/>
              </w:rPr>
            </w:pPr>
            <w:r>
              <w:rPr>
                <w:sz w:val="24"/>
              </w:rPr>
              <w:t>Belum</w:t>
            </w:r>
            <w:r>
              <w:rPr>
                <w:spacing w:val="1"/>
                <w:sz w:val="24"/>
              </w:rPr>
              <w:t xml:space="preserve"> </w:t>
            </w:r>
            <w:r>
              <w:rPr>
                <w:sz w:val="24"/>
              </w:rPr>
              <w:t>Optimalnya</w:t>
            </w:r>
            <w:r>
              <w:rPr>
                <w:spacing w:val="1"/>
                <w:sz w:val="24"/>
              </w:rPr>
              <w:t xml:space="preserve"> </w:t>
            </w:r>
            <w:r>
              <w:rPr>
                <w:sz w:val="24"/>
              </w:rPr>
              <w:t>peran</w:t>
            </w:r>
            <w:r>
              <w:rPr>
                <w:spacing w:val="1"/>
                <w:sz w:val="24"/>
              </w:rPr>
              <w:t xml:space="preserve"> </w:t>
            </w:r>
            <w:r>
              <w:rPr>
                <w:sz w:val="24"/>
              </w:rPr>
              <w:t>serta</w:t>
            </w:r>
            <w:r>
              <w:rPr>
                <w:spacing w:val="1"/>
                <w:sz w:val="24"/>
              </w:rPr>
              <w:t xml:space="preserve"> </w:t>
            </w:r>
            <w:r>
              <w:rPr>
                <w:sz w:val="24"/>
              </w:rPr>
              <w:t>dan</w:t>
            </w:r>
            <w:r>
              <w:rPr>
                <w:spacing w:val="1"/>
                <w:sz w:val="24"/>
              </w:rPr>
              <w:t xml:space="preserve"> </w:t>
            </w:r>
            <w:r>
              <w:rPr>
                <w:sz w:val="24"/>
              </w:rPr>
              <w:t>swadaya</w:t>
            </w:r>
            <w:r>
              <w:rPr>
                <w:spacing w:val="1"/>
                <w:sz w:val="24"/>
              </w:rPr>
              <w:t xml:space="preserve"> </w:t>
            </w:r>
            <w:r>
              <w:rPr>
                <w:sz w:val="24"/>
              </w:rPr>
              <w:t>masyarakat</w:t>
            </w:r>
            <w:r>
              <w:rPr>
                <w:spacing w:val="1"/>
                <w:sz w:val="24"/>
              </w:rPr>
              <w:t xml:space="preserve"> </w:t>
            </w:r>
            <w:r>
              <w:rPr>
                <w:sz w:val="24"/>
              </w:rPr>
              <w:t>dalam</w:t>
            </w:r>
            <w:r>
              <w:rPr>
                <w:spacing w:val="1"/>
                <w:sz w:val="24"/>
              </w:rPr>
              <w:t xml:space="preserve"> </w:t>
            </w:r>
            <w:r>
              <w:rPr>
                <w:sz w:val="24"/>
              </w:rPr>
              <w:t>pemberdayaan</w:t>
            </w:r>
            <w:r>
              <w:rPr>
                <w:spacing w:val="-2"/>
                <w:sz w:val="24"/>
              </w:rPr>
              <w:t xml:space="preserve"> </w:t>
            </w:r>
            <w:r>
              <w:rPr>
                <w:sz w:val="24"/>
              </w:rPr>
              <w:t>dan</w:t>
            </w:r>
            <w:r>
              <w:rPr>
                <w:spacing w:val="-1"/>
                <w:sz w:val="24"/>
              </w:rPr>
              <w:t xml:space="preserve"> </w:t>
            </w:r>
            <w:r>
              <w:rPr>
                <w:sz w:val="24"/>
              </w:rPr>
              <w:t>pembangunan</w:t>
            </w:r>
            <w:r>
              <w:rPr>
                <w:spacing w:val="-1"/>
                <w:sz w:val="24"/>
              </w:rPr>
              <w:t xml:space="preserve"> </w:t>
            </w:r>
            <w:r>
              <w:rPr>
                <w:sz w:val="24"/>
              </w:rPr>
              <w:t>wilayah</w:t>
            </w:r>
          </w:p>
          <w:p w14:paraId="7CE344D9" w14:textId="77777777" w:rsidR="00EC66EE" w:rsidRDefault="00EC66EE">
            <w:pPr>
              <w:tabs>
                <w:tab w:val="left" w:pos="1436"/>
              </w:tabs>
              <w:spacing w:before="63"/>
              <w:ind w:left="184"/>
              <w:rPr>
                <w:rFonts w:ascii="Bookman Old Style" w:hAnsi="Bookman Old Style"/>
                <w:sz w:val="24"/>
              </w:rPr>
            </w:pPr>
          </w:p>
        </w:tc>
        <w:tc>
          <w:tcPr>
            <w:tcW w:w="2551" w:type="dxa"/>
          </w:tcPr>
          <w:p w14:paraId="35D52B40" w14:textId="77777777" w:rsidR="00EC66EE" w:rsidRDefault="00192C7F">
            <w:pPr>
              <w:pStyle w:val="TableParagraph"/>
              <w:ind w:right="16"/>
              <w:rPr>
                <w:rFonts w:ascii="Bookman Old Style" w:hAnsi="Bookman Old Style"/>
                <w:sz w:val="24"/>
                <w:lang w:val="id-ID"/>
              </w:rPr>
            </w:pPr>
            <w:r>
              <w:rPr>
                <w:rFonts w:ascii="Bookman Old Style" w:hAnsi="Bookman Old Style"/>
                <w:sz w:val="24"/>
                <w:lang w:val="id-ID"/>
              </w:rPr>
              <w:t>Rendahnya kepedulian Masyarakat dalam pembangunan</w:t>
            </w:r>
          </w:p>
        </w:tc>
        <w:tc>
          <w:tcPr>
            <w:tcW w:w="2268" w:type="dxa"/>
          </w:tcPr>
          <w:p w14:paraId="4DE8F7D0" w14:textId="77777777" w:rsidR="00EC66EE" w:rsidRDefault="00192C7F">
            <w:pPr>
              <w:pStyle w:val="TableParagraph"/>
              <w:ind w:left="109" w:right="150"/>
              <w:rPr>
                <w:rFonts w:ascii="Bookman Old Style" w:hAnsi="Bookman Old Style"/>
                <w:sz w:val="24"/>
                <w:lang w:val="id-ID"/>
              </w:rPr>
            </w:pPr>
            <w:r>
              <w:rPr>
                <w:rFonts w:ascii="Bookman Old Style" w:hAnsi="Bookman Old Style"/>
                <w:sz w:val="24"/>
              </w:rPr>
              <w:t>Rendahnya pemahaman masyarakat tentang pentingnya keterlibatan aktif dalam pembangunan</w:t>
            </w:r>
          </w:p>
        </w:tc>
      </w:tr>
      <w:tr w:rsidR="00EC66EE" w14:paraId="6E9BE4C7" w14:textId="77777777">
        <w:trPr>
          <w:trHeight w:val="1624"/>
        </w:trPr>
        <w:tc>
          <w:tcPr>
            <w:tcW w:w="511" w:type="dxa"/>
          </w:tcPr>
          <w:p w14:paraId="75BE255B" w14:textId="77777777" w:rsidR="00EC66EE" w:rsidRDefault="00192C7F">
            <w:pPr>
              <w:pStyle w:val="TableParagraph"/>
              <w:spacing w:line="273" w:lineRule="exact"/>
              <w:ind w:left="85" w:right="80"/>
              <w:jc w:val="center"/>
              <w:rPr>
                <w:rFonts w:ascii="Bookman Old Style" w:hAnsi="Bookman Old Style"/>
                <w:sz w:val="24"/>
              </w:rPr>
            </w:pPr>
            <w:r>
              <w:rPr>
                <w:rFonts w:ascii="Bookman Old Style" w:hAnsi="Bookman Old Style"/>
                <w:sz w:val="24"/>
                <w:lang w:val="id-ID"/>
              </w:rPr>
              <w:t>4</w:t>
            </w:r>
            <w:r>
              <w:rPr>
                <w:rFonts w:ascii="Bookman Old Style" w:hAnsi="Bookman Old Style"/>
                <w:sz w:val="24"/>
              </w:rPr>
              <w:t>.</w:t>
            </w:r>
          </w:p>
        </w:tc>
        <w:tc>
          <w:tcPr>
            <w:tcW w:w="3036" w:type="dxa"/>
          </w:tcPr>
          <w:p w14:paraId="1AAC026E" w14:textId="77777777" w:rsidR="00EC66EE" w:rsidRDefault="00192C7F">
            <w:pPr>
              <w:tabs>
                <w:tab w:val="left" w:pos="2781"/>
              </w:tabs>
              <w:spacing w:before="2"/>
              <w:ind w:right="322"/>
              <w:rPr>
                <w:sz w:val="24"/>
              </w:rPr>
            </w:pPr>
            <w:r>
              <w:rPr>
                <w:sz w:val="24"/>
              </w:rPr>
              <w:t>Lambatnya</w:t>
            </w:r>
            <w:r>
              <w:rPr>
                <w:spacing w:val="1"/>
                <w:sz w:val="24"/>
              </w:rPr>
              <w:t xml:space="preserve"> </w:t>
            </w:r>
            <w:r>
              <w:rPr>
                <w:sz w:val="24"/>
              </w:rPr>
              <w:t>peranan</w:t>
            </w:r>
            <w:r>
              <w:rPr>
                <w:spacing w:val="1"/>
                <w:sz w:val="24"/>
              </w:rPr>
              <w:t xml:space="preserve"> </w:t>
            </w:r>
            <w:r>
              <w:rPr>
                <w:sz w:val="24"/>
              </w:rPr>
              <w:t>fungsi</w:t>
            </w:r>
            <w:r>
              <w:rPr>
                <w:spacing w:val="1"/>
                <w:sz w:val="24"/>
              </w:rPr>
              <w:t xml:space="preserve"> </w:t>
            </w:r>
            <w:r>
              <w:rPr>
                <w:sz w:val="24"/>
              </w:rPr>
              <w:t>kelembagaan</w:t>
            </w:r>
            <w:r>
              <w:rPr>
                <w:spacing w:val="1"/>
                <w:sz w:val="24"/>
              </w:rPr>
              <w:t xml:space="preserve"> </w:t>
            </w:r>
            <w:r>
              <w:rPr>
                <w:sz w:val="24"/>
              </w:rPr>
              <w:t>dimasyarakat</w:t>
            </w:r>
            <w:r>
              <w:rPr>
                <w:spacing w:val="1"/>
                <w:sz w:val="24"/>
              </w:rPr>
              <w:t xml:space="preserve"> </w:t>
            </w:r>
            <w:r>
              <w:rPr>
                <w:sz w:val="24"/>
              </w:rPr>
              <w:t>akibat</w:t>
            </w:r>
            <w:r>
              <w:rPr>
                <w:spacing w:val="1"/>
                <w:sz w:val="24"/>
              </w:rPr>
              <w:t xml:space="preserve"> </w:t>
            </w:r>
            <w:r>
              <w:rPr>
                <w:sz w:val="24"/>
              </w:rPr>
              <w:t>kurang</w:t>
            </w:r>
            <w:r>
              <w:rPr>
                <w:spacing w:val="1"/>
                <w:sz w:val="24"/>
              </w:rPr>
              <w:t xml:space="preserve"> </w:t>
            </w:r>
            <w:r>
              <w:rPr>
                <w:sz w:val="24"/>
              </w:rPr>
              <w:t>koordinasi masyarakat</w:t>
            </w:r>
            <w:r>
              <w:rPr>
                <w:spacing w:val="-2"/>
                <w:sz w:val="24"/>
              </w:rPr>
              <w:t xml:space="preserve"> </w:t>
            </w:r>
            <w:r>
              <w:rPr>
                <w:sz w:val="24"/>
              </w:rPr>
              <w:t>dan</w:t>
            </w:r>
            <w:r>
              <w:rPr>
                <w:spacing w:val="-3"/>
                <w:sz w:val="24"/>
              </w:rPr>
              <w:t xml:space="preserve"> </w:t>
            </w:r>
            <w:r>
              <w:rPr>
                <w:sz w:val="24"/>
              </w:rPr>
              <w:t>pemerintah</w:t>
            </w:r>
            <w:r>
              <w:rPr>
                <w:spacing w:val="-4"/>
                <w:sz w:val="24"/>
              </w:rPr>
              <w:t xml:space="preserve"> </w:t>
            </w:r>
            <w:r>
              <w:rPr>
                <w:sz w:val="24"/>
              </w:rPr>
              <w:t>Desa</w:t>
            </w:r>
            <w:r>
              <w:rPr>
                <w:spacing w:val="-3"/>
                <w:sz w:val="24"/>
              </w:rPr>
              <w:t xml:space="preserve"> </w:t>
            </w:r>
            <w:r>
              <w:rPr>
                <w:sz w:val="24"/>
              </w:rPr>
              <w:t>dan</w:t>
            </w:r>
            <w:r>
              <w:rPr>
                <w:spacing w:val="-4"/>
                <w:sz w:val="24"/>
              </w:rPr>
              <w:t xml:space="preserve"> </w:t>
            </w:r>
            <w:r>
              <w:rPr>
                <w:sz w:val="24"/>
              </w:rPr>
              <w:t>kecamatan</w:t>
            </w:r>
          </w:p>
          <w:p w14:paraId="53E5FEDE" w14:textId="77777777" w:rsidR="00EC66EE" w:rsidRDefault="00EC66EE">
            <w:pPr>
              <w:pStyle w:val="TableParagraph"/>
              <w:ind w:right="222"/>
              <w:rPr>
                <w:rFonts w:ascii="Bookman Old Style" w:hAnsi="Bookman Old Style"/>
                <w:sz w:val="24"/>
                <w:lang w:val="id-ID"/>
              </w:rPr>
            </w:pPr>
          </w:p>
        </w:tc>
        <w:tc>
          <w:tcPr>
            <w:tcW w:w="2551" w:type="dxa"/>
          </w:tcPr>
          <w:p w14:paraId="396F5A5F" w14:textId="77777777" w:rsidR="00EC66EE" w:rsidRDefault="00192C7F">
            <w:pPr>
              <w:pStyle w:val="TableParagraph"/>
              <w:ind w:right="152"/>
              <w:rPr>
                <w:rFonts w:ascii="Bookman Old Style" w:hAnsi="Bookman Old Style"/>
                <w:sz w:val="24"/>
                <w:lang w:val="id-ID"/>
              </w:rPr>
            </w:pPr>
            <w:r>
              <w:rPr>
                <w:rFonts w:ascii="Bookman Old Style" w:hAnsi="Bookman Old Style"/>
                <w:sz w:val="24"/>
                <w:lang w:val="id-ID"/>
              </w:rPr>
              <w:t>Kurangnya koordinasi Masyarakat</w:t>
            </w:r>
          </w:p>
        </w:tc>
        <w:tc>
          <w:tcPr>
            <w:tcW w:w="2268" w:type="dxa"/>
          </w:tcPr>
          <w:p w14:paraId="7FEAD28A" w14:textId="77777777" w:rsidR="00EC66EE" w:rsidRDefault="00192C7F">
            <w:pPr>
              <w:pStyle w:val="TableParagraph"/>
              <w:ind w:left="109" w:right="150"/>
              <w:rPr>
                <w:rFonts w:ascii="Bookman Old Style" w:hAnsi="Bookman Old Style"/>
                <w:sz w:val="24"/>
                <w:lang w:val="id-ID"/>
              </w:rPr>
            </w:pPr>
            <w:r>
              <w:rPr>
                <w:rFonts w:ascii="Bookman Old Style" w:hAnsi="Bookman Old Style"/>
                <w:sz w:val="24"/>
              </w:rPr>
              <w:t xml:space="preserve">Rendahnya pemahaman masyarakat terhadap </w:t>
            </w:r>
            <w:r>
              <w:rPr>
                <w:rFonts w:ascii="Bookman Old Style" w:hAnsi="Bookman Old Style"/>
                <w:sz w:val="24"/>
                <w:lang w:val="id-ID"/>
              </w:rPr>
              <w:t>kelembagaan masyarakat</w:t>
            </w:r>
          </w:p>
        </w:tc>
      </w:tr>
    </w:tbl>
    <w:p w14:paraId="6DA48ED1" w14:textId="77777777" w:rsidR="00EC66EE" w:rsidRDefault="00EC66EE">
      <w:pPr>
        <w:pStyle w:val="Heading1"/>
        <w:tabs>
          <w:tab w:val="left" w:pos="669"/>
          <w:tab w:val="left" w:pos="2778"/>
        </w:tabs>
        <w:spacing w:before="247" w:line="360" w:lineRule="auto"/>
        <w:ind w:right="306"/>
        <w:rPr>
          <w:rFonts w:ascii="Bookman Old Style" w:hAnsi="Bookman Old Style"/>
        </w:rPr>
      </w:pPr>
    </w:p>
    <w:p w14:paraId="5D07D0C0" w14:textId="77777777" w:rsidR="00EC66EE" w:rsidRDefault="00192C7F">
      <w:pPr>
        <w:pStyle w:val="Heading1"/>
        <w:numPr>
          <w:ilvl w:val="1"/>
          <w:numId w:val="17"/>
        </w:numPr>
        <w:tabs>
          <w:tab w:val="left" w:pos="669"/>
          <w:tab w:val="left" w:pos="2778"/>
        </w:tabs>
        <w:spacing w:before="247" w:line="360" w:lineRule="auto"/>
        <w:ind w:right="306"/>
        <w:rPr>
          <w:rFonts w:ascii="Bookman Old Style" w:hAnsi="Bookman Old Style"/>
        </w:rPr>
      </w:pPr>
      <w:r>
        <w:rPr>
          <w:rFonts w:ascii="Bookman Old Style" w:hAnsi="Bookman Old Style"/>
        </w:rPr>
        <w:t>Telaahan</w:t>
      </w:r>
      <w:r>
        <w:rPr>
          <w:rFonts w:ascii="Bookman Old Style" w:hAnsi="Bookman Old Style"/>
          <w:spacing w:val="54"/>
        </w:rPr>
        <w:t xml:space="preserve"> </w:t>
      </w:r>
      <w:r>
        <w:rPr>
          <w:rFonts w:ascii="Bookman Old Style" w:hAnsi="Bookman Old Style"/>
        </w:rPr>
        <w:t>Visi,</w:t>
      </w:r>
      <w:r>
        <w:rPr>
          <w:rFonts w:ascii="Bookman Old Style" w:hAnsi="Bookman Old Style"/>
        </w:rPr>
        <w:tab/>
        <w:t>Misi dan Program Kepala Daerah dan Wakil Kepala Daerah</w:t>
      </w:r>
      <w:r>
        <w:rPr>
          <w:rFonts w:ascii="Bookman Old Style" w:hAnsi="Bookman Old Style"/>
          <w:spacing w:val="-2"/>
        </w:rPr>
        <w:t xml:space="preserve"> </w:t>
      </w:r>
      <w:r>
        <w:rPr>
          <w:rFonts w:ascii="Bookman Old Style" w:hAnsi="Bookman Old Style"/>
        </w:rPr>
        <w:t>Terpilih.</w:t>
      </w:r>
    </w:p>
    <w:p w14:paraId="0FE03417" w14:textId="77777777" w:rsidR="00EC66EE" w:rsidRDefault="00EC66EE">
      <w:pPr>
        <w:pStyle w:val="BodyText"/>
        <w:spacing w:before="1"/>
        <w:rPr>
          <w:rFonts w:ascii="Bookman Old Style" w:hAnsi="Bookman Old Style"/>
          <w:b/>
          <w:sz w:val="36"/>
        </w:rPr>
      </w:pPr>
    </w:p>
    <w:p w14:paraId="273AFDC5" w14:textId="77777777" w:rsidR="00EC66EE" w:rsidRDefault="00192C7F">
      <w:pPr>
        <w:pStyle w:val="BodyText"/>
        <w:spacing w:line="372" w:lineRule="auto"/>
        <w:ind w:left="668" w:right="308" w:firstLine="568"/>
        <w:jc w:val="both"/>
        <w:rPr>
          <w:rFonts w:ascii="Bookman Old Style" w:hAnsi="Bookman Old Style"/>
          <w:w w:val="105"/>
          <w:lang w:val="id-ID"/>
        </w:rPr>
      </w:pPr>
      <w:r>
        <w:rPr>
          <w:rFonts w:ascii="Bookman Old Style" w:hAnsi="Bookman Old Style"/>
          <w:w w:val="105"/>
        </w:rPr>
        <w:t xml:space="preserve">Visi </w:t>
      </w:r>
      <w:r>
        <w:rPr>
          <w:rFonts w:ascii="Bookman Old Style" w:hAnsi="Bookman Old Style"/>
        </w:rPr>
        <w:t>rumusan umum mengenai cita-cita yang diinginkan pada akhir</w:t>
      </w:r>
      <w:r>
        <w:rPr>
          <w:rFonts w:ascii="Bookman Old Style" w:hAnsi="Bookman Old Style"/>
          <w:spacing w:val="1"/>
        </w:rPr>
        <w:t xml:space="preserve"> </w:t>
      </w:r>
      <w:r>
        <w:rPr>
          <w:rFonts w:ascii="Bookman Old Style" w:hAnsi="Bookman Old Style"/>
        </w:rPr>
        <w:t>periode perencanaan.</w:t>
      </w:r>
      <w:r>
        <w:rPr>
          <w:rFonts w:ascii="Bookman Old Style" w:hAnsi="Bookman Old Style"/>
          <w:lang w:val="id-ID"/>
        </w:rPr>
        <w:t xml:space="preserve"> </w:t>
      </w:r>
      <w:r>
        <w:rPr>
          <w:rFonts w:ascii="Bookman Old Style" w:hAnsi="Bookman Old Style"/>
          <w:w w:val="105"/>
        </w:rPr>
        <w:t>Menurut  Undang  –  Undang  Nomor 25 Tahun</w:t>
      </w:r>
      <w:r>
        <w:rPr>
          <w:rFonts w:ascii="Bookman Old Style" w:hAnsi="Bookman Old Style"/>
          <w:spacing w:val="60"/>
          <w:w w:val="105"/>
        </w:rPr>
        <w:t xml:space="preserve"> </w:t>
      </w:r>
      <w:r>
        <w:rPr>
          <w:rFonts w:ascii="Bookman Old Style" w:hAnsi="Bookman Old Style"/>
          <w:w w:val="105"/>
        </w:rPr>
        <w:t xml:space="preserve">2004  tentang  Sistem  Perencanaan  Pembangunan Nasional, Visi adalah rumusan umum mengenai keadaan yang diinginkan  pada akhir periode perencanaan. </w:t>
      </w:r>
      <w:r>
        <w:rPr>
          <w:rFonts w:ascii="Bookman Old Style" w:hAnsi="Bookman Old Style"/>
          <w:w w:val="105"/>
          <w:lang w:val="id-ID"/>
        </w:rPr>
        <w:t xml:space="preserve"> Definisi visi sesuai Permendagri 86/2017,  adalah gambaran tentang kondisi yang hendak diwujudkan pada akhir periode perencanaan.</w:t>
      </w:r>
      <w:r>
        <w:rPr>
          <w:rFonts w:ascii="Bookman Old Style" w:hAnsi="Bookman Old Style"/>
          <w:w w:val="105"/>
        </w:rPr>
        <w:t xml:space="preserve"> Adapun Visi Pembangunan Pemerintah Kabupaten Kepulauan Selayar Tahun 20</w:t>
      </w:r>
      <w:r>
        <w:rPr>
          <w:rFonts w:ascii="Bookman Old Style" w:hAnsi="Bookman Old Style"/>
          <w:w w:val="105"/>
          <w:lang w:val="id-ID"/>
        </w:rPr>
        <w:t>21</w:t>
      </w:r>
      <w:r>
        <w:rPr>
          <w:rFonts w:ascii="Bookman Old Style" w:hAnsi="Bookman Old Style"/>
          <w:w w:val="105"/>
        </w:rPr>
        <w:t xml:space="preserve"> -</w:t>
      </w:r>
      <w:r>
        <w:rPr>
          <w:rFonts w:ascii="Bookman Old Style" w:hAnsi="Bookman Old Style"/>
          <w:spacing w:val="60"/>
          <w:w w:val="105"/>
        </w:rPr>
        <w:t xml:space="preserve"> </w:t>
      </w:r>
      <w:r>
        <w:rPr>
          <w:rFonts w:ascii="Bookman Old Style" w:hAnsi="Bookman Old Style"/>
          <w:w w:val="105"/>
        </w:rPr>
        <w:t>202</w:t>
      </w:r>
      <w:r>
        <w:rPr>
          <w:rFonts w:ascii="Bookman Old Style" w:hAnsi="Bookman Old Style"/>
          <w:w w:val="105"/>
          <w:lang w:val="id-ID"/>
        </w:rPr>
        <w:t>6</w:t>
      </w:r>
      <w:r>
        <w:rPr>
          <w:rFonts w:ascii="Bookman Old Style" w:hAnsi="Bookman Old Style"/>
          <w:w w:val="105"/>
        </w:rPr>
        <w:t xml:space="preserve">  dirumuskan  sebagai berikut</w:t>
      </w:r>
      <w:r>
        <w:rPr>
          <w:rFonts w:ascii="Bookman Old Style" w:hAnsi="Bookman Old Style"/>
          <w:spacing w:val="15"/>
          <w:w w:val="105"/>
        </w:rPr>
        <w:t xml:space="preserve"> </w:t>
      </w:r>
      <w:r>
        <w:rPr>
          <w:rFonts w:ascii="Bookman Old Style" w:hAnsi="Bookman Old Style"/>
          <w:w w:val="105"/>
        </w:rPr>
        <w:t>:</w:t>
      </w:r>
    </w:p>
    <w:p w14:paraId="1D2636E0" w14:textId="77777777" w:rsidR="00EC66EE" w:rsidRDefault="00EC66EE">
      <w:pPr>
        <w:pStyle w:val="BodyText"/>
        <w:spacing w:line="372" w:lineRule="auto"/>
        <w:ind w:left="668" w:right="308" w:firstLine="568"/>
        <w:jc w:val="both"/>
        <w:rPr>
          <w:rFonts w:ascii="Bookman Old Style" w:hAnsi="Bookman Old Style"/>
          <w:w w:val="105"/>
          <w:lang w:val="id-ID"/>
        </w:rPr>
      </w:pPr>
    </w:p>
    <w:p w14:paraId="5E13EDB7" w14:textId="77777777" w:rsidR="00EC66EE" w:rsidRDefault="00192C7F">
      <w:pPr>
        <w:pStyle w:val="Heading2"/>
        <w:spacing w:before="106"/>
        <w:ind w:left="668"/>
        <w:rPr>
          <w:rFonts w:ascii="Bookman Old Style" w:hAnsi="Bookman Old Style"/>
          <w:color w:val="auto"/>
        </w:rPr>
      </w:pPr>
      <w:r>
        <w:rPr>
          <w:rFonts w:ascii="Bookman Old Style" w:hAnsi="Bookman Old Style"/>
          <w:i/>
          <w:color w:val="auto"/>
        </w:rPr>
        <w:t>“</w:t>
      </w:r>
      <w:r>
        <w:rPr>
          <w:rFonts w:ascii="Bookman Old Style" w:hAnsi="Bookman Old Style"/>
          <w:i/>
          <w:color w:val="auto"/>
          <w:spacing w:val="2"/>
        </w:rPr>
        <w:t xml:space="preserve"> </w:t>
      </w:r>
      <w:r>
        <w:rPr>
          <w:rFonts w:ascii="Bookman Old Style" w:hAnsi="Bookman Old Style"/>
          <w:i/>
          <w:color w:val="auto"/>
        </w:rPr>
        <w:t>Kepulauan</w:t>
      </w:r>
      <w:r>
        <w:rPr>
          <w:rFonts w:ascii="Bookman Old Style" w:hAnsi="Bookman Old Style"/>
          <w:i/>
          <w:color w:val="auto"/>
          <w:spacing w:val="4"/>
        </w:rPr>
        <w:t xml:space="preserve"> </w:t>
      </w:r>
      <w:r>
        <w:rPr>
          <w:rFonts w:ascii="Bookman Old Style" w:hAnsi="Bookman Old Style"/>
          <w:i/>
          <w:color w:val="auto"/>
        </w:rPr>
        <w:t>Selayar</w:t>
      </w:r>
      <w:r>
        <w:rPr>
          <w:rFonts w:ascii="Bookman Old Style" w:hAnsi="Bookman Old Style"/>
          <w:i/>
          <w:color w:val="auto"/>
          <w:spacing w:val="1"/>
        </w:rPr>
        <w:t xml:space="preserve"> </w:t>
      </w:r>
      <w:r>
        <w:rPr>
          <w:rFonts w:ascii="Bookman Old Style" w:hAnsi="Bookman Old Style"/>
          <w:i/>
          <w:color w:val="auto"/>
        </w:rPr>
        <w:t>sebagai</w:t>
      </w:r>
      <w:r>
        <w:rPr>
          <w:rFonts w:ascii="Bookman Old Style" w:hAnsi="Bookman Old Style"/>
          <w:i/>
          <w:color w:val="auto"/>
          <w:spacing w:val="3"/>
        </w:rPr>
        <w:t xml:space="preserve"> </w:t>
      </w:r>
      <w:r>
        <w:rPr>
          <w:rFonts w:ascii="Bookman Old Style" w:hAnsi="Bookman Old Style"/>
          <w:i/>
          <w:color w:val="auto"/>
        </w:rPr>
        <w:t>Bandar</w:t>
      </w:r>
      <w:r>
        <w:rPr>
          <w:rFonts w:ascii="Bookman Old Style" w:hAnsi="Bookman Old Style"/>
          <w:i/>
          <w:color w:val="auto"/>
          <w:spacing w:val="5"/>
        </w:rPr>
        <w:t xml:space="preserve"> </w:t>
      </w:r>
      <w:r>
        <w:rPr>
          <w:rFonts w:ascii="Bookman Old Style" w:hAnsi="Bookman Old Style"/>
          <w:i/>
          <w:color w:val="auto"/>
        </w:rPr>
        <w:t>Maritim</w:t>
      </w:r>
      <w:r>
        <w:rPr>
          <w:rFonts w:ascii="Bookman Old Style" w:hAnsi="Bookman Old Style"/>
          <w:i/>
          <w:color w:val="auto"/>
          <w:spacing w:val="4"/>
        </w:rPr>
        <w:t xml:space="preserve"> </w:t>
      </w:r>
      <w:r>
        <w:rPr>
          <w:rFonts w:ascii="Bookman Old Style" w:hAnsi="Bookman Old Style"/>
          <w:i/>
          <w:color w:val="auto"/>
        </w:rPr>
        <w:t>Kawasan</w:t>
      </w:r>
      <w:r>
        <w:rPr>
          <w:rFonts w:ascii="Bookman Old Style" w:hAnsi="Bookman Old Style"/>
          <w:i/>
          <w:color w:val="auto"/>
          <w:spacing w:val="4"/>
        </w:rPr>
        <w:t xml:space="preserve"> </w:t>
      </w:r>
      <w:r>
        <w:rPr>
          <w:rFonts w:ascii="Bookman Old Style" w:hAnsi="Bookman Old Style"/>
          <w:i/>
          <w:color w:val="auto"/>
        </w:rPr>
        <w:t>Timur</w:t>
      </w:r>
      <w:r>
        <w:rPr>
          <w:rFonts w:ascii="Bookman Old Style" w:hAnsi="Bookman Old Style"/>
          <w:i/>
          <w:color w:val="auto"/>
          <w:spacing w:val="5"/>
        </w:rPr>
        <w:t xml:space="preserve"> </w:t>
      </w:r>
      <w:r>
        <w:rPr>
          <w:rFonts w:ascii="Bookman Old Style" w:hAnsi="Bookman Old Style"/>
          <w:i/>
          <w:color w:val="auto"/>
        </w:rPr>
        <w:t>Indonesia</w:t>
      </w:r>
      <w:r>
        <w:rPr>
          <w:rFonts w:ascii="Bookman Old Style" w:hAnsi="Bookman Old Style"/>
          <w:i/>
          <w:color w:val="auto"/>
          <w:spacing w:val="14"/>
        </w:rPr>
        <w:t xml:space="preserve"> </w:t>
      </w:r>
      <w:r>
        <w:rPr>
          <w:rFonts w:ascii="Bookman Old Style" w:hAnsi="Bookman Old Style"/>
          <w:i/>
          <w:color w:val="auto"/>
        </w:rPr>
        <w:t>”</w:t>
      </w:r>
    </w:p>
    <w:p w14:paraId="3D93641E" w14:textId="77777777" w:rsidR="00EC66EE" w:rsidRDefault="00EC66EE">
      <w:pPr>
        <w:pStyle w:val="BodyText"/>
        <w:spacing w:before="10"/>
        <w:rPr>
          <w:rFonts w:ascii="Bookman Old Style" w:hAnsi="Bookman Old Style"/>
          <w:b/>
          <w:i/>
          <w:sz w:val="20"/>
        </w:rPr>
      </w:pPr>
    </w:p>
    <w:p w14:paraId="5A74962F" w14:textId="77777777" w:rsidR="00EC66EE" w:rsidRDefault="00192C7F">
      <w:pPr>
        <w:pStyle w:val="BodyText"/>
        <w:spacing w:before="1"/>
        <w:ind w:left="720" w:firstLine="556"/>
        <w:jc w:val="both"/>
        <w:rPr>
          <w:rFonts w:ascii="Bookman Old Style" w:hAnsi="Bookman Old Style"/>
        </w:rPr>
      </w:pPr>
      <w:r>
        <w:rPr>
          <w:rFonts w:ascii="Bookman Old Style" w:hAnsi="Bookman Old Style"/>
        </w:rPr>
        <w:t>Pernyataan</w:t>
      </w:r>
      <w:r>
        <w:rPr>
          <w:rFonts w:ascii="Bookman Old Style" w:hAnsi="Bookman Old Style"/>
          <w:spacing w:val="-4"/>
        </w:rPr>
        <w:t xml:space="preserve"> </w:t>
      </w:r>
      <w:r>
        <w:rPr>
          <w:rFonts w:ascii="Bookman Old Style" w:hAnsi="Bookman Old Style"/>
        </w:rPr>
        <w:t>visi</w:t>
      </w:r>
      <w:r>
        <w:rPr>
          <w:rFonts w:ascii="Bookman Old Style" w:hAnsi="Bookman Old Style"/>
          <w:spacing w:val="-5"/>
        </w:rPr>
        <w:t xml:space="preserve"> </w:t>
      </w:r>
      <w:r>
        <w:rPr>
          <w:rFonts w:ascii="Bookman Old Style" w:hAnsi="Bookman Old Style"/>
        </w:rPr>
        <w:t>ini</w:t>
      </w:r>
      <w:r>
        <w:rPr>
          <w:rFonts w:ascii="Bookman Old Style" w:hAnsi="Bookman Old Style"/>
          <w:spacing w:val="-1"/>
        </w:rPr>
        <w:t xml:space="preserve"> </w:t>
      </w:r>
      <w:r>
        <w:rPr>
          <w:rFonts w:ascii="Bookman Old Style" w:hAnsi="Bookman Old Style"/>
        </w:rPr>
        <w:t>mengandung</w:t>
      </w:r>
      <w:r>
        <w:rPr>
          <w:rFonts w:ascii="Bookman Old Style" w:hAnsi="Bookman Old Style"/>
          <w:spacing w:val="-4"/>
        </w:rPr>
        <w:t xml:space="preserve"> </w:t>
      </w:r>
      <w:r>
        <w:rPr>
          <w:rFonts w:ascii="Bookman Old Style" w:hAnsi="Bookman Old Style"/>
        </w:rPr>
        <w:t>dua</w:t>
      </w:r>
      <w:r>
        <w:rPr>
          <w:rFonts w:ascii="Bookman Old Style" w:hAnsi="Bookman Old Style"/>
          <w:spacing w:val="-3"/>
        </w:rPr>
        <w:t xml:space="preserve"> </w:t>
      </w:r>
      <w:r>
        <w:rPr>
          <w:rFonts w:ascii="Bookman Old Style" w:hAnsi="Bookman Old Style"/>
        </w:rPr>
        <w:t>makna,</w:t>
      </w:r>
      <w:r>
        <w:rPr>
          <w:rFonts w:ascii="Bookman Old Style" w:hAnsi="Bookman Old Style"/>
          <w:spacing w:val="-2"/>
        </w:rPr>
        <w:t xml:space="preserve"> </w:t>
      </w:r>
      <w:r>
        <w:rPr>
          <w:rFonts w:ascii="Bookman Old Style" w:hAnsi="Bookman Old Style"/>
        </w:rPr>
        <w:t>yaitu</w:t>
      </w:r>
      <w:r>
        <w:rPr>
          <w:rFonts w:ascii="Bookman Old Style" w:hAnsi="Bookman Old Style"/>
          <w:spacing w:val="-5"/>
        </w:rPr>
        <w:t xml:space="preserve"> </w:t>
      </w:r>
      <w:r>
        <w:rPr>
          <w:rFonts w:ascii="Bookman Old Style" w:hAnsi="Bookman Old Style"/>
        </w:rPr>
        <w:t>:</w:t>
      </w:r>
    </w:p>
    <w:p w14:paraId="45B26742" w14:textId="77777777" w:rsidR="00EC66EE" w:rsidRDefault="00192C7F">
      <w:pPr>
        <w:pStyle w:val="ListParagraph"/>
        <w:numPr>
          <w:ilvl w:val="0"/>
          <w:numId w:val="18"/>
        </w:numPr>
        <w:spacing w:before="140" w:line="360" w:lineRule="auto"/>
        <w:ind w:left="1843" w:right="322" w:hanging="425"/>
        <w:jc w:val="both"/>
        <w:rPr>
          <w:rFonts w:ascii="Bookman Old Style" w:hAnsi="Bookman Old Style"/>
          <w:sz w:val="24"/>
        </w:rPr>
      </w:pPr>
      <w:r>
        <w:rPr>
          <w:rFonts w:ascii="Bookman Old Style" w:hAnsi="Bookman Old Style"/>
          <w:b/>
          <w:i/>
          <w:spacing w:val="-1"/>
          <w:sz w:val="24"/>
        </w:rPr>
        <w:t>Bandar</w:t>
      </w:r>
      <w:r>
        <w:rPr>
          <w:rFonts w:ascii="Bookman Old Style" w:hAnsi="Bookman Old Style"/>
          <w:b/>
          <w:i/>
          <w:sz w:val="24"/>
        </w:rPr>
        <w:t xml:space="preserve"> </w:t>
      </w:r>
      <w:r>
        <w:rPr>
          <w:rFonts w:ascii="Bookman Old Style" w:hAnsi="Bookman Old Style"/>
          <w:b/>
          <w:i/>
          <w:spacing w:val="-1"/>
          <w:sz w:val="24"/>
        </w:rPr>
        <w:t>Maritim</w:t>
      </w:r>
      <w:r>
        <w:rPr>
          <w:rFonts w:ascii="Bookman Old Style" w:hAnsi="Bookman Old Style"/>
          <w:b/>
          <w:i/>
          <w:sz w:val="24"/>
        </w:rPr>
        <w:t xml:space="preserve"> </w:t>
      </w:r>
      <w:r>
        <w:rPr>
          <w:rFonts w:ascii="Bookman Old Style" w:hAnsi="Bookman Old Style"/>
          <w:spacing w:val="-1"/>
          <w:sz w:val="24"/>
        </w:rPr>
        <w:t>adalah</w:t>
      </w:r>
      <w:r>
        <w:rPr>
          <w:rFonts w:ascii="Bookman Old Style" w:hAnsi="Bookman Old Style"/>
          <w:sz w:val="24"/>
        </w:rPr>
        <w:t xml:space="preserve"> </w:t>
      </w:r>
      <w:r>
        <w:rPr>
          <w:rFonts w:ascii="Bookman Old Style" w:hAnsi="Bookman Old Style"/>
          <w:spacing w:val="-1"/>
          <w:sz w:val="24"/>
        </w:rPr>
        <w:t>seluruh</w:t>
      </w:r>
      <w:r>
        <w:rPr>
          <w:rFonts w:ascii="Bookman Old Style" w:hAnsi="Bookman Old Style"/>
          <w:sz w:val="24"/>
        </w:rPr>
        <w:t xml:space="preserve"> </w:t>
      </w:r>
      <w:r>
        <w:rPr>
          <w:rFonts w:ascii="Bookman Old Style" w:hAnsi="Bookman Old Style"/>
          <w:spacing w:val="-1"/>
          <w:sz w:val="24"/>
        </w:rPr>
        <w:t>kegiatan</w:t>
      </w:r>
      <w:r>
        <w:rPr>
          <w:rFonts w:ascii="Bookman Old Style" w:hAnsi="Bookman Old Style"/>
          <w:sz w:val="24"/>
        </w:rPr>
        <w:t xml:space="preserve"> yang</w:t>
      </w:r>
      <w:r>
        <w:rPr>
          <w:rFonts w:ascii="Bookman Old Style" w:hAnsi="Bookman Old Style"/>
          <w:spacing w:val="1"/>
          <w:sz w:val="24"/>
        </w:rPr>
        <w:t xml:space="preserve"> </w:t>
      </w:r>
      <w:r>
        <w:rPr>
          <w:rFonts w:ascii="Bookman Old Style" w:hAnsi="Bookman Old Style"/>
          <w:sz w:val="24"/>
        </w:rPr>
        <w:t>berhubungan</w:t>
      </w:r>
      <w:r>
        <w:rPr>
          <w:rFonts w:ascii="Bookman Old Style" w:hAnsi="Bookman Old Style"/>
          <w:spacing w:val="1"/>
          <w:sz w:val="24"/>
        </w:rPr>
        <w:t xml:space="preserve"> </w:t>
      </w:r>
      <w:r>
        <w:rPr>
          <w:rFonts w:ascii="Bookman Old Style" w:hAnsi="Bookman Old Style"/>
          <w:sz w:val="24"/>
        </w:rPr>
        <w:t>dengan</w:t>
      </w:r>
      <w:r>
        <w:rPr>
          <w:rFonts w:ascii="Bookman Old Style" w:hAnsi="Bookman Old Style"/>
          <w:spacing w:val="1"/>
          <w:sz w:val="24"/>
        </w:rPr>
        <w:t xml:space="preserve"> </w:t>
      </w:r>
      <w:r>
        <w:rPr>
          <w:rFonts w:ascii="Bookman Old Style" w:hAnsi="Bookman Old Style"/>
          <w:sz w:val="24"/>
        </w:rPr>
        <w:t>kepelabuhanan yang memiliki kawasan khusus untuk melayani penumpang dan</w:t>
      </w:r>
      <w:r>
        <w:rPr>
          <w:rFonts w:ascii="Bookman Old Style" w:hAnsi="Bookman Old Style"/>
          <w:spacing w:val="1"/>
          <w:sz w:val="24"/>
        </w:rPr>
        <w:t xml:space="preserve"> </w:t>
      </w:r>
      <w:r>
        <w:rPr>
          <w:rFonts w:ascii="Bookman Old Style" w:hAnsi="Bookman Old Style"/>
          <w:sz w:val="24"/>
        </w:rPr>
        <w:t>bongkar/muat</w:t>
      </w:r>
      <w:r>
        <w:rPr>
          <w:rFonts w:ascii="Bookman Old Style" w:hAnsi="Bookman Old Style"/>
          <w:spacing w:val="-1"/>
          <w:sz w:val="24"/>
        </w:rPr>
        <w:t xml:space="preserve"> </w:t>
      </w:r>
      <w:r>
        <w:rPr>
          <w:rFonts w:ascii="Bookman Old Style" w:hAnsi="Bookman Old Style"/>
          <w:sz w:val="24"/>
        </w:rPr>
        <w:t>barang,</w:t>
      </w:r>
      <w:r>
        <w:rPr>
          <w:rFonts w:ascii="Bookman Old Style" w:hAnsi="Bookman Old Style"/>
          <w:spacing w:val="-1"/>
          <w:sz w:val="24"/>
        </w:rPr>
        <w:t xml:space="preserve"> </w:t>
      </w:r>
      <w:r>
        <w:rPr>
          <w:rFonts w:ascii="Bookman Old Style" w:hAnsi="Bookman Old Style"/>
          <w:sz w:val="24"/>
        </w:rPr>
        <w:t>serta</w:t>
      </w:r>
      <w:r>
        <w:rPr>
          <w:rFonts w:ascii="Bookman Old Style" w:hAnsi="Bookman Old Style"/>
          <w:spacing w:val="-3"/>
          <w:sz w:val="24"/>
        </w:rPr>
        <w:t xml:space="preserve"> </w:t>
      </w:r>
      <w:r>
        <w:rPr>
          <w:rFonts w:ascii="Bookman Old Style" w:hAnsi="Bookman Old Style"/>
          <w:sz w:val="24"/>
        </w:rPr>
        <w:t>perdagangan</w:t>
      </w:r>
      <w:r>
        <w:rPr>
          <w:rFonts w:ascii="Bookman Old Style" w:hAnsi="Bookman Old Style"/>
          <w:spacing w:val="-2"/>
          <w:sz w:val="24"/>
        </w:rPr>
        <w:t xml:space="preserve"> </w:t>
      </w:r>
      <w:r>
        <w:rPr>
          <w:rFonts w:ascii="Bookman Old Style" w:hAnsi="Bookman Old Style"/>
          <w:sz w:val="24"/>
        </w:rPr>
        <w:t>barang,</w:t>
      </w:r>
      <w:r>
        <w:rPr>
          <w:rFonts w:ascii="Bookman Old Style" w:hAnsi="Bookman Old Style"/>
          <w:spacing w:val="-1"/>
          <w:sz w:val="24"/>
        </w:rPr>
        <w:t xml:space="preserve"> </w:t>
      </w:r>
      <w:r>
        <w:rPr>
          <w:rFonts w:ascii="Bookman Old Style" w:hAnsi="Bookman Old Style"/>
          <w:sz w:val="24"/>
        </w:rPr>
        <w:t>jasa,</w:t>
      </w:r>
      <w:r>
        <w:rPr>
          <w:rFonts w:ascii="Bookman Old Style" w:hAnsi="Bookman Old Style"/>
          <w:spacing w:val="-1"/>
          <w:sz w:val="24"/>
        </w:rPr>
        <w:t xml:space="preserve"> </w:t>
      </w:r>
      <w:r>
        <w:rPr>
          <w:rFonts w:ascii="Bookman Old Style" w:hAnsi="Bookman Old Style"/>
          <w:sz w:val="24"/>
        </w:rPr>
        <w:t>dan</w:t>
      </w:r>
      <w:r>
        <w:rPr>
          <w:rFonts w:ascii="Bookman Old Style" w:hAnsi="Bookman Old Style"/>
          <w:spacing w:val="-2"/>
          <w:sz w:val="24"/>
        </w:rPr>
        <w:t xml:space="preserve"> </w:t>
      </w:r>
      <w:r>
        <w:rPr>
          <w:rFonts w:ascii="Bookman Old Style" w:hAnsi="Bookman Old Style"/>
          <w:sz w:val="24"/>
        </w:rPr>
        <w:t>industri;</w:t>
      </w:r>
      <w:r>
        <w:rPr>
          <w:rFonts w:ascii="Bookman Old Style" w:hAnsi="Bookman Old Style"/>
          <w:spacing w:val="-1"/>
          <w:sz w:val="24"/>
        </w:rPr>
        <w:t xml:space="preserve"> </w:t>
      </w:r>
      <w:r>
        <w:rPr>
          <w:rFonts w:ascii="Bookman Old Style" w:hAnsi="Bookman Old Style"/>
          <w:sz w:val="24"/>
        </w:rPr>
        <w:t>dan</w:t>
      </w:r>
    </w:p>
    <w:p w14:paraId="6830352D" w14:textId="77777777" w:rsidR="00EC66EE" w:rsidRDefault="00192C7F">
      <w:pPr>
        <w:pStyle w:val="BodyText"/>
        <w:numPr>
          <w:ilvl w:val="0"/>
          <w:numId w:val="18"/>
        </w:numPr>
        <w:spacing w:line="372" w:lineRule="auto"/>
        <w:ind w:left="1843" w:right="308"/>
        <w:jc w:val="both"/>
        <w:rPr>
          <w:rFonts w:ascii="Bookman Old Style" w:hAnsi="Bookman Old Style"/>
          <w:lang w:val="id-ID"/>
        </w:rPr>
      </w:pPr>
      <w:r>
        <w:rPr>
          <w:rFonts w:ascii="Bookman Old Style" w:hAnsi="Bookman Old Style"/>
          <w:b/>
          <w:i/>
        </w:rPr>
        <w:t xml:space="preserve">Kawasan Timur Indonesia </w:t>
      </w:r>
      <w:r>
        <w:rPr>
          <w:rFonts w:ascii="Bookman Old Style" w:hAnsi="Bookman Old Style"/>
        </w:rPr>
        <w:t>menunjukkan bahwa berada pada Kawasan Timur</w:t>
      </w:r>
      <w:r>
        <w:rPr>
          <w:rFonts w:ascii="Bookman Old Style" w:hAnsi="Bookman Old Style"/>
          <w:spacing w:val="1"/>
        </w:rPr>
        <w:t xml:space="preserve"> </w:t>
      </w:r>
      <w:r>
        <w:rPr>
          <w:rFonts w:ascii="Bookman Old Style" w:hAnsi="Bookman Old Style"/>
        </w:rPr>
        <w:t>Indonesia</w:t>
      </w:r>
      <w:r>
        <w:rPr>
          <w:rFonts w:ascii="Bookman Old Style" w:hAnsi="Bookman Old Style"/>
          <w:spacing w:val="1"/>
        </w:rPr>
        <w:t xml:space="preserve"> </w:t>
      </w:r>
      <w:r>
        <w:rPr>
          <w:rFonts w:ascii="Bookman Old Style" w:hAnsi="Bookman Old Style"/>
        </w:rPr>
        <w:t>dengan</w:t>
      </w:r>
      <w:r>
        <w:rPr>
          <w:rFonts w:ascii="Bookman Old Style" w:hAnsi="Bookman Old Style"/>
          <w:spacing w:val="1"/>
        </w:rPr>
        <w:t xml:space="preserve"> </w:t>
      </w:r>
      <w:r>
        <w:rPr>
          <w:rFonts w:ascii="Bookman Old Style" w:hAnsi="Bookman Old Style"/>
        </w:rPr>
        <w:t>jaringan</w:t>
      </w:r>
      <w:r>
        <w:rPr>
          <w:rFonts w:ascii="Bookman Old Style" w:hAnsi="Bookman Old Style"/>
          <w:spacing w:val="1"/>
        </w:rPr>
        <w:t xml:space="preserve"> </w:t>
      </w:r>
      <w:r>
        <w:rPr>
          <w:rFonts w:ascii="Bookman Old Style" w:hAnsi="Bookman Old Style"/>
        </w:rPr>
        <w:t>(hub)</w:t>
      </w:r>
      <w:r>
        <w:rPr>
          <w:rFonts w:ascii="Bookman Old Style" w:hAnsi="Bookman Old Style"/>
          <w:spacing w:val="1"/>
        </w:rPr>
        <w:t xml:space="preserve"> </w:t>
      </w:r>
      <w:r>
        <w:rPr>
          <w:rFonts w:ascii="Bookman Old Style" w:hAnsi="Bookman Old Style"/>
        </w:rPr>
        <w:t>perdagangan</w:t>
      </w:r>
      <w:r>
        <w:rPr>
          <w:rFonts w:ascii="Bookman Old Style" w:hAnsi="Bookman Old Style"/>
          <w:spacing w:val="1"/>
        </w:rPr>
        <w:t xml:space="preserve"> </w:t>
      </w:r>
      <w:r>
        <w:rPr>
          <w:rFonts w:ascii="Bookman Old Style" w:hAnsi="Bookman Old Style"/>
        </w:rPr>
        <w:t>barang/jasa,</w:t>
      </w:r>
      <w:r>
        <w:rPr>
          <w:rFonts w:ascii="Bookman Old Style" w:hAnsi="Bookman Old Style"/>
          <w:spacing w:val="1"/>
        </w:rPr>
        <w:t xml:space="preserve"> </w:t>
      </w:r>
      <w:r>
        <w:rPr>
          <w:rFonts w:ascii="Bookman Old Style" w:hAnsi="Bookman Old Style"/>
        </w:rPr>
        <w:t>indusrti,</w:t>
      </w:r>
      <w:r>
        <w:rPr>
          <w:rFonts w:ascii="Bookman Old Style" w:hAnsi="Bookman Old Style"/>
          <w:spacing w:val="1"/>
        </w:rPr>
        <w:t xml:space="preserve"> </w:t>
      </w:r>
      <w:r>
        <w:rPr>
          <w:rFonts w:ascii="Bookman Old Style" w:hAnsi="Bookman Old Style"/>
        </w:rPr>
        <w:t>dan</w:t>
      </w:r>
      <w:r>
        <w:rPr>
          <w:rFonts w:ascii="Bookman Old Style" w:hAnsi="Bookman Old Style"/>
          <w:spacing w:val="1"/>
        </w:rPr>
        <w:t xml:space="preserve"> </w:t>
      </w:r>
      <w:r>
        <w:rPr>
          <w:rFonts w:ascii="Bookman Old Style" w:hAnsi="Bookman Old Style"/>
        </w:rPr>
        <w:t>distribusi logistik</w:t>
      </w:r>
      <w:r>
        <w:rPr>
          <w:rFonts w:ascii="Bookman Old Style" w:hAnsi="Bookman Old Style"/>
          <w:spacing w:val="1"/>
        </w:rPr>
        <w:t xml:space="preserve"> </w:t>
      </w:r>
      <w:r>
        <w:rPr>
          <w:rFonts w:ascii="Bookman Old Style" w:hAnsi="Bookman Old Style"/>
        </w:rPr>
        <w:t>yang</w:t>
      </w:r>
      <w:r>
        <w:rPr>
          <w:rFonts w:ascii="Bookman Old Style" w:hAnsi="Bookman Old Style"/>
          <w:spacing w:val="1"/>
        </w:rPr>
        <w:t xml:space="preserve"> </w:t>
      </w:r>
      <w:r>
        <w:rPr>
          <w:rFonts w:ascii="Bookman Old Style" w:hAnsi="Bookman Old Style"/>
        </w:rPr>
        <w:t>mencakup kabupaten/kota pada wilayah Teluk</w:t>
      </w:r>
      <w:r>
        <w:rPr>
          <w:rFonts w:ascii="Bookman Old Style" w:hAnsi="Bookman Old Style"/>
          <w:spacing w:val="1"/>
        </w:rPr>
        <w:t xml:space="preserve"> </w:t>
      </w:r>
      <w:r>
        <w:rPr>
          <w:rFonts w:ascii="Bookman Old Style" w:hAnsi="Bookman Old Style"/>
        </w:rPr>
        <w:t>Bone,</w:t>
      </w:r>
      <w:r>
        <w:rPr>
          <w:rFonts w:ascii="Bookman Old Style" w:hAnsi="Bookman Old Style"/>
          <w:spacing w:val="1"/>
        </w:rPr>
        <w:t xml:space="preserve"> </w:t>
      </w:r>
      <w:r>
        <w:rPr>
          <w:rFonts w:ascii="Bookman Old Style" w:hAnsi="Bookman Old Style"/>
        </w:rPr>
        <w:t>Sulawesi</w:t>
      </w:r>
      <w:r>
        <w:rPr>
          <w:rFonts w:ascii="Bookman Old Style" w:hAnsi="Bookman Old Style"/>
          <w:spacing w:val="-5"/>
        </w:rPr>
        <w:t xml:space="preserve"> </w:t>
      </w:r>
      <w:r>
        <w:rPr>
          <w:rFonts w:ascii="Bookman Old Style" w:hAnsi="Bookman Old Style"/>
        </w:rPr>
        <w:t>Tenggara,</w:t>
      </w:r>
      <w:r>
        <w:rPr>
          <w:rFonts w:ascii="Bookman Old Style" w:hAnsi="Bookman Old Style"/>
          <w:spacing w:val="-3"/>
        </w:rPr>
        <w:t xml:space="preserve"> </w:t>
      </w:r>
      <w:r>
        <w:rPr>
          <w:rFonts w:ascii="Bookman Old Style" w:hAnsi="Bookman Old Style"/>
        </w:rPr>
        <w:t>Sulawesi</w:t>
      </w:r>
      <w:r>
        <w:rPr>
          <w:rFonts w:ascii="Bookman Old Style" w:hAnsi="Bookman Old Style"/>
          <w:spacing w:val="-5"/>
        </w:rPr>
        <w:t xml:space="preserve"> </w:t>
      </w:r>
      <w:r>
        <w:rPr>
          <w:rFonts w:ascii="Bookman Old Style" w:hAnsi="Bookman Old Style"/>
        </w:rPr>
        <w:t>Tengah</w:t>
      </w:r>
      <w:r>
        <w:rPr>
          <w:rFonts w:ascii="Bookman Old Style" w:hAnsi="Bookman Old Style"/>
          <w:spacing w:val="-2"/>
        </w:rPr>
        <w:t xml:space="preserve"> </w:t>
      </w:r>
      <w:r>
        <w:rPr>
          <w:rFonts w:ascii="Bookman Old Style" w:hAnsi="Bookman Old Style"/>
        </w:rPr>
        <w:t>Bagian</w:t>
      </w:r>
      <w:r>
        <w:rPr>
          <w:rFonts w:ascii="Bookman Old Style" w:hAnsi="Bookman Old Style"/>
          <w:spacing w:val="-4"/>
        </w:rPr>
        <w:t xml:space="preserve"> </w:t>
      </w:r>
      <w:r>
        <w:rPr>
          <w:rFonts w:ascii="Bookman Old Style" w:hAnsi="Bookman Old Style"/>
        </w:rPr>
        <w:t>Timur,</w:t>
      </w:r>
      <w:r>
        <w:rPr>
          <w:rFonts w:ascii="Bookman Old Style" w:hAnsi="Bookman Old Style"/>
          <w:spacing w:val="1"/>
        </w:rPr>
        <w:t xml:space="preserve"> </w:t>
      </w:r>
      <w:r>
        <w:rPr>
          <w:rFonts w:ascii="Bookman Old Style" w:hAnsi="Bookman Old Style"/>
        </w:rPr>
        <w:t>Maluku,</w:t>
      </w:r>
      <w:r>
        <w:rPr>
          <w:rFonts w:ascii="Bookman Old Style" w:hAnsi="Bookman Old Style"/>
          <w:spacing w:val="-3"/>
        </w:rPr>
        <w:t xml:space="preserve"> </w:t>
      </w:r>
      <w:r>
        <w:rPr>
          <w:rFonts w:ascii="Bookman Old Style" w:hAnsi="Bookman Old Style"/>
        </w:rPr>
        <w:t>dan</w:t>
      </w:r>
      <w:r>
        <w:rPr>
          <w:rFonts w:ascii="Bookman Old Style" w:hAnsi="Bookman Old Style"/>
          <w:spacing w:val="-5"/>
        </w:rPr>
        <w:t xml:space="preserve"> </w:t>
      </w:r>
      <w:r>
        <w:rPr>
          <w:rFonts w:ascii="Bookman Old Style" w:hAnsi="Bookman Old Style"/>
        </w:rPr>
        <w:t>Maluku</w:t>
      </w:r>
      <w:r>
        <w:rPr>
          <w:rFonts w:ascii="Bookman Old Style" w:hAnsi="Bookman Old Style"/>
          <w:spacing w:val="-5"/>
        </w:rPr>
        <w:t xml:space="preserve"> </w:t>
      </w:r>
      <w:r>
        <w:rPr>
          <w:rFonts w:ascii="Bookman Old Style" w:hAnsi="Bookman Old Style"/>
        </w:rPr>
        <w:t>Utara.</w:t>
      </w:r>
    </w:p>
    <w:p w14:paraId="1C74F643" w14:textId="77777777" w:rsidR="00EC66EE" w:rsidRDefault="00192C7F">
      <w:pPr>
        <w:pStyle w:val="BodyText"/>
        <w:spacing w:before="93" w:line="357" w:lineRule="auto"/>
        <w:ind w:left="709" w:right="39" w:firstLine="567"/>
        <w:rPr>
          <w:rFonts w:ascii="Bookman Old Style" w:hAnsi="Bookman Old Style"/>
        </w:rPr>
      </w:pPr>
      <w:r>
        <w:rPr>
          <w:rFonts w:ascii="Bookman Old Style" w:hAnsi="Bookman Old Style"/>
        </w:rPr>
        <w:t>Visi “Bandar</w:t>
      </w:r>
      <w:r>
        <w:rPr>
          <w:rFonts w:ascii="Bookman Old Style" w:hAnsi="Bookman Old Style"/>
          <w:spacing w:val="1"/>
        </w:rPr>
        <w:t xml:space="preserve"> </w:t>
      </w:r>
      <w:r>
        <w:rPr>
          <w:rFonts w:ascii="Bookman Old Style" w:hAnsi="Bookman Old Style"/>
        </w:rPr>
        <w:t>Maritim”</w:t>
      </w:r>
      <w:r>
        <w:rPr>
          <w:rFonts w:ascii="Bookman Old Style" w:hAnsi="Bookman Old Style"/>
          <w:spacing w:val="1"/>
        </w:rPr>
        <w:t xml:space="preserve"> </w:t>
      </w:r>
      <w:r>
        <w:rPr>
          <w:rFonts w:ascii="Bookman Old Style" w:hAnsi="Bookman Old Style"/>
        </w:rPr>
        <w:t>merupakan</w:t>
      </w:r>
      <w:r>
        <w:rPr>
          <w:rFonts w:ascii="Bookman Old Style" w:hAnsi="Bookman Old Style"/>
          <w:spacing w:val="1"/>
        </w:rPr>
        <w:t xml:space="preserve"> </w:t>
      </w:r>
      <w:r>
        <w:rPr>
          <w:rFonts w:ascii="Bookman Old Style" w:hAnsi="Bookman Old Style"/>
        </w:rPr>
        <w:t>gambaran kondisi daerah yan</w:t>
      </w:r>
      <w:r>
        <w:rPr>
          <w:rFonts w:ascii="Bookman Old Style" w:hAnsi="Bookman Old Style"/>
          <w:lang w:val="id-ID"/>
        </w:rPr>
        <w:t xml:space="preserve">g </w:t>
      </w:r>
      <w:r>
        <w:rPr>
          <w:rFonts w:ascii="Bookman Old Style" w:hAnsi="Bookman Old Style"/>
        </w:rPr>
        <w:t>diinginkan</w:t>
      </w:r>
      <w:r>
        <w:rPr>
          <w:rFonts w:ascii="Bookman Old Style" w:hAnsi="Bookman Old Style"/>
          <w:spacing w:val="-64"/>
        </w:rPr>
        <w:t xml:space="preserve"> </w:t>
      </w:r>
      <w:r>
        <w:rPr>
          <w:rFonts w:ascii="Bookman Old Style" w:hAnsi="Bookman Old Style"/>
        </w:rPr>
        <w:t>pada</w:t>
      </w:r>
      <w:r>
        <w:rPr>
          <w:rFonts w:ascii="Bookman Old Style" w:hAnsi="Bookman Old Style"/>
          <w:spacing w:val="-2"/>
        </w:rPr>
        <w:t xml:space="preserve"> </w:t>
      </w:r>
      <w:r>
        <w:rPr>
          <w:rFonts w:ascii="Bookman Old Style" w:hAnsi="Bookman Old Style"/>
        </w:rPr>
        <w:t>tahun</w:t>
      </w:r>
      <w:r>
        <w:rPr>
          <w:rFonts w:ascii="Bookman Old Style" w:hAnsi="Bookman Old Style"/>
          <w:spacing w:val="-2"/>
        </w:rPr>
        <w:t xml:space="preserve"> </w:t>
      </w:r>
      <w:r>
        <w:rPr>
          <w:rFonts w:ascii="Bookman Old Style" w:hAnsi="Bookman Old Style"/>
        </w:rPr>
        <w:t>2026,</w:t>
      </w:r>
      <w:r>
        <w:rPr>
          <w:rFonts w:ascii="Bookman Old Style" w:hAnsi="Bookman Old Style"/>
          <w:spacing w:val="1"/>
        </w:rPr>
        <w:t xml:space="preserve"> </w:t>
      </w:r>
      <w:r>
        <w:rPr>
          <w:rFonts w:ascii="Bookman Old Style" w:hAnsi="Bookman Old Style"/>
        </w:rPr>
        <w:t>ditandai</w:t>
      </w:r>
      <w:r>
        <w:rPr>
          <w:rFonts w:ascii="Bookman Old Style" w:hAnsi="Bookman Old Style"/>
          <w:spacing w:val="-2"/>
        </w:rPr>
        <w:t xml:space="preserve"> </w:t>
      </w:r>
      <w:r>
        <w:rPr>
          <w:rFonts w:ascii="Bookman Old Style" w:hAnsi="Bookman Old Style"/>
        </w:rPr>
        <w:t>dengan</w:t>
      </w:r>
      <w:r>
        <w:rPr>
          <w:rFonts w:ascii="Bookman Old Style" w:hAnsi="Bookman Old Style"/>
          <w:spacing w:val="-1"/>
        </w:rPr>
        <w:t xml:space="preserve"> </w:t>
      </w:r>
      <w:r>
        <w:rPr>
          <w:rFonts w:ascii="Bookman Old Style" w:hAnsi="Bookman Old Style"/>
        </w:rPr>
        <w:t>keluaran</w:t>
      </w:r>
      <w:r>
        <w:rPr>
          <w:rFonts w:ascii="Bookman Old Style" w:hAnsi="Bookman Old Style"/>
          <w:spacing w:val="-2"/>
        </w:rPr>
        <w:t xml:space="preserve"> </w:t>
      </w:r>
      <w:r>
        <w:rPr>
          <w:rFonts w:ascii="Bookman Old Style" w:hAnsi="Bookman Old Style"/>
        </w:rPr>
        <w:t>berikut</w:t>
      </w:r>
      <w:r>
        <w:rPr>
          <w:rFonts w:ascii="Bookman Old Style" w:hAnsi="Bookman Old Style"/>
          <w:spacing w:val="1"/>
        </w:rPr>
        <w:t xml:space="preserve"> </w:t>
      </w:r>
      <w:r>
        <w:rPr>
          <w:rFonts w:ascii="Bookman Old Style" w:hAnsi="Bookman Old Style"/>
        </w:rPr>
        <w:t>ini</w:t>
      </w:r>
      <w:r>
        <w:rPr>
          <w:rFonts w:ascii="Bookman Old Style" w:hAnsi="Bookman Old Style"/>
          <w:spacing w:val="-2"/>
        </w:rPr>
        <w:t xml:space="preserve"> </w:t>
      </w:r>
      <w:r>
        <w:rPr>
          <w:rFonts w:ascii="Bookman Old Style" w:hAnsi="Bookman Old Style"/>
        </w:rPr>
        <w:t>:</w:t>
      </w:r>
    </w:p>
    <w:p w14:paraId="4E1825EE" w14:textId="77777777" w:rsidR="00EC66EE" w:rsidRDefault="00192C7F">
      <w:pPr>
        <w:pStyle w:val="ListParagraph"/>
        <w:numPr>
          <w:ilvl w:val="1"/>
          <w:numId w:val="18"/>
        </w:numPr>
        <w:tabs>
          <w:tab w:val="left" w:pos="1843"/>
        </w:tabs>
        <w:spacing w:before="6"/>
        <w:ind w:hanging="1080"/>
        <w:jc w:val="both"/>
        <w:rPr>
          <w:rFonts w:ascii="Bookman Old Style" w:hAnsi="Bookman Old Style"/>
          <w:sz w:val="24"/>
        </w:rPr>
      </w:pPr>
      <w:r>
        <w:rPr>
          <w:rFonts w:ascii="Bookman Old Style" w:hAnsi="Bookman Old Style"/>
          <w:sz w:val="24"/>
        </w:rPr>
        <w:t>Terbentuknya</w:t>
      </w:r>
      <w:r>
        <w:rPr>
          <w:rFonts w:ascii="Bookman Old Style" w:hAnsi="Bookman Old Style"/>
          <w:spacing w:val="-6"/>
          <w:sz w:val="24"/>
        </w:rPr>
        <w:t xml:space="preserve"> </w:t>
      </w:r>
      <w:r>
        <w:rPr>
          <w:rFonts w:ascii="Bookman Old Style" w:hAnsi="Bookman Old Style"/>
          <w:sz w:val="24"/>
        </w:rPr>
        <w:t>dasar</w:t>
      </w:r>
      <w:r>
        <w:rPr>
          <w:rFonts w:ascii="Bookman Old Style" w:hAnsi="Bookman Old Style"/>
          <w:spacing w:val="-3"/>
          <w:sz w:val="24"/>
        </w:rPr>
        <w:t xml:space="preserve"> </w:t>
      </w:r>
      <w:r>
        <w:rPr>
          <w:rFonts w:ascii="Bookman Old Style" w:hAnsi="Bookman Old Style"/>
          <w:sz w:val="24"/>
        </w:rPr>
        <w:t>pembangunan</w:t>
      </w:r>
      <w:r>
        <w:rPr>
          <w:rFonts w:ascii="Bookman Old Style" w:hAnsi="Bookman Old Style"/>
          <w:spacing w:val="-5"/>
          <w:sz w:val="24"/>
        </w:rPr>
        <w:t xml:space="preserve"> </w:t>
      </w:r>
      <w:r>
        <w:rPr>
          <w:rFonts w:ascii="Bookman Old Style" w:hAnsi="Bookman Old Style"/>
          <w:sz w:val="24"/>
        </w:rPr>
        <w:t>“Kawasan</w:t>
      </w:r>
      <w:r>
        <w:rPr>
          <w:rFonts w:ascii="Bookman Old Style" w:hAnsi="Bookman Old Style"/>
          <w:spacing w:val="-6"/>
          <w:sz w:val="24"/>
        </w:rPr>
        <w:t xml:space="preserve"> </w:t>
      </w:r>
      <w:r>
        <w:rPr>
          <w:rFonts w:ascii="Bookman Old Style" w:hAnsi="Bookman Old Style"/>
          <w:sz w:val="24"/>
        </w:rPr>
        <w:t>Pusat</w:t>
      </w:r>
      <w:r>
        <w:rPr>
          <w:rFonts w:ascii="Bookman Old Style" w:hAnsi="Bookman Old Style"/>
          <w:spacing w:val="-2"/>
          <w:sz w:val="24"/>
        </w:rPr>
        <w:t xml:space="preserve"> </w:t>
      </w:r>
      <w:r>
        <w:rPr>
          <w:rFonts w:ascii="Bookman Old Style" w:hAnsi="Bookman Old Style"/>
          <w:sz w:val="24"/>
        </w:rPr>
        <w:t>Distribusi</w:t>
      </w:r>
      <w:r>
        <w:rPr>
          <w:rFonts w:ascii="Bookman Old Style" w:hAnsi="Bookman Old Style"/>
          <w:spacing w:val="-5"/>
          <w:sz w:val="24"/>
        </w:rPr>
        <w:t xml:space="preserve"> </w:t>
      </w:r>
      <w:r>
        <w:rPr>
          <w:rFonts w:ascii="Bookman Old Style" w:hAnsi="Bookman Old Style"/>
          <w:sz w:val="24"/>
        </w:rPr>
        <w:t>Logistik”</w:t>
      </w:r>
    </w:p>
    <w:p w14:paraId="0F740124" w14:textId="77777777" w:rsidR="00EC66EE" w:rsidRDefault="00192C7F">
      <w:pPr>
        <w:pStyle w:val="ListParagraph"/>
        <w:numPr>
          <w:ilvl w:val="1"/>
          <w:numId w:val="18"/>
        </w:numPr>
        <w:tabs>
          <w:tab w:val="left" w:pos="1843"/>
          <w:tab w:val="left" w:pos="4067"/>
          <w:tab w:val="left" w:pos="4914"/>
          <w:tab w:val="left" w:pos="6697"/>
          <w:tab w:val="left" w:pos="8009"/>
          <w:tab w:val="left" w:pos="8222"/>
          <w:tab w:val="left" w:pos="10236"/>
        </w:tabs>
        <w:spacing w:before="136" w:line="276" w:lineRule="auto"/>
        <w:ind w:right="39" w:hanging="1080"/>
        <w:jc w:val="both"/>
        <w:rPr>
          <w:rFonts w:ascii="Bookman Old Style" w:hAnsi="Bookman Old Style"/>
          <w:sz w:val="24"/>
        </w:rPr>
      </w:pPr>
      <w:r>
        <w:rPr>
          <w:rFonts w:ascii="Bookman Old Style" w:hAnsi="Bookman Old Style"/>
          <w:sz w:val="24"/>
        </w:rPr>
        <w:t>Terbentuknya</w:t>
      </w:r>
      <w:r>
        <w:rPr>
          <w:rFonts w:ascii="Bookman Old Style" w:hAnsi="Bookman Old Style"/>
          <w:sz w:val="24"/>
        </w:rPr>
        <w:tab/>
        <w:t>dasar</w:t>
      </w:r>
      <w:r>
        <w:rPr>
          <w:rFonts w:ascii="Bookman Old Style" w:hAnsi="Bookman Old Style"/>
          <w:sz w:val="24"/>
        </w:rPr>
        <w:tab/>
        <w:t>pembangunan“Kawasan</w:t>
      </w:r>
      <w:r>
        <w:rPr>
          <w:rFonts w:ascii="Bookman Old Style" w:hAnsi="Bookman Old Style"/>
          <w:sz w:val="24"/>
          <w:lang w:val="id-ID"/>
        </w:rPr>
        <w:t xml:space="preserve"> </w:t>
      </w:r>
      <w:r>
        <w:rPr>
          <w:rFonts w:ascii="Bookman Old Style" w:hAnsi="Bookman Old Style"/>
          <w:sz w:val="24"/>
        </w:rPr>
        <w:t>Ekonomi</w:t>
      </w:r>
      <w:r>
        <w:rPr>
          <w:rFonts w:ascii="Bookman Old Style" w:hAnsi="Bookman Old Style"/>
          <w:sz w:val="24"/>
          <w:lang w:val="id-ID"/>
        </w:rPr>
        <w:t xml:space="preserve"> </w:t>
      </w:r>
      <w:r>
        <w:rPr>
          <w:rFonts w:ascii="Bookman Old Style" w:hAnsi="Bookman Old Style"/>
          <w:sz w:val="24"/>
        </w:rPr>
        <w:t>Khusus</w:t>
      </w:r>
    </w:p>
    <w:p w14:paraId="705C8835" w14:textId="77777777" w:rsidR="00EC66EE" w:rsidRDefault="00192C7F">
      <w:pPr>
        <w:tabs>
          <w:tab w:val="left" w:pos="1843"/>
          <w:tab w:val="left" w:pos="4067"/>
          <w:tab w:val="left" w:pos="4914"/>
          <w:tab w:val="left" w:pos="6697"/>
          <w:tab w:val="left" w:pos="8009"/>
          <w:tab w:val="left" w:pos="8222"/>
          <w:tab w:val="left" w:pos="10236"/>
        </w:tabs>
        <w:spacing w:before="136" w:line="276" w:lineRule="auto"/>
        <w:ind w:left="1276" w:right="39"/>
        <w:rPr>
          <w:rFonts w:ascii="Bookman Old Style" w:hAnsi="Bookman Old Style"/>
          <w:sz w:val="24"/>
        </w:rPr>
      </w:pPr>
      <w:r>
        <w:rPr>
          <w:rFonts w:ascii="Bookman Old Style" w:hAnsi="Bookman Old Style"/>
          <w:sz w:val="24"/>
        </w:rPr>
        <w:tab/>
        <w:t>(KEK)</w:t>
      </w:r>
      <w:r>
        <w:rPr>
          <w:rFonts w:ascii="Bookman Old Style" w:hAnsi="Bookman Old Style"/>
          <w:spacing w:val="-64"/>
          <w:sz w:val="24"/>
        </w:rPr>
        <w:t xml:space="preserve"> </w:t>
      </w:r>
      <w:r>
        <w:rPr>
          <w:rFonts w:ascii="Bookman Old Style" w:hAnsi="Bookman Old Style"/>
          <w:sz w:val="24"/>
        </w:rPr>
        <w:t>Pariwisata”</w:t>
      </w:r>
    </w:p>
    <w:p w14:paraId="28E25A0F" w14:textId="77777777" w:rsidR="00EC66EE" w:rsidRDefault="00192C7F">
      <w:pPr>
        <w:pStyle w:val="ListParagraph"/>
        <w:numPr>
          <w:ilvl w:val="1"/>
          <w:numId w:val="18"/>
        </w:numPr>
        <w:tabs>
          <w:tab w:val="left" w:pos="1843"/>
        </w:tabs>
        <w:spacing w:line="271" w:lineRule="exact"/>
        <w:ind w:hanging="1080"/>
        <w:jc w:val="both"/>
        <w:rPr>
          <w:rFonts w:ascii="Bookman Old Style" w:hAnsi="Bookman Old Style"/>
          <w:sz w:val="24"/>
        </w:rPr>
      </w:pPr>
      <w:r>
        <w:rPr>
          <w:rFonts w:ascii="Bookman Old Style" w:hAnsi="Bookman Old Style"/>
          <w:sz w:val="24"/>
        </w:rPr>
        <w:t>Terbentuknya</w:t>
      </w:r>
      <w:r>
        <w:rPr>
          <w:rFonts w:ascii="Bookman Old Style" w:hAnsi="Bookman Old Style"/>
          <w:spacing w:val="-6"/>
          <w:sz w:val="24"/>
        </w:rPr>
        <w:t xml:space="preserve"> </w:t>
      </w:r>
      <w:r>
        <w:rPr>
          <w:rFonts w:ascii="Bookman Old Style" w:hAnsi="Bookman Old Style"/>
          <w:sz w:val="24"/>
        </w:rPr>
        <w:t>dasar</w:t>
      </w:r>
      <w:r>
        <w:rPr>
          <w:rFonts w:ascii="Bookman Old Style" w:hAnsi="Bookman Old Style"/>
          <w:spacing w:val="-3"/>
          <w:sz w:val="24"/>
        </w:rPr>
        <w:t xml:space="preserve"> </w:t>
      </w:r>
      <w:r>
        <w:rPr>
          <w:rFonts w:ascii="Bookman Old Style" w:hAnsi="Bookman Old Style"/>
          <w:sz w:val="24"/>
        </w:rPr>
        <w:t>pembangunan</w:t>
      </w:r>
      <w:r>
        <w:rPr>
          <w:rFonts w:ascii="Bookman Old Style" w:hAnsi="Bookman Old Style"/>
          <w:spacing w:val="-6"/>
          <w:sz w:val="24"/>
        </w:rPr>
        <w:t xml:space="preserve"> </w:t>
      </w:r>
      <w:r>
        <w:rPr>
          <w:rFonts w:ascii="Bookman Old Style" w:hAnsi="Bookman Old Style"/>
          <w:sz w:val="24"/>
        </w:rPr>
        <w:t>“Kawasan</w:t>
      </w:r>
      <w:r>
        <w:rPr>
          <w:rFonts w:ascii="Bookman Old Style" w:hAnsi="Bookman Old Style"/>
          <w:spacing w:val="-5"/>
          <w:sz w:val="24"/>
        </w:rPr>
        <w:t xml:space="preserve"> </w:t>
      </w:r>
      <w:r>
        <w:rPr>
          <w:rFonts w:ascii="Bookman Old Style" w:hAnsi="Bookman Old Style"/>
          <w:sz w:val="24"/>
        </w:rPr>
        <w:t>Industri</w:t>
      </w:r>
      <w:r>
        <w:rPr>
          <w:rFonts w:ascii="Bookman Old Style" w:hAnsi="Bookman Old Style"/>
          <w:spacing w:val="-6"/>
          <w:sz w:val="24"/>
        </w:rPr>
        <w:t xml:space="preserve"> </w:t>
      </w:r>
      <w:r>
        <w:rPr>
          <w:rFonts w:ascii="Bookman Old Style" w:hAnsi="Bookman Old Style"/>
          <w:sz w:val="24"/>
        </w:rPr>
        <w:t>Perikanan</w:t>
      </w:r>
      <w:r>
        <w:rPr>
          <w:rFonts w:ascii="Bookman Old Style" w:hAnsi="Bookman Old Style"/>
          <w:spacing w:val="-5"/>
          <w:sz w:val="24"/>
        </w:rPr>
        <w:t xml:space="preserve"> </w:t>
      </w:r>
      <w:r>
        <w:rPr>
          <w:rFonts w:ascii="Bookman Old Style" w:hAnsi="Bookman Old Style"/>
          <w:sz w:val="24"/>
        </w:rPr>
        <w:t>Terpadu”</w:t>
      </w:r>
    </w:p>
    <w:p w14:paraId="0EA5AE38" w14:textId="77777777" w:rsidR="00EC66EE" w:rsidRDefault="00192C7F">
      <w:pPr>
        <w:pStyle w:val="BodyText"/>
        <w:tabs>
          <w:tab w:val="left" w:pos="9639"/>
        </w:tabs>
        <w:spacing w:before="140" w:line="360" w:lineRule="auto"/>
        <w:ind w:left="709" w:right="181" w:firstLine="567"/>
        <w:jc w:val="both"/>
        <w:rPr>
          <w:rFonts w:ascii="Bookman Old Style" w:hAnsi="Bookman Old Style"/>
        </w:rPr>
      </w:pPr>
      <w:r>
        <w:rPr>
          <w:rFonts w:ascii="Bookman Old Style" w:hAnsi="Bookman Old Style"/>
        </w:rPr>
        <w:t>Dengan terwujudnya Visi “Bandar Maritim” pada tahun 2026, akan memberi</w:t>
      </w:r>
      <w:r>
        <w:rPr>
          <w:rFonts w:ascii="Bookman Old Style" w:hAnsi="Bookman Old Style"/>
          <w:spacing w:val="1"/>
        </w:rPr>
        <w:t xml:space="preserve"> </w:t>
      </w:r>
      <w:r>
        <w:rPr>
          <w:rFonts w:ascii="Bookman Old Style" w:hAnsi="Bookman Old Style"/>
        </w:rPr>
        <w:t>dampak pada terbangunnya daerah dengan indikator capaian dimulai pada tahun</w:t>
      </w:r>
      <w:r>
        <w:rPr>
          <w:rFonts w:ascii="Bookman Old Style" w:hAnsi="Bookman Old Style"/>
          <w:spacing w:val="1"/>
        </w:rPr>
        <w:t xml:space="preserve"> </w:t>
      </w:r>
      <w:r>
        <w:rPr>
          <w:rFonts w:ascii="Bookman Old Style" w:hAnsi="Bookman Old Style"/>
        </w:rPr>
        <w:t>2026, sebagai</w:t>
      </w:r>
      <w:r>
        <w:rPr>
          <w:rFonts w:ascii="Bookman Old Style" w:hAnsi="Bookman Old Style"/>
          <w:spacing w:val="-1"/>
        </w:rPr>
        <w:t xml:space="preserve"> </w:t>
      </w:r>
      <w:r>
        <w:rPr>
          <w:rFonts w:ascii="Bookman Old Style" w:hAnsi="Bookman Old Style"/>
        </w:rPr>
        <w:t>berikut</w:t>
      </w:r>
      <w:r>
        <w:rPr>
          <w:rFonts w:ascii="Bookman Old Style" w:hAnsi="Bookman Old Style"/>
          <w:spacing w:val="1"/>
        </w:rPr>
        <w:t xml:space="preserve"> </w:t>
      </w:r>
      <w:r>
        <w:rPr>
          <w:rFonts w:ascii="Bookman Old Style" w:hAnsi="Bookman Old Style"/>
        </w:rPr>
        <w:t>:</w:t>
      </w:r>
    </w:p>
    <w:p w14:paraId="051959BD" w14:textId="77777777" w:rsidR="00EC66EE" w:rsidRDefault="00192C7F">
      <w:pPr>
        <w:pStyle w:val="ListParagraph"/>
        <w:numPr>
          <w:ilvl w:val="0"/>
          <w:numId w:val="19"/>
        </w:numPr>
        <w:tabs>
          <w:tab w:val="left" w:pos="1843"/>
        </w:tabs>
        <w:spacing w:line="274" w:lineRule="exact"/>
        <w:ind w:hanging="1080"/>
        <w:jc w:val="both"/>
        <w:rPr>
          <w:rFonts w:ascii="Bookman Old Style" w:hAnsi="Bookman Old Style"/>
          <w:sz w:val="24"/>
        </w:rPr>
      </w:pPr>
      <w:r>
        <w:rPr>
          <w:rFonts w:ascii="Bookman Old Style" w:hAnsi="Bookman Old Style"/>
          <w:sz w:val="24"/>
        </w:rPr>
        <w:t>Kepulauan</w:t>
      </w:r>
      <w:r>
        <w:rPr>
          <w:rFonts w:ascii="Bookman Old Style" w:hAnsi="Bookman Old Style"/>
          <w:spacing w:val="-6"/>
          <w:sz w:val="24"/>
        </w:rPr>
        <w:t xml:space="preserve"> </w:t>
      </w:r>
      <w:r>
        <w:rPr>
          <w:rFonts w:ascii="Bookman Old Style" w:hAnsi="Bookman Old Style"/>
          <w:sz w:val="24"/>
        </w:rPr>
        <w:t>Selayar menjadi</w:t>
      </w:r>
      <w:r>
        <w:rPr>
          <w:rFonts w:ascii="Bookman Old Style" w:hAnsi="Bookman Old Style"/>
          <w:spacing w:val="-6"/>
          <w:sz w:val="24"/>
        </w:rPr>
        <w:t xml:space="preserve"> </w:t>
      </w:r>
      <w:r>
        <w:rPr>
          <w:rFonts w:ascii="Bookman Old Style" w:hAnsi="Bookman Old Style"/>
          <w:sz w:val="24"/>
        </w:rPr>
        <w:t>simpul</w:t>
      </w:r>
      <w:r>
        <w:rPr>
          <w:rFonts w:ascii="Bookman Old Style" w:hAnsi="Bookman Old Style"/>
          <w:spacing w:val="-6"/>
          <w:sz w:val="24"/>
        </w:rPr>
        <w:t xml:space="preserve"> </w:t>
      </w:r>
      <w:r>
        <w:rPr>
          <w:rFonts w:ascii="Bookman Old Style" w:hAnsi="Bookman Old Style"/>
          <w:sz w:val="24"/>
        </w:rPr>
        <w:t>transportasi</w:t>
      </w:r>
      <w:r>
        <w:rPr>
          <w:rFonts w:ascii="Bookman Old Style" w:hAnsi="Bookman Old Style"/>
          <w:spacing w:val="-5"/>
          <w:sz w:val="24"/>
        </w:rPr>
        <w:t xml:space="preserve"> </w:t>
      </w:r>
      <w:r>
        <w:rPr>
          <w:rFonts w:ascii="Bookman Old Style" w:hAnsi="Bookman Old Style"/>
          <w:sz w:val="24"/>
        </w:rPr>
        <w:t>laut</w:t>
      </w:r>
      <w:r>
        <w:rPr>
          <w:rFonts w:ascii="Bookman Old Style" w:hAnsi="Bookman Old Style"/>
          <w:spacing w:val="-4"/>
          <w:sz w:val="24"/>
        </w:rPr>
        <w:t xml:space="preserve"> </w:t>
      </w:r>
      <w:r>
        <w:rPr>
          <w:rFonts w:ascii="Bookman Old Style" w:hAnsi="Bookman Old Style"/>
          <w:sz w:val="24"/>
        </w:rPr>
        <w:t>nasional;</w:t>
      </w:r>
    </w:p>
    <w:p w14:paraId="38944E66" w14:textId="77777777" w:rsidR="00EC66EE" w:rsidRDefault="00192C7F">
      <w:pPr>
        <w:pStyle w:val="ListParagraph"/>
        <w:numPr>
          <w:ilvl w:val="0"/>
          <w:numId w:val="19"/>
        </w:numPr>
        <w:tabs>
          <w:tab w:val="left" w:pos="1843"/>
        </w:tabs>
        <w:spacing w:before="140" w:line="357" w:lineRule="auto"/>
        <w:ind w:left="1843" w:right="181" w:hanging="567"/>
        <w:jc w:val="both"/>
        <w:rPr>
          <w:rFonts w:ascii="Bookman Old Style" w:hAnsi="Bookman Old Style"/>
          <w:sz w:val="24"/>
        </w:rPr>
      </w:pPr>
      <w:r>
        <w:rPr>
          <w:rFonts w:ascii="Bookman Old Style" w:hAnsi="Bookman Old Style"/>
          <w:sz w:val="24"/>
        </w:rPr>
        <w:lastRenderedPageBreak/>
        <w:t>Pengelolaan SDA yang optimal dengan keseimbangan lingkungan hidup yang</w:t>
      </w:r>
      <w:r>
        <w:rPr>
          <w:rFonts w:ascii="Bookman Old Style" w:hAnsi="Bookman Old Style"/>
          <w:spacing w:val="1"/>
          <w:sz w:val="24"/>
        </w:rPr>
        <w:t xml:space="preserve"> </w:t>
      </w:r>
      <w:r>
        <w:rPr>
          <w:rFonts w:ascii="Bookman Old Style" w:hAnsi="Bookman Old Style"/>
          <w:sz w:val="24"/>
        </w:rPr>
        <w:t>terjamin;</w:t>
      </w:r>
    </w:p>
    <w:p w14:paraId="2C907560" w14:textId="77777777" w:rsidR="00EC66EE" w:rsidRDefault="00192C7F">
      <w:pPr>
        <w:pStyle w:val="ListParagraph"/>
        <w:numPr>
          <w:ilvl w:val="0"/>
          <w:numId w:val="19"/>
        </w:numPr>
        <w:tabs>
          <w:tab w:val="left" w:pos="1843"/>
        </w:tabs>
        <w:spacing w:before="5" w:line="360" w:lineRule="auto"/>
        <w:ind w:left="1843" w:right="181" w:hanging="567"/>
        <w:jc w:val="both"/>
        <w:rPr>
          <w:rFonts w:ascii="Bookman Old Style" w:hAnsi="Bookman Old Style"/>
          <w:sz w:val="24"/>
        </w:rPr>
      </w:pPr>
      <w:r>
        <w:rPr>
          <w:rFonts w:ascii="Bookman Old Style" w:hAnsi="Bookman Old Style"/>
          <w:sz w:val="24"/>
        </w:rPr>
        <w:t>Kepulauan</w:t>
      </w:r>
      <w:r>
        <w:rPr>
          <w:rFonts w:ascii="Bookman Old Style" w:hAnsi="Bookman Old Style"/>
          <w:spacing w:val="1"/>
          <w:sz w:val="24"/>
        </w:rPr>
        <w:t xml:space="preserve"> </w:t>
      </w:r>
      <w:r>
        <w:rPr>
          <w:rFonts w:ascii="Bookman Old Style" w:hAnsi="Bookman Old Style"/>
          <w:sz w:val="24"/>
        </w:rPr>
        <w:t>Selayar</w:t>
      </w:r>
      <w:r>
        <w:rPr>
          <w:rFonts w:ascii="Bookman Old Style" w:hAnsi="Bookman Old Style"/>
          <w:spacing w:val="1"/>
          <w:sz w:val="24"/>
        </w:rPr>
        <w:t xml:space="preserve"> </w:t>
      </w:r>
      <w:r>
        <w:rPr>
          <w:rFonts w:ascii="Bookman Old Style" w:hAnsi="Bookman Old Style"/>
          <w:sz w:val="24"/>
        </w:rPr>
        <w:t>menjadi</w:t>
      </w:r>
      <w:r>
        <w:rPr>
          <w:rFonts w:ascii="Bookman Old Style" w:hAnsi="Bookman Old Style"/>
          <w:spacing w:val="1"/>
          <w:sz w:val="24"/>
        </w:rPr>
        <w:t xml:space="preserve"> </w:t>
      </w:r>
      <w:r>
        <w:rPr>
          <w:rFonts w:ascii="Bookman Old Style" w:hAnsi="Bookman Old Style"/>
          <w:sz w:val="24"/>
        </w:rPr>
        <w:t>penyuplai</w:t>
      </w:r>
      <w:r>
        <w:rPr>
          <w:rFonts w:ascii="Bookman Old Style" w:hAnsi="Bookman Old Style"/>
          <w:spacing w:val="1"/>
          <w:sz w:val="24"/>
        </w:rPr>
        <w:t xml:space="preserve"> </w:t>
      </w:r>
      <w:r>
        <w:rPr>
          <w:rFonts w:ascii="Bookman Old Style" w:hAnsi="Bookman Old Style"/>
          <w:sz w:val="24"/>
        </w:rPr>
        <w:t>kebutuhan</w:t>
      </w:r>
      <w:r>
        <w:rPr>
          <w:rFonts w:ascii="Bookman Old Style" w:hAnsi="Bookman Old Style"/>
          <w:spacing w:val="1"/>
          <w:sz w:val="24"/>
        </w:rPr>
        <w:t xml:space="preserve"> </w:t>
      </w:r>
      <w:r>
        <w:rPr>
          <w:rFonts w:ascii="Bookman Old Style" w:hAnsi="Bookman Old Style"/>
          <w:sz w:val="24"/>
        </w:rPr>
        <w:t>pangan</w:t>
      </w:r>
      <w:r>
        <w:rPr>
          <w:rFonts w:ascii="Bookman Old Style" w:hAnsi="Bookman Old Style"/>
          <w:spacing w:val="1"/>
          <w:sz w:val="24"/>
        </w:rPr>
        <w:t xml:space="preserve"> </w:t>
      </w:r>
      <w:r>
        <w:rPr>
          <w:rFonts w:ascii="Bookman Old Style" w:hAnsi="Bookman Old Style"/>
          <w:sz w:val="24"/>
        </w:rPr>
        <w:t>nasional</w:t>
      </w:r>
      <w:r>
        <w:rPr>
          <w:rFonts w:ascii="Bookman Old Style" w:hAnsi="Bookman Old Style"/>
          <w:spacing w:val="1"/>
          <w:sz w:val="24"/>
        </w:rPr>
        <w:t xml:space="preserve"> </w:t>
      </w:r>
      <w:r>
        <w:rPr>
          <w:rFonts w:ascii="Bookman Old Style" w:hAnsi="Bookman Old Style"/>
          <w:sz w:val="24"/>
        </w:rPr>
        <w:t>dari</w:t>
      </w:r>
      <w:r>
        <w:rPr>
          <w:rFonts w:ascii="Bookman Old Style" w:hAnsi="Bookman Old Style"/>
          <w:spacing w:val="1"/>
          <w:sz w:val="24"/>
        </w:rPr>
        <w:t xml:space="preserve"> </w:t>
      </w:r>
      <w:r>
        <w:rPr>
          <w:rFonts w:ascii="Bookman Old Style" w:hAnsi="Bookman Old Style"/>
          <w:sz w:val="24"/>
        </w:rPr>
        <w:t>komoditas perikanan, serta manjadi penyedia komoditas ekspor (perikanan dan</w:t>
      </w:r>
      <w:r>
        <w:rPr>
          <w:rFonts w:ascii="Bookman Old Style" w:hAnsi="Bookman Old Style"/>
          <w:spacing w:val="-64"/>
          <w:sz w:val="24"/>
        </w:rPr>
        <w:t xml:space="preserve"> </w:t>
      </w:r>
      <w:r>
        <w:rPr>
          <w:rFonts w:ascii="Bookman Old Style" w:hAnsi="Bookman Old Style"/>
          <w:sz w:val="24"/>
        </w:rPr>
        <w:t>non</w:t>
      </w:r>
      <w:r>
        <w:rPr>
          <w:rFonts w:ascii="Bookman Old Style" w:hAnsi="Bookman Old Style"/>
          <w:spacing w:val="-2"/>
          <w:sz w:val="24"/>
        </w:rPr>
        <w:t xml:space="preserve"> </w:t>
      </w:r>
      <w:r>
        <w:rPr>
          <w:rFonts w:ascii="Bookman Old Style" w:hAnsi="Bookman Old Style"/>
          <w:sz w:val="24"/>
        </w:rPr>
        <w:t>perikanan);</w:t>
      </w:r>
      <w:r>
        <w:rPr>
          <w:rFonts w:ascii="Bookman Old Style" w:hAnsi="Bookman Old Style"/>
          <w:spacing w:val="4"/>
          <w:sz w:val="24"/>
        </w:rPr>
        <w:t xml:space="preserve"> </w:t>
      </w:r>
      <w:r>
        <w:rPr>
          <w:rFonts w:ascii="Bookman Old Style" w:hAnsi="Bookman Old Style"/>
          <w:sz w:val="24"/>
        </w:rPr>
        <w:t>dan</w:t>
      </w:r>
    </w:p>
    <w:p w14:paraId="3CF3A0F1" w14:textId="77777777" w:rsidR="00EC66EE" w:rsidRDefault="00192C7F">
      <w:pPr>
        <w:pStyle w:val="ListParagraph"/>
        <w:numPr>
          <w:ilvl w:val="0"/>
          <w:numId w:val="19"/>
        </w:numPr>
        <w:tabs>
          <w:tab w:val="left" w:pos="1843"/>
        </w:tabs>
        <w:spacing w:line="275" w:lineRule="exact"/>
        <w:ind w:left="1843" w:right="181" w:hanging="567"/>
        <w:jc w:val="both"/>
        <w:rPr>
          <w:rFonts w:ascii="Bookman Old Style" w:hAnsi="Bookman Old Style"/>
          <w:sz w:val="24"/>
        </w:rPr>
      </w:pPr>
      <w:r>
        <w:rPr>
          <w:rFonts w:ascii="Bookman Old Style" w:hAnsi="Bookman Old Style"/>
          <w:sz w:val="24"/>
        </w:rPr>
        <w:t>Peningkatan</w:t>
      </w:r>
      <w:r>
        <w:rPr>
          <w:rFonts w:ascii="Bookman Old Style" w:hAnsi="Bookman Old Style"/>
          <w:spacing w:val="-5"/>
          <w:sz w:val="24"/>
        </w:rPr>
        <w:t xml:space="preserve"> </w:t>
      </w:r>
      <w:r>
        <w:rPr>
          <w:rFonts w:ascii="Bookman Old Style" w:hAnsi="Bookman Old Style"/>
          <w:sz w:val="24"/>
        </w:rPr>
        <w:t>pelayanan,</w:t>
      </w:r>
      <w:r>
        <w:rPr>
          <w:rFonts w:ascii="Bookman Old Style" w:hAnsi="Bookman Old Style"/>
          <w:spacing w:val="-2"/>
          <w:sz w:val="24"/>
        </w:rPr>
        <w:t xml:space="preserve"> </w:t>
      </w:r>
      <w:r>
        <w:rPr>
          <w:rFonts w:ascii="Bookman Old Style" w:hAnsi="Bookman Old Style"/>
          <w:sz w:val="24"/>
        </w:rPr>
        <w:t>pemberdayaan</w:t>
      </w:r>
      <w:r>
        <w:rPr>
          <w:rFonts w:ascii="Bookman Old Style" w:hAnsi="Bookman Old Style"/>
          <w:spacing w:val="-5"/>
          <w:sz w:val="24"/>
        </w:rPr>
        <w:t xml:space="preserve"> </w:t>
      </w:r>
      <w:r>
        <w:rPr>
          <w:rFonts w:ascii="Bookman Old Style" w:hAnsi="Bookman Old Style"/>
          <w:sz w:val="24"/>
        </w:rPr>
        <w:t>masyarakat,</w:t>
      </w:r>
      <w:r>
        <w:rPr>
          <w:rFonts w:ascii="Bookman Old Style" w:hAnsi="Bookman Old Style"/>
          <w:spacing w:val="-2"/>
          <w:sz w:val="24"/>
        </w:rPr>
        <w:t xml:space="preserve"> </w:t>
      </w:r>
      <w:r>
        <w:rPr>
          <w:rFonts w:ascii="Bookman Old Style" w:hAnsi="Bookman Old Style"/>
          <w:sz w:val="24"/>
        </w:rPr>
        <w:t>dan</w:t>
      </w:r>
      <w:r>
        <w:rPr>
          <w:rFonts w:ascii="Bookman Old Style" w:hAnsi="Bookman Old Style"/>
          <w:spacing w:val="-4"/>
          <w:sz w:val="24"/>
        </w:rPr>
        <w:t xml:space="preserve"> </w:t>
      </w:r>
      <w:r>
        <w:rPr>
          <w:rFonts w:ascii="Bookman Old Style" w:hAnsi="Bookman Old Style"/>
          <w:sz w:val="24"/>
        </w:rPr>
        <w:t>daya</w:t>
      </w:r>
      <w:r>
        <w:rPr>
          <w:rFonts w:ascii="Bookman Old Style" w:hAnsi="Bookman Old Style"/>
          <w:spacing w:val="-5"/>
          <w:sz w:val="24"/>
        </w:rPr>
        <w:t xml:space="preserve"> </w:t>
      </w:r>
      <w:r>
        <w:rPr>
          <w:rFonts w:ascii="Bookman Old Style" w:hAnsi="Bookman Old Style"/>
          <w:sz w:val="24"/>
        </w:rPr>
        <w:t>saing</w:t>
      </w:r>
      <w:r>
        <w:rPr>
          <w:rFonts w:ascii="Bookman Old Style" w:hAnsi="Bookman Old Style"/>
          <w:spacing w:val="-4"/>
          <w:sz w:val="24"/>
          <w:lang w:val="id-ID"/>
        </w:rPr>
        <w:t xml:space="preserve"> </w:t>
      </w:r>
      <w:r>
        <w:rPr>
          <w:rFonts w:ascii="Bookman Old Style" w:hAnsi="Bookman Old Style"/>
          <w:sz w:val="24"/>
        </w:rPr>
        <w:t>daerah.</w:t>
      </w:r>
    </w:p>
    <w:p w14:paraId="697218D0" w14:textId="77777777" w:rsidR="00EC66EE" w:rsidRDefault="00EC66EE">
      <w:pPr>
        <w:pStyle w:val="BodyText"/>
        <w:spacing w:before="244" w:line="372" w:lineRule="auto"/>
        <w:ind w:right="310"/>
        <w:jc w:val="both"/>
        <w:rPr>
          <w:rFonts w:ascii="Bookman Old Style" w:hAnsi="Bookman Old Style"/>
          <w:w w:val="110"/>
          <w:lang w:val="id-ID"/>
        </w:rPr>
      </w:pPr>
    </w:p>
    <w:p w14:paraId="592EC68B" w14:textId="77777777" w:rsidR="00EC66EE" w:rsidRDefault="00192C7F">
      <w:pPr>
        <w:pStyle w:val="BodyText"/>
        <w:spacing w:line="372" w:lineRule="auto"/>
        <w:ind w:left="668" w:right="309" w:firstLine="720"/>
        <w:jc w:val="both"/>
        <w:rPr>
          <w:rFonts w:ascii="Bookman Old Style" w:hAnsi="Bookman Old Style"/>
        </w:rPr>
      </w:pPr>
      <w:r>
        <w:rPr>
          <w:rFonts w:ascii="Bookman Old Style" w:hAnsi="Bookman Old Style"/>
          <w:w w:val="115"/>
          <w:lang w:val="id-ID"/>
        </w:rPr>
        <w:t>Untuk</w:t>
      </w:r>
      <w:r>
        <w:rPr>
          <w:rFonts w:ascii="Bookman Old Style" w:hAnsi="Bookman Old Style"/>
          <w:w w:val="115"/>
        </w:rPr>
        <w:t xml:space="preserve"> mencapai visi tersebut di dalam RPJMD</w:t>
      </w:r>
      <w:r>
        <w:rPr>
          <w:rFonts w:ascii="Bookman Old Style" w:hAnsi="Bookman Old Style"/>
          <w:spacing w:val="-35"/>
          <w:w w:val="115"/>
        </w:rPr>
        <w:t xml:space="preserve"> </w:t>
      </w:r>
      <w:r>
        <w:rPr>
          <w:rFonts w:ascii="Bookman Old Style" w:hAnsi="Bookman Old Style"/>
          <w:w w:val="115"/>
        </w:rPr>
        <w:t>ditetapkan Misi yang berfungsi sebagai upaya untuk mewujudkan visi yang rumusannya</w:t>
      </w:r>
      <w:r>
        <w:rPr>
          <w:rFonts w:ascii="Bookman Old Style" w:hAnsi="Bookman Old Style"/>
          <w:spacing w:val="-12"/>
          <w:w w:val="115"/>
        </w:rPr>
        <w:t xml:space="preserve"> </w:t>
      </w:r>
      <w:r>
        <w:rPr>
          <w:rFonts w:ascii="Bookman Old Style" w:hAnsi="Bookman Old Style"/>
          <w:w w:val="115"/>
        </w:rPr>
        <w:t>dapat</w:t>
      </w:r>
      <w:r>
        <w:rPr>
          <w:rFonts w:ascii="Bookman Old Style" w:hAnsi="Bookman Old Style"/>
          <w:spacing w:val="-12"/>
          <w:w w:val="115"/>
        </w:rPr>
        <w:t xml:space="preserve"> </w:t>
      </w:r>
      <w:r>
        <w:rPr>
          <w:rFonts w:ascii="Bookman Old Style" w:hAnsi="Bookman Old Style"/>
          <w:w w:val="115"/>
        </w:rPr>
        <w:t>dimasukkan.</w:t>
      </w:r>
      <w:r>
        <w:rPr>
          <w:rFonts w:ascii="Bookman Old Style" w:hAnsi="Bookman Old Style"/>
          <w:spacing w:val="-11"/>
          <w:w w:val="115"/>
        </w:rPr>
        <w:t xml:space="preserve"> </w:t>
      </w:r>
      <w:r>
        <w:rPr>
          <w:rFonts w:ascii="Bookman Old Style" w:hAnsi="Bookman Old Style"/>
          <w:w w:val="115"/>
        </w:rPr>
        <w:t>Adapun</w:t>
      </w:r>
      <w:r>
        <w:rPr>
          <w:rFonts w:ascii="Bookman Old Style" w:hAnsi="Bookman Old Style"/>
          <w:spacing w:val="-12"/>
          <w:w w:val="115"/>
        </w:rPr>
        <w:t xml:space="preserve"> </w:t>
      </w:r>
      <w:r>
        <w:rPr>
          <w:rFonts w:ascii="Bookman Old Style" w:hAnsi="Bookman Old Style"/>
          <w:w w:val="115"/>
        </w:rPr>
        <w:t>Misi</w:t>
      </w:r>
      <w:r>
        <w:rPr>
          <w:rFonts w:ascii="Bookman Old Style" w:hAnsi="Bookman Old Style"/>
          <w:spacing w:val="-11"/>
          <w:w w:val="115"/>
        </w:rPr>
        <w:t xml:space="preserve"> </w:t>
      </w:r>
      <w:r>
        <w:rPr>
          <w:rFonts w:ascii="Bookman Old Style" w:hAnsi="Bookman Old Style"/>
          <w:w w:val="115"/>
        </w:rPr>
        <w:t>yang</w:t>
      </w:r>
      <w:r>
        <w:rPr>
          <w:rFonts w:ascii="Bookman Old Style" w:hAnsi="Bookman Old Style"/>
          <w:spacing w:val="-11"/>
          <w:w w:val="115"/>
        </w:rPr>
        <w:t xml:space="preserve"> </w:t>
      </w:r>
      <w:r>
        <w:rPr>
          <w:rFonts w:ascii="Bookman Old Style" w:hAnsi="Bookman Old Style"/>
          <w:w w:val="115"/>
        </w:rPr>
        <w:t>hendak</w:t>
      </w:r>
      <w:r>
        <w:rPr>
          <w:rFonts w:ascii="Bookman Old Style" w:hAnsi="Bookman Old Style"/>
          <w:spacing w:val="-15"/>
          <w:w w:val="115"/>
        </w:rPr>
        <w:t xml:space="preserve"> </w:t>
      </w:r>
      <w:r>
        <w:rPr>
          <w:rFonts w:ascii="Bookman Old Style" w:hAnsi="Bookman Old Style"/>
          <w:w w:val="115"/>
        </w:rPr>
        <w:t>dicapai</w:t>
      </w:r>
      <w:r>
        <w:rPr>
          <w:rFonts w:ascii="Bookman Old Style" w:hAnsi="Bookman Old Style"/>
          <w:spacing w:val="-11"/>
          <w:w w:val="115"/>
        </w:rPr>
        <w:t xml:space="preserve"> </w:t>
      </w:r>
      <w:r>
        <w:rPr>
          <w:rFonts w:ascii="Bookman Old Style" w:hAnsi="Bookman Old Style"/>
          <w:w w:val="115"/>
        </w:rPr>
        <w:t>untuk mewujudkan Visi Kabupaten Kepulauan Selayar untuk periode 20</w:t>
      </w:r>
      <w:r>
        <w:rPr>
          <w:rFonts w:ascii="Bookman Old Style" w:hAnsi="Bookman Old Style"/>
          <w:w w:val="115"/>
          <w:lang w:val="id-ID"/>
        </w:rPr>
        <w:t>21</w:t>
      </w:r>
      <w:r>
        <w:rPr>
          <w:rFonts w:ascii="Bookman Old Style" w:hAnsi="Bookman Old Style"/>
          <w:w w:val="115"/>
        </w:rPr>
        <w:t xml:space="preserve"> </w:t>
      </w:r>
      <w:r>
        <w:rPr>
          <w:rFonts w:ascii="Bookman Old Style" w:hAnsi="Bookman Old Style"/>
          <w:w w:val="105"/>
        </w:rPr>
        <w:t xml:space="preserve">– </w:t>
      </w:r>
      <w:r>
        <w:rPr>
          <w:rFonts w:ascii="Bookman Old Style" w:hAnsi="Bookman Old Style"/>
          <w:w w:val="115"/>
        </w:rPr>
        <w:t>202</w:t>
      </w:r>
      <w:r>
        <w:rPr>
          <w:rFonts w:ascii="Bookman Old Style" w:hAnsi="Bookman Old Style"/>
          <w:w w:val="115"/>
          <w:lang w:val="id-ID"/>
        </w:rPr>
        <w:t xml:space="preserve">6 </w:t>
      </w:r>
      <w:r>
        <w:rPr>
          <w:rFonts w:ascii="Bookman Old Style" w:hAnsi="Bookman Old Style"/>
          <w:w w:val="115"/>
        </w:rPr>
        <w:t>sebagai berikut</w:t>
      </w:r>
      <w:r>
        <w:rPr>
          <w:rFonts w:ascii="Bookman Old Style" w:hAnsi="Bookman Old Style"/>
          <w:spacing w:val="16"/>
          <w:w w:val="115"/>
        </w:rPr>
        <w:t xml:space="preserve"> </w:t>
      </w:r>
      <w:r>
        <w:rPr>
          <w:rFonts w:ascii="Bookman Old Style" w:hAnsi="Bookman Old Style"/>
          <w:w w:val="115"/>
        </w:rPr>
        <w:t>:</w:t>
      </w:r>
    </w:p>
    <w:p w14:paraId="72839A4F" w14:textId="77777777" w:rsidR="00EC66EE" w:rsidRDefault="00192C7F">
      <w:pPr>
        <w:pStyle w:val="ListParagraph"/>
        <w:numPr>
          <w:ilvl w:val="2"/>
          <w:numId w:val="17"/>
        </w:numPr>
        <w:tabs>
          <w:tab w:val="left" w:pos="1235"/>
        </w:tabs>
        <w:spacing w:line="372" w:lineRule="auto"/>
        <w:ind w:right="313" w:hanging="360"/>
        <w:rPr>
          <w:rFonts w:ascii="Bookman Old Style" w:hAnsi="Bookman Old Style"/>
          <w:sz w:val="24"/>
        </w:rPr>
      </w:pPr>
      <w:r>
        <w:rPr>
          <w:rFonts w:ascii="Bookman Old Style" w:hAnsi="Bookman Old Style"/>
          <w:w w:val="110"/>
          <w:sz w:val="24"/>
        </w:rPr>
        <w:t>Me</w:t>
      </w:r>
      <w:r>
        <w:rPr>
          <w:rFonts w:ascii="Bookman Old Style" w:hAnsi="Bookman Old Style"/>
          <w:w w:val="110"/>
          <w:sz w:val="24"/>
          <w:lang w:val="id-ID"/>
        </w:rPr>
        <w:t>ngembangkan tatakelola pemerintahan yang akuntabel dan transparan</w:t>
      </w:r>
      <w:r>
        <w:rPr>
          <w:rFonts w:ascii="Bookman Old Style" w:hAnsi="Bookman Old Style"/>
          <w:w w:val="110"/>
          <w:sz w:val="24"/>
        </w:rPr>
        <w:t>;</w:t>
      </w:r>
    </w:p>
    <w:p w14:paraId="3DC3C468" w14:textId="77777777" w:rsidR="00EC66EE" w:rsidRDefault="00192C7F">
      <w:pPr>
        <w:pStyle w:val="ListParagraph"/>
        <w:numPr>
          <w:ilvl w:val="2"/>
          <w:numId w:val="17"/>
        </w:numPr>
        <w:tabs>
          <w:tab w:val="left" w:pos="1235"/>
        </w:tabs>
        <w:spacing w:line="372" w:lineRule="auto"/>
        <w:ind w:right="313" w:hanging="360"/>
        <w:rPr>
          <w:rFonts w:ascii="Bookman Old Style" w:hAnsi="Bookman Old Style"/>
          <w:sz w:val="24"/>
        </w:rPr>
      </w:pPr>
      <w:r>
        <w:rPr>
          <w:rFonts w:ascii="Bookman Old Style" w:hAnsi="Bookman Old Style"/>
          <w:w w:val="110"/>
          <w:sz w:val="24"/>
          <w:lang w:val="id-ID"/>
        </w:rPr>
        <w:t>Meningkatkan kualitas pembangunan perdesaan;</w:t>
      </w:r>
    </w:p>
    <w:p w14:paraId="1A529F6D" w14:textId="77777777" w:rsidR="00EC66EE" w:rsidRDefault="00192C7F">
      <w:pPr>
        <w:pStyle w:val="ListParagraph"/>
        <w:numPr>
          <w:ilvl w:val="2"/>
          <w:numId w:val="17"/>
        </w:numPr>
        <w:tabs>
          <w:tab w:val="left" w:pos="1235"/>
        </w:tabs>
        <w:spacing w:line="372" w:lineRule="auto"/>
        <w:ind w:right="313" w:hanging="360"/>
        <w:rPr>
          <w:rFonts w:ascii="Bookman Old Style" w:hAnsi="Bookman Old Style"/>
          <w:sz w:val="24"/>
        </w:rPr>
      </w:pPr>
      <w:r>
        <w:rPr>
          <w:rFonts w:ascii="Bookman Old Style" w:hAnsi="Bookman Old Style"/>
          <w:w w:val="110"/>
          <w:sz w:val="24"/>
          <w:lang w:val="id-ID"/>
        </w:rPr>
        <w:t>Meningkatkan kualitas hidup masyarakat;</w:t>
      </w:r>
    </w:p>
    <w:p w14:paraId="6EBAE3AC" w14:textId="77777777" w:rsidR="00EC66EE" w:rsidRDefault="00192C7F">
      <w:pPr>
        <w:pStyle w:val="ListParagraph"/>
        <w:numPr>
          <w:ilvl w:val="2"/>
          <w:numId w:val="17"/>
        </w:numPr>
        <w:tabs>
          <w:tab w:val="left" w:pos="1235"/>
        </w:tabs>
        <w:spacing w:line="372" w:lineRule="auto"/>
        <w:ind w:right="313" w:hanging="360"/>
        <w:rPr>
          <w:rFonts w:ascii="Bookman Old Style" w:hAnsi="Bookman Old Style"/>
          <w:sz w:val="24"/>
        </w:rPr>
      </w:pPr>
      <w:r>
        <w:rPr>
          <w:rFonts w:ascii="Bookman Old Style" w:hAnsi="Bookman Old Style"/>
          <w:w w:val="110"/>
          <w:sz w:val="24"/>
          <w:lang w:val="id-ID"/>
        </w:rPr>
        <w:t>Mengembangkan pengelolaan potensi kemaritiman;</w:t>
      </w:r>
    </w:p>
    <w:p w14:paraId="12BD3DD7" w14:textId="77777777" w:rsidR="00EC66EE" w:rsidRDefault="00192C7F">
      <w:pPr>
        <w:pStyle w:val="ListParagraph"/>
        <w:numPr>
          <w:ilvl w:val="2"/>
          <w:numId w:val="17"/>
        </w:numPr>
        <w:tabs>
          <w:tab w:val="left" w:pos="1235"/>
        </w:tabs>
        <w:spacing w:line="372" w:lineRule="auto"/>
        <w:ind w:right="313" w:hanging="360"/>
        <w:rPr>
          <w:rFonts w:ascii="Bookman Old Style" w:hAnsi="Bookman Old Style"/>
          <w:sz w:val="24"/>
        </w:rPr>
      </w:pPr>
      <w:r>
        <w:rPr>
          <w:rFonts w:ascii="Bookman Old Style" w:hAnsi="Bookman Old Style"/>
          <w:w w:val="110"/>
          <w:sz w:val="24"/>
          <w:lang w:val="id-ID"/>
        </w:rPr>
        <w:t>Meningkatkan pembinaan kehidupan sosial dan keagamaan;</w:t>
      </w:r>
    </w:p>
    <w:p w14:paraId="00FA1A6E" w14:textId="77777777" w:rsidR="00EC66EE" w:rsidRDefault="00192C7F">
      <w:pPr>
        <w:pStyle w:val="ListParagraph"/>
        <w:numPr>
          <w:ilvl w:val="2"/>
          <w:numId w:val="17"/>
        </w:numPr>
        <w:tabs>
          <w:tab w:val="left" w:pos="1235"/>
        </w:tabs>
        <w:spacing w:line="372" w:lineRule="auto"/>
        <w:ind w:right="313" w:hanging="360"/>
        <w:rPr>
          <w:rFonts w:ascii="Bookman Old Style" w:hAnsi="Bookman Old Style"/>
          <w:sz w:val="24"/>
        </w:rPr>
      </w:pPr>
      <w:r>
        <w:rPr>
          <w:rFonts w:ascii="Bookman Old Style" w:hAnsi="Bookman Old Style"/>
          <w:w w:val="110"/>
          <w:sz w:val="24"/>
          <w:lang w:val="id-ID"/>
        </w:rPr>
        <w:t>Meningkatkan Pengelolaan lingkungan hidup.</w:t>
      </w:r>
    </w:p>
    <w:p w14:paraId="15D49FB7" w14:textId="77777777" w:rsidR="00EC66EE" w:rsidRDefault="00EC66EE">
      <w:pPr>
        <w:pStyle w:val="BodyText"/>
        <w:spacing w:line="372" w:lineRule="auto"/>
        <w:ind w:left="810" w:right="310" w:firstLine="710"/>
        <w:jc w:val="both"/>
        <w:rPr>
          <w:rFonts w:ascii="Bookman Old Style" w:hAnsi="Bookman Old Style"/>
          <w:w w:val="110"/>
          <w:lang w:val="id-ID"/>
        </w:rPr>
      </w:pPr>
    </w:p>
    <w:p w14:paraId="18FFFA56" w14:textId="77777777" w:rsidR="00EC66EE" w:rsidRDefault="00192C7F">
      <w:pPr>
        <w:pStyle w:val="BodyText"/>
        <w:spacing w:line="372" w:lineRule="auto"/>
        <w:ind w:left="810" w:right="310" w:firstLine="710"/>
        <w:jc w:val="both"/>
        <w:rPr>
          <w:rFonts w:ascii="Bookman Old Style" w:hAnsi="Bookman Old Style"/>
          <w:w w:val="110"/>
          <w:lang w:val="id-ID"/>
        </w:rPr>
      </w:pPr>
      <w:r>
        <w:rPr>
          <w:rFonts w:ascii="Bookman Old Style" w:hAnsi="Bookman Old Style"/>
          <w:w w:val="110"/>
        </w:rPr>
        <w:t>Dalam rangka pencapaian Visi dan Misi RPJMD Kabupaten Kepulauan Selayar tersebut Kecamatan Buki dengan pelimpaha</w:t>
      </w:r>
      <w:r>
        <w:rPr>
          <w:rFonts w:ascii="Bookman Old Style" w:hAnsi="Bookman Old Style"/>
          <w:w w:val="110"/>
          <w:lang w:val="id-ID"/>
        </w:rPr>
        <w:t>n</w:t>
      </w:r>
    </w:p>
    <w:p w14:paraId="2F3385D4" w14:textId="77777777" w:rsidR="00EC66EE" w:rsidRDefault="00192C7F">
      <w:pPr>
        <w:pStyle w:val="BodyText"/>
        <w:spacing w:before="78" w:line="372" w:lineRule="auto"/>
        <w:ind w:left="720" w:right="307"/>
        <w:jc w:val="both"/>
        <w:rPr>
          <w:rFonts w:ascii="Bookman Old Style" w:hAnsi="Bookman Old Style"/>
          <w:w w:val="110"/>
          <w:lang w:val="id-ID"/>
        </w:rPr>
      </w:pPr>
      <w:r>
        <w:rPr>
          <w:rFonts w:ascii="Bookman Old Style" w:hAnsi="Bookman Old Style"/>
          <w:w w:val="110"/>
        </w:rPr>
        <w:t xml:space="preserve">kewenangan yang ada berupaya untuk  bisa  mewujudkan  pencapaian  Visi dan Misi Bupati dan Wakil Bupati terpilih dalam kurun waktu  5 (lima) tahun kedepan dengan mengemban tugas “Mengkoordinasikan penyelenggaraan tugas umum pemerintahan serta melaksanakan kewenangan pemerintahan yang dilimpahkan oleh Bupati”. </w:t>
      </w:r>
    </w:p>
    <w:p w14:paraId="66A1EA45" w14:textId="77777777" w:rsidR="00EC66EE" w:rsidRDefault="00192C7F">
      <w:pPr>
        <w:pStyle w:val="BodyText"/>
        <w:spacing w:before="78" w:line="372" w:lineRule="auto"/>
        <w:ind w:left="720" w:right="307" w:firstLine="514"/>
        <w:jc w:val="both"/>
        <w:rPr>
          <w:rFonts w:ascii="Bookman Old Style" w:hAnsi="Bookman Old Style"/>
          <w:w w:val="110"/>
          <w:lang w:val="id-ID"/>
        </w:rPr>
      </w:pPr>
      <w:r>
        <w:rPr>
          <w:rFonts w:ascii="Bookman Old Style" w:hAnsi="Bookman Old Style"/>
          <w:w w:val="110"/>
          <w:lang w:val="id-ID"/>
        </w:rPr>
        <w:t xml:space="preserve">Kecamatan Buki memiliki tugas dan fungsi </w:t>
      </w:r>
      <w:r>
        <w:rPr>
          <w:rFonts w:ascii="Bookman Old Style" w:hAnsi="Bookman Old Style"/>
          <w:w w:val="110"/>
        </w:rPr>
        <w:t xml:space="preserve">Berdasarkan Peraturan Bupati Kepulauan Selayar Nomor </w:t>
      </w:r>
      <w:r>
        <w:rPr>
          <w:rFonts w:ascii="Bookman Old Style" w:hAnsi="Bookman Old Style"/>
          <w:w w:val="110"/>
          <w:lang w:val="id-ID"/>
        </w:rPr>
        <w:t>4</w:t>
      </w:r>
      <w:r>
        <w:rPr>
          <w:rFonts w:ascii="Bookman Old Style" w:hAnsi="Bookman Old Style"/>
          <w:w w:val="110"/>
        </w:rPr>
        <w:t xml:space="preserve"> Tahun 20</w:t>
      </w:r>
      <w:r>
        <w:rPr>
          <w:rFonts w:ascii="Bookman Old Style" w:hAnsi="Bookman Old Style"/>
          <w:w w:val="110"/>
          <w:lang w:val="id-ID"/>
        </w:rPr>
        <w:t>20</w:t>
      </w:r>
      <w:r>
        <w:rPr>
          <w:rFonts w:ascii="Bookman Old Style" w:hAnsi="Bookman Old Style"/>
          <w:w w:val="110"/>
        </w:rPr>
        <w:t xml:space="preserve"> </w:t>
      </w:r>
      <w:r>
        <w:rPr>
          <w:rFonts w:ascii="Bookman Old Style" w:hAnsi="Bookman Old Style"/>
          <w:w w:val="110"/>
          <w:lang w:val="id-ID"/>
        </w:rPr>
        <w:t>jika dikaitkan dengan visi Misi Bupati dan Wakil Bupati lima tahun kedepan terkait dengan misi: 1, yaitu;  Mengembangkan Tata Kelola Pemerintahan Yang Akuntabel, Misi 2 yaitu; Meningkatkan Kualitas Pembangunan Perdesaan dan Misi 5 yaitu; Meningkatkan Pembinaan Kehidupan Sosial dan Kagamaan.</w:t>
      </w:r>
    </w:p>
    <w:p w14:paraId="6CA54FDD" w14:textId="77777777" w:rsidR="00EC66EE" w:rsidRDefault="00192C7F">
      <w:pPr>
        <w:spacing w:line="360" w:lineRule="auto"/>
        <w:ind w:left="720" w:firstLine="720"/>
        <w:jc w:val="both"/>
        <w:rPr>
          <w:rFonts w:ascii="Bookman Old Style" w:hAnsi="Bookman Old Style" w:cs="Arial"/>
          <w:sz w:val="24"/>
        </w:rPr>
      </w:pPr>
      <w:r>
        <w:rPr>
          <w:rFonts w:ascii="Bookman Old Style" w:hAnsi="Bookman Old Style" w:cs="Arial"/>
          <w:sz w:val="24"/>
        </w:rPr>
        <w:lastRenderedPageBreak/>
        <w:t>Berdasarkan rumusan strategi dan arah kebijakan, maka ditarik beberapa prioritas yang  menjadi factor pendorong pembangunan RPJMD Kabupaten Kepiulauan Selayar 2021-2026, yang kemudian diturunkan ke Program Pembangunan Daerah. Program prioritas dimaksud terdiri dari tiga pilar pembangunan dan satu program unggulan sebagai penopang dari Visi Bandar Maritim. Program Prioritas tersebut terdiri atas :</w:t>
      </w:r>
    </w:p>
    <w:p w14:paraId="1CF5BDEF" w14:textId="77777777" w:rsidR="00EC66EE" w:rsidRDefault="00192C7F">
      <w:pPr>
        <w:pStyle w:val="ListParagraph"/>
        <w:spacing w:line="360" w:lineRule="auto"/>
        <w:ind w:left="1080"/>
        <w:rPr>
          <w:rFonts w:ascii="Bookman Old Style" w:hAnsi="Bookman Old Style" w:cs="Arial"/>
          <w:sz w:val="24"/>
        </w:rPr>
      </w:pPr>
      <w:r>
        <w:rPr>
          <w:rFonts w:ascii="Bookman Old Style" w:hAnsi="Bookman Old Style" w:cs="Arial"/>
          <w:sz w:val="24"/>
        </w:rPr>
        <w:t>1.</w:t>
      </w:r>
      <w:r>
        <w:rPr>
          <w:rFonts w:ascii="Bookman Old Style" w:hAnsi="Bookman Old Style" w:cs="Arial"/>
          <w:sz w:val="24"/>
        </w:rPr>
        <w:tab/>
        <w:t>Pembangunan Distrbusi Logistik (PDL);</w:t>
      </w:r>
    </w:p>
    <w:p w14:paraId="1A843BFD" w14:textId="77777777" w:rsidR="00EC66EE" w:rsidRDefault="00192C7F">
      <w:pPr>
        <w:pStyle w:val="ListParagraph"/>
        <w:spacing w:line="360" w:lineRule="auto"/>
        <w:ind w:left="1080"/>
        <w:rPr>
          <w:rFonts w:ascii="Bookman Old Style" w:hAnsi="Bookman Old Style" w:cs="Arial"/>
          <w:sz w:val="24"/>
        </w:rPr>
      </w:pPr>
      <w:r>
        <w:rPr>
          <w:rFonts w:ascii="Bookman Old Style" w:hAnsi="Bookman Old Style" w:cs="Arial"/>
          <w:sz w:val="24"/>
        </w:rPr>
        <w:t>2.</w:t>
      </w:r>
      <w:r>
        <w:rPr>
          <w:rFonts w:ascii="Bookman Old Style" w:hAnsi="Bookman Old Style" w:cs="Arial"/>
          <w:sz w:val="24"/>
        </w:rPr>
        <w:tab/>
        <w:t>Pembangunan Kawasan Ekonomi Khusus (KEK) Pariwisata;</w:t>
      </w:r>
    </w:p>
    <w:p w14:paraId="5DFE1B4C" w14:textId="77777777" w:rsidR="00EC66EE" w:rsidRDefault="00192C7F">
      <w:pPr>
        <w:pStyle w:val="ListParagraph"/>
        <w:spacing w:line="360" w:lineRule="auto"/>
        <w:ind w:left="1080"/>
        <w:rPr>
          <w:rFonts w:ascii="Bookman Old Style" w:hAnsi="Bookman Old Style" w:cs="Arial"/>
          <w:sz w:val="24"/>
        </w:rPr>
      </w:pPr>
      <w:r>
        <w:rPr>
          <w:rFonts w:ascii="Bookman Old Style" w:hAnsi="Bookman Old Style" w:cs="Arial"/>
          <w:sz w:val="24"/>
        </w:rPr>
        <w:t>3.</w:t>
      </w:r>
      <w:r>
        <w:rPr>
          <w:rFonts w:ascii="Bookman Old Style" w:hAnsi="Bookman Old Style" w:cs="Arial"/>
          <w:sz w:val="24"/>
        </w:rPr>
        <w:tab/>
        <w:t>Pembangunan Kawasan Industri Perikanan Terpadu (KIPT); dan</w:t>
      </w:r>
    </w:p>
    <w:p w14:paraId="786A09E6" w14:textId="77777777" w:rsidR="00EC66EE" w:rsidRDefault="00192C7F">
      <w:pPr>
        <w:pStyle w:val="ListParagraph"/>
        <w:spacing w:line="360" w:lineRule="auto"/>
        <w:ind w:left="1080"/>
        <w:rPr>
          <w:rFonts w:ascii="Bookman Old Style" w:hAnsi="Bookman Old Style" w:cs="Arial"/>
          <w:sz w:val="24"/>
        </w:rPr>
      </w:pPr>
      <w:r>
        <w:rPr>
          <w:rFonts w:ascii="Bookman Old Style" w:hAnsi="Bookman Old Style" w:cs="Arial"/>
          <w:sz w:val="24"/>
        </w:rPr>
        <w:t>4.</w:t>
      </w:r>
      <w:r>
        <w:rPr>
          <w:rFonts w:ascii="Bookman Old Style" w:hAnsi="Bookman Old Style" w:cs="Arial"/>
          <w:sz w:val="24"/>
        </w:rPr>
        <w:tab/>
        <w:t>Gerakan Membangun Desa Mandiri (Gerbang Sari).</w:t>
      </w:r>
    </w:p>
    <w:p w14:paraId="170AADD9" w14:textId="77777777" w:rsidR="00EC66EE" w:rsidRDefault="00192C7F">
      <w:pPr>
        <w:pStyle w:val="BodyText"/>
        <w:spacing w:before="78" w:line="372" w:lineRule="auto"/>
        <w:ind w:left="720" w:right="307" w:firstLine="514"/>
        <w:jc w:val="both"/>
        <w:rPr>
          <w:rFonts w:ascii="Bookman Old Style" w:hAnsi="Bookman Old Style"/>
          <w:w w:val="110"/>
          <w:lang w:val="id-ID"/>
        </w:rPr>
      </w:pPr>
      <w:r>
        <w:rPr>
          <w:rFonts w:ascii="Bookman Old Style" w:hAnsi="Bookman Old Style" w:cs="Arial"/>
        </w:rPr>
        <w:t xml:space="preserve">Untuk </w:t>
      </w:r>
      <w:r>
        <w:rPr>
          <w:rFonts w:ascii="Bookman Old Style" w:hAnsi="Bookman Old Style" w:cs="Arial"/>
          <w:lang w:val="id-ID"/>
        </w:rPr>
        <w:t xml:space="preserve">Kecamatan Buki yang termasuk dalam Program Prioritas  unggulan  Gerbasari yaitu Pembangunan Desa Nelayan didesa Mekar indah </w:t>
      </w:r>
    </w:p>
    <w:p w14:paraId="0FBC29E3" w14:textId="77777777" w:rsidR="00EC66EE" w:rsidRDefault="00EC66EE">
      <w:pPr>
        <w:pStyle w:val="BodyText"/>
        <w:spacing w:before="78" w:line="372" w:lineRule="auto"/>
        <w:ind w:left="720" w:right="307" w:firstLine="514"/>
        <w:jc w:val="center"/>
        <w:rPr>
          <w:rFonts w:ascii="Bookman Old Style" w:hAnsi="Bookman Old Style"/>
          <w:w w:val="110"/>
          <w:lang w:val="id-ID"/>
        </w:rPr>
      </w:pPr>
    </w:p>
    <w:p w14:paraId="409FAAF4" w14:textId="77777777" w:rsidR="00EC66EE" w:rsidRDefault="00192C7F">
      <w:pPr>
        <w:pStyle w:val="BodyText"/>
        <w:spacing w:before="78" w:line="372" w:lineRule="auto"/>
        <w:ind w:left="720" w:right="307" w:firstLine="514"/>
        <w:jc w:val="center"/>
        <w:rPr>
          <w:rFonts w:ascii="Bookman Old Style" w:hAnsi="Bookman Old Style"/>
          <w:w w:val="110"/>
          <w:lang w:val="id-ID"/>
        </w:rPr>
      </w:pPr>
      <w:r>
        <w:rPr>
          <w:rFonts w:ascii="Bookman Old Style" w:hAnsi="Bookman Old Style"/>
          <w:w w:val="110"/>
          <w:lang w:val="id-ID"/>
        </w:rPr>
        <w:t>Tabel 3.2</w:t>
      </w:r>
    </w:p>
    <w:p w14:paraId="486E230A" w14:textId="77777777" w:rsidR="00EC66EE" w:rsidRDefault="00192C7F">
      <w:pPr>
        <w:pStyle w:val="BodyText"/>
        <w:spacing w:before="78" w:line="372" w:lineRule="auto"/>
        <w:ind w:left="720" w:right="307" w:firstLine="514"/>
        <w:jc w:val="center"/>
        <w:rPr>
          <w:rFonts w:ascii="Bookman Old Style" w:hAnsi="Bookman Old Style"/>
          <w:lang w:val="id-ID"/>
        </w:rPr>
      </w:pPr>
      <w:r>
        <w:rPr>
          <w:rFonts w:ascii="Bookman Old Style" w:hAnsi="Bookman Old Style"/>
        </w:rPr>
        <w:t>Telaahan</w:t>
      </w:r>
      <w:r>
        <w:rPr>
          <w:rFonts w:ascii="Bookman Old Style" w:hAnsi="Bookman Old Style"/>
          <w:spacing w:val="54"/>
        </w:rPr>
        <w:t xml:space="preserve"> </w:t>
      </w:r>
      <w:r>
        <w:rPr>
          <w:rFonts w:ascii="Bookman Old Style" w:hAnsi="Bookman Old Style"/>
        </w:rPr>
        <w:t>Visi,</w:t>
      </w:r>
      <w:r>
        <w:rPr>
          <w:rFonts w:ascii="Bookman Old Style" w:hAnsi="Bookman Old Style"/>
          <w:lang w:val="id-ID"/>
        </w:rPr>
        <w:t xml:space="preserve"> </w:t>
      </w:r>
      <w:r>
        <w:rPr>
          <w:rFonts w:ascii="Bookman Old Style" w:hAnsi="Bookman Old Style"/>
        </w:rPr>
        <w:t>Misi dan Program Kepala Daerah dan Wakil Kepala Daerah</w:t>
      </w:r>
    </w:p>
    <w:tbl>
      <w:tblPr>
        <w:tblStyle w:val="TableGrid"/>
        <w:tblW w:w="10207" w:type="dxa"/>
        <w:tblInd w:w="-176" w:type="dxa"/>
        <w:tblLayout w:type="fixed"/>
        <w:tblLook w:val="04A0" w:firstRow="1" w:lastRow="0" w:firstColumn="1" w:lastColumn="0" w:noHBand="0" w:noVBand="1"/>
      </w:tblPr>
      <w:tblGrid>
        <w:gridCol w:w="426"/>
        <w:gridCol w:w="425"/>
        <w:gridCol w:w="2410"/>
        <w:gridCol w:w="1985"/>
        <w:gridCol w:w="2081"/>
        <w:gridCol w:w="1462"/>
        <w:gridCol w:w="1418"/>
      </w:tblGrid>
      <w:tr w:rsidR="00EC66EE" w14:paraId="5B492A39" w14:textId="77777777">
        <w:tc>
          <w:tcPr>
            <w:tcW w:w="10207" w:type="dxa"/>
            <w:gridSpan w:val="7"/>
          </w:tcPr>
          <w:p w14:paraId="44430CA7" w14:textId="77777777" w:rsidR="00EC66EE" w:rsidRDefault="00192C7F">
            <w:pPr>
              <w:pStyle w:val="BodyText"/>
              <w:spacing w:before="78" w:line="372" w:lineRule="auto"/>
              <w:ind w:right="307"/>
              <w:rPr>
                <w:rFonts w:ascii="Bookman Old Style" w:hAnsi="Bookman Old Style"/>
                <w:lang w:val="id-ID"/>
              </w:rPr>
            </w:pPr>
            <w:r>
              <w:rPr>
                <w:rFonts w:ascii="Bookman Old Style" w:hAnsi="Bookman Old Style"/>
                <w:lang w:val="id-ID"/>
              </w:rPr>
              <w:t>Visi: Kepulauan Selayar sebagai Bandar Maritim Kawasan Timur Indonesia</w:t>
            </w:r>
          </w:p>
        </w:tc>
      </w:tr>
      <w:tr w:rsidR="00EC66EE" w14:paraId="497CAC2F" w14:textId="77777777">
        <w:tc>
          <w:tcPr>
            <w:tcW w:w="3261" w:type="dxa"/>
            <w:gridSpan w:val="3"/>
            <w:vMerge w:val="restart"/>
          </w:tcPr>
          <w:p w14:paraId="20E5B875" w14:textId="77777777" w:rsidR="00EC66EE" w:rsidRDefault="00192C7F">
            <w:pPr>
              <w:pStyle w:val="BodyText"/>
              <w:spacing w:before="78" w:line="372" w:lineRule="auto"/>
              <w:ind w:right="-30"/>
              <w:rPr>
                <w:rFonts w:ascii="Bookman Old Style" w:hAnsi="Bookman Old Style"/>
                <w:sz w:val="20"/>
                <w:szCs w:val="20"/>
                <w:lang w:val="id-ID"/>
              </w:rPr>
            </w:pPr>
            <w:r>
              <w:rPr>
                <w:rFonts w:ascii="Bookman Old Style" w:hAnsi="Bookman Old Style"/>
                <w:sz w:val="20"/>
                <w:szCs w:val="20"/>
                <w:lang w:val="id-ID"/>
              </w:rPr>
              <w:t>Misi dan Program Kepala Daerah Dan Wakil Kepala Daerah</w:t>
            </w:r>
          </w:p>
        </w:tc>
        <w:tc>
          <w:tcPr>
            <w:tcW w:w="1985" w:type="dxa"/>
            <w:vMerge w:val="restart"/>
          </w:tcPr>
          <w:p w14:paraId="27E21BA0" w14:textId="77777777" w:rsidR="00EC66EE" w:rsidRDefault="00192C7F">
            <w:pPr>
              <w:pStyle w:val="BodyText"/>
              <w:spacing w:before="78" w:line="372" w:lineRule="auto"/>
              <w:ind w:right="307"/>
              <w:jc w:val="center"/>
              <w:rPr>
                <w:rFonts w:ascii="Bookman Old Style" w:hAnsi="Bookman Old Style"/>
                <w:sz w:val="20"/>
                <w:szCs w:val="20"/>
                <w:lang w:val="id-ID"/>
              </w:rPr>
            </w:pPr>
            <w:r>
              <w:rPr>
                <w:rFonts w:ascii="Bookman Old Style" w:hAnsi="Bookman Old Style"/>
                <w:sz w:val="20"/>
                <w:szCs w:val="20"/>
                <w:lang w:val="id-ID"/>
              </w:rPr>
              <w:t>Tugas dan Fungsi PD</w:t>
            </w:r>
          </w:p>
        </w:tc>
        <w:tc>
          <w:tcPr>
            <w:tcW w:w="2081" w:type="dxa"/>
            <w:vMerge w:val="restart"/>
          </w:tcPr>
          <w:p w14:paraId="284A88AA" w14:textId="77777777" w:rsidR="00EC66EE" w:rsidRDefault="00192C7F">
            <w:pPr>
              <w:pStyle w:val="BodyText"/>
              <w:spacing w:before="78" w:line="372" w:lineRule="auto"/>
              <w:ind w:right="-138"/>
              <w:rPr>
                <w:rFonts w:ascii="Bookman Old Style" w:hAnsi="Bookman Old Style"/>
                <w:sz w:val="20"/>
                <w:szCs w:val="20"/>
                <w:lang w:val="id-ID"/>
              </w:rPr>
            </w:pPr>
            <w:r>
              <w:rPr>
                <w:rFonts w:ascii="Bookman Old Style" w:hAnsi="Bookman Old Style"/>
                <w:sz w:val="20"/>
                <w:szCs w:val="20"/>
                <w:lang w:val="id-ID"/>
              </w:rPr>
              <w:t>Permasalahan Pelayanan PD</w:t>
            </w:r>
          </w:p>
        </w:tc>
        <w:tc>
          <w:tcPr>
            <w:tcW w:w="2880" w:type="dxa"/>
            <w:gridSpan w:val="2"/>
          </w:tcPr>
          <w:p w14:paraId="4E69BCCC" w14:textId="77777777" w:rsidR="00EC66EE" w:rsidRDefault="00192C7F">
            <w:pPr>
              <w:pStyle w:val="BodyText"/>
              <w:spacing w:before="78" w:line="372" w:lineRule="auto"/>
              <w:ind w:right="307"/>
              <w:jc w:val="center"/>
              <w:rPr>
                <w:rFonts w:ascii="Bookman Old Style" w:hAnsi="Bookman Old Style"/>
                <w:sz w:val="20"/>
                <w:szCs w:val="20"/>
                <w:lang w:val="id-ID"/>
              </w:rPr>
            </w:pPr>
            <w:r>
              <w:rPr>
                <w:rFonts w:ascii="Bookman Old Style" w:hAnsi="Bookman Old Style"/>
                <w:sz w:val="20"/>
                <w:szCs w:val="20"/>
                <w:lang w:val="id-ID"/>
              </w:rPr>
              <w:t>Faktor</w:t>
            </w:r>
          </w:p>
        </w:tc>
      </w:tr>
      <w:tr w:rsidR="00EC66EE" w14:paraId="564200C4" w14:textId="77777777">
        <w:trPr>
          <w:trHeight w:val="419"/>
        </w:trPr>
        <w:tc>
          <w:tcPr>
            <w:tcW w:w="3261" w:type="dxa"/>
            <w:gridSpan w:val="3"/>
            <w:vMerge/>
          </w:tcPr>
          <w:p w14:paraId="4EE66B41" w14:textId="77777777" w:rsidR="00EC66EE" w:rsidRDefault="00EC66EE">
            <w:pPr>
              <w:pStyle w:val="BodyText"/>
              <w:spacing w:before="78" w:line="372" w:lineRule="auto"/>
              <w:ind w:right="-30"/>
              <w:rPr>
                <w:rFonts w:ascii="Bookman Old Style" w:hAnsi="Bookman Old Style"/>
                <w:sz w:val="20"/>
                <w:szCs w:val="20"/>
                <w:lang w:val="id-ID"/>
              </w:rPr>
            </w:pPr>
          </w:p>
        </w:tc>
        <w:tc>
          <w:tcPr>
            <w:tcW w:w="1985" w:type="dxa"/>
            <w:vMerge/>
          </w:tcPr>
          <w:p w14:paraId="78AD70D4"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2081" w:type="dxa"/>
            <w:vMerge/>
          </w:tcPr>
          <w:p w14:paraId="30CE7B83" w14:textId="77777777" w:rsidR="00EC66EE" w:rsidRDefault="00EC66EE">
            <w:pPr>
              <w:pStyle w:val="BodyText"/>
              <w:spacing w:before="78" w:line="372" w:lineRule="auto"/>
              <w:ind w:right="-138"/>
              <w:rPr>
                <w:rFonts w:ascii="Bookman Old Style" w:hAnsi="Bookman Old Style"/>
                <w:sz w:val="20"/>
                <w:szCs w:val="20"/>
                <w:lang w:val="id-ID"/>
              </w:rPr>
            </w:pPr>
          </w:p>
        </w:tc>
        <w:tc>
          <w:tcPr>
            <w:tcW w:w="1462" w:type="dxa"/>
          </w:tcPr>
          <w:p w14:paraId="7C652C39" w14:textId="77777777" w:rsidR="00EC66EE" w:rsidRDefault="00192C7F">
            <w:pPr>
              <w:pStyle w:val="BodyText"/>
              <w:spacing w:before="78" w:line="372" w:lineRule="auto"/>
              <w:ind w:right="175"/>
              <w:jc w:val="center"/>
              <w:rPr>
                <w:rFonts w:ascii="Bookman Old Style" w:hAnsi="Bookman Old Style"/>
                <w:sz w:val="20"/>
                <w:szCs w:val="20"/>
                <w:lang w:val="id-ID"/>
              </w:rPr>
            </w:pPr>
            <w:r>
              <w:rPr>
                <w:rFonts w:ascii="Bookman Old Style" w:hAnsi="Bookman Old Style"/>
                <w:sz w:val="20"/>
                <w:szCs w:val="20"/>
                <w:lang w:val="id-ID"/>
              </w:rPr>
              <w:t>Pendorong</w:t>
            </w:r>
          </w:p>
        </w:tc>
        <w:tc>
          <w:tcPr>
            <w:tcW w:w="1418" w:type="dxa"/>
          </w:tcPr>
          <w:p w14:paraId="505E8C87" w14:textId="77777777" w:rsidR="00EC66EE" w:rsidRDefault="00192C7F">
            <w:pPr>
              <w:pStyle w:val="BodyText"/>
              <w:spacing w:before="78" w:line="372" w:lineRule="auto"/>
              <w:ind w:right="-250"/>
              <w:rPr>
                <w:rFonts w:ascii="Bookman Old Style" w:hAnsi="Bookman Old Style"/>
                <w:sz w:val="20"/>
                <w:szCs w:val="20"/>
                <w:lang w:val="id-ID"/>
              </w:rPr>
            </w:pPr>
            <w:r>
              <w:rPr>
                <w:rFonts w:ascii="Bookman Old Style" w:hAnsi="Bookman Old Style"/>
                <w:sz w:val="20"/>
                <w:szCs w:val="20"/>
                <w:lang w:val="id-ID"/>
              </w:rPr>
              <w:t>Penghambat</w:t>
            </w:r>
          </w:p>
        </w:tc>
      </w:tr>
      <w:tr w:rsidR="00EC66EE" w14:paraId="5AA898C3" w14:textId="77777777">
        <w:tc>
          <w:tcPr>
            <w:tcW w:w="426" w:type="dxa"/>
          </w:tcPr>
          <w:p w14:paraId="3D24445B" w14:textId="77777777" w:rsidR="00EC66EE" w:rsidRDefault="00192C7F">
            <w:pPr>
              <w:pStyle w:val="BodyText"/>
              <w:spacing w:before="78" w:line="372" w:lineRule="auto"/>
              <w:ind w:right="307"/>
              <w:jc w:val="center"/>
              <w:rPr>
                <w:rFonts w:ascii="Bookman Old Style" w:hAnsi="Bookman Old Style"/>
                <w:sz w:val="20"/>
                <w:szCs w:val="20"/>
                <w:lang w:val="id-ID"/>
              </w:rPr>
            </w:pPr>
            <w:r>
              <w:rPr>
                <w:rFonts w:ascii="Bookman Old Style" w:hAnsi="Bookman Old Style"/>
                <w:sz w:val="20"/>
                <w:szCs w:val="20"/>
                <w:lang w:val="id-ID"/>
              </w:rPr>
              <w:t>1</w:t>
            </w:r>
          </w:p>
        </w:tc>
        <w:tc>
          <w:tcPr>
            <w:tcW w:w="2835" w:type="dxa"/>
            <w:gridSpan w:val="2"/>
          </w:tcPr>
          <w:p w14:paraId="335F3924" w14:textId="77777777" w:rsidR="00EC66EE" w:rsidRDefault="00192C7F">
            <w:pPr>
              <w:pStyle w:val="BodyText"/>
              <w:spacing w:before="78" w:line="360" w:lineRule="auto"/>
              <w:ind w:right="-30"/>
              <w:rPr>
                <w:rFonts w:ascii="Bookman Old Style" w:hAnsi="Bookman Old Style"/>
                <w:sz w:val="20"/>
                <w:szCs w:val="20"/>
                <w:lang w:val="id-ID"/>
              </w:rPr>
            </w:pPr>
            <w:r>
              <w:rPr>
                <w:rFonts w:ascii="Bookman Old Style" w:hAnsi="Bookman Old Style"/>
                <w:sz w:val="20"/>
                <w:szCs w:val="20"/>
                <w:lang w:val="id-ID"/>
              </w:rPr>
              <w:t>Misi Ke 1: Mengembangkan Tata Kelola Pemerintahan yang Akuntabel dan Transparan</w:t>
            </w:r>
          </w:p>
        </w:tc>
        <w:tc>
          <w:tcPr>
            <w:tcW w:w="1985" w:type="dxa"/>
            <w:vMerge w:val="restart"/>
          </w:tcPr>
          <w:p w14:paraId="671FEB00" w14:textId="77777777" w:rsidR="00EC66EE" w:rsidRDefault="00192C7F">
            <w:pPr>
              <w:pStyle w:val="BodyText"/>
              <w:numPr>
                <w:ilvl w:val="3"/>
                <w:numId w:val="5"/>
              </w:numPr>
              <w:spacing w:before="78" w:line="276" w:lineRule="auto"/>
              <w:ind w:left="176"/>
              <w:rPr>
                <w:rFonts w:ascii="Bookman Old Style" w:hAnsi="Bookman Old Style"/>
                <w:sz w:val="20"/>
                <w:szCs w:val="20"/>
                <w:lang w:val="id-ID"/>
              </w:rPr>
            </w:pPr>
            <w:r>
              <w:rPr>
                <w:rFonts w:ascii="Bookman Old Style" w:hAnsi="Bookman Old Style"/>
                <w:sz w:val="20"/>
                <w:szCs w:val="20"/>
                <w:lang w:val="id-ID"/>
              </w:rPr>
              <w:t>Penyelenggaraan urusan pelayanan publik</w:t>
            </w:r>
          </w:p>
          <w:p w14:paraId="4E873F6F" w14:textId="77777777" w:rsidR="00EC66EE" w:rsidRDefault="00192C7F">
            <w:pPr>
              <w:pStyle w:val="BodyText"/>
              <w:numPr>
                <w:ilvl w:val="3"/>
                <w:numId w:val="5"/>
              </w:numPr>
              <w:spacing w:before="78" w:line="276" w:lineRule="auto"/>
              <w:ind w:left="176" w:right="307"/>
              <w:rPr>
                <w:rFonts w:ascii="Bookman Old Style" w:hAnsi="Bookman Old Style"/>
                <w:sz w:val="20"/>
                <w:szCs w:val="20"/>
                <w:lang w:val="id-ID"/>
              </w:rPr>
            </w:pPr>
            <w:r>
              <w:rPr>
                <w:rFonts w:ascii="Bookman Old Style" w:hAnsi="Bookman Old Style"/>
                <w:sz w:val="20"/>
                <w:szCs w:val="20"/>
                <w:lang w:val="id-ID"/>
              </w:rPr>
              <w:t>Penyelenggaraan urusan pemerintahan umum</w:t>
            </w:r>
          </w:p>
          <w:p w14:paraId="35995666" w14:textId="77777777" w:rsidR="00EC66EE" w:rsidRDefault="00192C7F">
            <w:pPr>
              <w:pStyle w:val="BodyText"/>
              <w:numPr>
                <w:ilvl w:val="3"/>
                <w:numId w:val="5"/>
              </w:numPr>
              <w:spacing w:before="78" w:line="276" w:lineRule="auto"/>
              <w:ind w:left="176" w:right="307"/>
              <w:rPr>
                <w:rFonts w:ascii="Bookman Old Style" w:hAnsi="Bookman Old Style"/>
                <w:sz w:val="20"/>
                <w:szCs w:val="20"/>
                <w:lang w:val="id-ID"/>
              </w:rPr>
            </w:pPr>
            <w:r>
              <w:rPr>
                <w:rFonts w:ascii="Bookman Old Style" w:hAnsi="Bookman Old Style"/>
                <w:sz w:val="20"/>
                <w:szCs w:val="20"/>
                <w:lang w:val="id-ID"/>
              </w:rPr>
              <w:t>Pengkoordinasian penerapan penegakan peraturan daerah  dan peraturan Bupati</w:t>
            </w:r>
          </w:p>
          <w:p w14:paraId="56944F0F" w14:textId="77777777" w:rsidR="00EC66EE" w:rsidRDefault="00192C7F">
            <w:pPr>
              <w:pStyle w:val="BodyText"/>
              <w:numPr>
                <w:ilvl w:val="3"/>
                <w:numId w:val="5"/>
              </w:numPr>
              <w:spacing w:before="78" w:line="276" w:lineRule="auto"/>
              <w:ind w:left="176" w:right="307"/>
              <w:rPr>
                <w:rFonts w:ascii="Bookman Old Style" w:hAnsi="Bookman Old Style"/>
                <w:sz w:val="20"/>
                <w:szCs w:val="20"/>
                <w:lang w:val="id-ID"/>
              </w:rPr>
            </w:pPr>
            <w:r>
              <w:rPr>
                <w:rFonts w:ascii="Bookman Old Style" w:hAnsi="Bookman Old Style"/>
                <w:sz w:val="20"/>
                <w:szCs w:val="20"/>
                <w:lang w:val="id-ID"/>
              </w:rPr>
              <w:t xml:space="preserve">Pengkoordinasian penyelenggaraan kegiatan pemerintahan yang dilakukan  oleh </w:t>
            </w:r>
            <w:r>
              <w:rPr>
                <w:rFonts w:ascii="Bookman Old Style" w:hAnsi="Bookman Old Style"/>
                <w:sz w:val="20"/>
                <w:szCs w:val="20"/>
                <w:lang w:val="id-ID"/>
              </w:rPr>
              <w:lastRenderedPageBreak/>
              <w:t>ditingkat kecamatan</w:t>
            </w:r>
          </w:p>
        </w:tc>
        <w:tc>
          <w:tcPr>
            <w:tcW w:w="2081" w:type="dxa"/>
            <w:vMerge w:val="restart"/>
          </w:tcPr>
          <w:p w14:paraId="12A9E1A5" w14:textId="77777777" w:rsidR="00EC66EE" w:rsidRDefault="00192C7F">
            <w:pPr>
              <w:pStyle w:val="BodyText"/>
              <w:numPr>
                <w:ilvl w:val="0"/>
                <w:numId w:val="20"/>
              </w:numPr>
              <w:spacing w:before="78" w:line="276" w:lineRule="auto"/>
              <w:ind w:left="175" w:right="-11" w:hanging="283"/>
              <w:rPr>
                <w:rFonts w:ascii="Bookman Old Style" w:hAnsi="Bookman Old Style"/>
                <w:sz w:val="20"/>
                <w:szCs w:val="20"/>
                <w:lang w:val="id-ID"/>
              </w:rPr>
            </w:pPr>
            <w:r>
              <w:rPr>
                <w:rFonts w:ascii="Bookman Old Style" w:hAnsi="Bookman Old Style"/>
                <w:sz w:val="20"/>
                <w:szCs w:val="20"/>
              </w:rPr>
              <w:lastRenderedPageBreak/>
              <w:t>Belum optimalnya pelaksanaan pelayanan publik kepada masyarakat</w:t>
            </w:r>
            <w:r>
              <w:rPr>
                <w:rFonts w:ascii="Bookman Old Style" w:hAnsi="Bookman Old Style"/>
                <w:sz w:val="20"/>
                <w:szCs w:val="20"/>
                <w:lang w:val="id-ID"/>
              </w:rPr>
              <w:t xml:space="preserve"> </w:t>
            </w:r>
          </w:p>
          <w:p w14:paraId="1A423FB3" w14:textId="77777777" w:rsidR="00EC66EE" w:rsidRDefault="00192C7F">
            <w:pPr>
              <w:pStyle w:val="BodyText"/>
              <w:numPr>
                <w:ilvl w:val="0"/>
                <w:numId w:val="20"/>
              </w:numPr>
              <w:spacing w:before="78" w:line="276" w:lineRule="auto"/>
              <w:ind w:left="175" w:right="-11" w:hanging="283"/>
              <w:rPr>
                <w:rFonts w:ascii="Bookman Old Style" w:hAnsi="Bookman Old Style"/>
                <w:sz w:val="20"/>
                <w:szCs w:val="20"/>
                <w:lang w:val="id-ID"/>
              </w:rPr>
            </w:pPr>
            <w:r>
              <w:rPr>
                <w:rFonts w:ascii="Bookman Old Style" w:hAnsi="Bookman Old Style"/>
                <w:sz w:val="20"/>
                <w:szCs w:val="20"/>
                <w:lang w:val="id-ID"/>
              </w:rPr>
              <w:t>Belum optimalnya peran serta dan   Swadaya masyarakat dalam pemberdayaan dan pembangunan wilayah</w:t>
            </w:r>
          </w:p>
          <w:p w14:paraId="7A9277D0" w14:textId="77777777" w:rsidR="00EC66EE" w:rsidRDefault="00192C7F">
            <w:pPr>
              <w:pStyle w:val="BodyText"/>
              <w:numPr>
                <w:ilvl w:val="0"/>
                <w:numId w:val="20"/>
              </w:numPr>
              <w:spacing w:before="78" w:line="276" w:lineRule="auto"/>
              <w:ind w:left="175" w:right="-11" w:hanging="283"/>
              <w:rPr>
                <w:rFonts w:ascii="Bookman Old Style" w:hAnsi="Bookman Old Style"/>
                <w:sz w:val="20"/>
                <w:szCs w:val="20"/>
                <w:lang w:val="id-ID"/>
              </w:rPr>
            </w:pPr>
            <w:r>
              <w:rPr>
                <w:rFonts w:ascii="Bookman Old Style" w:hAnsi="Bookman Old Style"/>
                <w:sz w:val="20"/>
                <w:szCs w:val="20"/>
                <w:lang w:val="id-ID"/>
              </w:rPr>
              <w:t>Lambatnya peranan fungsi kelembagaan  dimasyarakat</w:t>
            </w:r>
          </w:p>
          <w:p w14:paraId="600B52D5" w14:textId="77777777" w:rsidR="00EC66EE" w:rsidRDefault="00192C7F">
            <w:pPr>
              <w:pStyle w:val="BodyText"/>
              <w:numPr>
                <w:ilvl w:val="0"/>
                <w:numId w:val="20"/>
              </w:numPr>
              <w:spacing w:before="78" w:line="276" w:lineRule="auto"/>
              <w:ind w:left="175" w:right="-11" w:hanging="283"/>
              <w:rPr>
                <w:rFonts w:ascii="Bookman Old Style" w:hAnsi="Bookman Old Style"/>
                <w:sz w:val="20"/>
                <w:szCs w:val="20"/>
                <w:lang w:val="id-ID"/>
              </w:rPr>
            </w:pPr>
            <w:r>
              <w:rPr>
                <w:rFonts w:ascii="Bookman Old Style" w:hAnsi="Bookman Old Style"/>
                <w:sz w:val="20"/>
                <w:szCs w:val="20"/>
              </w:rPr>
              <w:t xml:space="preserve">Masih rendahnya kesadaran masyarakat terhadap </w:t>
            </w:r>
            <w:r>
              <w:rPr>
                <w:rFonts w:ascii="Bookman Old Style" w:hAnsi="Bookman Old Style"/>
                <w:sz w:val="20"/>
                <w:szCs w:val="20"/>
              </w:rPr>
              <w:lastRenderedPageBreak/>
              <w:t>permasalahan hukum</w:t>
            </w:r>
          </w:p>
        </w:tc>
        <w:tc>
          <w:tcPr>
            <w:tcW w:w="1462" w:type="dxa"/>
            <w:vMerge w:val="restart"/>
          </w:tcPr>
          <w:p w14:paraId="2D75A15A" w14:textId="77777777" w:rsidR="00EC66EE" w:rsidRDefault="00192C7F">
            <w:pPr>
              <w:pStyle w:val="BodyText"/>
              <w:spacing w:before="78" w:line="372" w:lineRule="auto"/>
              <w:ind w:right="-108"/>
              <w:rPr>
                <w:rFonts w:ascii="Bookman Old Style" w:hAnsi="Bookman Old Style"/>
                <w:sz w:val="20"/>
                <w:szCs w:val="20"/>
                <w:lang w:val="id-ID"/>
              </w:rPr>
            </w:pPr>
            <w:r>
              <w:rPr>
                <w:rFonts w:ascii="Bookman Old Style" w:hAnsi="Bookman Old Style"/>
                <w:sz w:val="20"/>
                <w:szCs w:val="20"/>
                <w:lang w:val="id-ID"/>
              </w:rPr>
              <w:lastRenderedPageBreak/>
              <w:t>1. PP Nomor 17 tahun 2018 Tentang Kecamatan</w:t>
            </w:r>
          </w:p>
          <w:p w14:paraId="14BBC9B9" w14:textId="77777777" w:rsidR="00EC66EE" w:rsidRDefault="00192C7F">
            <w:pPr>
              <w:spacing w:line="360" w:lineRule="auto"/>
              <w:rPr>
                <w:rFonts w:ascii="Bookman Old Style" w:hAnsi="Bookman Old Style"/>
                <w:sz w:val="20"/>
                <w:szCs w:val="20"/>
                <w:lang w:val="id-ID"/>
              </w:rPr>
            </w:pPr>
            <w:r>
              <w:rPr>
                <w:rFonts w:ascii="Bookman Old Style" w:hAnsi="Bookman Old Style"/>
                <w:sz w:val="20"/>
                <w:szCs w:val="20"/>
                <w:lang w:val="id-ID"/>
              </w:rPr>
              <w:t xml:space="preserve">2. Perda Kab. Kepulauan Selayar No 4 tahun 2020 tentang Kedudukan, Susunan Organisasi, Tugas dan Fungsi, serta Tata Kerja Perangkat Daerah </w:t>
            </w:r>
          </w:p>
        </w:tc>
        <w:tc>
          <w:tcPr>
            <w:tcW w:w="1418" w:type="dxa"/>
            <w:vMerge w:val="restart"/>
          </w:tcPr>
          <w:p w14:paraId="03367163" w14:textId="77777777" w:rsidR="00EC66EE" w:rsidRDefault="00192C7F">
            <w:pPr>
              <w:pStyle w:val="BodyText"/>
              <w:tabs>
                <w:tab w:val="left" w:pos="1168"/>
              </w:tabs>
              <w:spacing w:before="78" w:line="372" w:lineRule="auto"/>
              <w:ind w:right="-108"/>
              <w:rPr>
                <w:rFonts w:ascii="Bookman Old Style" w:hAnsi="Bookman Old Style"/>
                <w:sz w:val="20"/>
                <w:szCs w:val="20"/>
                <w:lang w:val="id-ID"/>
              </w:rPr>
            </w:pPr>
            <w:r>
              <w:rPr>
                <w:rFonts w:ascii="Bookman Old Style" w:hAnsi="Bookman Old Style"/>
                <w:sz w:val="20"/>
                <w:szCs w:val="20"/>
                <w:lang w:val="id-ID"/>
              </w:rPr>
              <w:t>Keterbatasan sarana prasarana , aparatur dan kurangnya  Pegawai PNS</w:t>
            </w:r>
          </w:p>
        </w:tc>
      </w:tr>
      <w:tr w:rsidR="00EC66EE" w14:paraId="15679B29" w14:textId="77777777">
        <w:trPr>
          <w:trHeight w:val="1188"/>
        </w:trPr>
        <w:tc>
          <w:tcPr>
            <w:tcW w:w="426" w:type="dxa"/>
          </w:tcPr>
          <w:p w14:paraId="10F95AB8"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425" w:type="dxa"/>
            <w:tcBorders>
              <w:right w:val="nil"/>
            </w:tcBorders>
          </w:tcPr>
          <w:p w14:paraId="491A0236" w14:textId="77777777" w:rsidR="00EC66EE" w:rsidRDefault="00192C7F">
            <w:pPr>
              <w:pStyle w:val="BodyText"/>
              <w:tabs>
                <w:tab w:val="left" w:pos="230"/>
              </w:tabs>
              <w:spacing w:before="78" w:line="276" w:lineRule="auto"/>
              <w:ind w:right="307"/>
              <w:rPr>
                <w:rFonts w:ascii="Bookman Old Style" w:hAnsi="Bookman Old Style"/>
                <w:sz w:val="20"/>
                <w:szCs w:val="20"/>
                <w:lang w:val="id-ID"/>
              </w:rPr>
            </w:pPr>
            <w:r>
              <w:rPr>
                <w:rFonts w:ascii="Bookman Old Style" w:hAnsi="Bookman Old Style"/>
                <w:sz w:val="20"/>
                <w:szCs w:val="20"/>
                <w:lang w:val="id-ID"/>
              </w:rPr>
              <w:t>1</w:t>
            </w:r>
          </w:p>
          <w:p w14:paraId="05D3A265" w14:textId="77777777" w:rsidR="00EC66EE" w:rsidRDefault="00EC66EE">
            <w:pPr>
              <w:pStyle w:val="BodyText"/>
              <w:tabs>
                <w:tab w:val="left" w:pos="230"/>
              </w:tabs>
              <w:spacing w:before="78" w:line="276" w:lineRule="auto"/>
              <w:ind w:right="307"/>
              <w:rPr>
                <w:rFonts w:ascii="Bookman Old Style" w:hAnsi="Bookman Old Style"/>
                <w:sz w:val="20"/>
                <w:szCs w:val="20"/>
                <w:lang w:val="id-ID"/>
              </w:rPr>
            </w:pPr>
          </w:p>
          <w:p w14:paraId="2309A8D4" w14:textId="77777777" w:rsidR="00EC66EE" w:rsidRDefault="00EC66EE">
            <w:pPr>
              <w:pStyle w:val="BodyText"/>
              <w:tabs>
                <w:tab w:val="left" w:pos="230"/>
              </w:tabs>
              <w:spacing w:before="78" w:line="276" w:lineRule="auto"/>
              <w:ind w:right="307"/>
              <w:rPr>
                <w:rFonts w:ascii="Bookman Old Style" w:hAnsi="Bookman Old Style"/>
                <w:sz w:val="20"/>
                <w:szCs w:val="20"/>
                <w:lang w:val="id-ID"/>
              </w:rPr>
            </w:pPr>
          </w:p>
          <w:p w14:paraId="449E7FF8" w14:textId="77777777" w:rsidR="00EC66EE" w:rsidRDefault="00EC66EE">
            <w:pPr>
              <w:pStyle w:val="BodyText"/>
              <w:tabs>
                <w:tab w:val="left" w:pos="230"/>
              </w:tabs>
              <w:spacing w:before="78" w:line="276" w:lineRule="auto"/>
              <w:ind w:right="307"/>
              <w:rPr>
                <w:rFonts w:ascii="Bookman Old Style" w:hAnsi="Bookman Old Style"/>
                <w:sz w:val="20"/>
                <w:szCs w:val="20"/>
                <w:lang w:val="id-ID"/>
              </w:rPr>
            </w:pPr>
          </w:p>
          <w:p w14:paraId="0FA0145B" w14:textId="77777777" w:rsidR="00EC66EE" w:rsidRDefault="00192C7F">
            <w:pPr>
              <w:pStyle w:val="BodyText"/>
              <w:tabs>
                <w:tab w:val="left" w:pos="230"/>
              </w:tabs>
              <w:spacing w:before="78" w:line="276" w:lineRule="auto"/>
              <w:ind w:right="307"/>
              <w:rPr>
                <w:rFonts w:ascii="Bookman Old Style" w:hAnsi="Bookman Old Style"/>
                <w:sz w:val="20"/>
                <w:szCs w:val="20"/>
                <w:lang w:val="id-ID"/>
              </w:rPr>
            </w:pPr>
            <w:r>
              <w:rPr>
                <w:rFonts w:ascii="Bookman Old Style" w:hAnsi="Bookman Old Style"/>
                <w:sz w:val="20"/>
                <w:szCs w:val="20"/>
                <w:lang w:val="id-ID"/>
              </w:rPr>
              <w:t>2</w:t>
            </w:r>
          </w:p>
        </w:tc>
        <w:tc>
          <w:tcPr>
            <w:tcW w:w="2410" w:type="dxa"/>
            <w:tcBorders>
              <w:left w:val="nil"/>
            </w:tcBorders>
          </w:tcPr>
          <w:p w14:paraId="0B399093" w14:textId="77777777" w:rsidR="00EC66EE" w:rsidRDefault="00192C7F">
            <w:pPr>
              <w:pStyle w:val="BodyText"/>
              <w:spacing w:before="78" w:line="360" w:lineRule="auto"/>
              <w:ind w:right="307"/>
              <w:rPr>
                <w:rFonts w:ascii="Bookman Old Style" w:hAnsi="Bookman Old Style"/>
                <w:sz w:val="20"/>
                <w:szCs w:val="20"/>
                <w:lang w:val="id-ID"/>
              </w:rPr>
            </w:pPr>
            <w:r>
              <w:rPr>
                <w:rFonts w:ascii="Bookman Old Style" w:hAnsi="Bookman Old Style"/>
                <w:sz w:val="20"/>
                <w:szCs w:val="20"/>
                <w:lang w:val="id-ID"/>
              </w:rPr>
              <w:t>Program Penunjang urusan pemerintahan kabupaten/kota</w:t>
            </w:r>
          </w:p>
          <w:p w14:paraId="3A6BFCA4" w14:textId="77777777" w:rsidR="00EC66EE" w:rsidRDefault="00192C7F">
            <w:pPr>
              <w:pStyle w:val="BodyText"/>
              <w:spacing w:before="78" w:line="360" w:lineRule="auto"/>
              <w:ind w:left="34" w:right="307"/>
              <w:rPr>
                <w:rFonts w:ascii="Bookman Old Style" w:hAnsi="Bookman Old Style"/>
                <w:sz w:val="20"/>
                <w:szCs w:val="20"/>
                <w:lang w:val="id-ID"/>
              </w:rPr>
            </w:pPr>
            <w:r>
              <w:rPr>
                <w:rFonts w:ascii="Bookman Old Style" w:hAnsi="Bookman Old Style"/>
                <w:sz w:val="20"/>
                <w:szCs w:val="20"/>
                <w:lang w:val="id-ID"/>
              </w:rPr>
              <w:t>Program Pelayanan Publik</w:t>
            </w:r>
          </w:p>
        </w:tc>
        <w:tc>
          <w:tcPr>
            <w:tcW w:w="1985" w:type="dxa"/>
            <w:vMerge/>
          </w:tcPr>
          <w:p w14:paraId="5BC803FB"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2081" w:type="dxa"/>
            <w:vMerge/>
          </w:tcPr>
          <w:p w14:paraId="234D9D4F"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62" w:type="dxa"/>
            <w:vMerge/>
          </w:tcPr>
          <w:p w14:paraId="7398B377"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18" w:type="dxa"/>
            <w:vMerge/>
          </w:tcPr>
          <w:p w14:paraId="4429DF48" w14:textId="77777777" w:rsidR="00EC66EE" w:rsidRDefault="00EC66EE">
            <w:pPr>
              <w:pStyle w:val="BodyText"/>
              <w:spacing w:before="78" w:line="372" w:lineRule="auto"/>
              <w:ind w:right="307"/>
              <w:jc w:val="center"/>
              <w:rPr>
                <w:rFonts w:ascii="Bookman Old Style" w:hAnsi="Bookman Old Style"/>
                <w:sz w:val="20"/>
                <w:szCs w:val="20"/>
                <w:lang w:val="id-ID"/>
              </w:rPr>
            </w:pPr>
          </w:p>
        </w:tc>
      </w:tr>
      <w:tr w:rsidR="00EC66EE" w14:paraId="1ACCD77A" w14:textId="77777777">
        <w:tc>
          <w:tcPr>
            <w:tcW w:w="426" w:type="dxa"/>
          </w:tcPr>
          <w:p w14:paraId="42B82ABE" w14:textId="77777777" w:rsidR="00EC66EE" w:rsidRDefault="00192C7F">
            <w:pPr>
              <w:pStyle w:val="BodyText"/>
              <w:spacing w:before="78" w:line="372" w:lineRule="auto"/>
              <w:ind w:right="307"/>
              <w:jc w:val="center"/>
              <w:rPr>
                <w:rFonts w:ascii="Bookman Old Style" w:hAnsi="Bookman Old Style"/>
                <w:sz w:val="20"/>
                <w:szCs w:val="20"/>
                <w:lang w:val="id-ID"/>
              </w:rPr>
            </w:pPr>
            <w:r>
              <w:rPr>
                <w:rFonts w:ascii="Bookman Old Style" w:hAnsi="Bookman Old Style"/>
                <w:sz w:val="20"/>
                <w:szCs w:val="20"/>
                <w:lang w:val="id-ID"/>
              </w:rPr>
              <w:t>2</w:t>
            </w:r>
          </w:p>
        </w:tc>
        <w:tc>
          <w:tcPr>
            <w:tcW w:w="2835" w:type="dxa"/>
            <w:gridSpan w:val="2"/>
          </w:tcPr>
          <w:p w14:paraId="2E4C935E" w14:textId="77777777" w:rsidR="00EC66EE" w:rsidRDefault="00192C7F">
            <w:pPr>
              <w:pStyle w:val="BodyText"/>
              <w:spacing w:before="78" w:line="360" w:lineRule="auto"/>
              <w:ind w:right="307"/>
              <w:rPr>
                <w:rFonts w:ascii="Bookman Old Style" w:hAnsi="Bookman Old Style"/>
                <w:sz w:val="20"/>
                <w:szCs w:val="20"/>
                <w:lang w:val="id-ID"/>
              </w:rPr>
            </w:pPr>
            <w:r>
              <w:rPr>
                <w:rFonts w:ascii="Bookman Old Style" w:hAnsi="Bookman Old Style"/>
                <w:sz w:val="20"/>
                <w:szCs w:val="20"/>
                <w:lang w:val="id-ID"/>
              </w:rPr>
              <w:t>Misi Ke 2: Meningkatkan Kualitas Pembangunan Perdesaan</w:t>
            </w:r>
          </w:p>
        </w:tc>
        <w:tc>
          <w:tcPr>
            <w:tcW w:w="1985" w:type="dxa"/>
            <w:vMerge/>
          </w:tcPr>
          <w:p w14:paraId="4ABE368B"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2081" w:type="dxa"/>
            <w:vMerge/>
          </w:tcPr>
          <w:p w14:paraId="7E3F5194"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62" w:type="dxa"/>
            <w:vMerge/>
          </w:tcPr>
          <w:p w14:paraId="5E2987DC"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18" w:type="dxa"/>
            <w:vMerge/>
          </w:tcPr>
          <w:p w14:paraId="7A4DEEBE" w14:textId="77777777" w:rsidR="00EC66EE" w:rsidRDefault="00EC66EE">
            <w:pPr>
              <w:pStyle w:val="BodyText"/>
              <w:spacing w:before="78" w:line="372" w:lineRule="auto"/>
              <w:ind w:right="307"/>
              <w:jc w:val="center"/>
              <w:rPr>
                <w:rFonts w:ascii="Bookman Old Style" w:hAnsi="Bookman Old Style"/>
                <w:sz w:val="20"/>
                <w:szCs w:val="20"/>
                <w:lang w:val="id-ID"/>
              </w:rPr>
            </w:pPr>
          </w:p>
        </w:tc>
      </w:tr>
      <w:tr w:rsidR="00EC66EE" w14:paraId="0B912561" w14:textId="77777777">
        <w:tc>
          <w:tcPr>
            <w:tcW w:w="426" w:type="dxa"/>
          </w:tcPr>
          <w:p w14:paraId="3F731EE3"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425" w:type="dxa"/>
          </w:tcPr>
          <w:p w14:paraId="3E74D3D0" w14:textId="77777777" w:rsidR="00EC66EE" w:rsidRDefault="00192C7F">
            <w:pPr>
              <w:pStyle w:val="BodyText"/>
              <w:tabs>
                <w:tab w:val="left" w:pos="230"/>
              </w:tabs>
              <w:spacing w:before="78" w:line="360" w:lineRule="auto"/>
              <w:ind w:right="307"/>
              <w:rPr>
                <w:rFonts w:ascii="Bookman Old Style" w:hAnsi="Bookman Old Style"/>
                <w:sz w:val="20"/>
                <w:szCs w:val="20"/>
                <w:lang w:val="id-ID"/>
              </w:rPr>
            </w:pPr>
            <w:r>
              <w:rPr>
                <w:rFonts w:ascii="Bookman Old Style" w:hAnsi="Bookman Old Style"/>
                <w:sz w:val="20"/>
                <w:szCs w:val="20"/>
                <w:lang w:val="id-ID"/>
              </w:rPr>
              <w:t>1.</w:t>
            </w:r>
          </w:p>
          <w:p w14:paraId="22EEBB3D" w14:textId="77777777" w:rsidR="00EC66EE" w:rsidRDefault="00EC66EE">
            <w:pPr>
              <w:pStyle w:val="BodyText"/>
              <w:tabs>
                <w:tab w:val="left" w:pos="230"/>
              </w:tabs>
              <w:spacing w:before="78" w:line="360" w:lineRule="auto"/>
              <w:ind w:right="307"/>
              <w:rPr>
                <w:rFonts w:ascii="Bookman Old Style" w:hAnsi="Bookman Old Style"/>
                <w:sz w:val="20"/>
                <w:szCs w:val="20"/>
                <w:lang w:val="id-ID"/>
              </w:rPr>
            </w:pPr>
          </w:p>
          <w:p w14:paraId="3B91E37C" w14:textId="77777777" w:rsidR="00EC66EE" w:rsidRDefault="00192C7F">
            <w:pPr>
              <w:pStyle w:val="BodyText"/>
              <w:tabs>
                <w:tab w:val="left" w:pos="230"/>
              </w:tabs>
              <w:spacing w:before="78" w:line="360" w:lineRule="auto"/>
              <w:ind w:right="307"/>
              <w:rPr>
                <w:rFonts w:ascii="Bookman Old Style" w:hAnsi="Bookman Old Style"/>
                <w:sz w:val="20"/>
                <w:szCs w:val="20"/>
                <w:lang w:val="id-ID"/>
              </w:rPr>
            </w:pPr>
            <w:r>
              <w:rPr>
                <w:rFonts w:ascii="Bookman Old Style" w:hAnsi="Bookman Old Style"/>
                <w:sz w:val="20"/>
                <w:szCs w:val="20"/>
                <w:lang w:val="id-ID"/>
              </w:rPr>
              <w:t>2</w:t>
            </w:r>
          </w:p>
        </w:tc>
        <w:tc>
          <w:tcPr>
            <w:tcW w:w="2410" w:type="dxa"/>
          </w:tcPr>
          <w:p w14:paraId="66D0DB18" w14:textId="77777777" w:rsidR="00EC66EE" w:rsidRDefault="00192C7F">
            <w:pPr>
              <w:pStyle w:val="BodyText"/>
              <w:spacing w:before="78" w:line="276" w:lineRule="auto"/>
              <w:ind w:right="-108"/>
              <w:rPr>
                <w:rFonts w:ascii="Bookman Old Style" w:hAnsi="Bookman Old Style"/>
                <w:sz w:val="20"/>
                <w:szCs w:val="20"/>
                <w:lang w:val="id-ID"/>
              </w:rPr>
            </w:pPr>
            <w:r>
              <w:rPr>
                <w:rFonts w:ascii="Bookman Old Style" w:hAnsi="Bookman Old Style"/>
                <w:sz w:val="20"/>
                <w:szCs w:val="20"/>
                <w:lang w:val="id-ID"/>
              </w:rPr>
              <w:t xml:space="preserve">Program Pemberdayaan Masyarakat Desa dan Kelurahan </w:t>
            </w:r>
          </w:p>
          <w:p w14:paraId="757219C2" w14:textId="77777777" w:rsidR="00EC66EE" w:rsidRDefault="00192C7F">
            <w:pPr>
              <w:pStyle w:val="BodyText"/>
              <w:tabs>
                <w:tab w:val="left" w:pos="230"/>
              </w:tabs>
              <w:spacing w:before="78" w:line="360" w:lineRule="auto"/>
              <w:ind w:right="307"/>
              <w:rPr>
                <w:rFonts w:ascii="Bookman Old Style" w:hAnsi="Bookman Old Style"/>
                <w:sz w:val="20"/>
                <w:szCs w:val="20"/>
                <w:lang w:val="id-ID"/>
              </w:rPr>
            </w:pPr>
            <w:r>
              <w:rPr>
                <w:rFonts w:ascii="Bookman Old Style" w:hAnsi="Bookman Old Style"/>
                <w:sz w:val="20"/>
                <w:szCs w:val="20"/>
                <w:lang w:val="id-ID"/>
              </w:rPr>
              <w:t xml:space="preserve">Program Pembinaan dan </w:t>
            </w:r>
            <w:r>
              <w:rPr>
                <w:rFonts w:ascii="Bookman Old Style" w:hAnsi="Bookman Old Style"/>
                <w:sz w:val="20"/>
                <w:szCs w:val="20"/>
                <w:lang w:val="id-ID"/>
              </w:rPr>
              <w:lastRenderedPageBreak/>
              <w:t>Pengawasan  Pemerintahan Desa</w:t>
            </w:r>
          </w:p>
        </w:tc>
        <w:tc>
          <w:tcPr>
            <w:tcW w:w="1985" w:type="dxa"/>
            <w:vMerge/>
          </w:tcPr>
          <w:p w14:paraId="355312DA" w14:textId="77777777" w:rsidR="00EC66EE" w:rsidRDefault="00EC66EE">
            <w:pPr>
              <w:pStyle w:val="BodyText"/>
              <w:spacing w:before="78" w:line="372" w:lineRule="auto"/>
              <w:ind w:left="34" w:right="-108"/>
              <w:rPr>
                <w:rFonts w:ascii="Bookman Old Style" w:hAnsi="Bookman Old Style"/>
                <w:sz w:val="20"/>
                <w:szCs w:val="20"/>
                <w:lang w:val="id-ID"/>
              </w:rPr>
            </w:pPr>
          </w:p>
        </w:tc>
        <w:tc>
          <w:tcPr>
            <w:tcW w:w="2081" w:type="dxa"/>
            <w:vMerge/>
          </w:tcPr>
          <w:p w14:paraId="4F06F3E9"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62" w:type="dxa"/>
            <w:vMerge/>
          </w:tcPr>
          <w:p w14:paraId="58C80CC2"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18" w:type="dxa"/>
            <w:vMerge/>
          </w:tcPr>
          <w:p w14:paraId="0D9E4386" w14:textId="77777777" w:rsidR="00EC66EE" w:rsidRDefault="00EC66EE">
            <w:pPr>
              <w:pStyle w:val="BodyText"/>
              <w:spacing w:before="78" w:line="372" w:lineRule="auto"/>
              <w:ind w:right="307"/>
              <w:jc w:val="center"/>
              <w:rPr>
                <w:rFonts w:ascii="Bookman Old Style" w:hAnsi="Bookman Old Style"/>
                <w:sz w:val="20"/>
                <w:szCs w:val="20"/>
                <w:lang w:val="id-ID"/>
              </w:rPr>
            </w:pPr>
          </w:p>
        </w:tc>
      </w:tr>
      <w:tr w:rsidR="00EC66EE" w14:paraId="678A244D" w14:textId="77777777">
        <w:tc>
          <w:tcPr>
            <w:tcW w:w="426" w:type="dxa"/>
          </w:tcPr>
          <w:p w14:paraId="5A53A878" w14:textId="77777777" w:rsidR="00EC66EE" w:rsidRDefault="00192C7F">
            <w:pPr>
              <w:pStyle w:val="BodyText"/>
              <w:spacing w:before="78" w:line="372" w:lineRule="auto"/>
              <w:ind w:right="307"/>
              <w:jc w:val="center"/>
              <w:rPr>
                <w:rFonts w:ascii="Bookman Old Style" w:hAnsi="Bookman Old Style"/>
                <w:sz w:val="20"/>
                <w:szCs w:val="20"/>
                <w:lang w:val="id-ID"/>
              </w:rPr>
            </w:pPr>
            <w:r>
              <w:rPr>
                <w:rFonts w:ascii="Bookman Old Style" w:hAnsi="Bookman Old Style"/>
                <w:sz w:val="20"/>
                <w:szCs w:val="20"/>
                <w:lang w:val="id-ID"/>
              </w:rPr>
              <w:t>3</w:t>
            </w:r>
          </w:p>
        </w:tc>
        <w:tc>
          <w:tcPr>
            <w:tcW w:w="2835" w:type="dxa"/>
            <w:gridSpan w:val="2"/>
          </w:tcPr>
          <w:p w14:paraId="5672E034" w14:textId="77777777" w:rsidR="00EC66EE" w:rsidRDefault="00192C7F">
            <w:pPr>
              <w:pStyle w:val="BodyText"/>
              <w:spacing w:before="78" w:line="276" w:lineRule="auto"/>
              <w:ind w:right="-108"/>
              <w:rPr>
                <w:rFonts w:ascii="Bookman Old Style" w:hAnsi="Bookman Old Style"/>
                <w:sz w:val="20"/>
                <w:szCs w:val="20"/>
                <w:lang w:val="id-ID"/>
              </w:rPr>
            </w:pPr>
            <w:r>
              <w:rPr>
                <w:rFonts w:ascii="Bookman Old Style" w:hAnsi="Bookman Old Style"/>
                <w:sz w:val="20"/>
                <w:szCs w:val="20"/>
                <w:lang w:val="id-ID"/>
              </w:rPr>
              <w:t>Misi Ke 5: Meningkatkan  Pembinaan Kehidupan Sosial Keagamaan</w:t>
            </w:r>
          </w:p>
        </w:tc>
        <w:tc>
          <w:tcPr>
            <w:tcW w:w="1985" w:type="dxa"/>
            <w:vMerge/>
          </w:tcPr>
          <w:p w14:paraId="10101837" w14:textId="77777777" w:rsidR="00EC66EE" w:rsidRDefault="00EC66EE">
            <w:pPr>
              <w:pStyle w:val="BodyText"/>
              <w:spacing w:before="78" w:line="372" w:lineRule="auto"/>
              <w:ind w:left="34" w:right="-108"/>
              <w:rPr>
                <w:rFonts w:ascii="Bookman Old Style" w:hAnsi="Bookman Old Style"/>
                <w:sz w:val="20"/>
                <w:szCs w:val="20"/>
                <w:lang w:val="id-ID"/>
              </w:rPr>
            </w:pPr>
          </w:p>
        </w:tc>
        <w:tc>
          <w:tcPr>
            <w:tcW w:w="2081" w:type="dxa"/>
            <w:vMerge/>
          </w:tcPr>
          <w:p w14:paraId="547DA9FB"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62" w:type="dxa"/>
            <w:vMerge/>
          </w:tcPr>
          <w:p w14:paraId="73EEDE45"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18" w:type="dxa"/>
            <w:vMerge/>
          </w:tcPr>
          <w:p w14:paraId="2DD1DFF9" w14:textId="77777777" w:rsidR="00EC66EE" w:rsidRDefault="00EC66EE">
            <w:pPr>
              <w:pStyle w:val="BodyText"/>
              <w:spacing w:before="78" w:line="372" w:lineRule="auto"/>
              <w:ind w:right="307"/>
              <w:jc w:val="center"/>
              <w:rPr>
                <w:rFonts w:ascii="Bookman Old Style" w:hAnsi="Bookman Old Style"/>
                <w:sz w:val="20"/>
                <w:szCs w:val="20"/>
                <w:lang w:val="id-ID"/>
              </w:rPr>
            </w:pPr>
          </w:p>
        </w:tc>
      </w:tr>
      <w:tr w:rsidR="00EC66EE" w14:paraId="1E069BD0" w14:textId="77777777">
        <w:tc>
          <w:tcPr>
            <w:tcW w:w="426" w:type="dxa"/>
          </w:tcPr>
          <w:p w14:paraId="399F9DCD"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425" w:type="dxa"/>
          </w:tcPr>
          <w:p w14:paraId="3B7596AB" w14:textId="77777777" w:rsidR="00EC66EE" w:rsidRDefault="00192C7F">
            <w:pPr>
              <w:pStyle w:val="BodyText"/>
              <w:tabs>
                <w:tab w:val="left" w:pos="230"/>
              </w:tabs>
              <w:spacing w:before="78" w:line="360" w:lineRule="auto"/>
              <w:ind w:right="307"/>
              <w:rPr>
                <w:rFonts w:ascii="Bookman Old Style" w:hAnsi="Bookman Old Style"/>
                <w:sz w:val="20"/>
                <w:szCs w:val="20"/>
                <w:lang w:val="id-ID"/>
              </w:rPr>
            </w:pPr>
            <w:r>
              <w:rPr>
                <w:rFonts w:ascii="Bookman Old Style" w:hAnsi="Bookman Old Style"/>
                <w:sz w:val="20"/>
                <w:szCs w:val="20"/>
                <w:lang w:val="id-ID"/>
              </w:rPr>
              <w:t>1</w:t>
            </w:r>
          </w:p>
          <w:p w14:paraId="2921E5C1" w14:textId="77777777" w:rsidR="00EC66EE" w:rsidRDefault="00EC66EE">
            <w:pPr>
              <w:pStyle w:val="BodyText"/>
              <w:tabs>
                <w:tab w:val="left" w:pos="230"/>
              </w:tabs>
              <w:spacing w:before="78" w:line="360" w:lineRule="auto"/>
              <w:ind w:right="307"/>
              <w:rPr>
                <w:rFonts w:ascii="Bookman Old Style" w:hAnsi="Bookman Old Style"/>
                <w:sz w:val="20"/>
                <w:szCs w:val="20"/>
                <w:lang w:val="id-ID"/>
              </w:rPr>
            </w:pPr>
          </w:p>
          <w:p w14:paraId="1477E978" w14:textId="77777777" w:rsidR="00EC66EE" w:rsidRDefault="00192C7F">
            <w:pPr>
              <w:pStyle w:val="BodyText"/>
              <w:tabs>
                <w:tab w:val="left" w:pos="230"/>
              </w:tabs>
              <w:spacing w:before="78" w:line="360" w:lineRule="auto"/>
              <w:ind w:right="307"/>
              <w:rPr>
                <w:rFonts w:ascii="Bookman Old Style" w:hAnsi="Bookman Old Style"/>
                <w:sz w:val="20"/>
                <w:szCs w:val="20"/>
                <w:lang w:val="id-ID"/>
              </w:rPr>
            </w:pPr>
            <w:r>
              <w:rPr>
                <w:rFonts w:ascii="Bookman Old Style" w:hAnsi="Bookman Old Style"/>
                <w:sz w:val="20"/>
                <w:szCs w:val="20"/>
                <w:lang w:val="id-ID"/>
              </w:rPr>
              <w:t>2</w:t>
            </w:r>
          </w:p>
        </w:tc>
        <w:tc>
          <w:tcPr>
            <w:tcW w:w="2410" w:type="dxa"/>
          </w:tcPr>
          <w:p w14:paraId="57445797" w14:textId="77777777" w:rsidR="00EC66EE" w:rsidRDefault="00192C7F">
            <w:pPr>
              <w:pStyle w:val="BodyText"/>
              <w:spacing w:before="78"/>
              <w:ind w:right="-108"/>
              <w:rPr>
                <w:rFonts w:ascii="Bookman Old Style" w:hAnsi="Bookman Old Style"/>
                <w:sz w:val="20"/>
                <w:szCs w:val="20"/>
                <w:lang w:val="id-ID"/>
              </w:rPr>
            </w:pPr>
            <w:r>
              <w:rPr>
                <w:rFonts w:ascii="Bookman Old Style" w:hAnsi="Bookman Old Style"/>
                <w:sz w:val="20"/>
                <w:szCs w:val="20"/>
                <w:lang w:val="id-ID"/>
              </w:rPr>
              <w:t>Program Ketentraman dan Ketertiban Umum</w:t>
            </w:r>
          </w:p>
          <w:p w14:paraId="73E12221" w14:textId="77777777" w:rsidR="00EC66EE" w:rsidRDefault="00EC66EE">
            <w:pPr>
              <w:pStyle w:val="BodyText"/>
              <w:spacing w:before="78" w:line="276" w:lineRule="auto"/>
              <w:ind w:right="-108"/>
              <w:rPr>
                <w:rFonts w:ascii="Bookman Old Style" w:hAnsi="Bookman Old Style"/>
                <w:sz w:val="20"/>
                <w:szCs w:val="20"/>
                <w:lang w:val="id-ID"/>
              </w:rPr>
            </w:pPr>
          </w:p>
          <w:p w14:paraId="1EE749DF" w14:textId="77777777" w:rsidR="00EC66EE" w:rsidRDefault="00192C7F">
            <w:pPr>
              <w:pStyle w:val="BodyText"/>
              <w:spacing w:before="78" w:line="276" w:lineRule="auto"/>
              <w:ind w:right="-108"/>
              <w:rPr>
                <w:rFonts w:ascii="Bookman Old Style" w:hAnsi="Bookman Old Style"/>
                <w:sz w:val="20"/>
                <w:szCs w:val="20"/>
                <w:lang w:val="id-ID"/>
              </w:rPr>
            </w:pPr>
            <w:r>
              <w:rPr>
                <w:rFonts w:ascii="Bookman Old Style" w:hAnsi="Bookman Old Style"/>
                <w:sz w:val="20"/>
                <w:szCs w:val="20"/>
                <w:lang w:val="id-ID"/>
              </w:rPr>
              <w:t>Program Penyelenggaraan Urusan Pemerintahan Umum</w:t>
            </w:r>
          </w:p>
          <w:p w14:paraId="2A09A97C" w14:textId="77777777" w:rsidR="00EC66EE" w:rsidRDefault="00EC66EE">
            <w:pPr>
              <w:pStyle w:val="BodyText"/>
              <w:spacing w:before="78" w:line="276" w:lineRule="auto"/>
              <w:ind w:right="-108"/>
              <w:rPr>
                <w:rFonts w:ascii="Bookman Old Style" w:hAnsi="Bookman Old Style"/>
                <w:sz w:val="20"/>
                <w:szCs w:val="20"/>
                <w:lang w:val="id-ID"/>
              </w:rPr>
            </w:pPr>
          </w:p>
          <w:p w14:paraId="4FB7B9BC" w14:textId="77777777" w:rsidR="00EC66EE" w:rsidRDefault="00EC66EE">
            <w:pPr>
              <w:pStyle w:val="BodyText"/>
              <w:spacing w:before="78" w:line="276" w:lineRule="auto"/>
              <w:ind w:right="-108"/>
              <w:rPr>
                <w:rFonts w:ascii="Bookman Old Style" w:hAnsi="Bookman Old Style"/>
                <w:sz w:val="20"/>
                <w:szCs w:val="20"/>
                <w:lang w:val="id-ID"/>
              </w:rPr>
            </w:pPr>
          </w:p>
        </w:tc>
        <w:tc>
          <w:tcPr>
            <w:tcW w:w="1985" w:type="dxa"/>
            <w:vMerge/>
          </w:tcPr>
          <w:p w14:paraId="565D4A45" w14:textId="77777777" w:rsidR="00EC66EE" w:rsidRDefault="00EC66EE">
            <w:pPr>
              <w:pStyle w:val="BodyText"/>
              <w:spacing w:before="78" w:line="372" w:lineRule="auto"/>
              <w:ind w:left="34" w:right="-108"/>
              <w:rPr>
                <w:rFonts w:ascii="Bookman Old Style" w:hAnsi="Bookman Old Style"/>
                <w:sz w:val="20"/>
                <w:szCs w:val="20"/>
                <w:lang w:val="id-ID"/>
              </w:rPr>
            </w:pPr>
          </w:p>
        </w:tc>
        <w:tc>
          <w:tcPr>
            <w:tcW w:w="2081" w:type="dxa"/>
            <w:vMerge/>
          </w:tcPr>
          <w:p w14:paraId="53F72543"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62" w:type="dxa"/>
            <w:vMerge/>
          </w:tcPr>
          <w:p w14:paraId="4B5D6045" w14:textId="77777777" w:rsidR="00EC66EE" w:rsidRDefault="00EC66EE">
            <w:pPr>
              <w:pStyle w:val="BodyText"/>
              <w:spacing w:before="78" w:line="372" w:lineRule="auto"/>
              <w:ind w:right="307"/>
              <w:jc w:val="center"/>
              <w:rPr>
                <w:rFonts w:ascii="Bookman Old Style" w:hAnsi="Bookman Old Style"/>
                <w:sz w:val="20"/>
                <w:szCs w:val="20"/>
                <w:lang w:val="id-ID"/>
              </w:rPr>
            </w:pPr>
          </w:p>
        </w:tc>
        <w:tc>
          <w:tcPr>
            <w:tcW w:w="1418" w:type="dxa"/>
            <w:vMerge/>
          </w:tcPr>
          <w:p w14:paraId="5843043E" w14:textId="77777777" w:rsidR="00EC66EE" w:rsidRDefault="00EC66EE">
            <w:pPr>
              <w:pStyle w:val="BodyText"/>
              <w:spacing w:before="78" w:line="372" w:lineRule="auto"/>
              <w:ind w:right="307"/>
              <w:jc w:val="center"/>
              <w:rPr>
                <w:rFonts w:ascii="Bookman Old Style" w:hAnsi="Bookman Old Style"/>
                <w:sz w:val="20"/>
                <w:szCs w:val="20"/>
                <w:lang w:val="id-ID"/>
              </w:rPr>
            </w:pPr>
          </w:p>
        </w:tc>
      </w:tr>
    </w:tbl>
    <w:p w14:paraId="7E943381" w14:textId="77777777" w:rsidR="00EC66EE" w:rsidRDefault="00EC66EE">
      <w:pPr>
        <w:pStyle w:val="BodyText"/>
        <w:spacing w:line="372" w:lineRule="auto"/>
        <w:ind w:right="310"/>
        <w:jc w:val="both"/>
        <w:rPr>
          <w:rFonts w:ascii="Bookman Old Style" w:hAnsi="Bookman Old Style"/>
          <w:lang w:val="id-ID"/>
        </w:rPr>
      </w:pPr>
    </w:p>
    <w:p w14:paraId="1688DDDE" w14:textId="77777777" w:rsidR="00EC66EE" w:rsidRDefault="00192C7F">
      <w:pPr>
        <w:pStyle w:val="Heading1"/>
        <w:numPr>
          <w:ilvl w:val="1"/>
          <w:numId w:val="17"/>
        </w:numPr>
        <w:tabs>
          <w:tab w:val="left" w:pos="669"/>
        </w:tabs>
        <w:spacing w:line="360" w:lineRule="auto"/>
        <w:ind w:right="309"/>
        <w:rPr>
          <w:rFonts w:ascii="Bookman Old Style" w:hAnsi="Bookman Old Style"/>
        </w:rPr>
      </w:pPr>
      <w:r>
        <w:rPr>
          <w:rFonts w:ascii="Bookman Old Style" w:hAnsi="Bookman Old Style"/>
        </w:rPr>
        <w:t>Telaahan Renstra K</w:t>
      </w:r>
      <w:r>
        <w:rPr>
          <w:rFonts w:ascii="Bookman Old Style" w:hAnsi="Bookman Old Style"/>
          <w:lang w:val="id-ID"/>
        </w:rPr>
        <w:t>/L Kementerian dalam Negeri dan Renstra Provinsi Sulawesi Selatan</w:t>
      </w:r>
    </w:p>
    <w:p w14:paraId="1BB446D2" w14:textId="77777777" w:rsidR="00EC66EE" w:rsidRDefault="00192C7F">
      <w:pPr>
        <w:pStyle w:val="Heading1"/>
        <w:tabs>
          <w:tab w:val="left" w:pos="669"/>
        </w:tabs>
        <w:spacing w:line="360" w:lineRule="auto"/>
        <w:ind w:right="309"/>
        <w:rPr>
          <w:rFonts w:ascii="Bookman Old Style" w:hAnsi="Bookman Old Style"/>
        </w:rPr>
      </w:pPr>
      <w:r>
        <w:rPr>
          <w:rFonts w:ascii="Bookman Old Style" w:hAnsi="Bookman Old Style"/>
          <w:lang w:val="id-ID"/>
        </w:rPr>
        <w:t>3.3.1</w:t>
      </w:r>
      <w:r>
        <w:rPr>
          <w:rFonts w:ascii="Bookman Old Style" w:hAnsi="Bookman Old Style"/>
          <w:lang w:val="id-ID"/>
        </w:rPr>
        <w:tab/>
        <w:t xml:space="preserve">Telaahan </w:t>
      </w:r>
      <w:r>
        <w:rPr>
          <w:rFonts w:ascii="Bookman Old Style" w:hAnsi="Bookman Old Style"/>
        </w:rPr>
        <w:t>Renstra K</w:t>
      </w:r>
      <w:r>
        <w:rPr>
          <w:rFonts w:ascii="Bookman Old Style" w:hAnsi="Bookman Old Style"/>
          <w:lang w:val="id-ID"/>
        </w:rPr>
        <w:t>/L Kementerian dalam Negeri</w:t>
      </w:r>
    </w:p>
    <w:p w14:paraId="6E0DB077" w14:textId="77777777" w:rsidR="00EC66EE" w:rsidRDefault="00EC66EE">
      <w:pPr>
        <w:pStyle w:val="Heading1"/>
        <w:tabs>
          <w:tab w:val="left" w:pos="669"/>
        </w:tabs>
        <w:spacing w:line="360" w:lineRule="auto"/>
        <w:ind w:right="309"/>
        <w:rPr>
          <w:rFonts w:ascii="Bookman Old Style" w:hAnsi="Bookman Old Style"/>
        </w:rPr>
      </w:pPr>
    </w:p>
    <w:p w14:paraId="1E37BEB1" w14:textId="77777777" w:rsidR="00EC66EE" w:rsidRDefault="00192C7F">
      <w:pPr>
        <w:pStyle w:val="BodyText"/>
        <w:spacing w:before="3" w:line="372" w:lineRule="auto"/>
        <w:ind w:left="668" w:right="310" w:firstLine="568"/>
        <w:jc w:val="both"/>
        <w:rPr>
          <w:rFonts w:ascii="Bookman Old Style" w:hAnsi="Bookman Old Style"/>
          <w:w w:val="110"/>
          <w:lang w:val="id-ID"/>
        </w:rPr>
      </w:pPr>
      <w:r>
        <w:rPr>
          <w:rFonts w:ascii="Bookman Old Style" w:hAnsi="Bookman Old Style"/>
          <w:w w:val="110"/>
          <w:lang w:val="id-ID"/>
        </w:rPr>
        <w:t xml:space="preserve">Dalam Peraturan Menteri Dalam Negeri Republik Indonesia Nomor 86 Tahun 2017  tentang  Pelaksanaan  Peraturan  Pemerintah  Nomor  8  Tahun  2008  tentang Tahapan,  Tata  Cara  Penyusunan,  Pengendalian  dan  Evaluasi  Pelaksanaan  Rencana Pembangunan  Daerah  dinyatakan  bahwa  telaahan  Renstra  K/L Kemendagri  ditujukan  untuk  menilai  keserasian,  keterpaduan,  sinkronisasi, dan sinergitas pencapaian sasaran pelaksanaan Renstra OPD  kabupaten/kota terhadap sasaran  Renstra  K/L Kemendagri  sesuai  dengan  urusan  yang  menjadi kewenangan sesuai dengan tugas dan fungsi masing-masing OPD. Renstra K/L yang sesuai  dengan urusan yang menjadi kewenangan, tugas dan fungsi  OPD  kecamatan  adalah  Renstra  Kementerian  Dalam  Negeri  Republik Indonesia.  Dari  beberapa  Peran  strategis  yang  ditetapkan  dalam  Rencana Strategis Kementerian  Dalam  Negeri  Tahun  2020-2024,  6  (enam)  diantaranya  memiliki keterkaitan  langsung  dengan  pencapaian  kinerja  pelayanan  OPD  Kecamatan  yang antara lain: </w:t>
      </w:r>
    </w:p>
    <w:p w14:paraId="5B9B50B5" w14:textId="77777777" w:rsidR="00EC66EE" w:rsidRDefault="00192C7F">
      <w:pPr>
        <w:pStyle w:val="BodyText"/>
        <w:numPr>
          <w:ilvl w:val="2"/>
          <w:numId w:val="17"/>
        </w:numPr>
        <w:spacing w:before="3" w:line="372" w:lineRule="auto"/>
        <w:ind w:right="310"/>
        <w:rPr>
          <w:rFonts w:ascii="Bookman Old Style" w:hAnsi="Bookman Old Style"/>
          <w:w w:val="110"/>
          <w:lang w:val="id-ID"/>
        </w:rPr>
      </w:pPr>
      <w:r>
        <w:rPr>
          <w:rFonts w:ascii="Bookman Old Style" w:hAnsi="Bookman Old Style"/>
          <w:w w:val="110"/>
          <w:lang w:val="id-ID"/>
        </w:rPr>
        <w:t xml:space="preserve">Penyelenggaraan pemerintaha dikecamatan, dimana camat mempunyai kewenangan untuk mengkoordinasikan, membina dan mengawasi semua penyelenggaraan pemerintahan di wilayah kecamatan, termasuk penyelenggaraan urusan pemerintahan umum di </w:t>
      </w:r>
      <w:r>
        <w:rPr>
          <w:rFonts w:ascii="Bookman Old Style" w:hAnsi="Bookman Old Style"/>
          <w:w w:val="110"/>
          <w:lang w:val="id-ID"/>
        </w:rPr>
        <w:lastRenderedPageBreak/>
        <w:t>kecamatan.</w:t>
      </w:r>
    </w:p>
    <w:p w14:paraId="707429BC" w14:textId="77777777" w:rsidR="00EC66EE" w:rsidRDefault="00192C7F">
      <w:pPr>
        <w:pStyle w:val="BodyText"/>
        <w:numPr>
          <w:ilvl w:val="2"/>
          <w:numId w:val="17"/>
        </w:numPr>
        <w:spacing w:before="3" w:line="372" w:lineRule="auto"/>
        <w:ind w:right="310"/>
        <w:rPr>
          <w:rFonts w:ascii="Bookman Old Style" w:hAnsi="Bookman Old Style"/>
          <w:w w:val="110"/>
          <w:lang w:val="id-ID"/>
        </w:rPr>
      </w:pPr>
      <w:r>
        <w:rPr>
          <w:rFonts w:ascii="Bookman Old Style" w:hAnsi="Bookman Old Style"/>
          <w:w w:val="110"/>
          <w:lang w:val="id-ID"/>
        </w:rPr>
        <w:t>Penataan batas wilayah administratif;</w:t>
      </w:r>
    </w:p>
    <w:p w14:paraId="33720669" w14:textId="77777777" w:rsidR="00EC66EE" w:rsidRDefault="00192C7F">
      <w:pPr>
        <w:pStyle w:val="BodyText"/>
        <w:numPr>
          <w:ilvl w:val="2"/>
          <w:numId w:val="17"/>
        </w:numPr>
        <w:spacing w:before="3" w:line="372" w:lineRule="auto"/>
        <w:ind w:right="310"/>
        <w:rPr>
          <w:rFonts w:ascii="Bookman Old Style" w:hAnsi="Bookman Old Style"/>
          <w:w w:val="110"/>
          <w:lang w:val="id-ID"/>
        </w:rPr>
      </w:pPr>
      <w:r>
        <w:rPr>
          <w:rFonts w:ascii="Bookman Old Style" w:hAnsi="Bookman Old Style"/>
          <w:w w:val="110"/>
          <w:lang w:val="id-ID"/>
        </w:rPr>
        <w:t>Pengembangan wilayah berbasis kawasn khusus (bidang ekonomi, ekologi, budaya, pertahanan, dan kepentingan strategis nasional lainnya;</w:t>
      </w:r>
    </w:p>
    <w:p w14:paraId="386CC063" w14:textId="77777777" w:rsidR="00EC66EE" w:rsidRDefault="00192C7F">
      <w:pPr>
        <w:pStyle w:val="BodyText"/>
        <w:numPr>
          <w:ilvl w:val="2"/>
          <w:numId w:val="17"/>
        </w:numPr>
        <w:spacing w:before="3" w:line="372" w:lineRule="auto"/>
        <w:ind w:right="310"/>
        <w:rPr>
          <w:rFonts w:ascii="Bookman Old Style" w:hAnsi="Bookman Old Style"/>
          <w:w w:val="110"/>
          <w:lang w:val="id-ID"/>
        </w:rPr>
      </w:pPr>
      <w:r>
        <w:rPr>
          <w:rFonts w:ascii="Bookman Old Style" w:hAnsi="Bookman Old Style"/>
          <w:w w:val="110"/>
          <w:lang w:val="id-ID"/>
        </w:rPr>
        <w:t>Pengembanganwilayah berbasis kawasan perkotaan/desa</w:t>
      </w:r>
    </w:p>
    <w:p w14:paraId="3F1D726D" w14:textId="77777777" w:rsidR="00EC66EE" w:rsidRDefault="00192C7F">
      <w:pPr>
        <w:pStyle w:val="BodyText"/>
        <w:numPr>
          <w:ilvl w:val="2"/>
          <w:numId w:val="17"/>
        </w:numPr>
        <w:spacing w:before="3" w:line="372" w:lineRule="auto"/>
        <w:ind w:right="310"/>
        <w:rPr>
          <w:rFonts w:ascii="Bookman Old Style" w:hAnsi="Bookman Old Style"/>
          <w:w w:val="110"/>
          <w:lang w:val="id-ID"/>
        </w:rPr>
      </w:pPr>
      <w:r>
        <w:rPr>
          <w:rFonts w:ascii="Bookman Old Style" w:hAnsi="Bookman Old Style"/>
          <w:w w:val="110"/>
          <w:lang w:val="id-ID"/>
        </w:rPr>
        <w:t>Penatagunaan dan pemamfaatan lahan/pertanahan</w:t>
      </w:r>
    </w:p>
    <w:p w14:paraId="67BB9EFB" w14:textId="77777777" w:rsidR="00EC66EE" w:rsidRDefault="00192C7F">
      <w:pPr>
        <w:pStyle w:val="BodyText"/>
        <w:numPr>
          <w:ilvl w:val="2"/>
          <w:numId w:val="17"/>
        </w:numPr>
        <w:spacing w:before="3" w:line="372" w:lineRule="auto"/>
        <w:ind w:right="310"/>
        <w:rPr>
          <w:rFonts w:ascii="Bookman Old Style" w:hAnsi="Bookman Old Style"/>
          <w:w w:val="110"/>
          <w:lang w:val="id-ID"/>
        </w:rPr>
      </w:pPr>
      <w:r>
        <w:rPr>
          <w:rFonts w:ascii="Bookman Old Style" w:hAnsi="Bookman Old Style"/>
          <w:w w:val="110"/>
          <w:lang w:val="id-ID"/>
        </w:rPr>
        <w:t>Penanganan masalah sengketa dan konflik pertanahan</w:t>
      </w:r>
    </w:p>
    <w:p w14:paraId="23CEE5CB" w14:textId="77777777" w:rsidR="00EC66EE" w:rsidRDefault="00EC66EE">
      <w:pPr>
        <w:pStyle w:val="BodyText"/>
        <w:spacing w:before="3" w:line="372" w:lineRule="auto"/>
        <w:ind w:left="1234" w:right="310"/>
        <w:rPr>
          <w:rFonts w:ascii="Bookman Old Style" w:hAnsi="Bookman Old Style"/>
          <w:w w:val="110"/>
          <w:lang w:val="id-ID"/>
        </w:rPr>
      </w:pPr>
    </w:p>
    <w:p w14:paraId="535251B8" w14:textId="77777777" w:rsidR="00EC66EE" w:rsidRDefault="00192C7F">
      <w:pPr>
        <w:pStyle w:val="BodyText"/>
        <w:spacing w:before="3" w:line="372" w:lineRule="auto"/>
        <w:ind w:left="1234" w:right="310"/>
        <w:jc w:val="center"/>
        <w:rPr>
          <w:rFonts w:ascii="Bookman Old Style" w:hAnsi="Bookman Old Style"/>
          <w:w w:val="110"/>
          <w:lang w:val="id-ID"/>
        </w:rPr>
      </w:pPr>
      <w:r>
        <w:rPr>
          <w:rFonts w:ascii="Bookman Old Style" w:hAnsi="Bookman Old Style"/>
          <w:w w:val="110"/>
          <w:lang w:val="id-ID"/>
        </w:rPr>
        <w:t>Tabel 3.3.1</w:t>
      </w:r>
    </w:p>
    <w:p w14:paraId="1815E9CC" w14:textId="77777777" w:rsidR="00EC66EE" w:rsidRDefault="00192C7F">
      <w:pPr>
        <w:pStyle w:val="BodyText"/>
        <w:spacing w:before="3" w:line="372" w:lineRule="auto"/>
        <w:ind w:left="1234" w:right="310"/>
        <w:jc w:val="center"/>
        <w:rPr>
          <w:rFonts w:ascii="Bookman Old Style" w:hAnsi="Bookman Old Style"/>
          <w:w w:val="110"/>
          <w:lang w:val="id-ID"/>
        </w:rPr>
      </w:pPr>
      <w:r>
        <w:rPr>
          <w:rFonts w:ascii="Bookman Old Style" w:hAnsi="Bookman Old Style"/>
          <w:w w:val="110"/>
          <w:lang w:val="id-ID"/>
        </w:rPr>
        <w:t>Permasalahan Pelayanan Kecamatan Buki Kabupaten Kepulan Selayar Berdasarkan Sasaran Renstra Kemendagri beserta Faktor Penghambat dan Pendorong Keberhasilan Penanganannya</w:t>
      </w:r>
    </w:p>
    <w:tbl>
      <w:tblPr>
        <w:tblStyle w:val="TableGrid"/>
        <w:tblW w:w="9922" w:type="dxa"/>
        <w:tblLayout w:type="fixed"/>
        <w:tblLook w:val="04A0" w:firstRow="1" w:lastRow="0" w:firstColumn="1" w:lastColumn="0" w:noHBand="0" w:noVBand="1"/>
      </w:tblPr>
      <w:tblGrid>
        <w:gridCol w:w="992"/>
        <w:gridCol w:w="2977"/>
        <w:gridCol w:w="2126"/>
        <w:gridCol w:w="1984"/>
        <w:gridCol w:w="1843"/>
      </w:tblGrid>
      <w:tr w:rsidR="00EC66EE" w14:paraId="674730E6" w14:textId="77777777">
        <w:tc>
          <w:tcPr>
            <w:tcW w:w="992" w:type="dxa"/>
            <w:vMerge w:val="restart"/>
            <w:vAlign w:val="center"/>
          </w:tcPr>
          <w:p w14:paraId="1BB6E472" w14:textId="77777777" w:rsidR="00EC66EE" w:rsidRDefault="00192C7F">
            <w:pPr>
              <w:pStyle w:val="BodyText"/>
              <w:spacing w:before="3" w:line="372" w:lineRule="auto"/>
              <w:ind w:right="-108"/>
              <w:jc w:val="center"/>
              <w:rPr>
                <w:rFonts w:ascii="Bookman Old Style" w:hAnsi="Bookman Old Style"/>
                <w:b/>
                <w:w w:val="110"/>
                <w:sz w:val="20"/>
                <w:szCs w:val="20"/>
                <w:lang w:val="id-ID"/>
              </w:rPr>
            </w:pPr>
            <w:r>
              <w:rPr>
                <w:rFonts w:ascii="Bookman Old Style" w:hAnsi="Bookman Old Style"/>
                <w:b/>
                <w:w w:val="110"/>
                <w:sz w:val="20"/>
                <w:szCs w:val="20"/>
                <w:lang w:val="id-ID"/>
              </w:rPr>
              <w:t>NO</w:t>
            </w:r>
          </w:p>
        </w:tc>
        <w:tc>
          <w:tcPr>
            <w:tcW w:w="2977" w:type="dxa"/>
            <w:vMerge w:val="restart"/>
            <w:vAlign w:val="center"/>
          </w:tcPr>
          <w:p w14:paraId="526698C5"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Rencana Strategis (Renstra) Kemendagri</w:t>
            </w:r>
          </w:p>
        </w:tc>
        <w:tc>
          <w:tcPr>
            <w:tcW w:w="2126" w:type="dxa"/>
            <w:vMerge w:val="restart"/>
            <w:vAlign w:val="center"/>
          </w:tcPr>
          <w:p w14:paraId="44FF8F9D"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Permasalahan Pelayanan</w:t>
            </w:r>
          </w:p>
        </w:tc>
        <w:tc>
          <w:tcPr>
            <w:tcW w:w="3827" w:type="dxa"/>
            <w:gridSpan w:val="2"/>
            <w:vAlign w:val="center"/>
          </w:tcPr>
          <w:p w14:paraId="1B354FE8"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Faktor</w:t>
            </w:r>
          </w:p>
        </w:tc>
      </w:tr>
      <w:tr w:rsidR="00EC66EE" w14:paraId="2C8035A4" w14:textId="77777777">
        <w:tc>
          <w:tcPr>
            <w:tcW w:w="992" w:type="dxa"/>
            <w:vMerge/>
          </w:tcPr>
          <w:p w14:paraId="312BDB8B" w14:textId="77777777" w:rsidR="00EC66EE" w:rsidRDefault="00EC66EE">
            <w:pPr>
              <w:pStyle w:val="BodyText"/>
              <w:spacing w:before="3" w:line="372" w:lineRule="auto"/>
              <w:ind w:right="310"/>
              <w:jc w:val="both"/>
              <w:rPr>
                <w:rFonts w:ascii="Bookman Old Style" w:hAnsi="Bookman Old Style"/>
                <w:b/>
                <w:w w:val="110"/>
                <w:sz w:val="20"/>
                <w:szCs w:val="20"/>
                <w:lang w:val="id-ID"/>
              </w:rPr>
            </w:pPr>
          </w:p>
        </w:tc>
        <w:tc>
          <w:tcPr>
            <w:tcW w:w="2977" w:type="dxa"/>
            <w:vMerge/>
          </w:tcPr>
          <w:p w14:paraId="7A92443A" w14:textId="77777777" w:rsidR="00EC66EE" w:rsidRDefault="00EC66EE">
            <w:pPr>
              <w:pStyle w:val="BodyText"/>
              <w:spacing w:before="3" w:line="372" w:lineRule="auto"/>
              <w:ind w:right="310"/>
              <w:jc w:val="both"/>
              <w:rPr>
                <w:rFonts w:ascii="Bookman Old Style" w:hAnsi="Bookman Old Style"/>
                <w:b/>
                <w:w w:val="110"/>
                <w:sz w:val="20"/>
                <w:szCs w:val="20"/>
                <w:lang w:val="id-ID"/>
              </w:rPr>
            </w:pPr>
          </w:p>
        </w:tc>
        <w:tc>
          <w:tcPr>
            <w:tcW w:w="2126" w:type="dxa"/>
            <w:vMerge/>
          </w:tcPr>
          <w:p w14:paraId="58505204" w14:textId="77777777" w:rsidR="00EC66EE" w:rsidRDefault="00EC66EE">
            <w:pPr>
              <w:pStyle w:val="BodyText"/>
              <w:spacing w:before="3" w:line="372" w:lineRule="auto"/>
              <w:ind w:right="310"/>
              <w:jc w:val="both"/>
              <w:rPr>
                <w:rFonts w:ascii="Bookman Old Style" w:hAnsi="Bookman Old Style"/>
                <w:b/>
                <w:w w:val="110"/>
                <w:sz w:val="20"/>
                <w:szCs w:val="20"/>
                <w:lang w:val="id-ID"/>
              </w:rPr>
            </w:pPr>
          </w:p>
        </w:tc>
        <w:tc>
          <w:tcPr>
            <w:tcW w:w="1984" w:type="dxa"/>
            <w:vAlign w:val="center"/>
          </w:tcPr>
          <w:p w14:paraId="1C67417E"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Penghambat</w:t>
            </w:r>
          </w:p>
        </w:tc>
        <w:tc>
          <w:tcPr>
            <w:tcW w:w="1843" w:type="dxa"/>
            <w:vAlign w:val="center"/>
          </w:tcPr>
          <w:p w14:paraId="404830AD"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Pendorong</w:t>
            </w:r>
          </w:p>
        </w:tc>
      </w:tr>
      <w:tr w:rsidR="00EC66EE" w14:paraId="1F14DD46" w14:textId="77777777">
        <w:trPr>
          <w:trHeight w:val="174"/>
        </w:trPr>
        <w:tc>
          <w:tcPr>
            <w:tcW w:w="992" w:type="dxa"/>
            <w:vAlign w:val="center"/>
          </w:tcPr>
          <w:p w14:paraId="4D96916B" w14:textId="77777777" w:rsidR="00EC66EE" w:rsidRDefault="00192C7F">
            <w:pPr>
              <w:pStyle w:val="BodyText"/>
              <w:spacing w:before="3" w:line="372" w:lineRule="auto"/>
              <w:ind w:right="-108"/>
              <w:jc w:val="center"/>
              <w:rPr>
                <w:rFonts w:ascii="Bookman Old Style" w:hAnsi="Bookman Old Style"/>
                <w:w w:val="110"/>
                <w:sz w:val="16"/>
                <w:szCs w:val="16"/>
                <w:lang w:val="id-ID"/>
              </w:rPr>
            </w:pPr>
            <w:r>
              <w:rPr>
                <w:rFonts w:ascii="Bookman Old Style" w:hAnsi="Bookman Old Style"/>
                <w:w w:val="110"/>
                <w:sz w:val="16"/>
                <w:szCs w:val="16"/>
                <w:lang w:val="id-ID"/>
              </w:rPr>
              <w:t>1</w:t>
            </w:r>
          </w:p>
        </w:tc>
        <w:tc>
          <w:tcPr>
            <w:tcW w:w="2977" w:type="dxa"/>
            <w:vAlign w:val="center"/>
          </w:tcPr>
          <w:p w14:paraId="2455A298" w14:textId="77777777" w:rsidR="00EC66EE" w:rsidRDefault="00192C7F">
            <w:pPr>
              <w:pStyle w:val="BodyText"/>
              <w:spacing w:before="3" w:line="372" w:lineRule="auto"/>
              <w:ind w:right="310"/>
              <w:jc w:val="center"/>
              <w:rPr>
                <w:rFonts w:ascii="Bookman Old Style" w:hAnsi="Bookman Old Style"/>
                <w:w w:val="110"/>
                <w:sz w:val="16"/>
                <w:szCs w:val="16"/>
                <w:lang w:val="id-ID"/>
              </w:rPr>
            </w:pPr>
            <w:r>
              <w:rPr>
                <w:rFonts w:ascii="Bookman Old Style" w:hAnsi="Bookman Old Style"/>
                <w:w w:val="110"/>
                <w:sz w:val="16"/>
                <w:szCs w:val="16"/>
                <w:lang w:val="id-ID"/>
              </w:rPr>
              <w:t>2</w:t>
            </w:r>
          </w:p>
        </w:tc>
        <w:tc>
          <w:tcPr>
            <w:tcW w:w="2126" w:type="dxa"/>
            <w:vAlign w:val="center"/>
          </w:tcPr>
          <w:p w14:paraId="044B6A34" w14:textId="77777777" w:rsidR="00EC66EE" w:rsidRDefault="00192C7F">
            <w:pPr>
              <w:pStyle w:val="BodyText"/>
              <w:spacing w:before="3" w:line="372" w:lineRule="auto"/>
              <w:ind w:right="310"/>
              <w:jc w:val="center"/>
              <w:rPr>
                <w:rFonts w:ascii="Bookman Old Style" w:hAnsi="Bookman Old Style"/>
                <w:w w:val="110"/>
                <w:sz w:val="16"/>
                <w:szCs w:val="16"/>
                <w:lang w:val="id-ID"/>
              </w:rPr>
            </w:pPr>
            <w:r>
              <w:rPr>
                <w:rFonts w:ascii="Bookman Old Style" w:hAnsi="Bookman Old Style"/>
                <w:w w:val="110"/>
                <w:sz w:val="16"/>
                <w:szCs w:val="16"/>
                <w:lang w:val="id-ID"/>
              </w:rPr>
              <w:t>3</w:t>
            </w:r>
          </w:p>
        </w:tc>
        <w:tc>
          <w:tcPr>
            <w:tcW w:w="1984" w:type="dxa"/>
            <w:vAlign w:val="center"/>
          </w:tcPr>
          <w:p w14:paraId="5C35FD38" w14:textId="77777777" w:rsidR="00EC66EE" w:rsidRDefault="00192C7F">
            <w:pPr>
              <w:pStyle w:val="BodyText"/>
              <w:spacing w:before="3" w:line="372" w:lineRule="auto"/>
              <w:ind w:right="310"/>
              <w:jc w:val="center"/>
              <w:rPr>
                <w:rFonts w:ascii="Bookman Old Style" w:hAnsi="Bookman Old Style"/>
                <w:w w:val="110"/>
                <w:sz w:val="16"/>
                <w:szCs w:val="16"/>
                <w:lang w:val="id-ID"/>
              </w:rPr>
            </w:pPr>
            <w:r>
              <w:rPr>
                <w:rFonts w:ascii="Bookman Old Style" w:hAnsi="Bookman Old Style"/>
                <w:w w:val="110"/>
                <w:sz w:val="16"/>
                <w:szCs w:val="16"/>
                <w:lang w:val="id-ID"/>
              </w:rPr>
              <w:t>4</w:t>
            </w:r>
          </w:p>
        </w:tc>
        <w:tc>
          <w:tcPr>
            <w:tcW w:w="1843" w:type="dxa"/>
            <w:vAlign w:val="center"/>
          </w:tcPr>
          <w:p w14:paraId="1E402D41" w14:textId="77777777" w:rsidR="00EC66EE" w:rsidRDefault="00192C7F">
            <w:pPr>
              <w:pStyle w:val="BodyText"/>
              <w:spacing w:before="3" w:line="372" w:lineRule="auto"/>
              <w:ind w:right="310"/>
              <w:jc w:val="center"/>
              <w:rPr>
                <w:rFonts w:ascii="Bookman Old Style" w:hAnsi="Bookman Old Style"/>
                <w:w w:val="110"/>
                <w:sz w:val="16"/>
                <w:szCs w:val="16"/>
                <w:lang w:val="id-ID"/>
              </w:rPr>
            </w:pPr>
            <w:r>
              <w:rPr>
                <w:rFonts w:ascii="Bookman Old Style" w:hAnsi="Bookman Old Style"/>
                <w:w w:val="110"/>
                <w:sz w:val="16"/>
                <w:szCs w:val="16"/>
                <w:lang w:val="id-ID"/>
              </w:rPr>
              <w:t>5</w:t>
            </w:r>
          </w:p>
        </w:tc>
      </w:tr>
      <w:tr w:rsidR="00EC66EE" w14:paraId="1D1FF14E" w14:textId="77777777">
        <w:tc>
          <w:tcPr>
            <w:tcW w:w="992" w:type="dxa"/>
          </w:tcPr>
          <w:p w14:paraId="7E7984EB" w14:textId="77777777" w:rsidR="00EC66EE" w:rsidRDefault="00192C7F">
            <w:pPr>
              <w:pStyle w:val="BodyText"/>
              <w:spacing w:before="3" w:line="372" w:lineRule="auto"/>
              <w:ind w:right="-108"/>
              <w:jc w:val="center"/>
              <w:rPr>
                <w:rFonts w:ascii="Bookman Old Style" w:hAnsi="Bookman Old Style"/>
                <w:w w:val="110"/>
                <w:sz w:val="20"/>
                <w:szCs w:val="20"/>
                <w:lang w:val="id-ID"/>
              </w:rPr>
            </w:pPr>
            <w:r>
              <w:rPr>
                <w:rFonts w:ascii="Bookman Old Style" w:hAnsi="Bookman Old Style"/>
                <w:w w:val="110"/>
                <w:sz w:val="20"/>
                <w:szCs w:val="20"/>
                <w:lang w:val="id-ID"/>
              </w:rPr>
              <w:t>1</w:t>
            </w:r>
          </w:p>
        </w:tc>
        <w:tc>
          <w:tcPr>
            <w:tcW w:w="2977" w:type="dxa"/>
          </w:tcPr>
          <w:p w14:paraId="16ED17F2" w14:textId="77777777" w:rsidR="00EC66EE" w:rsidRDefault="00192C7F">
            <w:pPr>
              <w:pStyle w:val="BodyText"/>
              <w:spacing w:before="3"/>
              <w:ind w:left="175" w:right="310"/>
              <w:rPr>
                <w:rFonts w:ascii="Bookman Old Style" w:hAnsi="Bookman Old Style"/>
                <w:w w:val="110"/>
                <w:sz w:val="20"/>
                <w:szCs w:val="20"/>
                <w:lang w:val="id-ID"/>
              </w:rPr>
            </w:pPr>
            <w:r>
              <w:rPr>
                <w:rFonts w:ascii="Bookman Old Style" w:hAnsi="Bookman Old Style"/>
                <w:w w:val="110"/>
                <w:sz w:val="20"/>
                <w:szCs w:val="20"/>
                <w:lang w:val="id-ID"/>
              </w:rPr>
              <w:t>Penyelenggaraan pemerintahan dikecamatan, dimana camat mempunyai kewenangan untuk mengkoordinasikan, membina dan mengawasi semua penyelenggaraan pemerintahan di wilayah kecamatan, termasuk penyelenggaraan urusan pemerintahan umum di kecamatan.</w:t>
            </w:r>
          </w:p>
        </w:tc>
        <w:tc>
          <w:tcPr>
            <w:tcW w:w="2126" w:type="dxa"/>
          </w:tcPr>
          <w:p w14:paraId="20BC5A09"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Masih lemahnya pemahaman terhadap kewenangan masing-masing Aparatur.</w:t>
            </w:r>
          </w:p>
          <w:p w14:paraId="74D6CACE" w14:textId="77777777" w:rsidR="00EC66EE" w:rsidRDefault="00EC66EE">
            <w:pPr>
              <w:pStyle w:val="BodyText"/>
              <w:spacing w:before="3" w:line="372" w:lineRule="auto"/>
              <w:ind w:right="-108"/>
              <w:rPr>
                <w:rFonts w:ascii="Bookman Old Style" w:hAnsi="Bookman Old Style"/>
                <w:w w:val="110"/>
                <w:sz w:val="20"/>
                <w:szCs w:val="20"/>
                <w:lang w:val="id-ID"/>
              </w:rPr>
            </w:pPr>
          </w:p>
        </w:tc>
        <w:tc>
          <w:tcPr>
            <w:tcW w:w="1984" w:type="dxa"/>
          </w:tcPr>
          <w:p w14:paraId="6F2F423C" w14:textId="77777777" w:rsidR="00EC66EE" w:rsidRDefault="00192C7F">
            <w:pPr>
              <w:pStyle w:val="BodyText"/>
              <w:spacing w:before="3"/>
              <w:ind w:right="-108"/>
              <w:jc w:val="both"/>
              <w:rPr>
                <w:rFonts w:ascii="Bookman Old Style" w:hAnsi="Bookman Old Style"/>
                <w:w w:val="110"/>
                <w:sz w:val="20"/>
                <w:szCs w:val="20"/>
                <w:lang w:val="id-ID"/>
              </w:rPr>
            </w:pPr>
            <w:r>
              <w:rPr>
                <w:rFonts w:ascii="Bookman Old Style" w:hAnsi="Bookman Old Style"/>
                <w:w w:val="110"/>
                <w:sz w:val="20"/>
                <w:szCs w:val="20"/>
                <w:lang w:val="id-ID"/>
              </w:rPr>
              <w:t xml:space="preserve">Kompetensi dan </w:t>
            </w:r>
          </w:p>
          <w:p w14:paraId="030CEC50" w14:textId="77777777" w:rsidR="00EC66EE" w:rsidRDefault="00192C7F">
            <w:pPr>
              <w:pStyle w:val="BodyText"/>
              <w:spacing w:before="3"/>
              <w:ind w:right="-108"/>
              <w:jc w:val="both"/>
              <w:rPr>
                <w:rFonts w:ascii="Bookman Old Style" w:hAnsi="Bookman Old Style"/>
                <w:w w:val="110"/>
                <w:sz w:val="20"/>
                <w:szCs w:val="20"/>
                <w:lang w:val="id-ID"/>
              </w:rPr>
            </w:pPr>
            <w:r>
              <w:rPr>
                <w:rFonts w:ascii="Bookman Old Style" w:hAnsi="Bookman Old Style"/>
                <w:w w:val="110"/>
                <w:sz w:val="20"/>
                <w:szCs w:val="20"/>
                <w:lang w:val="id-ID"/>
              </w:rPr>
              <w:t xml:space="preserve">Sumber Daya </w:t>
            </w:r>
          </w:p>
          <w:p w14:paraId="21D27DEC" w14:textId="77777777" w:rsidR="00EC66EE" w:rsidRDefault="00192C7F">
            <w:pPr>
              <w:pStyle w:val="BodyText"/>
              <w:spacing w:before="3"/>
              <w:ind w:right="-108"/>
              <w:jc w:val="both"/>
              <w:rPr>
                <w:rFonts w:ascii="Bookman Old Style" w:hAnsi="Bookman Old Style"/>
                <w:w w:val="110"/>
                <w:sz w:val="20"/>
                <w:szCs w:val="20"/>
                <w:lang w:val="id-ID"/>
              </w:rPr>
            </w:pPr>
            <w:r>
              <w:rPr>
                <w:rFonts w:ascii="Bookman Old Style" w:hAnsi="Bookman Old Style"/>
                <w:w w:val="110"/>
                <w:sz w:val="20"/>
                <w:szCs w:val="20"/>
                <w:lang w:val="id-ID"/>
              </w:rPr>
              <w:t xml:space="preserve">aparatur yang </w:t>
            </w:r>
          </w:p>
          <w:p w14:paraId="23359DCE"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tidak mendukung </w:t>
            </w:r>
          </w:p>
          <w:p w14:paraId="5AF3B4DC" w14:textId="77777777" w:rsidR="00EC66EE" w:rsidRDefault="00192C7F">
            <w:pPr>
              <w:pStyle w:val="BodyText"/>
              <w:spacing w:before="3"/>
              <w:ind w:right="-108"/>
              <w:jc w:val="both"/>
              <w:rPr>
                <w:rFonts w:ascii="Bookman Old Style" w:hAnsi="Bookman Old Style"/>
                <w:w w:val="110"/>
                <w:sz w:val="20"/>
                <w:szCs w:val="20"/>
                <w:lang w:val="id-ID"/>
              </w:rPr>
            </w:pPr>
            <w:r>
              <w:rPr>
                <w:rFonts w:ascii="Bookman Old Style" w:hAnsi="Bookman Old Style"/>
                <w:w w:val="110"/>
                <w:sz w:val="20"/>
                <w:szCs w:val="20"/>
                <w:lang w:val="id-ID"/>
              </w:rPr>
              <w:t xml:space="preserve">menyebabkan </w:t>
            </w:r>
          </w:p>
          <w:p w14:paraId="526E51A2"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rendahnya </w:t>
            </w:r>
          </w:p>
          <w:p w14:paraId="6D3E9B66"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kualitas pelayanan </w:t>
            </w:r>
          </w:p>
          <w:p w14:paraId="15DC994F"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publik.</w:t>
            </w:r>
          </w:p>
          <w:p w14:paraId="4AF22BEA" w14:textId="77777777" w:rsidR="00EC66EE" w:rsidRDefault="00EC66EE">
            <w:pPr>
              <w:pStyle w:val="BodyText"/>
              <w:spacing w:before="3" w:line="372" w:lineRule="auto"/>
              <w:ind w:right="310"/>
              <w:jc w:val="both"/>
              <w:rPr>
                <w:rFonts w:ascii="Bookman Old Style" w:hAnsi="Bookman Old Style"/>
                <w:w w:val="110"/>
                <w:sz w:val="20"/>
                <w:szCs w:val="20"/>
                <w:lang w:val="id-ID"/>
              </w:rPr>
            </w:pPr>
          </w:p>
        </w:tc>
        <w:tc>
          <w:tcPr>
            <w:tcW w:w="1843" w:type="dxa"/>
          </w:tcPr>
          <w:p w14:paraId="478B7D09"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Bimtek dan </w:t>
            </w:r>
          </w:p>
          <w:p w14:paraId="4D48919E"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Motivasi </w:t>
            </w:r>
          </w:p>
          <w:p w14:paraId="740741F2" w14:textId="77777777" w:rsidR="00EC66EE" w:rsidRDefault="00192C7F">
            <w:pPr>
              <w:pStyle w:val="BodyText"/>
              <w:spacing w:before="3"/>
              <w:ind w:right="-108"/>
              <w:jc w:val="both"/>
              <w:rPr>
                <w:rFonts w:ascii="Bookman Old Style" w:hAnsi="Bookman Old Style"/>
                <w:w w:val="110"/>
                <w:sz w:val="20"/>
                <w:szCs w:val="20"/>
                <w:lang w:val="id-ID"/>
              </w:rPr>
            </w:pPr>
            <w:r>
              <w:rPr>
                <w:rFonts w:ascii="Bookman Old Style" w:hAnsi="Bookman Old Style"/>
                <w:w w:val="110"/>
                <w:sz w:val="20"/>
                <w:szCs w:val="20"/>
                <w:lang w:val="id-ID"/>
              </w:rPr>
              <w:t xml:space="preserve">serta </w:t>
            </w:r>
          </w:p>
          <w:p w14:paraId="5579E22A"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metode </w:t>
            </w:r>
          </w:p>
          <w:p w14:paraId="3FE64BD6"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kerja yang </w:t>
            </w:r>
          </w:p>
          <w:p w14:paraId="00F81DC6"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sistematik</w:t>
            </w:r>
          </w:p>
          <w:p w14:paraId="499ADDEA"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sesuai </w:t>
            </w:r>
          </w:p>
          <w:p w14:paraId="5540418F"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pembagian Tugas dan Fungsi.</w:t>
            </w:r>
          </w:p>
        </w:tc>
      </w:tr>
      <w:tr w:rsidR="00EC66EE" w14:paraId="4B64F601" w14:textId="77777777">
        <w:tc>
          <w:tcPr>
            <w:tcW w:w="992" w:type="dxa"/>
          </w:tcPr>
          <w:p w14:paraId="6D78F574" w14:textId="77777777" w:rsidR="00EC66EE" w:rsidRDefault="00192C7F">
            <w:pPr>
              <w:pStyle w:val="BodyText"/>
              <w:spacing w:before="3" w:line="372" w:lineRule="auto"/>
              <w:ind w:right="-108"/>
              <w:jc w:val="center"/>
              <w:rPr>
                <w:rFonts w:ascii="Bookman Old Style" w:hAnsi="Bookman Old Style"/>
                <w:w w:val="110"/>
                <w:sz w:val="20"/>
                <w:szCs w:val="20"/>
                <w:lang w:val="id-ID"/>
              </w:rPr>
            </w:pPr>
            <w:r>
              <w:rPr>
                <w:rFonts w:ascii="Bookman Old Style" w:hAnsi="Bookman Old Style"/>
                <w:w w:val="110"/>
                <w:sz w:val="20"/>
                <w:szCs w:val="20"/>
                <w:lang w:val="id-ID"/>
              </w:rPr>
              <w:t>2</w:t>
            </w:r>
          </w:p>
        </w:tc>
        <w:tc>
          <w:tcPr>
            <w:tcW w:w="2977" w:type="dxa"/>
          </w:tcPr>
          <w:p w14:paraId="546D6537"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Penataan batas wilayah administratif;</w:t>
            </w:r>
          </w:p>
          <w:p w14:paraId="03D0D569" w14:textId="77777777" w:rsidR="00EC66EE" w:rsidRDefault="00EC66EE">
            <w:pPr>
              <w:pStyle w:val="BodyText"/>
              <w:spacing w:before="3" w:line="372" w:lineRule="auto"/>
              <w:ind w:right="310"/>
              <w:jc w:val="both"/>
              <w:rPr>
                <w:rFonts w:ascii="Bookman Old Style" w:hAnsi="Bookman Old Style"/>
                <w:w w:val="110"/>
                <w:sz w:val="20"/>
                <w:szCs w:val="20"/>
                <w:lang w:val="id-ID"/>
              </w:rPr>
            </w:pPr>
          </w:p>
        </w:tc>
        <w:tc>
          <w:tcPr>
            <w:tcW w:w="2126" w:type="dxa"/>
          </w:tcPr>
          <w:p w14:paraId="7D97DC3B"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Masih adanya Desa yang tidak mempunyai batas wilayah yang jelas.</w:t>
            </w:r>
          </w:p>
        </w:tc>
        <w:tc>
          <w:tcPr>
            <w:tcW w:w="1984" w:type="dxa"/>
          </w:tcPr>
          <w:p w14:paraId="45E8C163"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Belum jelasnya Batas Desa induk dengan desa pemekaran.</w:t>
            </w:r>
          </w:p>
        </w:tc>
        <w:tc>
          <w:tcPr>
            <w:tcW w:w="1843" w:type="dxa"/>
          </w:tcPr>
          <w:p w14:paraId="0D4FD9D8"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Melakukan Koordinasi dengan Bagian Pemerintahan dan Badan statistik</w:t>
            </w:r>
          </w:p>
        </w:tc>
      </w:tr>
      <w:tr w:rsidR="00EC66EE" w14:paraId="4F463E80" w14:textId="77777777">
        <w:tc>
          <w:tcPr>
            <w:tcW w:w="992" w:type="dxa"/>
          </w:tcPr>
          <w:p w14:paraId="7B3E6997" w14:textId="77777777" w:rsidR="00EC66EE" w:rsidRDefault="00192C7F">
            <w:pPr>
              <w:pStyle w:val="BodyText"/>
              <w:spacing w:before="3" w:line="372" w:lineRule="auto"/>
              <w:ind w:right="-108"/>
              <w:jc w:val="center"/>
              <w:rPr>
                <w:rFonts w:ascii="Bookman Old Style" w:hAnsi="Bookman Old Style"/>
                <w:w w:val="110"/>
                <w:sz w:val="20"/>
                <w:szCs w:val="20"/>
                <w:lang w:val="id-ID"/>
              </w:rPr>
            </w:pPr>
            <w:r>
              <w:rPr>
                <w:rFonts w:ascii="Bookman Old Style" w:hAnsi="Bookman Old Style"/>
                <w:w w:val="110"/>
                <w:sz w:val="20"/>
                <w:szCs w:val="20"/>
                <w:lang w:val="id-ID"/>
              </w:rPr>
              <w:t>3</w:t>
            </w:r>
          </w:p>
        </w:tc>
        <w:tc>
          <w:tcPr>
            <w:tcW w:w="2977" w:type="dxa"/>
          </w:tcPr>
          <w:p w14:paraId="2465AEE8"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Pengembangan wilayah berbasis kawasan khusus (bidang ekonomi, ekologi, budaya, pertahanan, dan kepentingan strategis nasional lainnya;</w:t>
            </w:r>
          </w:p>
          <w:p w14:paraId="6BF3C73B" w14:textId="77777777" w:rsidR="00EC66EE" w:rsidRDefault="00EC66EE">
            <w:pPr>
              <w:pStyle w:val="BodyText"/>
              <w:spacing w:before="3" w:line="372" w:lineRule="auto"/>
              <w:ind w:right="310"/>
              <w:jc w:val="both"/>
              <w:rPr>
                <w:rFonts w:ascii="Bookman Old Style" w:hAnsi="Bookman Old Style"/>
                <w:w w:val="110"/>
                <w:sz w:val="20"/>
                <w:szCs w:val="20"/>
                <w:lang w:val="id-ID"/>
              </w:rPr>
            </w:pPr>
          </w:p>
        </w:tc>
        <w:tc>
          <w:tcPr>
            <w:tcW w:w="2126" w:type="dxa"/>
          </w:tcPr>
          <w:p w14:paraId="022F112F"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Masih kurangnya pengelolaan kawasan khusus bidang ekonomi, ekologi, budaya, pertahanan, dan kepentingan strategis nasional.</w:t>
            </w:r>
          </w:p>
        </w:tc>
        <w:tc>
          <w:tcPr>
            <w:tcW w:w="1984" w:type="dxa"/>
          </w:tcPr>
          <w:p w14:paraId="62B2D72B"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Sarana dan prasarana pendukung kawasan khusus</w:t>
            </w:r>
          </w:p>
          <w:p w14:paraId="01F57514"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bidang ekonomi, ekologi, budaya, pertahanan, dan kepentingan strategis nasional </w:t>
            </w:r>
            <w:r>
              <w:rPr>
                <w:rFonts w:ascii="Bookman Old Style" w:hAnsi="Bookman Old Style"/>
                <w:w w:val="110"/>
                <w:sz w:val="20"/>
                <w:szCs w:val="20"/>
                <w:lang w:val="id-ID"/>
              </w:rPr>
              <w:lastRenderedPageBreak/>
              <w:t>masih kurang.</w:t>
            </w:r>
          </w:p>
        </w:tc>
        <w:tc>
          <w:tcPr>
            <w:tcW w:w="1843" w:type="dxa"/>
          </w:tcPr>
          <w:p w14:paraId="40992C53"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lastRenderedPageBreak/>
              <w:t xml:space="preserve">Berdasarkan Perda </w:t>
            </w:r>
            <w:r>
              <w:rPr>
                <w:rFonts w:ascii="Bookman Old Style" w:hAnsi="Bookman Old Style"/>
                <w:w w:val="105"/>
                <w:sz w:val="20"/>
                <w:szCs w:val="20"/>
              </w:rPr>
              <w:t xml:space="preserve">Nomor </w:t>
            </w:r>
            <w:r>
              <w:rPr>
                <w:rFonts w:ascii="Bookman Old Style" w:hAnsi="Bookman Old Style"/>
                <w:w w:val="105"/>
                <w:sz w:val="20"/>
                <w:szCs w:val="20"/>
                <w:lang w:val="id-ID"/>
              </w:rPr>
              <w:t>05</w:t>
            </w:r>
            <w:r>
              <w:rPr>
                <w:rFonts w:ascii="Bookman Old Style" w:hAnsi="Bookman Old Style"/>
                <w:w w:val="105"/>
                <w:sz w:val="20"/>
                <w:szCs w:val="20"/>
              </w:rPr>
              <w:t xml:space="preserve">  Tahun</w:t>
            </w:r>
            <w:r>
              <w:rPr>
                <w:rFonts w:ascii="Bookman Old Style" w:hAnsi="Bookman Old Style"/>
                <w:spacing w:val="60"/>
                <w:w w:val="105"/>
                <w:sz w:val="20"/>
                <w:szCs w:val="20"/>
              </w:rPr>
              <w:t xml:space="preserve"> </w:t>
            </w:r>
            <w:r>
              <w:rPr>
                <w:rFonts w:ascii="Bookman Old Style" w:hAnsi="Bookman Old Style"/>
                <w:w w:val="105"/>
                <w:sz w:val="20"/>
                <w:szCs w:val="20"/>
              </w:rPr>
              <w:t>20</w:t>
            </w:r>
            <w:r>
              <w:rPr>
                <w:rFonts w:ascii="Bookman Old Style" w:hAnsi="Bookman Old Style"/>
                <w:w w:val="105"/>
                <w:sz w:val="20"/>
                <w:szCs w:val="20"/>
                <w:lang w:val="id-ID"/>
              </w:rPr>
              <w:t>12</w:t>
            </w:r>
            <w:r>
              <w:rPr>
                <w:rFonts w:ascii="Bookman Old Style" w:hAnsi="Bookman Old Style"/>
                <w:w w:val="105"/>
                <w:sz w:val="20"/>
                <w:szCs w:val="20"/>
              </w:rPr>
              <w:t xml:space="preserve"> tentang Rencana </w:t>
            </w:r>
            <w:r>
              <w:rPr>
                <w:rFonts w:ascii="Bookman Old Style" w:hAnsi="Bookman Old Style"/>
                <w:w w:val="105"/>
                <w:sz w:val="20"/>
                <w:szCs w:val="20"/>
                <w:lang w:val="id-ID"/>
              </w:rPr>
              <w:t xml:space="preserve">Tata Ruang Wilayah </w:t>
            </w:r>
            <w:r>
              <w:rPr>
                <w:rFonts w:ascii="Bookman Old Style" w:hAnsi="Bookman Old Style"/>
                <w:w w:val="105"/>
                <w:sz w:val="20"/>
                <w:szCs w:val="20"/>
              </w:rPr>
              <w:t>Kabupaten Kepulauan Selayar</w:t>
            </w:r>
            <w:r>
              <w:rPr>
                <w:rFonts w:ascii="Bookman Old Style" w:hAnsi="Bookman Old Style"/>
                <w:w w:val="105"/>
                <w:sz w:val="20"/>
                <w:szCs w:val="20"/>
                <w:lang w:val="id-ID"/>
              </w:rPr>
              <w:t>.</w:t>
            </w:r>
          </w:p>
        </w:tc>
      </w:tr>
      <w:tr w:rsidR="00EC66EE" w14:paraId="7F103059" w14:textId="77777777">
        <w:tc>
          <w:tcPr>
            <w:tcW w:w="992" w:type="dxa"/>
          </w:tcPr>
          <w:p w14:paraId="54D896E1" w14:textId="77777777" w:rsidR="00EC66EE" w:rsidRDefault="00192C7F">
            <w:pPr>
              <w:pStyle w:val="BodyText"/>
              <w:spacing w:before="3" w:line="372" w:lineRule="auto"/>
              <w:ind w:right="-108"/>
              <w:jc w:val="center"/>
              <w:rPr>
                <w:rFonts w:ascii="Bookman Old Style" w:hAnsi="Bookman Old Style"/>
                <w:w w:val="110"/>
                <w:sz w:val="20"/>
                <w:szCs w:val="20"/>
                <w:lang w:val="id-ID"/>
              </w:rPr>
            </w:pPr>
            <w:r>
              <w:rPr>
                <w:rFonts w:ascii="Bookman Old Style" w:hAnsi="Bookman Old Style"/>
                <w:w w:val="110"/>
                <w:sz w:val="20"/>
                <w:szCs w:val="20"/>
                <w:lang w:val="id-ID"/>
              </w:rPr>
              <w:t>4</w:t>
            </w:r>
          </w:p>
        </w:tc>
        <w:tc>
          <w:tcPr>
            <w:tcW w:w="2977" w:type="dxa"/>
          </w:tcPr>
          <w:p w14:paraId="1421228A"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Pengembangan wilayah berbasis kawasan perkotaan/desa</w:t>
            </w:r>
          </w:p>
          <w:p w14:paraId="5636B1B8" w14:textId="77777777" w:rsidR="00EC66EE" w:rsidRDefault="00EC66EE">
            <w:pPr>
              <w:pStyle w:val="BodyText"/>
              <w:spacing w:before="3"/>
              <w:ind w:right="310"/>
              <w:jc w:val="both"/>
              <w:rPr>
                <w:rFonts w:ascii="Bookman Old Style" w:hAnsi="Bookman Old Style"/>
                <w:w w:val="110"/>
                <w:sz w:val="20"/>
                <w:szCs w:val="20"/>
                <w:lang w:val="id-ID"/>
              </w:rPr>
            </w:pPr>
          </w:p>
        </w:tc>
        <w:tc>
          <w:tcPr>
            <w:tcW w:w="2126" w:type="dxa"/>
          </w:tcPr>
          <w:p w14:paraId="0B4CB26B"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Sebagian besar wilayah kecamatan Buki belum terjangkau jaringan HP dan internet.</w:t>
            </w:r>
          </w:p>
        </w:tc>
        <w:tc>
          <w:tcPr>
            <w:tcW w:w="1984" w:type="dxa"/>
          </w:tcPr>
          <w:p w14:paraId="18656CCB"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Belum tersedianya jaringan Telepon di Desa tersebut.</w:t>
            </w:r>
          </w:p>
        </w:tc>
        <w:tc>
          <w:tcPr>
            <w:tcW w:w="1843" w:type="dxa"/>
          </w:tcPr>
          <w:p w14:paraId="060B6AE3"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Pembangunan Tower Jaringan di setiap Desa.</w:t>
            </w:r>
          </w:p>
        </w:tc>
      </w:tr>
      <w:tr w:rsidR="00EC66EE" w14:paraId="629C5CD4" w14:textId="77777777">
        <w:tc>
          <w:tcPr>
            <w:tcW w:w="992" w:type="dxa"/>
          </w:tcPr>
          <w:p w14:paraId="2B1BB4C7" w14:textId="77777777" w:rsidR="00EC66EE" w:rsidRDefault="00192C7F">
            <w:pPr>
              <w:pStyle w:val="BodyText"/>
              <w:spacing w:before="3" w:line="372" w:lineRule="auto"/>
              <w:ind w:right="-108"/>
              <w:jc w:val="center"/>
              <w:rPr>
                <w:rFonts w:ascii="Bookman Old Style" w:hAnsi="Bookman Old Style"/>
                <w:w w:val="110"/>
                <w:sz w:val="20"/>
                <w:szCs w:val="20"/>
                <w:lang w:val="id-ID"/>
              </w:rPr>
            </w:pPr>
            <w:r>
              <w:rPr>
                <w:rFonts w:ascii="Bookman Old Style" w:hAnsi="Bookman Old Style"/>
                <w:w w:val="110"/>
                <w:sz w:val="20"/>
                <w:szCs w:val="20"/>
                <w:lang w:val="id-ID"/>
              </w:rPr>
              <w:t>5</w:t>
            </w:r>
          </w:p>
        </w:tc>
        <w:tc>
          <w:tcPr>
            <w:tcW w:w="2977" w:type="dxa"/>
          </w:tcPr>
          <w:p w14:paraId="60F3063D"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Penatagunaan dan pemanfaatan lahan/pertanahan</w:t>
            </w:r>
          </w:p>
          <w:p w14:paraId="66434B18" w14:textId="77777777" w:rsidR="00EC66EE" w:rsidRDefault="00EC66EE">
            <w:pPr>
              <w:pStyle w:val="BodyText"/>
              <w:spacing w:before="3"/>
              <w:ind w:right="310"/>
              <w:jc w:val="both"/>
              <w:rPr>
                <w:rFonts w:ascii="Bookman Old Style" w:hAnsi="Bookman Old Style"/>
                <w:w w:val="110"/>
                <w:sz w:val="20"/>
                <w:szCs w:val="20"/>
                <w:lang w:val="id-ID"/>
              </w:rPr>
            </w:pPr>
          </w:p>
        </w:tc>
        <w:tc>
          <w:tcPr>
            <w:tcW w:w="2126" w:type="dxa"/>
          </w:tcPr>
          <w:p w14:paraId="3EA4B801"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45 % wilayah daratan di Kecamatan Buki merupakan  lahan tidak produktif.</w:t>
            </w:r>
          </w:p>
        </w:tc>
        <w:tc>
          <w:tcPr>
            <w:tcW w:w="1984" w:type="dxa"/>
          </w:tcPr>
          <w:p w14:paraId="5033C180"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Kesadaran masyarakat untuk mengolah lahan / pertanahan yang tidak produktif masih kurang.</w:t>
            </w:r>
          </w:p>
        </w:tc>
        <w:tc>
          <w:tcPr>
            <w:tcW w:w="1843" w:type="dxa"/>
          </w:tcPr>
          <w:p w14:paraId="6C931BBF"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Peningkatan Pelayanan PRONA / Pelayanan Sertifikat gratis di wilayah Desa. </w:t>
            </w:r>
          </w:p>
        </w:tc>
      </w:tr>
      <w:tr w:rsidR="00EC66EE" w14:paraId="2D7EBAA0" w14:textId="77777777">
        <w:tc>
          <w:tcPr>
            <w:tcW w:w="992" w:type="dxa"/>
          </w:tcPr>
          <w:p w14:paraId="23A22754" w14:textId="77777777" w:rsidR="00EC66EE" w:rsidRDefault="00192C7F">
            <w:pPr>
              <w:pStyle w:val="BodyText"/>
              <w:spacing w:before="3" w:line="372" w:lineRule="auto"/>
              <w:ind w:right="-108"/>
              <w:jc w:val="center"/>
              <w:rPr>
                <w:rFonts w:ascii="Bookman Old Style" w:hAnsi="Bookman Old Style"/>
                <w:w w:val="110"/>
                <w:sz w:val="20"/>
                <w:szCs w:val="20"/>
                <w:lang w:val="id-ID"/>
              </w:rPr>
            </w:pPr>
            <w:r>
              <w:rPr>
                <w:rFonts w:ascii="Bookman Old Style" w:hAnsi="Bookman Old Style"/>
                <w:w w:val="110"/>
                <w:sz w:val="20"/>
                <w:szCs w:val="20"/>
                <w:lang w:val="id-ID"/>
              </w:rPr>
              <w:t>6</w:t>
            </w:r>
          </w:p>
        </w:tc>
        <w:tc>
          <w:tcPr>
            <w:tcW w:w="2977" w:type="dxa"/>
          </w:tcPr>
          <w:p w14:paraId="1ECB9417"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Penanganan masalah sengketa dan konflik pertanahan</w:t>
            </w:r>
          </w:p>
          <w:p w14:paraId="02FCF047" w14:textId="77777777" w:rsidR="00EC66EE" w:rsidRDefault="00EC66EE">
            <w:pPr>
              <w:pStyle w:val="BodyText"/>
              <w:spacing w:before="3" w:line="372" w:lineRule="auto"/>
              <w:ind w:right="310"/>
              <w:jc w:val="both"/>
              <w:rPr>
                <w:rFonts w:ascii="Bookman Old Style" w:hAnsi="Bookman Old Style"/>
                <w:w w:val="110"/>
                <w:sz w:val="20"/>
                <w:szCs w:val="20"/>
                <w:lang w:val="id-ID"/>
              </w:rPr>
            </w:pPr>
          </w:p>
        </w:tc>
        <w:tc>
          <w:tcPr>
            <w:tcW w:w="2126" w:type="dxa"/>
          </w:tcPr>
          <w:p w14:paraId="3C9A96EE" w14:textId="77777777" w:rsidR="00EC66EE" w:rsidRDefault="00192C7F">
            <w:pPr>
              <w:pStyle w:val="BodyText"/>
              <w:spacing w:before="3" w:line="276" w:lineRule="auto"/>
              <w:ind w:right="-75"/>
              <w:rPr>
                <w:rFonts w:ascii="Bookman Old Style" w:hAnsi="Bookman Old Style"/>
                <w:w w:val="110"/>
                <w:sz w:val="20"/>
                <w:szCs w:val="20"/>
                <w:lang w:val="id-ID"/>
              </w:rPr>
            </w:pPr>
            <w:r>
              <w:rPr>
                <w:rFonts w:ascii="Bookman Old Style" w:hAnsi="Bookman Old Style"/>
                <w:w w:val="110"/>
                <w:sz w:val="20"/>
                <w:szCs w:val="20"/>
                <w:lang w:val="id-ID"/>
              </w:rPr>
              <w:t>Masih rendahnya pemahaman masyarakat tentang regulasi hukum yang menyangkut hak kepemilikan dan pengolahan tanah pribadi maupun tanah warisan keluarga.</w:t>
            </w:r>
          </w:p>
        </w:tc>
        <w:tc>
          <w:tcPr>
            <w:tcW w:w="1984" w:type="dxa"/>
          </w:tcPr>
          <w:p w14:paraId="119CF8B7" w14:textId="77777777" w:rsidR="00EC66EE" w:rsidRDefault="00192C7F">
            <w:pPr>
              <w:pStyle w:val="BodyText"/>
              <w:spacing w:before="3" w:line="276" w:lineRule="auto"/>
              <w:ind w:right="-75"/>
              <w:rPr>
                <w:rFonts w:ascii="Bookman Old Style" w:hAnsi="Bookman Old Style"/>
                <w:w w:val="110"/>
                <w:sz w:val="20"/>
                <w:szCs w:val="20"/>
                <w:lang w:val="id-ID"/>
              </w:rPr>
            </w:pPr>
            <w:r>
              <w:rPr>
                <w:rFonts w:ascii="Bookman Old Style" w:hAnsi="Bookman Old Style"/>
                <w:w w:val="110"/>
                <w:sz w:val="20"/>
                <w:szCs w:val="20"/>
                <w:lang w:val="id-ID"/>
              </w:rPr>
              <w:t>Tidak adanya Dasar Kepemilikan Tanah yang dimiliki oleh masyarakat, sehingga sulit untuk membuktikan kebenaran  tentang kepemilikan Tanah sebagai hak miliknya didepan hukum.</w:t>
            </w:r>
          </w:p>
        </w:tc>
        <w:tc>
          <w:tcPr>
            <w:tcW w:w="1843" w:type="dxa"/>
          </w:tcPr>
          <w:p w14:paraId="4DFE3D33"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 xml:space="preserve">Pelaksanaan Sosialisasi di Tingkat Desa tentang Sengketa Tanah. </w:t>
            </w:r>
          </w:p>
        </w:tc>
      </w:tr>
    </w:tbl>
    <w:p w14:paraId="71CA5195" w14:textId="77777777" w:rsidR="00EC66EE" w:rsidRDefault="00EC66EE">
      <w:pPr>
        <w:pStyle w:val="BodyText"/>
        <w:spacing w:before="3" w:line="372" w:lineRule="auto"/>
        <w:ind w:right="310"/>
        <w:jc w:val="both"/>
        <w:rPr>
          <w:rFonts w:ascii="Bookman Old Style" w:hAnsi="Bookman Old Style"/>
          <w:w w:val="110"/>
          <w:lang w:val="id-ID"/>
        </w:rPr>
      </w:pPr>
    </w:p>
    <w:p w14:paraId="79A8A993" w14:textId="77777777" w:rsidR="00EC66EE" w:rsidRDefault="00192C7F">
      <w:pPr>
        <w:pStyle w:val="Heading1"/>
        <w:tabs>
          <w:tab w:val="left" w:pos="669"/>
        </w:tabs>
        <w:spacing w:line="360" w:lineRule="auto"/>
        <w:ind w:right="309"/>
        <w:rPr>
          <w:rFonts w:ascii="Bookman Old Style" w:hAnsi="Bookman Old Style"/>
          <w:lang w:val="id-ID"/>
        </w:rPr>
      </w:pPr>
      <w:r>
        <w:rPr>
          <w:rFonts w:ascii="Bookman Old Style" w:hAnsi="Bookman Old Style"/>
          <w:w w:val="110"/>
          <w:lang w:val="id-ID"/>
        </w:rPr>
        <w:t>3.3.2</w:t>
      </w:r>
      <w:r>
        <w:rPr>
          <w:rFonts w:ascii="Bookman Old Style" w:hAnsi="Bookman Old Style"/>
          <w:b w:val="0"/>
          <w:w w:val="110"/>
          <w:lang w:val="id-ID"/>
        </w:rPr>
        <w:t xml:space="preserve"> </w:t>
      </w:r>
      <w:r>
        <w:rPr>
          <w:rFonts w:ascii="Bookman Old Style" w:hAnsi="Bookman Old Style"/>
        </w:rPr>
        <w:t>Telaahan</w:t>
      </w:r>
      <w:r>
        <w:rPr>
          <w:rFonts w:ascii="Bookman Old Style" w:hAnsi="Bookman Old Style"/>
          <w:lang w:val="id-ID"/>
        </w:rPr>
        <w:t xml:space="preserve"> Negeri dan Renstra Provinsi Sulawesi Selatan</w:t>
      </w:r>
    </w:p>
    <w:p w14:paraId="567E74B2" w14:textId="77777777" w:rsidR="00EC66EE" w:rsidRDefault="00192C7F">
      <w:pPr>
        <w:pStyle w:val="BodyText"/>
        <w:spacing w:before="132" w:line="360" w:lineRule="auto"/>
        <w:ind w:left="993" w:right="440" w:firstLine="552"/>
        <w:jc w:val="both"/>
        <w:rPr>
          <w:lang w:val="id-ID"/>
        </w:rPr>
      </w:pPr>
      <w:r>
        <w:rPr>
          <w:lang w:val="id-ID"/>
        </w:rPr>
        <w:t>T</w:t>
      </w:r>
      <w:r>
        <w:t xml:space="preserve">elaahan Renstra Provinsi </w:t>
      </w:r>
      <w:r>
        <w:rPr>
          <w:lang w:val="id-ID"/>
        </w:rPr>
        <w:t>Sulawesi Selatan</w:t>
      </w:r>
      <w:r>
        <w:t xml:space="preserve"> ditujukan untuk menilai keserasian, keterpaduan, sinkronisasi, dan sinergitas pencapaian sasaran pelaksanaan Renstra OPD kabupaten</w:t>
      </w:r>
      <w:r>
        <w:rPr>
          <w:lang w:val="id-ID"/>
        </w:rPr>
        <w:t xml:space="preserve"> Kepulauan Selayar. </w:t>
      </w:r>
      <w:r>
        <w:t xml:space="preserve"> </w:t>
      </w:r>
      <w:r>
        <w:rPr>
          <w:lang w:val="id-ID"/>
        </w:rPr>
        <w:t>S</w:t>
      </w:r>
      <w:r>
        <w:t>asaran Renstra  Provin</w:t>
      </w:r>
      <w:r>
        <w:rPr>
          <w:lang w:val="id-ID"/>
        </w:rPr>
        <w:t>si yang</w:t>
      </w:r>
      <w:r>
        <w:t xml:space="preserve"> sesuai dengan urusan yang menjadi kewenangan sesuai dengan tugas dan fungsi masing-masing</w:t>
      </w:r>
      <w:r>
        <w:rPr>
          <w:spacing w:val="-3"/>
        </w:rPr>
        <w:t xml:space="preserve"> </w:t>
      </w:r>
      <w:r>
        <w:t>OPD</w:t>
      </w:r>
      <w:r>
        <w:rPr>
          <w:lang w:val="id-ID"/>
        </w:rPr>
        <w:t xml:space="preserve"> </w:t>
      </w:r>
      <w:r>
        <w:t xml:space="preserve">.Renstra </w:t>
      </w:r>
      <w:r>
        <w:rPr>
          <w:lang w:val="id-ID"/>
        </w:rPr>
        <w:t xml:space="preserve"> Provinsi</w:t>
      </w:r>
      <w:r>
        <w:t xml:space="preserve"> yang sesuai dengan urusan yang menjadi tugas dan fungsi  kecamatan </w:t>
      </w:r>
      <w:r>
        <w:rPr>
          <w:lang w:val="id-ID"/>
        </w:rPr>
        <w:t>Buki</w:t>
      </w:r>
    </w:p>
    <w:p w14:paraId="4C4FBA16" w14:textId="77777777" w:rsidR="00EC66EE" w:rsidRDefault="00192C7F">
      <w:pPr>
        <w:pStyle w:val="BodyText"/>
        <w:numPr>
          <w:ilvl w:val="0"/>
          <w:numId w:val="21"/>
        </w:numPr>
        <w:spacing w:before="132" w:line="360" w:lineRule="auto"/>
        <w:ind w:left="1560" w:right="440"/>
        <w:jc w:val="both"/>
        <w:rPr>
          <w:lang w:val="id-ID"/>
        </w:rPr>
      </w:pPr>
      <w:r>
        <w:rPr>
          <w:lang w:val="id-ID"/>
        </w:rPr>
        <w:t>0ptimalisasi pelaksanaan koordinasi pelayanan di bidang pemerintahan</w:t>
      </w:r>
    </w:p>
    <w:p w14:paraId="29A2CDA3" w14:textId="77777777" w:rsidR="00EC66EE" w:rsidRDefault="00192C7F">
      <w:pPr>
        <w:pStyle w:val="BodyText"/>
        <w:numPr>
          <w:ilvl w:val="0"/>
          <w:numId w:val="21"/>
        </w:numPr>
        <w:spacing w:before="132" w:line="360" w:lineRule="auto"/>
        <w:ind w:left="1560" w:right="440"/>
        <w:jc w:val="both"/>
        <w:rPr>
          <w:lang w:val="id-ID"/>
        </w:rPr>
      </w:pPr>
      <w:r>
        <w:rPr>
          <w:lang w:val="id-ID"/>
        </w:rPr>
        <w:t>meningkatnya akuntabilitas kinerja-kinerja perencanaan dan pengelolaan  keuangan perangkat daerah</w:t>
      </w:r>
    </w:p>
    <w:p w14:paraId="65B7B26A" w14:textId="77777777" w:rsidR="00EC66EE" w:rsidRDefault="00EC66EE">
      <w:pPr>
        <w:pStyle w:val="BodyText"/>
        <w:spacing w:before="132" w:line="360" w:lineRule="auto"/>
        <w:ind w:right="440"/>
        <w:jc w:val="both"/>
        <w:rPr>
          <w:lang w:val="id-ID"/>
        </w:rPr>
      </w:pPr>
    </w:p>
    <w:p w14:paraId="5344824B" w14:textId="77777777" w:rsidR="00EC66EE" w:rsidRDefault="00EC66EE">
      <w:pPr>
        <w:pStyle w:val="BodyText"/>
        <w:spacing w:before="3" w:line="372" w:lineRule="auto"/>
        <w:ind w:left="1234" w:right="310"/>
        <w:jc w:val="center"/>
        <w:rPr>
          <w:rFonts w:ascii="Bookman Old Style" w:hAnsi="Bookman Old Style"/>
          <w:w w:val="110"/>
          <w:lang w:val="id-ID"/>
        </w:rPr>
      </w:pPr>
    </w:p>
    <w:p w14:paraId="064765C5" w14:textId="77777777" w:rsidR="00EC66EE" w:rsidRDefault="00EC66EE">
      <w:pPr>
        <w:pStyle w:val="BodyText"/>
        <w:spacing w:before="3" w:line="372" w:lineRule="auto"/>
        <w:ind w:left="1234" w:right="310"/>
        <w:jc w:val="center"/>
        <w:rPr>
          <w:rFonts w:ascii="Bookman Old Style" w:hAnsi="Bookman Old Style"/>
          <w:w w:val="110"/>
          <w:lang w:val="id-ID"/>
        </w:rPr>
      </w:pPr>
    </w:p>
    <w:p w14:paraId="7C17E6F7" w14:textId="77777777" w:rsidR="00EC66EE" w:rsidRDefault="00EC66EE">
      <w:pPr>
        <w:pStyle w:val="BodyText"/>
        <w:spacing w:before="3" w:line="372" w:lineRule="auto"/>
        <w:ind w:left="1234" w:right="310"/>
        <w:jc w:val="center"/>
        <w:rPr>
          <w:rFonts w:ascii="Bookman Old Style" w:hAnsi="Bookman Old Style"/>
          <w:w w:val="110"/>
          <w:lang w:val="id-ID"/>
        </w:rPr>
      </w:pPr>
    </w:p>
    <w:p w14:paraId="3C049EF9" w14:textId="77777777" w:rsidR="00EC66EE" w:rsidRDefault="00EC66EE">
      <w:pPr>
        <w:pStyle w:val="BodyText"/>
        <w:spacing w:before="3" w:line="372" w:lineRule="auto"/>
        <w:ind w:left="1234" w:right="310"/>
        <w:jc w:val="center"/>
        <w:rPr>
          <w:rFonts w:ascii="Bookman Old Style" w:hAnsi="Bookman Old Style"/>
          <w:w w:val="110"/>
          <w:lang w:val="id-ID"/>
        </w:rPr>
      </w:pPr>
    </w:p>
    <w:p w14:paraId="18537912" w14:textId="77777777" w:rsidR="00EC66EE" w:rsidRDefault="00EC66EE">
      <w:pPr>
        <w:pStyle w:val="BodyText"/>
        <w:spacing w:before="3" w:line="372" w:lineRule="auto"/>
        <w:ind w:left="1234" w:right="310"/>
        <w:jc w:val="center"/>
        <w:rPr>
          <w:rFonts w:ascii="Bookman Old Style" w:hAnsi="Bookman Old Style"/>
          <w:w w:val="110"/>
          <w:lang w:val="id-ID"/>
        </w:rPr>
      </w:pPr>
    </w:p>
    <w:p w14:paraId="55586D5F" w14:textId="77777777" w:rsidR="00EC66EE" w:rsidRDefault="00EC66EE">
      <w:pPr>
        <w:pStyle w:val="BodyText"/>
        <w:spacing w:before="3" w:line="372" w:lineRule="auto"/>
        <w:ind w:left="1234" w:right="310"/>
        <w:jc w:val="center"/>
        <w:rPr>
          <w:rFonts w:ascii="Bookman Old Style" w:hAnsi="Bookman Old Style"/>
          <w:w w:val="110"/>
          <w:lang w:val="id-ID"/>
        </w:rPr>
      </w:pPr>
    </w:p>
    <w:p w14:paraId="3C68BA71" w14:textId="77777777" w:rsidR="00EC66EE" w:rsidRDefault="00EC66EE">
      <w:pPr>
        <w:pStyle w:val="BodyText"/>
        <w:spacing w:before="3" w:line="372" w:lineRule="auto"/>
        <w:ind w:left="1234" w:right="310"/>
        <w:jc w:val="center"/>
        <w:rPr>
          <w:rFonts w:ascii="Bookman Old Style" w:hAnsi="Bookman Old Style"/>
          <w:w w:val="110"/>
          <w:lang w:val="id-ID"/>
        </w:rPr>
      </w:pPr>
    </w:p>
    <w:p w14:paraId="18C54E3B" w14:textId="77777777" w:rsidR="00EC66EE" w:rsidRDefault="00192C7F">
      <w:pPr>
        <w:pStyle w:val="BodyText"/>
        <w:spacing w:before="3" w:line="372" w:lineRule="auto"/>
        <w:ind w:left="1234" w:right="310"/>
        <w:jc w:val="center"/>
        <w:rPr>
          <w:rFonts w:ascii="Bookman Old Style" w:hAnsi="Bookman Old Style"/>
          <w:w w:val="110"/>
          <w:lang w:val="id-ID"/>
        </w:rPr>
      </w:pPr>
      <w:r>
        <w:rPr>
          <w:rFonts w:ascii="Bookman Old Style" w:hAnsi="Bookman Old Style"/>
          <w:w w:val="110"/>
          <w:lang w:val="id-ID"/>
        </w:rPr>
        <w:t>Tabel 3.3.2</w:t>
      </w:r>
    </w:p>
    <w:p w14:paraId="6456E45B" w14:textId="77777777" w:rsidR="00EC66EE" w:rsidRDefault="00192C7F">
      <w:pPr>
        <w:pStyle w:val="BodyText"/>
        <w:spacing w:before="132" w:line="360" w:lineRule="auto"/>
        <w:ind w:right="440"/>
        <w:jc w:val="both"/>
        <w:rPr>
          <w:lang w:val="id-ID"/>
        </w:rPr>
      </w:pPr>
      <w:r>
        <w:rPr>
          <w:rFonts w:ascii="Bookman Old Style" w:hAnsi="Bookman Old Style"/>
          <w:w w:val="110"/>
          <w:lang w:val="id-ID"/>
        </w:rPr>
        <w:t>Permasalahan Pelayanan Kecamatan Buki Kabupaten Kepulan Selayar Berdasarkan Sasaran Renstra Provinsi Sulawesi Selatan beserta Faktor Penghambat dan Pendorong Keberhasilan</w:t>
      </w:r>
    </w:p>
    <w:p w14:paraId="7483565D" w14:textId="77777777" w:rsidR="00EC66EE" w:rsidRDefault="00EC66EE">
      <w:pPr>
        <w:pStyle w:val="BodyText"/>
        <w:spacing w:before="132" w:line="360" w:lineRule="auto"/>
        <w:ind w:right="440"/>
        <w:jc w:val="both"/>
        <w:rPr>
          <w:lang w:val="id-ID"/>
        </w:rPr>
      </w:pPr>
    </w:p>
    <w:tbl>
      <w:tblPr>
        <w:tblStyle w:val="TableGrid"/>
        <w:tblW w:w="9922" w:type="dxa"/>
        <w:tblLayout w:type="fixed"/>
        <w:tblLook w:val="04A0" w:firstRow="1" w:lastRow="0" w:firstColumn="1" w:lastColumn="0" w:noHBand="0" w:noVBand="1"/>
      </w:tblPr>
      <w:tblGrid>
        <w:gridCol w:w="992"/>
        <w:gridCol w:w="2977"/>
        <w:gridCol w:w="2126"/>
        <w:gridCol w:w="1984"/>
        <w:gridCol w:w="1843"/>
      </w:tblGrid>
      <w:tr w:rsidR="00EC66EE" w14:paraId="23669033" w14:textId="77777777">
        <w:tc>
          <w:tcPr>
            <w:tcW w:w="992" w:type="dxa"/>
            <w:vMerge w:val="restart"/>
            <w:vAlign w:val="center"/>
          </w:tcPr>
          <w:p w14:paraId="6D952FC9" w14:textId="77777777" w:rsidR="00EC66EE" w:rsidRDefault="00192C7F">
            <w:pPr>
              <w:pStyle w:val="BodyText"/>
              <w:spacing w:before="3" w:line="372" w:lineRule="auto"/>
              <w:ind w:right="-108"/>
              <w:jc w:val="center"/>
              <w:rPr>
                <w:rFonts w:ascii="Bookman Old Style" w:hAnsi="Bookman Old Style"/>
                <w:b/>
                <w:w w:val="110"/>
                <w:sz w:val="20"/>
                <w:szCs w:val="20"/>
                <w:lang w:val="id-ID"/>
              </w:rPr>
            </w:pPr>
            <w:r>
              <w:rPr>
                <w:rFonts w:ascii="Bookman Old Style" w:hAnsi="Bookman Old Style"/>
                <w:b/>
                <w:w w:val="110"/>
                <w:sz w:val="20"/>
                <w:szCs w:val="20"/>
                <w:lang w:val="id-ID"/>
              </w:rPr>
              <w:t>NO</w:t>
            </w:r>
          </w:p>
        </w:tc>
        <w:tc>
          <w:tcPr>
            <w:tcW w:w="2977" w:type="dxa"/>
            <w:vMerge w:val="restart"/>
            <w:vAlign w:val="center"/>
          </w:tcPr>
          <w:p w14:paraId="0F57118E"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Renstra Provinsi Sulawesi Selatan</w:t>
            </w:r>
          </w:p>
        </w:tc>
        <w:tc>
          <w:tcPr>
            <w:tcW w:w="2126" w:type="dxa"/>
            <w:vMerge w:val="restart"/>
            <w:vAlign w:val="center"/>
          </w:tcPr>
          <w:p w14:paraId="1A493ED8"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Permasalahan Pelayanan</w:t>
            </w:r>
          </w:p>
        </w:tc>
        <w:tc>
          <w:tcPr>
            <w:tcW w:w="3827" w:type="dxa"/>
            <w:gridSpan w:val="2"/>
            <w:vAlign w:val="center"/>
          </w:tcPr>
          <w:p w14:paraId="06FC982C"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Faktor</w:t>
            </w:r>
          </w:p>
        </w:tc>
      </w:tr>
      <w:tr w:rsidR="00EC66EE" w14:paraId="58482CCF" w14:textId="77777777">
        <w:tc>
          <w:tcPr>
            <w:tcW w:w="992" w:type="dxa"/>
            <w:vMerge/>
          </w:tcPr>
          <w:p w14:paraId="30B6C18E" w14:textId="77777777" w:rsidR="00EC66EE" w:rsidRDefault="00EC66EE">
            <w:pPr>
              <w:pStyle w:val="BodyText"/>
              <w:spacing w:before="3" w:line="372" w:lineRule="auto"/>
              <w:ind w:right="310"/>
              <w:jc w:val="both"/>
              <w:rPr>
                <w:rFonts w:ascii="Bookman Old Style" w:hAnsi="Bookman Old Style"/>
                <w:b/>
                <w:w w:val="110"/>
                <w:sz w:val="20"/>
                <w:szCs w:val="20"/>
                <w:lang w:val="id-ID"/>
              </w:rPr>
            </w:pPr>
          </w:p>
        </w:tc>
        <w:tc>
          <w:tcPr>
            <w:tcW w:w="2977" w:type="dxa"/>
            <w:vMerge/>
          </w:tcPr>
          <w:p w14:paraId="6E2C33EF" w14:textId="77777777" w:rsidR="00EC66EE" w:rsidRDefault="00EC66EE">
            <w:pPr>
              <w:pStyle w:val="BodyText"/>
              <w:spacing w:before="3" w:line="372" w:lineRule="auto"/>
              <w:ind w:right="310"/>
              <w:jc w:val="both"/>
              <w:rPr>
                <w:rFonts w:ascii="Bookman Old Style" w:hAnsi="Bookman Old Style"/>
                <w:b/>
                <w:w w:val="110"/>
                <w:sz w:val="20"/>
                <w:szCs w:val="20"/>
                <w:lang w:val="id-ID"/>
              </w:rPr>
            </w:pPr>
          </w:p>
        </w:tc>
        <w:tc>
          <w:tcPr>
            <w:tcW w:w="2126" w:type="dxa"/>
            <w:vMerge/>
          </w:tcPr>
          <w:p w14:paraId="30D13F60" w14:textId="77777777" w:rsidR="00EC66EE" w:rsidRDefault="00EC66EE">
            <w:pPr>
              <w:pStyle w:val="BodyText"/>
              <w:spacing w:before="3" w:line="372" w:lineRule="auto"/>
              <w:ind w:right="310"/>
              <w:jc w:val="both"/>
              <w:rPr>
                <w:rFonts w:ascii="Bookman Old Style" w:hAnsi="Bookman Old Style"/>
                <w:b/>
                <w:w w:val="110"/>
                <w:sz w:val="20"/>
                <w:szCs w:val="20"/>
                <w:lang w:val="id-ID"/>
              </w:rPr>
            </w:pPr>
          </w:p>
        </w:tc>
        <w:tc>
          <w:tcPr>
            <w:tcW w:w="1984" w:type="dxa"/>
            <w:vAlign w:val="center"/>
          </w:tcPr>
          <w:p w14:paraId="667920E9"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Penghambat</w:t>
            </w:r>
          </w:p>
        </w:tc>
        <w:tc>
          <w:tcPr>
            <w:tcW w:w="1843" w:type="dxa"/>
            <w:vAlign w:val="center"/>
          </w:tcPr>
          <w:p w14:paraId="4FF07F15" w14:textId="77777777" w:rsidR="00EC66EE" w:rsidRDefault="00192C7F">
            <w:pPr>
              <w:pStyle w:val="BodyText"/>
              <w:spacing w:before="3" w:line="372" w:lineRule="auto"/>
              <w:ind w:right="310"/>
              <w:jc w:val="center"/>
              <w:rPr>
                <w:rFonts w:ascii="Bookman Old Style" w:hAnsi="Bookman Old Style"/>
                <w:b/>
                <w:w w:val="110"/>
                <w:sz w:val="20"/>
                <w:szCs w:val="20"/>
                <w:lang w:val="id-ID"/>
              </w:rPr>
            </w:pPr>
            <w:r>
              <w:rPr>
                <w:rFonts w:ascii="Bookman Old Style" w:hAnsi="Bookman Old Style"/>
                <w:b/>
                <w:w w:val="110"/>
                <w:sz w:val="20"/>
                <w:szCs w:val="20"/>
                <w:lang w:val="id-ID"/>
              </w:rPr>
              <w:t>Pendorong</w:t>
            </w:r>
          </w:p>
        </w:tc>
      </w:tr>
      <w:tr w:rsidR="00EC66EE" w14:paraId="48677B47" w14:textId="77777777">
        <w:trPr>
          <w:trHeight w:val="174"/>
        </w:trPr>
        <w:tc>
          <w:tcPr>
            <w:tcW w:w="992" w:type="dxa"/>
            <w:vAlign w:val="center"/>
          </w:tcPr>
          <w:p w14:paraId="63EBD56B" w14:textId="77777777" w:rsidR="00EC66EE" w:rsidRDefault="00192C7F">
            <w:pPr>
              <w:pStyle w:val="BodyText"/>
              <w:spacing w:before="3" w:line="372" w:lineRule="auto"/>
              <w:ind w:right="-108"/>
              <w:jc w:val="center"/>
              <w:rPr>
                <w:rFonts w:ascii="Bookman Old Style" w:hAnsi="Bookman Old Style"/>
                <w:w w:val="110"/>
                <w:sz w:val="16"/>
                <w:szCs w:val="16"/>
                <w:lang w:val="id-ID"/>
              </w:rPr>
            </w:pPr>
            <w:r>
              <w:rPr>
                <w:rFonts w:ascii="Bookman Old Style" w:hAnsi="Bookman Old Style"/>
                <w:w w:val="110"/>
                <w:sz w:val="16"/>
                <w:szCs w:val="16"/>
                <w:lang w:val="id-ID"/>
              </w:rPr>
              <w:t>1</w:t>
            </w:r>
          </w:p>
        </w:tc>
        <w:tc>
          <w:tcPr>
            <w:tcW w:w="2977" w:type="dxa"/>
            <w:vAlign w:val="center"/>
          </w:tcPr>
          <w:p w14:paraId="69674A00" w14:textId="77777777" w:rsidR="00EC66EE" w:rsidRDefault="00192C7F">
            <w:pPr>
              <w:pStyle w:val="BodyText"/>
              <w:spacing w:before="3" w:line="372" w:lineRule="auto"/>
              <w:ind w:right="310"/>
              <w:jc w:val="center"/>
              <w:rPr>
                <w:rFonts w:ascii="Bookman Old Style" w:hAnsi="Bookman Old Style"/>
                <w:w w:val="110"/>
                <w:sz w:val="16"/>
                <w:szCs w:val="16"/>
                <w:lang w:val="id-ID"/>
              </w:rPr>
            </w:pPr>
            <w:r>
              <w:rPr>
                <w:rFonts w:ascii="Bookman Old Style" w:hAnsi="Bookman Old Style"/>
                <w:w w:val="110"/>
                <w:sz w:val="16"/>
                <w:szCs w:val="16"/>
                <w:lang w:val="id-ID"/>
              </w:rPr>
              <w:t>2</w:t>
            </w:r>
          </w:p>
        </w:tc>
        <w:tc>
          <w:tcPr>
            <w:tcW w:w="2126" w:type="dxa"/>
            <w:vAlign w:val="center"/>
          </w:tcPr>
          <w:p w14:paraId="3A8EE3ED" w14:textId="77777777" w:rsidR="00EC66EE" w:rsidRDefault="00192C7F">
            <w:pPr>
              <w:pStyle w:val="BodyText"/>
              <w:spacing w:before="3" w:line="372" w:lineRule="auto"/>
              <w:ind w:right="310"/>
              <w:jc w:val="center"/>
              <w:rPr>
                <w:rFonts w:ascii="Bookman Old Style" w:hAnsi="Bookman Old Style"/>
                <w:w w:val="110"/>
                <w:sz w:val="16"/>
                <w:szCs w:val="16"/>
                <w:lang w:val="id-ID"/>
              </w:rPr>
            </w:pPr>
            <w:r>
              <w:rPr>
                <w:rFonts w:ascii="Bookman Old Style" w:hAnsi="Bookman Old Style"/>
                <w:w w:val="110"/>
                <w:sz w:val="16"/>
                <w:szCs w:val="16"/>
                <w:lang w:val="id-ID"/>
              </w:rPr>
              <w:t>3</w:t>
            </w:r>
          </w:p>
        </w:tc>
        <w:tc>
          <w:tcPr>
            <w:tcW w:w="1984" w:type="dxa"/>
            <w:vAlign w:val="center"/>
          </w:tcPr>
          <w:p w14:paraId="16CAD397" w14:textId="77777777" w:rsidR="00EC66EE" w:rsidRDefault="00192C7F">
            <w:pPr>
              <w:pStyle w:val="BodyText"/>
              <w:spacing w:before="3" w:line="372" w:lineRule="auto"/>
              <w:ind w:right="310"/>
              <w:jc w:val="center"/>
              <w:rPr>
                <w:rFonts w:ascii="Bookman Old Style" w:hAnsi="Bookman Old Style"/>
                <w:w w:val="110"/>
                <w:sz w:val="16"/>
                <w:szCs w:val="16"/>
                <w:lang w:val="id-ID"/>
              </w:rPr>
            </w:pPr>
            <w:r>
              <w:rPr>
                <w:rFonts w:ascii="Bookman Old Style" w:hAnsi="Bookman Old Style"/>
                <w:w w:val="110"/>
                <w:sz w:val="16"/>
                <w:szCs w:val="16"/>
                <w:lang w:val="id-ID"/>
              </w:rPr>
              <w:t>4</w:t>
            </w:r>
          </w:p>
        </w:tc>
        <w:tc>
          <w:tcPr>
            <w:tcW w:w="1843" w:type="dxa"/>
            <w:vAlign w:val="center"/>
          </w:tcPr>
          <w:p w14:paraId="7E240F2F" w14:textId="77777777" w:rsidR="00EC66EE" w:rsidRDefault="00192C7F">
            <w:pPr>
              <w:pStyle w:val="BodyText"/>
              <w:spacing w:before="3" w:line="372" w:lineRule="auto"/>
              <w:ind w:right="310"/>
              <w:jc w:val="center"/>
              <w:rPr>
                <w:rFonts w:ascii="Bookman Old Style" w:hAnsi="Bookman Old Style"/>
                <w:w w:val="110"/>
                <w:sz w:val="16"/>
                <w:szCs w:val="16"/>
                <w:lang w:val="id-ID"/>
              </w:rPr>
            </w:pPr>
            <w:r>
              <w:rPr>
                <w:rFonts w:ascii="Bookman Old Style" w:hAnsi="Bookman Old Style"/>
                <w:w w:val="110"/>
                <w:sz w:val="16"/>
                <w:szCs w:val="16"/>
                <w:lang w:val="id-ID"/>
              </w:rPr>
              <w:t>5</w:t>
            </w:r>
          </w:p>
        </w:tc>
      </w:tr>
      <w:tr w:rsidR="00EC66EE" w14:paraId="4332565D" w14:textId="77777777">
        <w:tc>
          <w:tcPr>
            <w:tcW w:w="992" w:type="dxa"/>
          </w:tcPr>
          <w:p w14:paraId="44F140B6" w14:textId="77777777" w:rsidR="00EC66EE" w:rsidRDefault="00EC66EE">
            <w:pPr>
              <w:pStyle w:val="BodyText"/>
              <w:spacing w:before="3"/>
              <w:ind w:right="-108"/>
              <w:rPr>
                <w:rFonts w:ascii="Bookman Old Style" w:hAnsi="Bookman Old Style"/>
                <w:w w:val="110"/>
                <w:sz w:val="20"/>
                <w:szCs w:val="20"/>
                <w:lang w:val="id-ID"/>
              </w:rPr>
            </w:pPr>
          </w:p>
          <w:p w14:paraId="764C71DC" w14:textId="77777777" w:rsidR="00EC66EE" w:rsidRDefault="00192C7F">
            <w:pPr>
              <w:pStyle w:val="BodyText"/>
              <w:spacing w:before="3"/>
              <w:ind w:right="-108"/>
              <w:jc w:val="center"/>
              <w:rPr>
                <w:rFonts w:ascii="Bookman Old Style" w:hAnsi="Bookman Old Style"/>
                <w:w w:val="110"/>
                <w:sz w:val="20"/>
                <w:szCs w:val="20"/>
                <w:lang w:val="id-ID"/>
              </w:rPr>
            </w:pPr>
            <w:r>
              <w:rPr>
                <w:rFonts w:ascii="Bookman Old Style" w:hAnsi="Bookman Old Style"/>
                <w:w w:val="110"/>
                <w:sz w:val="20"/>
                <w:szCs w:val="20"/>
                <w:lang w:val="id-ID"/>
              </w:rPr>
              <w:t>1</w:t>
            </w:r>
          </w:p>
        </w:tc>
        <w:tc>
          <w:tcPr>
            <w:tcW w:w="2977" w:type="dxa"/>
          </w:tcPr>
          <w:p w14:paraId="6DB90CC4" w14:textId="77777777" w:rsidR="00EC66EE" w:rsidRDefault="00192C7F">
            <w:pPr>
              <w:pStyle w:val="BodyText"/>
              <w:spacing w:before="132"/>
              <w:ind w:right="440"/>
              <w:rPr>
                <w:rFonts w:ascii="Bookman Old Style" w:hAnsi="Bookman Old Style"/>
                <w:sz w:val="20"/>
                <w:szCs w:val="20"/>
                <w:lang w:val="id-ID"/>
              </w:rPr>
            </w:pPr>
            <w:r>
              <w:rPr>
                <w:rFonts w:ascii="Bookman Old Style" w:hAnsi="Bookman Old Style"/>
                <w:sz w:val="20"/>
                <w:szCs w:val="20"/>
                <w:lang w:val="id-ID"/>
              </w:rPr>
              <w:t>Optimalisasi pelaksanaan koordinasi pelayanan di bidang pemerintahan</w:t>
            </w:r>
          </w:p>
          <w:p w14:paraId="6F2BA12E" w14:textId="77777777" w:rsidR="00EC66EE" w:rsidRDefault="00EC66EE">
            <w:pPr>
              <w:pStyle w:val="BodyText"/>
              <w:spacing w:before="3"/>
              <w:ind w:left="175" w:right="310"/>
              <w:rPr>
                <w:rFonts w:ascii="Bookman Old Style" w:hAnsi="Bookman Old Style"/>
                <w:w w:val="110"/>
                <w:sz w:val="20"/>
                <w:szCs w:val="20"/>
                <w:lang w:val="id-ID"/>
              </w:rPr>
            </w:pPr>
          </w:p>
        </w:tc>
        <w:tc>
          <w:tcPr>
            <w:tcW w:w="2126" w:type="dxa"/>
          </w:tcPr>
          <w:p w14:paraId="77D343CA" w14:textId="77777777" w:rsidR="00EC66EE" w:rsidRDefault="00192C7F">
            <w:pPr>
              <w:pStyle w:val="BodyText"/>
              <w:spacing w:before="78" w:line="276" w:lineRule="auto"/>
              <w:ind w:right="-11"/>
              <w:rPr>
                <w:rFonts w:ascii="Bookman Old Style" w:hAnsi="Bookman Old Style"/>
                <w:sz w:val="20"/>
                <w:szCs w:val="20"/>
                <w:lang w:val="id-ID"/>
              </w:rPr>
            </w:pPr>
            <w:r>
              <w:rPr>
                <w:rFonts w:ascii="Bookman Old Style" w:hAnsi="Bookman Old Style"/>
                <w:sz w:val="20"/>
                <w:szCs w:val="20"/>
              </w:rPr>
              <w:t>Belum optimalnya pelaksanaan pelayanan  kepada masyarakat</w:t>
            </w:r>
            <w:r>
              <w:rPr>
                <w:rFonts w:ascii="Bookman Old Style" w:hAnsi="Bookman Old Style"/>
                <w:sz w:val="20"/>
                <w:szCs w:val="20"/>
                <w:lang w:val="id-ID"/>
              </w:rPr>
              <w:t xml:space="preserve"> </w:t>
            </w:r>
          </w:p>
          <w:p w14:paraId="7EDC93BD" w14:textId="77777777" w:rsidR="00EC66EE" w:rsidRDefault="00EC66EE">
            <w:pPr>
              <w:pStyle w:val="BodyText"/>
              <w:spacing w:before="3"/>
              <w:ind w:right="310"/>
              <w:rPr>
                <w:rFonts w:ascii="Bookman Old Style" w:hAnsi="Bookman Old Style"/>
                <w:w w:val="110"/>
                <w:sz w:val="20"/>
                <w:szCs w:val="20"/>
                <w:lang w:val="id-ID"/>
              </w:rPr>
            </w:pPr>
          </w:p>
          <w:p w14:paraId="6F1CC77F" w14:textId="77777777" w:rsidR="00EC66EE" w:rsidRDefault="00EC66EE">
            <w:pPr>
              <w:pStyle w:val="BodyText"/>
              <w:spacing w:before="3" w:line="372" w:lineRule="auto"/>
              <w:ind w:right="-108"/>
              <w:rPr>
                <w:rFonts w:ascii="Bookman Old Style" w:hAnsi="Bookman Old Style"/>
                <w:w w:val="110"/>
                <w:sz w:val="20"/>
                <w:szCs w:val="20"/>
                <w:lang w:val="id-ID"/>
              </w:rPr>
            </w:pPr>
          </w:p>
        </w:tc>
        <w:tc>
          <w:tcPr>
            <w:tcW w:w="1984" w:type="dxa"/>
          </w:tcPr>
          <w:p w14:paraId="3E1E4D7F" w14:textId="77777777" w:rsidR="00EC66EE" w:rsidRDefault="00192C7F">
            <w:pPr>
              <w:pStyle w:val="BodyText"/>
              <w:spacing w:before="3"/>
              <w:ind w:right="-108"/>
              <w:rPr>
                <w:rFonts w:ascii="Bookman Old Style" w:hAnsi="Bookman Old Style"/>
                <w:w w:val="110"/>
                <w:sz w:val="20"/>
                <w:szCs w:val="20"/>
                <w:lang w:val="id-ID"/>
              </w:rPr>
            </w:pPr>
            <w:r>
              <w:rPr>
                <w:rFonts w:ascii="Bookman Old Style" w:hAnsi="Bookman Old Style"/>
                <w:w w:val="110"/>
                <w:sz w:val="20"/>
                <w:szCs w:val="20"/>
                <w:lang w:val="id-ID"/>
              </w:rPr>
              <w:t>Terbatanya ASN dan SDM</w:t>
            </w:r>
          </w:p>
          <w:p w14:paraId="2B8FCC71" w14:textId="77777777" w:rsidR="00EC66EE" w:rsidRDefault="00192C7F">
            <w:pPr>
              <w:pStyle w:val="BodyText"/>
              <w:spacing w:before="3"/>
              <w:ind w:right="-108"/>
              <w:jc w:val="both"/>
              <w:rPr>
                <w:rFonts w:ascii="Bookman Old Style" w:hAnsi="Bookman Old Style"/>
                <w:w w:val="110"/>
                <w:sz w:val="20"/>
                <w:szCs w:val="20"/>
                <w:lang w:val="id-ID"/>
              </w:rPr>
            </w:pPr>
            <w:r>
              <w:rPr>
                <w:rFonts w:ascii="Bookman Old Style" w:hAnsi="Bookman Old Style"/>
                <w:w w:val="110"/>
                <w:sz w:val="20"/>
                <w:szCs w:val="20"/>
                <w:lang w:val="id-ID"/>
              </w:rPr>
              <w:t xml:space="preserve">aparatur </w:t>
            </w:r>
          </w:p>
          <w:p w14:paraId="46A2D395" w14:textId="77777777" w:rsidR="00EC66EE" w:rsidRDefault="00EC66EE">
            <w:pPr>
              <w:pStyle w:val="BodyText"/>
              <w:spacing w:before="3" w:line="372" w:lineRule="auto"/>
              <w:ind w:right="310"/>
              <w:jc w:val="both"/>
              <w:rPr>
                <w:rFonts w:ascii="Bookman Old Style" w:hAnsi="Bookman Old Style"/>
                <w:w w:val="110"/>
                <w:sz w:val="20"/>
                <w:szCs w:val="20"/>
                <w:lang w:val="id-ID"/>
              </w:rPr>
            </w:pPr>
          </w:p>
        </w:tc>
        <w:tc>
          <w:tcPr>
            <w:tcW w:w="1843" w:type="dxa"/>
          </w:tcPr>
          <w:p w14:paraId="6F9BCE5F"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Bimtek dan </w:t>
            </w:r>
          </w:p>
          <w:p w14:paraId="47490B25"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Motivasi </w:t>
            </w:r>
          </w:p>
          <w:p w14:paraId="583D755D" w14:textId="77777777" w:rsidR="00EC66EE" w:rsidRDefault="00192C7F">
            <w:pPr>
              <w:pStyle w:val="BodyText"/>
              <w:spacing w:before="3"/>
              <w:ind w:right="-108"/>
              <w:jc w:val="both"/>
              <w:rPr>
                <w:rFonts w:ascii="Bookman Old Style" w:hAnsi="Bookman Old Style"/>
                <w:w w:val="110"/>
                <w:sz w:val="20"/>
                <w:szCs w:val="20"/>
                <w:lang w:val="id-ID"/>
              </w:rPr>
            </w:pPr>
            <w:r>
              <w:rPr>
                <w:rFonts w:ascii="Bookman Old Style" w:hAnsi="Bookman Old Style"/>
                <w:w w:val="110"/>
                <w:sz w:val="20"/>
                <w:szCs w:val="20"/>
                <w:lang w:val="id-ID"/>
              </w:rPr>
              <w:t xml:space="preserve">serta </w:t>
            </w:r>
          </w:p>
          <w:p w14:paraId="48CC5257"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metode </w:t>
            </w:r>
          </w:p>
          <w:p w14:paraId="617FC079"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kerja yang </w:t>
            </w:r>
          </w:p>
          <w:p w14:paraId="7D07DF3C"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sistematik</w:t>
            </w:r>
          </w:p>
          <w:p w14:paraId="320BF59C"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 xml:space="preserve">sesuai </w:t>
            </w:r>
          </w:p>
          <w:p w14:paraId="0FDA4268"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pembagian Tugas dan Fungsi.</w:t>
            </w:r>
          </w:p>
        </w:tc>
      </w:tr>
      <w:tr w:rsidR="00EC66EE" w14:paraId="14DF0923" w14:textId="77777777">
        <w:tc>
          <w:tcPr>
            <w:tcW w:w="992" w:type="dxa"/>
          </w:tcPr>
          <w:p w14:paraId="7D280BAB" w14:textId="77777777" w:rsidR="00EC66EE" w:rsidRDefault="00EC66EE">
            <w:pPr>
              <w:pStyle w:val="BodyText"/>
              <w:spacing w:before="3"/>
              <w:ind w:right="-108"/>
              <w:jc w:val="center"/>
              <w:rPr>
                <w:rFonts w:ascii="Bookman Old Style" w:hAnsi="Bookman Old Style"/>
                <w:w w:val="110"/>
                <w:sz w:val="20"/>
                <w:szCs w:val="20"/>
                <w:lang w:val="id-ID"/>
              </w:rPr>
            </w:pPr>
          </w:p>
          <w:p w14:paraId="04548FD1" w14:textId="77777777" w:rsidR="00EC66EE" w:rsidRDefault="00192C7F">
            <w:pPr>
              <w:pStyle w:val="BodyText"/>
              <w:spacing w:before="3"/>
              <w:ind w:right="-108"/>
              <w:jc w:val="center"/>
              <w:rPr>
                <w:rFonts w:ascii="Bookman Old Style" w:hAnsi="Bookman Old Style"/>
                <w:w w:val="110"/>
                <w:sz w:val="20"/>
                <w:szCs w:val="20"/>
                <w:lang w:val="id-ID"/>
              </w:rPr>
            </w:pPr>
            <w:r>
              <w:rPr>
                <w:rFonts w:ascii="Bookman Old Style" w:hAnsi="Bookman Old Style"/>
                <w:w w:val="110"/>
                <w:sz w:val="20"/>
                <w:szCs w:val="20"/>
                <w:lang w:val="id-ID"/>
              </w:rPr>
              <w:t>2</w:t>
            </w:r>
          </w:p>
        </w:tc>
        <w:tc>
          <w:tcPr>
            <w:tcW w:w="2977" w:type="dxa"/>
          </w:tcPr>
          <w:p w14:paraId="3B1DFF98" w14:textId="77777777" w:rsidR="00EC66EE" w:rsidRDefault="00192C7F">
            <w:pPr>
              <w:pStyle w:val="BodyText"/>
              <w:spacing w:before="132"/>
              <w:ind w:right="440"/>
              <w:rPr>
                <w:rFonts w:ascii="Bookman Old Style" w:hAnsi="Bookman Old Style"/>
                <w:sz w:val="20"/>
                <w:szCs w:val="20"/>
                <w:lang w:val="id-ID"/>
              </w:rPr>
            </w:pPr>
            <w:r>
              <w:rPr>
                <w:rFonts w:ascii="Bookman Old Style" w:hAnsi="Bookman Old Style"/>
                <w:sz w:val="20"/>
                <w:szCs w:val="20"/>
                <w:lang w:val="id-ID"/>
              </w:rPr>
              <w:t>Meningkatnya akuntabilitas kinerja-kinerja perencanaan dan pengelolaan  keuangan perangkat daerah</w:t>
            </w:r>
          </w:p>
          <w:p w14:paraId="08E34CAE" w14:textId="77777777" w:rsidR="00EC66EE" w:rsidRDefault="00EC66EE">
            <w:pPr>
              <w:pStyle w:val="BodyText"/>
              <w:spacing w:before="3"/>
              <w:ind w:right="310"/>
              <w:rPr>
                <w:rFonts w:ascii="Bookman Old Style" w:hAnsi="Bookman Old Style"/>
                <w:w w:val="110"/>
                <w:sz w:val="20"/>
                <w:szCs w:val="20"/>
                <w:lang w:val="id-ID"/>
              </w:rPr>
            </w:pPr>
          </w:p>
        </w:tc>
        <w:tc>
          <w:tcPr>
            <w:tcW w:w="2126" w:type="dxa"/>
          </w:tcPr>
          <w:p w14:paraId="13015640" w14:textId="77777777" w:rsidR="00EC66EE" w:rsidRDefault="00192C7F">
            <w:pPr>
              <w:pStyle w:val="BodyText"/>
              <w:spacing w:before="3"/>
              <w:ind w:right="310"/>
              <w:rPr>
                <w:rFonts w:ascii="Bookman Old Style" w:hAnsi="Bookman Old Style"/>
                <w:w w:val="110"/>
                <w:sz w:val="20"/>
                <w:szCs w:val="20"/>
                <w:lang w:val="id-ID"/>
              </w:rPr>
            </w:pPr>
            <w:r>
              <w:rPr>
                <w:rFonts w:ascii="Bookman Old Style" w:hAnsi="Bookman Old Style"/>
                <w:w w:val="110"/>
                <w:sz w:val="20"/>
                <w:szCs w:val="20"/>
                <w:lang w:val="id-ID"/>
              </w:rPr>
              <w:t xml:space="preserve">Belum optimalnya administrasi perencanaan dan keuangan </w:t>
            </w:r>
          </w:p>
        </w:tc>
        <w:tc>
          <w:tcPr>
            <w:tcW w:w="1984" w:type="dxa"/>
          </w:tcPr>
          <w:p w14:paraId="3556A114" w14:textId="77777777" w:rsidR="00EC66EE" w:rsidRDefault="00192C7F">
            <w:pPr>
              <w:pStyle w:val="BodyText"/>
              <w:spacing w:before="3"/>
              <w:ind w:right="-108"/>
              <w:rPr>
                <w:rFonts w:ascii="Bookman Old Style" w:hAnsi="Bookman Old Style"/>
                <w:w w:val="110"/>
                <w:sz w:val="20"/>
                <w:szCs w:val="20"/>
                <w:lang w:val="id-ID"/>
              </w:rPr>
            </w:pPr>
            <w:r>
              <w:rPr>
                <w:rFonts w:ascii="Bookman Old Style" w:hAnsi="Bookman Old Style"/>
                <w:sz w:val="20"/>
                <w:szCs w:val="20"/>
                <w:lang w:val="id-ID"/>
              </w:rPr>
              <w:t xml:space="preserve">Keterbatasan sarana prasarana , aparatur </w:t>
            </w:r>
            <w:r>
              <w:rPr>
                <w:rFonts w:ascii="Bookman Old Style" w:hAnsi="Bookman Old Style"/>
                <w:w w:val="110"/>
                <w:sz w:val="20"/>
                <w:szCs w:val="20"/>
                <w:lang w:val="id-ID"/>
              </w:rPr>
              <w:t xml:space="preserve">dan SDM aparatur </w:t>
            </w:r>
          </w:p>
          <w:p w14:paraId="576E4F36" w14:textId="77777777" w:rsidR="00EC66EE" w:rsidRDefault="00EC66EE">
            <w:pPr>
              <w:pStyle w:val="BodyText"/>
              <w:spacing w:before="3"/>
              <w:ind w:right="-75"/>
              <w:rPr>
                <w:rFonts w:ascii="Bookman Old Style" w:hAnsi="Bookman Old Style"/>
                <w:w w:val="110"/>
                <w:sz w:val="20"/>
                <w:szCs w:val="20"/>
                <w:lang w:val="id-ID"/>
              </w:rPr>
            </w:pPr>
          </w:p>
        </w:tc>
        <w:tc>
          <w:tcPr>
            <w:tcW w:w="1843" w:type="dxa"/>
          </w:tcPr>
          <w:p w14:paraId="3DE1A761" w14:textId="77777777" w:rsidR="00EC66EE" w:rsidRDefault="00192C7F">
            <w:pPr>
              <w:pStyle w:val="BodyText"/>
              <w:spacing w:before="3"/>
              <w:ind w:right="310"/>
              <w:jc w:val="both"/>
              <w:rPr>
                <w:rFonts w:ascii="Bookman Old Style" w:hAnsi="Bookman Old Style"/>
                <w:w w:val="110"/>
                <w:sz w:val="20"/>
                <w:szCs w:val="20"/>
                <w:lang w:val="id-ID"/>
              </w:rPr>
            </w:pPr>
            <w:r>
              <w:rPr>
                <w:rFonts w:ascii="Bookman Old Style" w:hAnsi="Bookman Old Style"/>
                <w:w w:val="110"/>
                <w:sz w:val="20"/>
                <w:szCs w:val="20"/>
                <w:lang w:val="id-ID"/>
              </w:rPr>
              <w:t>Diklat dan pengadaan sarana dan prasarana</w:t>
            </w:r>
          </w:p>
        </w:tc>
      </w:tr>
    </w:tbl>
    <w:p w14:paraId="4B6E2F79" w14:textId="77777777" w:rsidR="00EC66EE" w:rsidRDefault="00EC66EE">
      <w:pPr>
        <w:pStyle w:val="BodyText"/>
        <w:spacing w:before="132" w:line="360" w:lineRule="auto"/>
        <w:ind w:left="1560" w:right="440"/>
        <w:jc w:val="both"/>
        <w:rPr>
          <w:lang w:val="id-ID"/>
        </w:rPr>
      </w:pPr>
    </w:p>
    <w:p w14:paraId="5D2011CB" w14:textId="77777777" w:rsidR="00EC66EE" w:rsidRDefault="00EC66EE">
      <w:pPr>
        <w:pStyle w:val="BodyText"/>
        <w:spacing w:before="3" w:line="372" w:lineRule="auto"/>
        <w:ind w:right="310"/>
        <w:jc w:val="both"/>
        <w:rPr>
          <w:rFonts w:ascii="Bookman Old Style" w:hAnsi="Bookman Old Style"/>
          <w:b/>
          <w:w w:val="110"/>
          <w:lang w:val="id-ID"/>
        </w:rPr>
      </w:pPr>
    </w:p>
    <w:p w14:paraId="3257749C" w14:textId="77777777" w:rsidR="00EC66EE" w:rsidRDefault="00192C7F">
      <w:pPr>
        <w:pStyle w:val="Heading1"/>
        <w:numPr>
          <w:ilvl w:val="1"/>
          <w:numId w:val="17"/>
        </w:numPr>
        <w:tabs>
          <w:tab w:val="left" w:pos="669"/>
        </w:tabs>
        <w:spacing w:line="360" w:lineRule="auto"/>
        <w:ind w:right="311"/>
        <w:rPr>
          <w:rFonts w:ascii="Bookman Old Style" w:hAnsi="Bookman Old Style"/>
          <w:sz w:val="37"/>
          <w:lang w:val="id-ID"/>
        </w:rPr>
      </w:pPr>
      <w:r>
        <w:rPr>
          <w:rFonts w:ascii="Bookman Old Style" w:hAnsi="Bookman Old Style"/>
        </w:rPr>
        <w:t>Telaahan Rencana Tata Ruang Wilayah dan Kajian Lingkungan Hidup Strategis.</w:t>
      </w:r>
    </w:p>
    <w:p w14:paraId="602152AC" w14:textId="77777777" w:rsidR="00EC66EE" w:rsidRDefault="00192C7F">
      <w:pPr>
        <w:pStyle w:val="Heading1"/>
        <w:tabs>
          <w:tab w:val="left" w:pos="669"/>
        </w:tabs>
        <w:spacing w:line="360" w:lineRule="auto"/>
        <w:ind w:right="311"/>
        <w:rPr>
          <w:rFonts w:ascii="Bookman Old Style" w:hAnsi="Bookman Old Style"/>
          <w:sz w:val="37"/>
          <w:lang w:val="id-ID"/>
        </w:rPr>
      </w:pPr>
      <w:r>
        <w:rPr>
          <w:rFonts w:ascii="Bookman Old Style" w:hAnsi="Bookman Old Style"/>
          <w:lang w:val="id-ID"/>
        </w:rPr>
        <w:t xml:space="preserve">3.4.1  </w:t>
      </w:r>
      <w:r>
        <w:rPr>
          <w:rFonts w:ascii="Bookman Old Style" w:hAnsi="Bookman Old Style"/>
        </w:rPr>
        <w:t>Telaahan Rencana Tata Ruang Wilayah</w:t>
      </w:r>
    </w:p>
    <w:p w14:paraId="796D6DB1" w14:textId="77777777" w:rsidR="00EC66EE" w:rsidRDefault="00192C7F">
      <w:pPr>
        <w:pStyle w:val="BodyText"/>
        <w:spacing w:line="360" w:lineRule="auto"/>
        <w:ind w:left="1008" w:right="444" w:firstLine="873"/>
        <w:jc w:val="both"/>
        <w:rPr>
          <w:rFonts w:ascii="Bookman Old Style" w:hAnsi="Bookman Old Style"/>
        </w:rPr>
      </w:pPr>
      <w:r>
        <w:rPr>
          <w:rFonts w:ascii="Bookman Old Style" w:hAnsi="Bookman Old Style"/>
        </w:rPr>
        <w:t xml:space="preserve">Pasal </w:t>
      </w:r>
      <w:r>
        <w:rPr>
          <w:rFonts w:ascii="Bookman Old Style" w:hAnsi="Bookman Old Style"/>
          <w:lang w:val="id-ID"/>
        </w:rPr>
        <w:t>3</w:t>
      </w:r>
      <w:r>
        <w:rPr>
          <w:rFonts w:ascii="Bookman Old Style" w:hAnsi="Bookman Old Style"/>
        </w:rPr>
        <w:t xml:space="preserve">  Peraturan Daerah Nomor</w:t>
      </w:r>
      <w:r>
        <w:rPr>
          <w:rFonts w:ascii="Bookman Old Style" w:hAnsi="Bookman Old Style"/>
          <w:lang w:val="id-ID"/>
        </w:rPr>
        <w:t xml:space="preserve"> </w:t>
      </w:r>
      <w:r>
        <w:rPr>
          <w:rFonts w:ascii="Bookman Old Style" w:hAnsi="Bookman Old Style"/>
        </w:rPr>
        <w:t xml:space="preserve"> </w:t>
      </w:r>
      <w:r>
        <w:rPr>
          <w:rFonts w:ascii="Bookman Old Style" w:hAnsi="Bookman Old Style"/>
          <w:lang w:val="id-ID"/>
        </w:rPr>
        <w:t>5</w:t>
      </w:r>
      <w:r>
        <w:rPr>
          <w:rFonts w:ascii="Bookman Old Style" w:hAnsi="Bookman Old Style"/>
        </w:rPr>
        <w:t xml:space="preserve"> Tahun 201</w:t>
      </w:r>
      <w:r>
        <w:rPr>
          <w:rFonts w:ascii="Bookman Old Style" w:hAnsi="Bookman Old Style"/>
          <w:lang w:val="id-ID"/>
        </w:rPr>
        <w:t>3</w:t>
      </w:r>
      <w:r>
        <w:rPr>
          <w:rFonts w:ascii="Bookman Old Style" w:hAnsi="Bookman Old Style"/>
        </w:rPr>
        <w:t xml:space="preserve"> tentang Rencana Tata Ruang Wilayah Kabupaten </w:t>
      </w:r>
      <w:r>
        <w:rPr>
          <w:rFonts w:ascii="Bookman Old Style" w:hAnsi="Bookman Old Style"/>
          <w:lang w:val="id-ID"/>
        </w:rPr>
        <w:t>Kepulauan Selayar</w:t>
      </w:r>
      <w:r>
        <w:rPr>
          <w:rFonts w:ascii="Bookman Old Style" w:hAnsi="Bookman Old Style"/>
        </w:rPr>
        <w:t xml:space="preserve"> 201</w:t>
      </w:r>
      <w:r>
        <w:rPr>
          <w:rFonts w:ascii="Bookman Old Style" w:hAnsi="Bookman Old Style"/>
          <w:lang w:val="id-ID"/>
        </w:rPr>
        <w:t>2</w:t>
      </w:r>
      <w:r>
        <w:rPr>
          <w:rFonts w:ascii="Bookman Old Style" w:hAnsi="Bookman Old Style"/>
        </w:rPr>
        <w:t>-203</w:t>
      </w:r>
      <w:r>
        <w:rPr>
          <w:rFonts w:ascii="Bookman Old Style" w:hAnsi="Bookman Old Style"/>
          <w:lang w:val="id-ID"/>
        </w:rPr>
        <w:t>2</w:t>
      </w:r>
      <w:r>
        <w:rPr>
          <w:rFonts w:ascii="Bookman Old Style" w:hAnsi="Bookman Old Style"/>
        </w:rPr>
        <w:t>, Tujuan Penataan Ruang Wilayah Kabupaten adalah tujuan yang ditetapkan pemerintah daerah kabupaten yang merupakan perwujudan visi dan misi pembangunan jangka panjang kabupaten pada aspek keruangan, yang pada dasarnya mendukung terwujudnya</w:t>
      </w:r>
      <w:r>
        <w:rPr>
          <w:rFonts w:ascii="Bookman Old Style" w:hAnsi="Bookman Old Style"/>
          <w:lang w:val="id-ID"/>
        </w:rPr>
        <w:t>pemerataan pertumbuhan ekonomi dengan peningkatan sektor unggulan kabupaten pada aspek perikanan, pariwisata dan pertanian serta pertambangan sebagai wilayah kepulauan yang berbasis bahari dan maritim</w:t>
      </w:r>
      <w:r>
        <w:rPr>
          <w:rFonts w:ascii="Bookman Old Style" w:hAnsi="Bookman Old Style"/>
        </w:rPr>
        <w:t>.</w:t>
      </w:r>
    </w:p>
    <w:p w14:paraId="76161E00" w14:textId="77777777" w:rsidR="00EC66EE" w:rsidRDefault="00192C7F">
      <w:pPr>
        <w:pStyle w:val="BodyText"/>
        <w:spacing w:line="360" w:lineRule="auto"/>
        <w:ind w:left="1008" w:right="447"/>
        <w:jc w:val="both"/>
        <w:rPr>
          <w:rFonts w:ascii="Bookman Old Style" w:hAnsi="Bookman Old Style"/>
        </w:rPr>
      </w:pPr>
      <w:r>
        <w:rPr>
          <w:rFonts w:ascii="Bookman Old Style" w:hAnsi="Bookman Old Style"/>
        </w:rPr>
        <w:t>Selanjutnya dalam pasal 4  Perda tersebut telah ditetapkan kebijakan penataan ruang yang</w:t>
      </w:r>
      <w:r>
        <w:rPr>
          <w:rFonts w:ascii="Bookman Old Style" w:hAnsi="Bookman Old Style"/>
          <w:lang w:val="id-ID"/>
        </w:rPr>
        <w:t xml:space="preserve"> sesuai dengan pentaan ruang kecamatan Buki</w:t>
      </w:r>
      <w:r>
        <w:rPr>
          <w:rFonts w:ascii="Bookman Old Style" w:hAnsi="Bookman Old Style"/>
        </w:rPr>
        <w:t xml:space="preserve"> meliputi :</w:t>
      </w:r>
    </w:p>
    <w:p w14:paraId="4989EC32" w14:textId="77777777" w:rsidR="00EC66EE" w:rsidRDefault="00192C7F">
      <w:pPr>
        <w:pStyle w:val="ListParagraph"/>
        <w:numPr>
          <w:ilvl w:val="2"/>
          <w:numId w:val="22"/>
        </w:numPr>
        <w:tabs>
          <w:tab w:val="left" w:pos="1436"/>
        </w:tabs>
        <w:spacing w:line="360" w:lineRule="auto"/>
        <w:ind w:right="444" w:hanging="360"/>
        <w:jc w:val="both"/>
        <w:rPr>
          <w:rFonts w:ascii="Bookman Old Style" w:hAnsi="Bookman Old Style"/>
          <w:sz w:val="24"/>
        </w:rPr>
      </w:pPr>
      <w:r>
        <w:rPr>
          <w:rFonts w:ascii="Bookman Old Style" w:hAnsi="Bookman Old Style"/>
          <w:sz w:val="24"/>
        </w:rPr>
        <w:t>Pe</w:t>
      </w:r>
      <w:r>
        <w:rPr>
          <w:rFonts w:ascii="Bookman Old Style" w:hAnsi="Bookman Old Style"/>
          <w:sz w:val="24"/>
          <w:lang w:val="id-ID"/>
        </w:rPr>
        <w:t>ngembangan keterpaduan sistem perkotaan dan perdesaan</w:t>
      </w:r>
      <w:r>
        <w:rPr>
          <w:rFonts w:ascii="Bookman Old Style" w:hAnsi="Bookman Old Style"/>
          <w:sz w:val="24"/>
        </w:rPr>
        <w:t>;</w:t>
      </w:r>
    </w:p>
    <w:p w14:paraId="4B37204A" w14:textId="77777777" w:rsidR="00EC66EE" w:rsidRDefault="00192C7F">
      <w:pPr>
        <w:pStyle w:val="ListParagraph"/>
        <w:numPr>
          <w:ilvl w:val="2"/>
          <w:numId w:val="22"/>
        </w:numPr>
        <w:tabs>
          <w:tab w:val="left" w:pos="1436"/>
        </w:tabs>
        <w:spacing w:before="63" w:line="360" w:lineRule="auto"/>
        <w:ind w:right="444" w:hanging="360"/>
        <w:jc w:val="both"/>
        <w:rPr>
          <w:rFonts w:ascii="Bookman Old Style" w:hAnsi="Bookman Old Style"/>
          <w:sz w:val="24"/>
        </w:rPr>
      </w:pPr>
      <w:r>
        <w:rPr>
          <w:rFonts w:ascii="Bookman Old Style" w:hAnsi="Bookman Old Style"/>
          <w:sz w:val="24"/>
        </w:rPr>
        <w:t xml:space="preserve">Peningkatan produktivitas wilayah melalui intensifikasi lahan </w:t>
      </w:r>
      <w:r>
        <w:rPr>
          <w:rFonts w:ascii="Bookman Old Style" w:hAnsi="Bookman Old Style"/>
          <w:sz w:val="24"/>
          <w:lang w:val="id-ID"/>
        </w:rPr>
        <w:t xml:space="preserve">dan modernisasi pertanian dengan pengolahan yang ramah </w:t>
      </w:r>
      <w:r>
        <w:rPr>
          <w:rFonts w:ascii="Bookman Old Style" w:hAnsi="Bookman Old Style"/>
          <w:sz w:val="24"/>
          <w:lang w:val="id-ID"/>
        </w:rPr>
        <w:lastRenderedPageBreak/>
        <w:t>lingkungan</w:t>
      </w:r>
      <w:r>
        <w:rPr>
          <w:rFonts w:ascii="Bookman Old Style" w:hAnsi="Bookman Old Style"/>
          <w:sz w:val="24"/>
        </w:rPr>
        <w:t>;</w:t>
      </w:r>
    </w:p>
    <w:p w14:paraId="1CDEA6D4" w14:textId="77777777" w:rsidR="00EC66EE" w:rsidRDefault="00192C7F">
      <w:pPr>
        <w:pStyle w:val="ListParagraph"/>
        <w:numPr>
          <w:ilvl w:val="2"/>
          <w:numId w:val="22"/>
        </w:numPr>
        <w:tabs>
          <w:tab w:val="left" w:pos="1436"/>
        </w:tabs>
        <w:spacing w:line="360" w:lineRule="auto"/>
        <w:ind w:right="442" w:hanging="360"/>
        <w:jc w:val="both"/>
        <w:rPr>
          <w:rFonts w:ascii="Bookman Old Style" w:hAnsi="Bookman Old Style"/>
          <w:sz w:val="24"/>
        </w:rPr>
      </w:pPr>
      <w:r>
        <w:rPr>
          <w:rFonts w:ascii="Bookman Old Style" w:hAnsi="Bookman Old Style"/>
          <w:sz w:val="24"/>
        </w:rPr>
        <w:t>Pe</w:t>
      </w:r>
      <w:r>
        <w:rPr>
          <w:rFonts w:ascii="Bookman Old Style" w:hAnsi="Bookman Old Style"/>
          <w:sz w:val="24"/>
          <w:lang w:val="id-ID"/>
        </w:rPr>
        <w:t>ngembangan sektor ekonomi sekunder dan tersier berbasis agro dan kelautan sesuai keunggulan kawasan yang  bernilai ekonomi tinggi, dikelola secara berhasil guna, terpadu dan ramah lingkungan ;</w:t>
      </w:r>
    </w:p>
    <w:p w14:paraId="24B2D4BB" w14:textId="77777777" w:rsidR="00EC66EE" w:rsidRDefault="00192C7F">
      <w:pPr>
        <w:pStyle w:val="ListParagraph"/>
        <w:numPr>
          <w:ilvl w:val="2"/>
          <w:numId w:val="22"/>
        </w:numPr>
        <w:tabs>
          <w:tab w:val="left" w:pos="1436"/>
        </w:tabs>
        <w:spacing w:line="360" w:lineRule="auto"/>
        <w:ind w:right="445" w:hanging="360"/>
        <w:jc w:val="both"/>
        <w:rPr>
          <w:rFonts w:ascii="Bookman Old Style" w:hAnsi="Bookman Old Style"/>
          <w:sz w:val="24"/>
        </w:rPr>
      </w:pPr>
      <w:r>
        <w:rPr>
          <w:rFonts w:ascii="Bookman Old Style" w:hAnsi="Bookman Old Style"/>
          <w:sz w:val="24"/>
        </w:rPr>
        <w:t xml:space="preserve">Pengembangan </w:t>
      </w:r>
      <w:r>
        <w:rPr>
          <w:rFonts w:ascii="Bookman Old Style" w:hAnsi="Bookman Old Style"/>
          <w:sz w:val="24"/>
          <w:lang w:val="id-ID"/>
        </w:rPr>
        <w:t>pusat destinasi pariwisata bahari andalan nasional</w:t>
      </w:r>
      <w:r>
        <w:rPr>
          <w:rFonts w:ascii="Bookman Old Style" w:hAnsi="Bookman Old Style"/>
          <w:sz w:val="24"/>
        </w:rPr>
        <w:t>;</w:t>
      </w:r>
    </w:p>
    <w:p w14:paraId="7B97C8DF" w14:textId="77777777" w:rsidR="00EC66EE" w:rsidRDefault="00192C7F">
      <w:pPr>
        <w:pStyle w:val="BodyText"/>
        <w:spacing w:line="360" w:lineRule="auto"/>
        <w:ind w:left="1008" w:right="443" w:firstLine="873"/>
        <w:jc w:val="both"/>
        <w:rPr>
          <w:rFonts w:ascii="Bookman Old Style" w:hAnsi="Bookman Old Style"/>
        </w:rPr>
      </w:pPr>
      <w:r>
        <w:rPr>
          <w:rFonts w:ascii="Bookman Old Style" w:hAnsi="Bookman Old Style"/>
        </w:rPr>
        <w:t>Permasalahan dalam pelayanan OPD yang dapat diidentifikasi terkait dengan RT</w:t>
      </w:r>
      <w:r>
        <w:rPr>
          <w:rFonts w:ascii="Bookman Old Style" w:hAnsi="Bookman Old Style"/>
          <w:lang w:val="id-ID"/>
        </w:rPr>
        <w:t>RW</w:t>
      </w:r>
      <w:r>
        <w:rPr>
          <w:rFonts w:ascii="Bookman Old Style" w:hAnsi="Bookman Old Style"/>
        </w:rPr>
        <w:t xml:space="preserve"> adalah; Belum optimalnya pelaksanaan identifikasi lokasi dan kebutuhan penanganan ruang dan lingkungan untuk permukiman dan pengelolaan tambang.</w:t>
      </w:r>
    </w:p>
    <w:p w14:paraId="09020308" w14:textId="77777777" w:rsidR="00EC66EE" w:rsidRDefault="00192C7F">
      <w:pPr>
        <w:pStyle w:val="BodyText"/>
        <w:spacing w:before="63" w:line="360" w:lineRule="auto"/>
        <w:ind w:left="1008" w:right="449"/>
        <w:jc w:val="both"/>
        <w:rPr>
          <w:rFonts w:ascii="Bookman Old Style" w:hAnsi="Bookman Old Style"/>
        </w:rPr>
      </w:pPr>
      <w:r>
        <w:rPr>
          <w:rFonts w:ascii="Bookman Old Style" w:hAnsi="Bookman Old Style"/>
        </w:rPr>
        <w:t>Faktor pendorong dan penghambat dalam pelayanan OPD yang dapat diidentifikasi terkait dengan RTRW  adalah sebagai berikut;</w:t>
      </w:r>
    </w:p>
    <w:p w14:paraId="2D3B12AA" w14:textId="77777777" w:rsidR="00EC66EE" w:rsidRDefault="00192C7F">
      <w:pPr>
        <w:pStyle w:val="ListParagraph"/>
        <w:numPr>
          <w:ilvl w:val="3"/>
          <w:numId w:val="22"/>
        </w:numPr>
        <w:tabs>
          <w:tab w:val="left" w:pos="1861"/>
        </w:tabs>
        <w:spacing w:line="360" w:lineRule="auto"/>
        <w:ind w:right="441"/>
        <w:jc w:val="both"/>
        <w:rPr>
          <w:rFonts w:ascii="Bookman Old Style" w:hAnsi="Bookman Old Style"/>
          <w:sz w:val="24"/>
        </w:rPr>
      </w:pPr>
      <w:r>
        <w:rPr>
          <w:rFonts w:ascii="Bookman Old Style" w:hAnsi="Bookman Old Style"/>
          <w:sz w:val="24"/>
        </w:rPr>
        <w:t xml:space="preserve">Faktor pendorong adalah komitmen kuat dari Pemerintah Daerah dalam penerapan RTRW  sebagaimana ditetapkan dalam Peraturan Daerah Kabupaten </w:t>
      </w:r>
      <w:r>
        <w:rPr>
          <w:rFonts w:ascii="Bookman Old Style" w:hAnsi="Bookman Old Style"/>
          <w:sz w:val="24"/>
          <w:lang w:val="id-ID"/>
        </w:rPr>
        <w:t>Kepulauan Selayar</w:t>
      </w:r>
      <w:r>
        <w:rPr>
          <w:rFonts w:ascii="Bookman Old Style" w:hAnsi="Bookman Old Style"/>
          <w:sz w:val="24"/>
        </w:rPr>
        <w:t xml:space="preserve"> Nomor </w:t>
      </w:r>
      <w:r>
        <w:rPr>
          <w:rFonts w:ascii="Bookman Old Style" w:hAnsi="Bookman Old Style"/>
          <w:sz w:val="24"/>
          <w:lang w:val="id-ID"/>
        </w:rPr>
        <w:t>5</w:t>
      </w:r>
      <w:r>
        <w:rPr>
          <w:rFonts w:ascii="Bookman Old Style" w:hAnsi="Bookman Old Style"/>
          <w:sz w:val="24"/>
        </w:rPr>
        <w:t xml:space="preserve"> Tahun 201</w:t>
      </w:r>
      <w:r>
        <w:rPr>
          <w:rFonts w:ascii="Bookman Old Style" w:hAnsi="Bookman Old Style"/>
          <w:sz w:val="24"/>
          <w:lang w:val="id-ID"/>
        </w:rPr>
        <w:t>2</w:t>
      </w:r>
      <w:r>
        <w:rPr>
          <w:rFonts w:ascii="Bookman Old Style" w:hAnsi="Bookman Old Style"/>
          <w:sz w:val="24"/>
        </w:rPr>
        <w:t xml:space="preserve">,  tentang Rencana Tata Ruang Wilayah Kabupaten </w:t>
      </w:r>
      <w:r>
        <w:rPr>
          <w:rFonts w:ascii="Bookman Old Style" w:hAnsi="Bookman Old Style"/>
          <w:sz w:val="24"/>
          <w:lang w:val="id-ID"/>
        </w:rPr>
        <w:t>Kepulauan Selayar</w:t>
      </w:r>
      <w:r>
        <w:rPr>
          <w:rFonts w:ascii="Bookman Old Style" w:hAnsi="Bookman Old Style"/>
          <w:sz w:val="24"/>
        </w:rPr>
        <w:t xml:space="preserve"> 201</w:t>
      </w:r>
      <w:r>
        <w:rPr>
          <w:rFonts w:ascii="Bookman Old Style" w:hAnsi="Bookman Old Style"/>
          <w:sz w:val="24"/>
          <w:lang w:val="id-ID"/>
        </w:rPr>
        <w:t>2</w:t>
      </w:r>
      <w:r>
        <w:rPr>
          <w:rFonts w:ascii="Bookman Old Style" w:hAnsi="Bookman Old Style"/>
          <w:sz w:val="24"/>
        </w:rPr>
        <w:t xml:space="preserve"> – 203</w:t>
      </w:r>
      <w:r>
        <w:rPr>
          <w:rFonts w:ascii="Bookman Old Style" w:hAnsi="Bookman Old Style"/>
          <w:sz w:val="24"/>
          <w:lang w:val="id-ID"/>
        </w:rPr>
        <w:t>2</w:t>
      </w:r>
      <w:r>
        <w:rPr>
          <w:rFonts w:ascii="Bookman Old Style" w:hAnsi="Bookman Old Style"/>
          <w:sz w:val="24"/>
        </w:rPr>
        <w:t>.</w:t>
      </w:r>
    </w:p>
    <w:p w14:paraId="4E47C58B" w14:textId="77777777" w:rsidR="00EC66EE" w:rsidRDefault="00192C7F">
      <w:pPr>
        <w:pStyle w:val="ListParagraph"/>
        <w:numPr>
          <w:ilvl w:val="3"/>
          <w:numId w:val="22"/>
        </w:numPr>
        <w:tabs>
          <w:tab w:val="left" w:pos="1861"/>
        </w:tabs>
        <w:spacing w:line="273" w:lineRule="exact"/>
        <w:ind w:hanging="426"/>
        <w:jc w:val="both"/>
        <w:rPr>
          <w:rFonts w:ascii="Bookman Old Style" w:hAnsi="Bookman Old Style"/>
          <w:sz w:val="24"/>
        </w:rPr>
      </w:pPr>
      <w:r>
        <w:rPr>
          <w:rFonts w:ascii="Bookman Old Style" w:hAnsi="Bookman Old Style"/>
          <w:sz w:val="24"/>
        </w:rPr>
        <w:t>Faktor penghambat antara lain adalah</w:t>
      </w:r>
      <w:r>
        <w:rPr>
          <w:rFonts w:ascii="Bookman Old Style" w:hAnsi="Bookman Old Style"/>
          <w:spacing w:val="-1"/>
          <w:sz w:val="24"/>
        </w:rPr>
        <w:t xml:space="preserve"> </w:t>
      </w:r>
      <w:r>
        <w:rPr>
          <w:rFonts w:ascii="Bookman Old Style" w:hAnsi="Bookman Old Style"/>
          <w:sz w:val="24"/>
        </w:rPr>
        <w:t>:</w:t>
      </w:r>
    </w:p>
    <w:p w14:paraId="327251C5" w14:textId="77777777" w:rsidR="00EC66EE" w:rsidRDefault="00192C7F">
      <w:pPr>
        <w:pStyle w:val="ListParagraph"/>
        <w:numPr>
          <w:ilvl w:val="4"/>
          <w:numId w:val="22"/>
        </w:numPr>
        <w:tabs>
          <w:tab w:val="left" w:pos="2427"/>
        </w:tabs>
        <w:spacing w:before="140" w:line="360" w:lineRule="auto"/>
        <w:ind w:right="444"/>
        <w:jc w:val="both"/>
        <w:rPr>
          <w:rFonts w:ascii="Bookman Old Style" w:hAnsi="Bookman Old Style"/>
          <w:sz w:val="24"/>
        </w:rPr>
      </w:pPr>
      <w:r>
        <w:rPr>
          <w:rFonts w:ascii="Bookman Old Style" w:hAnsi="Bookman Old Style"/>
          <w:sz w:val="24"/>
        </w:rPr>
        <w:t>Lemahnya koordinasi dengan instansi terkait sehingga penerapan RTRW dan penerapan kaidah lingkungan hidup belum terintegrasi secara optimal di setiap kegiatan pemanfaatan ruang pemukiman dan pengelolaan</w:t>
      </w:r>
      <w:r>
        <w:rPr>
          <w:rFonts w:ascii="Bookman Old Style" w:hAnsi="Bookman Old Style"/>
          <w:spacing w:val="-1"/>
          <w:sz w:val="24"/>
        </w:rPr>
        <w:t xml:space="preserve"> </w:t>
      </w:r>
      <w:r>
        <w:rPr>
          <w:rFonts w:ascii="Bookman Old Style" w:hAnsi="Bookman Old Style"/>
          <w:sz w:val="24"/>
        </w:rPr>
        <w:t>tambang.</w:t>
      </w:r>
    </w:p>
    <w:p w14:paraId="66B7B819" w14:textId="77777777" w:rsidR="00EC66EE" w:rsidRDefault="00192C7F">
      <w:pPr>
        <w:pStyle w:val="ListParagraph"/>
        <w:numPr>
          <w:ilvl w:val="4"/>
          <w:numId w:val="22"/>
        </w:numPr>
        <w:tabs>
          <w:tab w:val="left" w:pos="2427"/>
        </w:tabs>
        <w:spacing w:line="274" w:lineRule="exact"/>
        <w:jc w:val="both"/>
        <w:rPr>
          <w:rFonts w:ascii="Bookman Old Style" w:hAnsi="Bookman Old Style"/>
          <w:sz w:val="24"/>
        </w:rPr>
      </w:pPr>
      <w:r>
        <w:rPr>
          <w:rFonts w:ascii="Bookman Old Style" w:hAnsi="Bookman Old Style"/>
          <w:sz w:val="24"/>
        </w:rPr>
        <w:t>Tidak tersedianya tenaga</w:t>
      </w:r>
      <w:r>
        <w:rPr>
          <w:rFonts w:ascii="Bookman Old Style" w:hAnsi="Bookman Old Style"/>
          <w:spacing w:val="1"/>
          <w:sz w:val="24"/>
        </w:rPr>
        <w:t xml:space="preserve"> </w:t>
      </w:r>
      <w:r>
        <w:rPr>
          <w:rFonts w:ascii="Bookman Old Style" w:hAnsi="Bookman Old Style"/>
          <w:sz w:val="24"/>
        </w:rPr>
        <w:t>teknis.</w:t>
      </w:r>
    </w:p>
    <w:p w14:paraId="311E8680" w14:textId="77777777" w:rsidR="00EC66EE" w:rsidRDefault="00192C7F">
      <w:pPr>
        <w:pStyle w:val="ListParagraph"/>
        <w:numPr>
          <w:ilvl w:val="4"/>
          <w:numId w:val="22"/>
        </w:numPr>
        <w:tabs>
          <w:tab w:val="left" w:pos="2427"/>
        </w:tabs>
        <w:spacing w:before="136" w:line="360" w:lineRule="auto"/>
        <w:ind w:right="449"/>
        <w:jc w:val="both"/>
        <w:rPr>
          <w:rFonts w:ascii="Bookman Old Style" w:hAnsi="Bookman Old Style"/>
          <w:sz w:val="24"/>
        </w:rPr>
      </w:pPr>
      <w:r>
        <w:rPr>
          <w:rFonts w:ascii="Bookman Old Style" w:hAnsi="Bookman Old Style"/>
          <w:sz w:val="24"/>
        </w:rPr>
        <w:t>Tingkat pengetahuan dan kesadaran masyarakat terhadap penggunaan ruang dan lingkungan hidup relatif masih</w:t>
      </w:r>
      <w:r>
        <w:rPr>
          <w:rFonts w:ascii="Bookman Old Style" w:hAnsi="Bookman Old Style"/>
          <w:spacing w:val="-2"/>
          <w:sz w:val="24"/>
        </w:rPr>
        <w:t xml:space="preserve"> </w:t>
      </w:r>
      <w:r>
        <w:rPr>
          <w:rFonts w:ascii="Bookman Old Style" w:hAnsi="Bookman Old Style"/>
          <w:sz w:val="24"/>
        </w:rPr>
        <w:t>rendah.</w:t>
      </w:r>
    </w:p>
    <w:p w14:paraId="7B1ABA28" w14:textId="77777777" w:rsidR="00EC66EE" w:rsidRDefault="00192C7F">
      <w:pPr>
        <w:pStyle w:val="BodyText"/>
        <w:spacing w:line="360" w:lineRule="auto"/>
        <w:ind w:left="1161" w:right="442" w:firstLine="720"/>
        <w:jc w:val="both"/>
        <w:rPr>
          <w:rFonts w:ascii="Bookman Old Style" w:hAnsi="Bookman Old Style"/>
          <w:lang w:val="id-ID"/>
        </w:rPr>
      </w:pPr>
      <w:r>
        <w:rPr>
          <w:rFonts w:ascii="Bookman Old Style" w:hAnsi="Bookman Old Style"/>
        </w:rPr>
        <w:t>Ditinjau dari rencana tata ruang wilayah (RTRW) Kabupat</w:t>
      </w:r>
      <w:r>
        <w:rPr>
          <w:rFonts w:ascii="Bookman Old Style" w:hAnsi="Bookman Old Style"/>
          <w:lang w:val="id-ID"/>
        </w:rPr>
        <w:t>en Kepulauan Selayar</w:t>
      </w:r>
      <w:r>
        <w:rPr>
          <w:rFonts w:ascii="Bookman Old Style" w:hAnsi="Bookman Old Style"/>
        </w:rPr>
        <w:t xml:space="preserve"> tahun 201</w:t>
      </w:r>
      <w:r>
        <w:rPr>
          <w:rFonts w:ascii="Bookman Old Style" w:hAnsi="Bookman Old Style"/>
          <w:lang w:val="id-ID"/>
        </w:rPr>
        <w:t>2</w:t>
      </w:r>
      <w:r>
        <w:rPr>
          <w:rFonts w:ascii="Bookman Old Style" w:hAnsi="Bookman Old Style"/>
        </w:rPr>
        <w:t>-203</w:t>
      </w:r>
      <w:r>
        <w:rPr>
          <w:rFonts w:ascii="Bookman Old Style" w:hAnsi="Bookman Old Style"/>
          <w:lang w:val="id-ID"/>
        </w:rPr>
        <w:t>2</w:t>
      </w:r>
      <w:r>
        <w:rPr>
          <w:rFonts w:ascii="Bookman Old Style" w:hAnsi="Bookman Old Style"/>
        </w:rPr>
        <w:t xml:space="preserve">, Kecamatan </w:t>
      </w:r>
      <w:r>
        <w:rPr>
          <w:rFonts w:ascii="Bookman Old Style" w:hAnsi="Bookman Old Style"/>
          <w:lang w:val="id-ID"/>
        </w:rPr>
        <w:t>Buki</w:t>
      </w:r>
      <w:r>
        <w:rPr>
          <w:rFonts w:ascii="Bookman Old Style" w:hAnsi="Bookman Old Style"/>
        </w:rPr>
        <w:t xml:space="preserve"> masuk dalam Wilayah rencana pengembangan parawisata</w:t>
      </w:r>
      <w:r>
        <w:rPr>
          <w:rFonts w:ascii="Bookman Old Style" w:hAnsi="Bookman Old Style"/>
          <w:lang w:val="id-ID"/>
        </w:rPr>
        <w:t>, perikanan, pertambangan</w:t>
      </w:r>
      <w:r>
        <w:rPr>
          <w:rFonts w:ascii="Bookman Old Style" w:hAnsi="Bookman Old Style"/>
        </w:rPr>
        <w:t xml:space="preserve">, budidaya pertanian dan holtikultura, budidaya peternakan, dan permukiman. Berikut terdapat faktor yang menghambat dan mendorong pelaksanaan pelayanan terkait Rencana Tata Ruang Wilayah di Kecamatan </w:t>
      </w:r>
      <w:r>
        <w:rPr>
          <w:rFonts w:ascii="Bookman Old Style" w:hAnsi="Bookman Old Style"/>
          <w:lang w:val="id-ID"/>
        </w:rPr>
        <w:t>Buki</w:t>
      </w:r>
      <w:r>
        <w:rPr>
          <w:rFonts w:ascii="Bookman Old Style" w:hAnsi="Bookman Old Style"/>
        </w:rPr>
        <w:t>.</w:t>
      </w:r>
    </w:p>
    <w:p w14:paraId="4B6492AE" w14:textId="77777777" w:rsidR="00EC66EE" w:rsidRDefault="00EC66EE">
      <w:pPr>
        <w:pStyle w:val="BodyText"/>
        <w:spacing w:line="360" w:lineRule="auto"/>
        <w:ind w:left="1161" w:right="442" w:firstLine="720"/>
        <w:jc w:val="both"/>
        <w:rPr>
          <w:rFonts w:ascii="Bookman Old Style" w:hAnsi="Bookman Old Style"/>
          <w:lang w:val="id-ID"/>
        </w:rPr>
      </w:pPr>
    </w:p>
    <w:p w14:paraId="6C5C0AAE" w14:textId="77777777" w:rsidR="00EC66EE" w:rsidRDefault="00EC66EE">
      <w:pPr>
        <w:pStyle w:val="BodyText"/>
        <w:spacing w:before="63"/>
        <w:ind w:left="1011" w:right="450"/>
        <w:jc w:val="center"/>
        <w:rPr>
          <w:rFonts w:ascii="Bookman Old Style" w:hAnsi="Bookman Old Style"/>
          <w:lang w:val="id-ID"/>
        </w:rPr>
      </w:pPr>
    </w:p>
    <w:p w14:paraId="22129D83" w14:textId="77777777" w:rsidR="00EC66EE" w:rsidRDefault="00EC66EE">
      <w:pPr>
        <w:pStyle w:val="BodyText"/>
        <w:spacing w:before="63"/>
        <w:ind w:left="1011" w:right="450"/>
        <w:jc w:val="center"/>
        <w:rPr>
          <w:rFonts w:ascii="Bookman Old Style" w:hAnsi="Bookman Old Style"/>
          <w:lang w:val="id-ID"/>
        </w:rPr>
      </w:pPr>
    </w:p>
    <w:p w14:paraId="3F317E6F" w14:textId="77777777" w:rsidR="00EC66EE" w:rsidRDefault="00EC66EE">
      <w:pPr>
        <w:pStyle w:val="BodyText"/>
        <w:spacing w:before="63"/>
        <w:ind w:left="1011" w:right="450"/>
        <w:jc w:val="center"/>
        <w:rPr>
          <w:rFonts w:ascii="Bookman Old Style" w:hAnsi="Bookman Old Style"/>
          <w:lang w:val="id-ID"/>
        </w:rPr>
      </w:pPr>
    </w:p>
    <w:p w14:paraId="68CC4BFA" w14:textId="77777777" w:rsidR="00EC66EE" w:rsidRDefault="00EC66EE">
      <w:pPr>
        <w:pStyle w:val="BodyText"/>
        <w:spacing w:before="63"/>
        <w:ind w:left="1011" w:right="450"/>
        <w:jc w:val="center"/>
        <w:rPr>
          <w:rFonts w:ascii="Bookman Old Style" w:hAnsi="Bookman Old Style"/>
          <w:lang w:val="id-ID"/>
        </w:rPr>
      </w:pPr>
    </w:p>
    <w:p w14:paraId="008BA5FE" w14:textId="77777777" w:rsidR="00EC66EE" w:rsidRDefault="00EC66EE">
      <w:pPr>
        <w:pStyle w:val="BodyText"/>
        <w:spacing w:before="63"/>
        <w:ind w:left="1011" w:right="450"/>
        <w:jc w:val="center"/>
        <w:rPr>
          <w:rFonts w:ascii="Bookman Old Style" w:hAnsi="Bookman Old Style"/>
          <w:lang w:val="id-ID"/>
        </w:rPr>
      </w:pPr>
    </w:p>
    <w:p w14:paraId="086BB188" w14:textId="77777777" w:rsidR="00EC66EE" w:rsidRDefault="00EC66EE">
      <w:pPr>
        <w:pStyle w:val="BodyText"/>
        <w:spacing w:before="63"/>
        <w:ind w:left="1011" w:right="450"/>
        <w:jc w:val="center"/>
        <w:rPr>
          <w:rFonts w:ascii="Bookman Old Style" w:hAnsi="Bookman Old Style"/>
          <w:lang w:val="id-ID"/>
        </w:rPr>
      </w:pPr>
    </w:p>
    <w:p w14:paraId="268660FC" w14:textId="77777777" w:rsidR="00EC66EE" w:rsidRDefault="00192C7F">
      <w:pPr>
        <w:pStyle w:val="BodyText"/>
        <w:spacing w:before="63"/>
        <w:ind w:left="1011" w:right="450"/>
        <w:jc w:val="center"/>
        <w:rPr>
          <w:rFonts w:ascii="Bookman Old Style" w:hAnsi="Bookman Old Style"/>
          <w:lang w:val="id-ID"/>
        </w:rPr>
      </w:pPr>
      <w:r>
        <w:rPr>
          <w:rFonts w:ascii="Bookman Old Style" w:hAnsi="Bookman Old Style"/>
        </w:rPr>
        <w:t>Tabel 3.4.</w:t>
      </w:r>
      <w:r>
        <w:rPr>
          <w:rFonts w:ascii="Bookman Old Style" w:hAnsi="Bookman Old Style"/>
          <w:lang w:val="id-ID"/>
        </w:rPr>
        <w:t>1</w:t>
      </w:r>
    </w:p>
    <w:p w14:paraId="0C4379D5" w14:textId="77777777" w:rsidR="00EC66EE" w:rsidRDefault="00192C7F">
      <w:pPr>
        <w:pStyle w:val="BodyText"/>
        <w:spacing w:before="70" w:line="297" w:lineRule="auto"/>
        <w:ind w:left="1013" w:right="450"/>
        <w:jc w:val="center"/>
        <w:rPr>
          <w:rFonts w:ascii="Bookman Old Style" w:hAnsi="Bookman Old Style"/>
        </w:rPr>
      </w:pPr>
      <w:r>
        <w:rPr>
          <w:rFonts w:ascii="Bookman Old Style" w:hAnsi="Bookman Old Style"/>
        </w:rPr>
        <w:t xml:space="preserve">Permasalahan Pelayanan Kecamatan </w:t>
      </w:r>
      <w:r>
        <w:rPr>
          <w:rFonts w:ascii="Bookman Old Style" w:hAnsi="Bookman Old Style"/>
          <w:lang w:val="id-ID"/>
        </w:rPr>
        <w:t>Buki</w:t>
      </w:r>
      <w:r>
        <w:rPr>
          <w:rFonts w:ascii="Bookman Old Style" w:hAnsi="Bookman Old Style"/>
        </w:rPr>
        <w:t xml:space="preserve"> berdasarkan Telaahan Rencana Tata Ruang Wilayah (RTRW) beserta Faktor Penghambat dan Pendorong.</w:t>
      </w:r>
    </w:p>
    <w:p w14:paraId="13A586C8" w14:textId="77777777" w:rsidR="00EC66EE" w:rsidRDefault="00EC66EE">
      <w:pPr>
        <w:pStyle w:val="BodyText"/>
        <w:spacing w:before="10"/>
        <w:rPr>
          <w:rFonts w:ascii="Bookman Old Style" w:hAnsi="Bookman Old Style"/>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6"/>
        <w:gridCol w:w="2050"/>
        <w:gridCol w:w="2758"/>
        <w:gridCol w:w="1937"/>
        <w:gridCol w:w="2293"/>
      </w:tblGrid>
      <w:tr w:rsidR="00EC66EE" w14:paraId="28C6EFFA" w14:textId="77777777">
        <w:trPr>
          <w:trHeight w:val="503"/>
        </w:trPr>
        <w:tc>
          <w:tcPr>
            <w:tcW w:w="576" w:type="dxa"/>
            <w:vMerge w:val="restart"/>
          </w:tcPr>
          <w:p w14:paraId="503070CC" w14:textId="77777777" w:rsidR="00EC66EE" w:rsidRDefault="00192C7F">
            <w:pPr>
              <w:pStyle w:val="TableParagraph"/>
              <w:spacing w:before="119"/>
              <w:ind w:left="105"/>
              <w:rPr>
                <w:rFonts w:ascii="Bookman Old Style" w:hAnsi="Bookman Old Style"/>
                <w:sz w:val="24"/>
                <w:szCs w:val="24"/>
              </w:rPr>
            </w:pPr>
            <w:r>
              <w:rPr>
                <w:rFonts w:ascii="Bookman Old Style" w:hAnsi="Bookman Old Style"/>
                <w:sz w:val="24"/>
                <w:szCs w:val="24"/>
              </w:rPr>
              <w:t>NO</w:t>
            </w:r>
          </w:p>
        </w:tc>
        <w:tc>
          <w:tcPr>
            <w:tcW w:w="2050" w:type="dxa"/>
            <w:vMerge w:val="restart"/>
          </w:tcPr>
          <w:p w14:paraId="6D6424E6" w14:textId="77777777" w:rsidR="00EC66EE" w:rsidRDefault="00192C7F">
            <w:pPr>
              <w:pStyle w:val="TableParagraph"/>
              <w:ind w:left="215" w:right="212"/>
              <w:jc w:val="center"/>
              <w:rPr>
                <w:rFonts w:ascii="Bookman Old Style" w:hAnsi="Bookman Old Style"/>
                <w:sz w:val="24"/>
                <w:szCs w:val="24"/>
              </w:rPr>
            </w:pPr>
            <w:r>
              <w:rPr>
                <w:rFonts w:ascii="Bookman Old Style" w:hAnsi="Bookman Old Style"/>
                <w:sz w:val="24"/>
                <w:szCs w:val="24"/>
              </w:rPr>
              <w:t>Rencana Tata Ruang Wilayah</w:t>
            </w:r>
          </w:p>
          <w:p w14:paraId="35E88B88" w14:textId="77777777" w:rsidR="00EC66EE" w:rsidRDefault="00192C7F">
            <w:pPr>
              <w:pStyle w:val="TableParagraph"/>
              <w:spacing w:before="4" w:line="274" w:lineRule="exact"/>
              <w:ind w:left="214" w:right="212"/>
              <w:jc w:val="center"/>
              <w:rPr>
                <w:rFonts w:ascii="Bookman Old Style" w:hAnsi="Bookman Old Style"/>
                <w:sz w:val="24"/>
                <w:szCs w:val="24"/>
              </w:rPr>
            </w:pPr>
            <w:r>
              <w:rPr>
                <w:rFonts w:ascii="Bookman Old Style" w:hAnsi="Bookman Old Style"/>
                <w:sz w:val="24"/>
                <w:szCs w:val="24"/>
              </w:rPr>
              <w:t>terkait Tupoksi OPD</w:t>
            </w:r>
          </w:p>
        </w:tc>
        <w:tc>
          <w:tcPr>
            <w:tcW w:w="2758" w:type="dxa"/>
            <w:vMerge w:val="restart"/>
          </w:tcPr>
          <w:p w14:paraId="353DC38A" w14:textId="77777777" w:rsidR="00EC66EE" w:rsidRDefault="00EC66EE">
            <w:pPr>
              <w:pStyle w:val="TableParagraph"/>
              <w:spacing w:before="10"/>
              <w:rPr>
                <w:rFonts w:ascii="Bookman Old Style" w:hAnsi="Bookman Old Style"/>
                <w:sz w:val="24"/>
                <w:szCs w:val="24"/>
              </w:rPr>
            </w:pPr>
          </w:p>
          <w:p w14:paraId="1D834486" w14:textId="77777777" w:rsidR="00EC66EE" w:rsidRDefault="00192C7F">
            <w:pPr>
              <w:pStyle w:val="TableParagraph"/>
              <w:ind w:right="201"/>
              <w:jc w:val="center"/>
              <w:rPr>
                <w:rFonts w:ascii="Bookman Old Style" w:hAnsi="Bookman Old Style"/>
                <w:sz w:val="24"/>
                <w:szCs w:val="24"/>
              </w:rPr>
            </w:pPr>
            <w:r>
              <w:rPr>
                <w:rFonts w:ascii="Bookman Old Style" w:hAnsi="Bookman Old Style"/>
                <w:sz w:val="24"/>
                <w:szCs w:val="24"/>
              </w:rPr>
              <w:t>Permasalahan Pelayanan Kecamatan</w:t>
            </w:r>
          </w:p>
        </w:tc>
        <w:tc>
          <w:tcPr>
            <w:tcW w:w="4230" w:type="dxa"/>
            <w:gridSpan w:val="2"/>
          </w:tcPr>
          <w:p w14:paraId="4FE895C8" w14:textId="77777777" w:rsidR="00EC66EE" w:rsidRDefault="00192C7F">
            <w:pPr>
              <w:pStyle w:val="TableParagraph"/>
              <w:spacing w:line="275" w:lineRule="exact"/>
              <w:ind w:left="1740" w:right="1507"/>
              <w:jc w:val="center"/>
              <w:rPr>
                <w:rFonts w:ascii="Bookman Old Style" w:hAnsi="Bookman Old Style"/>
                <w:sz w:val="24"/>
                <w:szCs w:val="24"/>
              </w:rPr>
            </w:pPr>
            <w:r>
              <w:rPr>
                <w:rFonts w:ascii="Bookman Old Style" w:hAnsi="Bookman Old Style"/>
                <w:sz w:val="24"/>
                <w:szCs w:val="24"/>
              </w:rPr>
              <w:t>Faktor</w:t>
            </w:r>
          </w:p>
        </w:tc>
      </w:tr>
      <w:tr w:rsidR="00EC66EE" w14:paraId="6FDC58CB" w14:textId="77777777">
        <w:trPr>
          <w:trHeight w:val="556"/>
        </w:trPr>
        <w:tc>
          <w:tcPr>
            <w:tcW w:w="576" w:type="dxa"/>
            <w:vMerge/>
            <w:tcBorders>
              <w:top w:val="nil"/>
            </w:tcBorders>
          </w:tcPr>
          <w:p w14:paraId="72F106E2" w14:textId="77777777" w:rsidR="00EC66EE" w:rsidRDefault="00EC66EE">
            <w:pPr>
              <w:rPr>
                <w:rFonts w:ascii="Bookman Old Style" w:hAnsi="Bookman Old Style"/>
                <w:sz w:val="24"/>
                <w:szCs w:val="24"/>
              </w:rPr>
            </w:pPr>
          </w:p>
        </w:tc>
        <w:tc>
          <w:tcPr>
            <w:tcW w:w="2050" w:type="dxa"/>
            <w:vMerge/>
            <w:tcBorders>
              <w:top w:val="nil"/>
            </w:tcBorders>
          </w:tcPr>
          <w:p w14:paraId="23A20DBB" w14:textId="77777777" w:rsidR="00EC66EE" w:rsidRDefault="00EC66EE">
            <w:pPr>
              <w:rPr>
                <w:rFonts w:ascii="Bookman Old Style" w:hAnsi="Bookman Old Style"/>
                <w:sz w:val="24"/>
                <w:szCs w:val="24"/>
              </w:rPr>
            </w:pPr>
          </w:p>
        </w:tc>
        <w:tc>
          <w:tcPr>
            <w:tcW w:w="2758" w:type="dxa"/>
            <w:vMerge/>
            <w:tcBorders>
              <w:top w:val="nil"/>
            </w:tcBorders>
          </w:tcPr>
          <w:p w14:paraId="1AF57BB4" w14:textId="77777777" w:rsidR="00EC66EE" w:rsidRDefault="00EC66EE">
            <w:pPr>
              <w:rPr>
                <w:rFonts w:ascii="Bookman Old Style" w:hAnsi="Bookman Old Style"/>
                <w:sz w:val="24"/>
                <w:szCs w:val="24"/>
              </w:rPr>
            </w:pPr>
          </w:p>
        </w:tc>
        <w:tc>
          <w:tcPr>
            <w:tcW w:w="1937" w:type="dxa"/>
          </w:tcPr>
          <w:p w14:paraId="569767C7" w14:textId="77777777" w:rsidR="00EC66EE" w:rsidRDefault="00192C7F">
            <w:pPr>
              <w:pStyle w:val="TableParagraph"/>
              <w:spacing w:before="71"/>
              <w:ind w:left="321"/>
              <w:rPr>
                <w:rFonts w:ascii="Bookman Old Style" w:hAnsi="Bookman Old Style"/>
                <w:sz w:val="24"/>
                <w:szCs w:val="24"/>
              </w:rPr>
            </w:pPr>
            <w:r>
              <w:rPr>
                <w:rFonts w:ascii="Bookman Old Style" w:hAnsi="Bookman Old Style"/>
                <w:sz w:val="24"/>
                <w:szCs w:val="24"/>
              </w:rPr>
              <w:t>Penghambat</w:t>
            </w:r>
          </w:p>
        </w:tc>
        <w:tc>
          <w:tcPr>
            <w:tcW w:w="2293" w:type="dxa"/>
          </w:tcPr>
          <w:p w14:paraId="097530C3" w14:textId="77777777" w:rsidR="00EC66EE" w:rsidRDefault="00192C7F">
            <w:pPr>
              <w:pStyle w:val="TableParagraph"/>
              <w:spacing w:before="71"/>
              <w:ind w:left="585"/>
              <w:rPr>
                <w:rFonts w:ascii="Bookman Old Style" w:hAnsi="Bookman Old Style"/>
                <w:sz w:val="24"/>
                <w:szCs w:val="24"/>
              </w:rPr>
            </w:pPr>
            <w:r>
              <w:rPr>
                <w:rFonts w:ascii="Bookman Old Style" w:hAnsi="Bookman Old Style"/>
                <w:sz w:val="24"/>
                <w:szCs w:val="24"/>
              </w:rPr>
              <w:t>Pendorong</w:t>
            </w:r>
          </w:p>
        </w:tc>
      </w:tr>
      <w:tr w:rsidR="00EC66EE" w14:paraId="16927C36" w14:textId="77777777">
        <w:trPr>
          <w:trHeight w:val="219"/>
        </w:trPr>
        <w:tc>
          <w:tcPr>
            <w:tcW w:w="576" w:type="dxa"/>
          </w:tcPr>
          <w:p w14:paraId="7347472C" w14:textId="77777777" w:rsidR="00EC66EE" w:rsidRDefault="00192C7F">
            <w:pPr>
              <w:pStyle w:val="TableParagraph"/>
              <w:spacing w:line="192" w:lineRule="exact"/>
              <w:ind w:left="3"/>
              <w:jc w:val="center"/>
              <w:rPr>
                <w:rFonts w:ascii="Bookman Old Style" w:hAnsi="Bookman Old Style"/>
                <w:i/>
                <w:sz w:val="24"/>
                <w:szCs w:val="24"/>
              </w:rPr>
            </w:pPr>
            <w:r>
              <w:rPr>
                <w:rFonts w:ascii="Bookman Old Style" w:hAnsi="Bookman Old Style"/>
                <w:i/>
                <w:w w:val="99"/>
                <w:sz w:val="24"/>
                <w:szCs w:val="24"/>
              </w:rPr>
              <w:t>1</w:t>
            </w:r>
          </w:p>
        </w:tc>
        <w:tc>
          <w:tcPr>
            <w:tcW w:w="2050" w:type="dxa"/>
          </w:tcPr>
          <w:p w14:paraId="108264B0" w14:textId="77777777" w:rsidR="00EC66EE" w:rsidRDefault="00192C7F">
            <w:pPr>
              <w:pStyle w:val="TableParagraph"/>
              <w:spacing w:line="192" w:lineRule="exact"/>
              <w:ind w:left="3"/>
              <w:jc w:val="center"/>
              <w:rPr>
                <w:rFonts w:ascii="Bookman Old Style" w:hAnsi="Bookman Old Style"/>
                <w:i/>
                <w:sz w:val="24"/>
                <w:szCs w:val="24"/>
              </w:rPr>
            </w:pPr>
            <w:r>
              <w:rPr>
                <w:rFonts w:ascii="Bookman Old Style" w:hAnsi="Bookman Old Style"/>
                <w:i/>
                <w:w w:val="99"/>
                <w:sz w:val="24"/>
                <w:szCs w:val="24"/>
              </w:rPr>
              <w:t>2</w:t>
            </w:r>
          </w:p>
        </w:tc>
        <w:tc>
          <w:tcPr>
            <w:tcW w:w="2758" w:type="dxa"/>
          </w:tcPr>
          <w:p w14:paraId="755D7798" w14:textId="77777777" w:rsidR="00EC66EE" w:rsidRDefault="00192C7F">
            <w:pPr>
              <w:pStyle w:val="TableParagraph"/>
              <w:spacing w:line="192" w:lineRule="exact"/>
              <w:ind w:left="5"/>
              <w:jc w:val="center"/>
              <w:rPr>
                <w:rFonts w:ascii="Bookman Old Style" w:hAnsi="Bookman Old Style"/>
                <w:i/>
                <w:sz w:val="24"/>
                <w:szCs w:val="24"/>
              </w:rPr>
            </w:pPr>
            <w:r>
              <w:rPr>
                <w:rFonts w:ascii="Bookman Old Style" w:hAnsi="Bookman Old Style"/>
                <w:i/>
                <w:w w:val="99"/>
                <w:sz w:val="24"/>
                <w:szCs w:val="24"/>
              </w:rPr>
              <w:t>3</w:t>
            </w:r>
          </w:p>
        </w:tc>
        <w:tc>
          <w:tcPr>
            <w:tcW w:w="1937" w:type="dxa"/>
          </w:tcPr>
          <w:p w14:paraId="1DC2033F" w14:textId="77777777" w:rsidR="00EC66EE" w:rsidRDefault="00192C7F">
            <w:pPr>
              <w:pStyle w:val="TableParagraph"/>
              <w:spacing w:line="192" w:lineRule="exact"/>
              <w:ind w:left="6"/>
              <w:jc w:val="center"/>
              <w:rPr>
                <w:rFonts w:ascii="Bookman Old Style" w:hAnsi="Bookman Old Style"/>
                <w:i/>
                <w:sz w:val="24"/>
                <w:szCs w:val="24"/>
              </w:rPr>
            </w:pPr>
            <w:r>
              <w:rPr>
                <w:rFonts w:ascii="Bookman Old Style" w:hAnsi="Bookman Old Style"/>
                <w:i/>
                <w:w w:val="99"/>
                <w:sz w:val="24"/>
                <w:szCs w:val="24"/>
              </w:rPr>
              <w:t>4</w:t>
            </w:r>
          </w:p>
        </w:tc>
        <w:tc>
          <w:tcPr>
            <w:tcW w:w="2293" w:type="dxa"/>
          </w:tcPr>
          <w:p w14:paraId="370359A2" w14:textId="77777777" w:rsidR="00EC66EE" w:rsidRDefault="00192C7F">
            <w:pPr>
              <w:pStyle w:val="TableParagraph"/>
              <w:spacing w:line="192" w:lineRule="exact"/>
              <w:ind w:left="6"/>
              <w:jc w:val="center"/>
              <w:rPr>
                <w:rFonts w:ascii="Bookman Old Style" w:hAnsi="Bookman Old Style"/>
                <w:i/>
                <w:sz w:val="24"/>
                <w:szCs w:val="24"/>
              </w:rPr>
            </w:pPr>
            <w:r>
              <w:rPr>
                <w:rFonts w:ascii="Bookman Old Style" w:hAnsi="Bookman Old Style"/>
                <w:i/>
                <w:w w:val="99"/>
                <w:sz w:val="24"/>
                <w:szCs w:val="24"/>
              </w:rPr>
              <w:t>5</w:t>
            </w:r>
          </w:p>
        </w:tc>
      </w:tr>
      <w:tr w:rsidR="00EC66EE" w14:paraId="48D2B888" w14:textId="77777777">
        <w:trPr>
          <w:trHeight w:val="5884"/>
        </w:trPr>
        <w:tc>
          <w:tcPr>
            <w:tcW w:w="576" w:type="dxa"/>
          </w:tcPr>
          <w:p w14:paraId="0CB3EDBA" w14:textId="77777777" w:rsidR="00EC66EE" w:rsidRDefault="00192C7F">
            <w:pPr>
              <w:pStyle w:val="TableParagraph"/>
              <w:spacing w:line="255" w:lineRule="exact"/>
              <w:ind w:left="4"/>
              <w:jc w:val="center"/>
              <w:rPr>
                <w:rFonts w:ascii="Bookman Old Style" w:hAnsi="Bookman Old Style"/>
                <w:sz w:val="24"/>
                <w:szCs w:val="24"/>
              </w:rPr>
            </w:pPr>
            <w:r>
              <w:rPr>
                <w:rFonts w:ascii="Bookman Old Style" w:hAnsi="Bookman Old Style"/>
                <w:sz w:val="24"/>
                <w:szCs w:val="24"/>
              </w:rPr>
              <w:t>1</w:t>
            </w:r>
          </w:p>
        </w:tc>
        <w:tc>
          <w:tcPr>
            <w:tcW w:w="2050" w:type="dxa"/>
          </w:tcPr>
          <w:p w14:paraId="6DB39E55" w14:textId="77777777" w:rsidR="00EC66EE" w:rsidRDefault="00192C7F">
            <w:pPr>
              <w:pStyle w:val="TableParagraph"/>
              <w:spacing w:line="255" w:lineRule="exact"/>
              <w:ind w:left="105"/>
              <w:rPr>
                <w:rFonts w:ascii="Bookman Old Style" w:hAnsi="Bookman Old Style"/>
              </w:rPr>
            </w:pPr>
            <w:r>
              <w:rPr>
                <w:rFonts w:ascii="Bookman Old Style" w:hAnsi="Bookman Old Style"/>
              </w:rPr>
              <w:t>Pengembangan</w:t>
            </w:r>
          </w:p>
          <w:p w14:paraId="1ECE11B3" w14:textId="77777777" w:rsidR="00EC66EE" w:rsidRDefault="00192C7F">
            <w:pPr>
              <w:pStyle w:val="TableParagraph"/>
              <w:spacing w:line="256" w:lineRule="exact"/>
              <w:ind w:left="105"/>
              <w:rPr>
                <w:rFonts w:ascii="Bookman Old Style" w:hAnsi="Bookman Old Style"/>
                <w:sz w:val="24"/>
                <w:szCs w:val="24"/>
              </w:rPr>
            </w:pPr>
            <w:r>
              <w:rPr>
                <w:rFonts w:ascii="Bookman Old Style" w:hAnsi="Bookman Old Style"/>
              </w:rPr>
              <w:t>parawisata</w:t>
            </w:r>
            <w:r>
              <w:rPr>
                <w:rFonts w:ascii="Bookman Old Style" w:hAnsi="Bookman Old Style"/>
                <w:lang w:val="id-ID"/>
              </w:rPr>
              <w:t>, perikanan, pertambangan</w:t>
            </w:r>
            <w:r>
              <w:rPr>
                <w:rFonts w:ascii="Bookman Old Style" w:hAnsi="Bookman Old Style"/>
              </w:rPr>
              <w:t>, budidaya pertanian dan holtikultura, budidaya peternakan, dan permukiman</w:t>
            </w:r>
          </w:p>
        </w:tc>
        <w:tc>
          <w:tcPr>
            <w:tcW w:w="2758" w:type="dxa"/>
          </w:tcPr>
          <w:p w14:paraId="6289CC61" w14:textId="77777777" w:rsidR="00EC66EE" w:rsidRDefault="00192C7F">
            <w:pPr>
              <w:pStyle w:val="TableParagraph"/>
              <w:spacing w:line="255" w:lineRule="exact"/>
              <w:ind w:left="107"/>
              <w:rPr>
                <w:rFonts w:ascii="Bookman Old Style" w:hAnsi="Bookman Old Style"/>
              </w:rPr>
            </w:pPr>
            <w:r>
              <w:rPr>
                <w:rFonts w:ascii="Bookman Old Style" w:hAnsi="Bookman Old Style"/>
              </w:rPr>
              <w:t>Dalam hal pemberian</w:t>
            </w:r>
          </w:p>
          <w:p w14:paraId="5B728299" w14:textId="77777777" w:rsidR="00EC66EE" w:rsidRDefault="00192C7F">
            <w:pPr>
              <w:pStyle w:val="TableParagraph"/>
              <w:spacing w:line="256" w:lineRule="exact"/>
              <w:ind w:left="107"/>
              <w:rPr>
                <w:rFonts w:ascii="Bookman Old Style" w:hAnsi="Bookman Old Style"/>
              </w:rPr>
            </w:pPr>
            <w:r>
              <w:rPr>
                <w:rFonts w:ascii="Bookman Old Style" w:hAnsi="Bookman Old Style"/>
              </w:rPr>
              <w:t>layanan selama ini sudah</w:t>
            </w:r>
          </w:p>
          <w:p w14:paraId="53090DDC" w14:textId="77777777" w:rsidR="00EC66EE" w:rsidRDefault="00192C7F">
            <w:pPr>
              <w:pStyle w:val="TableParagraph"/>
              <w:spacing w:line="256" w:lineRule="exact"/>
              <w:ind w:left="107"/>
              <w:rPr>
                <w:rFonts w:ascii="Bookman Old Style" w:hAnsi="Bookman Old Style"/>
              </w:rPr>
            </w:pPr>
            <w:r>
              <w:rPr>
                <w:rFonts w:ascii="Bookman Old Style" w:hAnsi="Bookman Old Style"/>
              </w:rPr>
              <w:t>sesuai dengan prosedur</w:t>
            </w:r>
          </w:p>
          <w:p w14:paraId="1D658871" w14:textId="77777777" w:rsidR="00EC66EE" w:rsidRDefault="00192C7F">
            <w:pPr>
              <w:pStyle w:val="TableParagraph"/>
              <w:spacing w:line="256" w:lineRule="exact"/>
              <w:ind w:left="107"/>
              <w:rPr>
                <w:rFonts w:ascii="Bookman Old Style" w:hAnsi="Bookman Old Style"/>
              </w:rPr>
            </w:pPr>
            <w:r>
              <w:rPr>
                <w:rFonts w:ascii="Bookman Old Style" w:hAnsi="Bookman Old Style"/>
              </w:rPr>
              <w:t>namun mendukung</w:t>
            </w:r>
          </w:p>
          <w:p w14:paraId="5B301085" w14:textId="77777777" w:rsidR="00EC66EE" w:rsidRDefault="00192C7F">
            <w:pPr>
              <w:pStyle w:val="TableParagraph"/>
              <w:spacing w:line="256" w:lineRule="exact"/>
              <w:ind w:left="107"/>
              <w:rPr>
                <w:rFonts w:ascii="Bookman Old Style" w:hAnsi="Bookman Old Style"/>
              </w:rPr>
            </w:pPr>
            <w:r>
              <w:rPr>
                <w:rFonts w:ascii="Bookman Old Style" w:hAnsi="Bookman Old Style"/>
              </w:rPr>
              <w:t>rencana tercapainya</w:t>
            </w:r>
          </w:p>
          <w:p w14:paraId="5DF6A45E" w14:textId="77777777" w:rsidR="00EC66EE" w:rsidRDefault="00192C7F">
            <w:pPr>
              <w:pStyle w:val="TableParagraph"/>
              <w:spacing w:line="256" w:lineRule="exact"/>
              <w:ind w:left="107"/>
              <w:rPr>
                <w:rFonts w:ascii="Bookman Old Style" w:hAnsi="Bookman Old Style"/>
              </w:rPr>
            </w:pPr>
            <w:r>
              <w:rPr>
                <w:rFonts w:ascii="Bookman Old Style" w:hAnsi="Bookman Old Style"/>
              </w:rPr>
              <w:t>pembangunan pemerintah</w:t>
            </w:r>
          </w:p>
          <w:p w14:paraId="5A0C931F" w14:textId="77777777" w:rsidR="00EC66EE" w:rsidRDefault="00192C7F">
            <w:pPr>
              <w:pStyle w:val="TableParagraph"/>
              <w:spacing w:line="255" w:lineRule="exact"/>
              <w:ind w:left="107"/>
              <w:rPr>
                <w:rFonts w:ascii="Bookman Old Style" w:hAnsi="Bookman Old Style"/>
              </w:rPr>
            </w:pPr>
            <w:r>
              <w:rPr>
                <w:rFonts w:ascii="Bookman Old Style" w:hAnsi="Bookman Old Style"/>
              </w:rPr>
              <w:t>kabupaten yang tertuang</w:t>
            </w:r>
          </w:p>
          <w:p w14:paraId="2F74F876" w14:textId="77777777" w:rsidR="00EC66EE" w:rsidRDefault="00192C7F">
            <w:pPr>
              <w:pStyle w:val="TableParagraph"/>
              <w:spacing w:line="255" w:lineRule="exact"/>
              <w:ind w:left="107"/>
              <w:rPr>
                <w:rFonts w:ascii="Bookman Old Style" w:hAnsi="Bookman Old Style"/>
              </w:rPr>
            </w:pPr>
            <w:r>
              <w:rPr>
                <w:rFonts w:ascii="Bookman Old Style" w:hAnsi="Bookman Old Style"/>
              </w:rPr>
              <w:t>dalam RTRW,</w:t>
            </w:r>
          </w:p>
          <w:p w14:paraId="356C856F" w14:textId="77777777" w:rsidR="00EC66EE" w:rsidRDefault="00192C7F">
            <w:pPr>
              <w:pStyle w:val="TableParagraph"/>
              <w:spacing w:line="256" w:lineRule="exact"/>
              <w:ind w:left="107"/>
              <w:rPr>
                <w:rFonts w:ascii="Bookman Old Style" w:hAnsi="Bookman Old Style"/>
              </w:rPr>
            </w:pPr>
            <w:r>
              <w:rPr>
                <w:rFonts w:ascii="Bookman Old Style" w:hAnsi="Bookman Old Style"/>
              </w:rPr>
              <w:t>Kecamatan belum</w:t>
            </w:r>
          </w:p>
          <w:p w14:paraId="1F47C081" w14:textId="77777777" w:rsidR="00EC66EE" w:rsidRDefault="00192C7F">
            <w:pPr>
              <w:pStyle w:val="TableParagraph"/>
              <w:spacing w:line="256" w:lineRule="exact"/>
              <w:ind w:left="107"/>
              <w:rPr>
                <w:rFonts w:ascii="Bookman Old Style" w:hAnsi="Bookman Old Style"/>
              </w:rPr>
            </w:pPr>
            <w:r>
              <w:rPr>
                <w:rFonts w:ascii="Bookman Old Style" w:hAnsi="Bookman Old Style"/>
              </w:rPr>
              <w:t>mempunyai kewenangan</w:t>
            </w:r>
          </w:p>
          <w:p w14:paraId="1EB0CBCA" w14:textId="77777777" w:rsidR="00EC66EE" w:rsidRDefault="00192C7F">
            <w:pPr>
              <w:pStyle w:val="TableParagraph"/>
              <w:spacing w:line="256" w:lineRule="exact"/>
              <w:ind w:left="107"/>
              <w:rPr>
                <w:rFonts w:ascii="Bookman Old Style" w:hAnsi="Bookman Old Style"/>
              </w:rPr>
            </w:pPr>
            <w:r>
              <w:rPr>
                <w:rFonts w:ascii="Bookman Old Style" w:hAnsi="Bookman Old Style"/>
              </w:rPr>
              <w:t>penuh dalam pengambilan</w:t>
            </w:r>
          </w:p>
          <w:p w14:paraId="7F86BD53" w14:textId="77777777" w:rsidR="00EC66EE" w:rsidRDefault="00192C7F">
            <w:pPr>
              <w:pStyle w:val="TableParagraph"/>
              <w:spacing w:line="256" w:lineRule="exact"/>
              <w:ind w:left="107"/>
              <w:rPr>
                <w:rFonts w:ascii="Bookman Old Style" w:hAnsi="Bookman Old Style"/>
              </w:rPr>
            </w:pPr>
            <w:r>
              <w:rPr>
                <w:rFonts w:ascii="Bookman Old Style" w:hAnsi="Bookman Old Style"/>
              </w:rPr>
              <w:t>kebijakan sehingga</w:t>
            </w:r>
          </w:p>
          <w:p w14:paraId="6F1A1B26" w14:textId="77777777" w:rsidR="00EC66EE" w:rsidRDefault="00192C7F">
            <w:pPr>
              <w:pStyle w:val="TableParagraph"/>
              <w:spacing w:line="256" w:lineRule="exact"/>
              <w:ind w:left="107"/>
              <w:rPr>
                <w:rFonts w:ascii="Bookman Old Style" w:hAnsi="Bookman Old Style"/>
              </w:rPr>
            </w:pPr>
            <w:r>
              <w:rPr>
                <w:rFonts w:ascii="Bookman Old Style" w:hAnsi="Bookman Old Style"/>
              </w:rPr>
              <w:t>pemberian layanan</w:t>
            </w:r>
          </w:p>
          <w:p w14:paraId="579086B3" w14:textId="77777777" w:rsidR="00EC66EE" w:rsidRDefault="00192C7F">
            <w:pPr>
              <w:pStyle w:val="TableParagraph"/>
              <w:spacing w:line="256" w:lineRule="exact"/>
              <w:ind w:left="107"/>
              <w:rPr>
                <w:rFonts w:ascii="Bookman Old Style" w:hAnsi="Bookman Old Style"/>
              </w:rPr>
            </w:pPr>
            <w:r>
              <w:rPr>
                <w:rFonts w:ascii="Bookman Old Style" w:hAnsi="Bookman Old Style"/>
              </w:rPr>
              <w:t>dimaksud tetap mengacu</w:t>
            </w:r>
          </w:p>
          <w:p w14:paraId="5E8C71A5" w14:textId="77777777" w:rsidR="00EC66EE" w:rsidRDefault="00192C7F">
            <w:pPr>
              <w:pStyle w:val="TableParagraph"/>
              <w:spacing w:line="256" w:lineRule="exact"/>
              <w:ind w:left="107"/>
              <w:rPr>
                <w:rFonts w:ascii="Bookman Old Style" w:hAnsi="Bookman Old Style"/>
              </w:rPr>
            </w:pPr>
            <w:r>
              <w:rPr>
                <w:rFonts w:ascii="Bookman Old Style" w:hAnsi="Bookman Old Style"/>
              </w:rPr>
              <w:t>pada arah kebijakan yang</w:t>
            </w:r>
          </w:p>
          <w:p w14:paraId="4CF0A101" w14:textId="77777777" w:rsidR="00EC66EE" w:rsidRDefault="00192C7F">
            <w:pPr>
              <w:pStyle w:val="TableParagraph"/>
              <w:spacing w:line="256" w:lineRule="exact"/>
              <w:ind w:left="107"/>
              <w:rPr>
                <w:rFonts w:ascii="Bookman Old Style" w:hAnsi="Bookman Old Style"/>
                <w:sz w:val="24"/>
                <w:szCs w:val="24"/>
              </w:rPr>
            </w:pPr>
            <w:r>
              <w:rPr>
                <w:rFonts w:ascii="Bookman Old Style" w:hAnsi="Bookman Old Style"/>
              </w:rPr>
              <w:t>ada/ditetapkan</w:t>
            </w:r>
          </w:p>
        </w:tc>
        <w:tc>
          <w:tcPr>
            <w:tcW w:w="1937" w:type="dxa"/>
          </w:tcPr>
          <w:p w14:paraId="465D89F1" w14:textId="77777777" w:rsidR="00EC66EE" w:rsidRDefault="00192C7F">
            <w:pPr>
              <w:pStyle w:val="TableParagraph"/>
              <w:spacing w:line="255" w:lineRule="exact"/>
              <w:ind w:left="107"/>
              <w:rPr>
                <w:rFonts w:ascii="Bookman Old Style" w:hAnsi="Bookman Old Style"/>
              </w:rPr>
            </w:pPr>
            <w:r>
              <w:rPr>
                <w:rFonts w:ascii="Bookman Old Style" w:hAnsi="Bookman Old Style"/>
              </w:rPr>
              <w:t>Kurangnya</w:t>
            </w:r>
          </w:p>
          <w:p w14:paraId="0D81AF95" w14:textId="77777777" w:rsidR="00EC66EE" w:rsidRDefault="00192C7F">
            <w:pPr>
              <w:pStyle w:val="TableParagraph"/>
              <w:spacing w:line="256" w:lineRule="exact"/>
              <w:ind w:left="107"/>
              <w:rPr>
                <w:rFonts w:ascii="Bookman Old Style" w:hAnsi="Bookman Old Style"/>
              </w:rPr>
            </w:pPr>
            <w:r>
              <w:rPr>
                <w:rFonts w:ascii="Bookman Old Style" w:hAnsi="Bookman Old Style"/>
              </w:rPr>
              <w:t>koordinasi OPD</w:t>
            </w:r>
          </w:p>
          <w:p w14:paraId="4339901D" w14:textId="77777777" w:rsidR="00EC66EE" w:rsidRDefault="00192C7F">
            <w:pPr>
              <w:pStyle w:val="TableParagraph"/>
              <w:spacing w:line="256" w:lineRule="exact"/>
              <w:ind w:left="107"/>
              <w:rPr>
                <w:rFonts w:ascii="Bookman Old Style" w:hAnsi="Bookman Old Style"/>
              </w:rPr>
            </w:pPr>
            <w:r>
              <w:rPr>
                <w:rFonts w:ascii="Bookman Old Style" w:hAnsi="Bookman Old Style"/>
              </w:rPr>
              <w:t>terkait dengan</w:t>
            </w:r>
          </w:p>
          <w:p w14:paraId="125A9017" w14:textId="77777777" w:rsidR="00EC66EE" w:rsidRDefault="00192C7F">
            <w:pPr>
              <w:pStyle w:val="TableParagraph"/>
              <w:spacing w:line="256" w:lineRule="exact"/>
              <w:ind w:left="107"/>
              <w:rPr>
                <w:rFonts w:ascii="Bookman Old Style" w:hAnsi="Bookman Old Style"/>
              </w:rPr>
            </w:pPr>
            <w:r>
              <w:rPr>
                <w:rFonts w:ascii="Bookman Old Style" w:hAnsi="Bookman Old Style"/>
              </w:rPr>
              <w:t>kecamatan dan</w:t>
            </w:r>
          </w:p>
          <w:p w14:paraId="375676E2" w14:textId="77777777" w:rsidR="00EC66EE" w:rsidRDefault="00192C7F">
            <w:pPr>
              <w:pStyle w:val="TableParagraph"/>
              <w:spacing w:line="256" w:lineRule="exact"/>
              <w:ind w:left="107"/>
              <w:rPr>
                <w:rFonts w:ascii="Bookman Old Style" w:hAnsi="Bookman Old Style"/>
              </w:rPr>
            </w:pPr>
            <w:r>
              <w:rPr>
                <w:rFonts w:ascii="Bookman Old Style" w:hAnsi="Bookman Old Style"/>
              </w:rPr>
              <w:t>tidak ada</w:t>
            </w:r>
          </w:p>
          <w:p w14:paraId="0B1B7C3E" w14:textId="77777777" w:rsidR="00EC66EE" w:rsidRDefault="00192C7F">
            <w:pPr>
              <w:pStyle w:val="TableParagraph"/>
              <w:spacing w:line="256" w:lineRule="exact"/>
              <w:ind w:left="107"/>
              <w:rPr>
                <w:rFonts w:ascii="Bookman Old Style" w:hAnsi="Bookman Old Style"/>
              </w:rPr>
            </w:pPr>
            <w:r>
              <w:rPr>
                <w:rFonts w:ascii="Bookman Old Style" w:hAnsi="Bookman Old Style"/>
              </w:rPr>
              <w:t>sosialisasi</w:t>
            </w:r>
          </w:p>
          <w:p w14:paraId="387A1C95" w14:textId="77777777" w:rsidR="00EC66EE" w:rsidRDefault="00192C7F">
            <w:pPr>
              <w:pStyle w:val="TableParagraph"/>
              <w:spacing w:line="255" w:lineRule="exact"/>
              <w:ind w:left="107"/>
              <w:rPr>
                <w:rFonts w:ascii="Bookman Old Style" w:hAnsi="Bookman Old Style"/>
              </w:rPr>
            </w:pPr>
            <w:r>
              <w:rPr>
                <w:rFonts w:ascii="Bookman Old Style" w:hAnsi="Bookman Old Style"/>
              </w:rPr>
              <w:t>tentang</w:t>
            </w:r>
          </w:p>
          <w:p w14:paraId="3FA75399" w14:textId="77777777" w:rsidR="00EC66EE" w:rsidRDefault="00192C7F">
            <w:pPr>
              <w:pStyle w:val="TableParagraph"/>
              <w:spacing w:line="255" w:lineRule="exact"/>
              <w:ind w:left="107"/>
              <w:rPr>
                <w:rFonts w:ascii="Bookman Old Style" w:hAnsi="Bookman Old Style"/>
              </w:rPr>
            </w:pPr>
            <w:r>
              <w:rPr>
                <w:rFonts w:ascii="Bookman Old Style" w:hAnsi="Bookman Old Style"/>
              </w:rPr>
              <w:t>aturan/regulasi</w:t>
            </w:r>
          </w:p>
          <w:p w14:paraId="113EFBC3" w14:textId="77777777" w:rsidR="00EC66EE" w:rsidRDefault="00192C7F">
            <w:pPr>
              <w:pStyle w:val="TableParagraph"/>
              <w:spacing w:line="256" w:lineRule="exact"/>
              <w:ind w:left="107"/>
              <w:rPr>
                <w:rFonts w:ascii="Bookman Old Style" w:hAnsi="Bookman Old Style"/>
              </w:rPr>
            </w:pPr>
            <w:r>
              <w:rPr>
                <w:rFonts w:ascii="Bookman Old Style" w:hAnsi="Bookman Old Style"/>
              </w:rPr>
              <w:t>yang</w:t>
            </w:r>
          </w:p>
          <w:p w14:paraId="384D1FE3" w14:textId="77777777" w:rsidR="00EC66EE" w:rsidRDefault="00192C7F">
            <w:pPr>
              <w:pStyle w:val="TableParagraph"/>
              <w:spacing w:line="256" w:lineRule="exact"/>
              <w:ind w:left="107"/>
              <w:rPr>
                <w:rFonts w:ascii="Bookman Old Style" w:hAnsi="Bookman Old Style"/>
              </w:rPr>
            </w:pPr>
            <w:r>
              <w:rPr>
                <w:rFonts w:ascii="Bookman Old Style" w:hAnsi="Bookman Old Style"/>
              </w:rPr>
              <w:t>berhubungan</w:t>
            </w:r>
          </w:p>
          <w:p w14:paraId="01CD1C36" w14:textId="77777777" w:rsidR="00EC66EE" w:rsidRDefault="00192C7F">
            <w:pPr>
              <w:pStyle w:val="TableParagraph"/>
              <w:spacing w:line="256" w:lineRule="exact"/>
              <w:ind w:left="107"/>
              <w:rPr>
                <w:rFonts w:ascii="Bookman Old Style" w:hAnsi="Bookman Old Style"/>
              </w:rPr>
            </w:pPr>
            <w:r>
              <w:rPr>
                <w:rFonts w:ascii="Bookman Old Style" w:hAnsi="Bookman Old Style"/>
              </w:rPr>
              <w:t>dengan</w:t>
            </w:r>
          </w:p>
          <w:p w14:paraId="34C007CE" w14:textId="77777777" w:rsidR="00EC66EE" w:rsidRDefault="00192C7F">
            <w:pPr>
              <w:pStyle w:val="TableParagraph"/>
              <w:spacing w:line="256" w:lineRule="exact"/>
              <w:ind w:left="107"/>
              <w:rPr>
                <w:rFonts w:ascii="Bookman Old Style" w:hAnsi="Bookman Old Style"/>
                <w:lang w:val="id-ID"/>
              </w:rPr>
            </w:pPr>
            <w:r>
              <w:rPr>
                <w:rFonts w:ascii="Bookman Old Style" w:hAnsi="Bookman Old Style"/>
              </w:rPr>
              <w:t>RTRW</w:t>
            </w:r>
          </w:p>
          <w:p w14:paraId="45F8288E" w14:textId="77777777" w:rsidR="00EC66EE" w:rsidRDefault="00192C7F">
            <w:pPr>
              <w:pStyle w:val="TableParagraph"/>
              <w:spacing w:line="256" w:lineRule="exact"/>
              <w:ind w:left="107"/>
              <w:rPr>
                <w:rFonts w:ascii="Bookman Old Style" w:hAnsi="Bookman Old Style"/>
              </w:rPr>
            </w:pPr>
            <w:r>
              <w:rPr>
                <w:rFonts w:ascii="Bookman Old Style" w:hAnsi="Bookman Old Style"/>
              </w:rPr>
              <w:t>serta</w:t>
            </w:r>
          </w:p>
          <w:p w14:paraId="5C389B56" w14:textId="77777777" w:rsidR="00EC66EE" w:rsidRDefault="00192C7F">
            <w:pPr>
              <w:pStyle w:val="TableParagraph"/>
              <w:spacing w:line="256" w:lineRule="exact"/>
              <w:ind w:left="107"/>
              <w:rPr>
                <w:rFonts w:ascii="Bookman Old Style" w:hAnsi="Bookman Old Style"/>
              </w:rPr>
            </w:pPr>
            <w:r>
              <w:rPr>
                <w:rFonts w:ascii="Bookman Old Style" w:hAnsi="Bookman Old Style"/>
              </w:rPr>
              <w:t>pengetahuan dan</w:t>
            </w:r>
          </w:p>
          <w:p w14:paraId="02AC2496" w14:textId="77777777" w:rsidR="00EC66EE" w:rsidRDefault="00192C7F">
            <w:pPr>
              <w:pStyle w:val="TableParagraph"/>
              <w:spacing w:line="256" w:lineRule="exact"/>
              <w:ind w:left="107"/>
              <w:rPr>
                <w:rFonts w:ascii="Bookman Old Style" w:hAnsi="Bookman Old Style"/>
              </w:rPr>
            </w:pPr>
            <w:r>
              <w:rPr>
                <w:rFonts w:ascii="Bookman Old Style" w:hAnsi="Bookman Old Style"/>
              </w:rPr>
              <w:t>tingkat kesadaran</w:t>
            </w:r>
          </w:p>
          <w:p w14:paraId="21044903" w14:textId="77777777" w:rsidR="00EC66EE" w:rsidRDefault="00192C7F">
            <w:pPr>
              <w:pStyle w:val="TableParagraph"/>
              <w:spacing w:line="256" w:lineRule="exact"/>
              <w:ind w:left="107"/>
              <w:rPr>
                <w:rFonts w:ascii="Bookman Old Style" w:hAnsi="Bookman Old Style"/>
              </w:rPr>
            </w:pPr>
            <w:r>
              <w:rPr>
                <w:rFonts w:ascii="Bookman Old Style" w:hAnsi="Bookman Old Style"/>
              </w:rPr>
              <w:t>masyarakat</w:t>
            </w:r>
          </w:p>
          <w:p w14:paraId="3C71CC9D" w14:textId="77777777" w:rsidR="00EC66EE" w:rsidRDefault="00192C7F">
            <w:pPr>
              <w:pStyle w:val="TableParagraph"/>
              <w:spacing w:line="271" w:lineRule="exact"/>
              <w:ind w:left="107"/>
              <w:rPr>
                <w:rFonts w:ascii="Bookman Old Style" w:hAnsi="Bookman Old Style"/>
                <w:sz w:val="24"/>
                <w:szCs w:val="24"/>
              </w:rPr>
            </w:pPr>
            <w:r>
              <w:rPr>
                <w:rFonts w:ascii="Bookman Old Style" w:hAnsi="Bookman Old Style"/>
              </w:rPr>
              <w:t>relatif rendah</w:t>
            </w:r>
          </w:p>
        </w:tc>
        <w:tc>
          <w:tcPr>
            <w:tcW w:w="2293" w:type="dxa"/>
          </w:tcPr>
          <w:p w14:paraId="74C36951" w14:textId="77777777" w:rsidR="00EC66EE" w:rsidRDefault="00192C7F">
            <w:pPr>
              <w:pStyle w:val="TableParagraph"/>
              <w:spacing w:line="255" w:lineRule="exact"/>
              <w:ind w:left="108"/>
              <w:rPr>
                <w:rFonts w:ascii="Bookman Old Style" w:hAnsi="Bookman Old Style"/>
              </w:rPr>
            </w:pPr>
            <w:r>
              <w:rPr>
                <w:rFonts w:ascii="Bookman Old Style" w:hAnsi="Bookman Old Style"/>
              </w:rPr>
              <w:t>Komitmen kuat dari</w:t>
            </w:r>
          </w:p>
          <w:p w14:paraId="07AC30CE" w14:textId="77777777" w:rsidR="00EC66EE" w:rsidRDefault="00192C7F">
            <w:pPr>
              <w:pStyle w:val="TableParagraph"/>
              <w:spacing w:line="256" w:lineRule="exact"/>
              <w:ind w:left="108"/>
              <w:rPr>
                <w:rFonts w:ascii="Bookman Old Style" w:hAnsi="Bookman Old Style"/>
              </w:rPr>
            </w:pPr>
            <w:r>
              <w:rPr>
                <w:rFonts w:ascii="Bookman Old Style" w:hAnsi="Bookman Old Style"/>
              </w:rPr>
              <w:t>Pemerintah Daerah</w:t>
            </w:r>
          </w:p>
          <w:p w14:paraId="73D9035C" w14:textId="77777777" w:rsidR="00EC66EE" w:rsidRDefault="00192C7F">
            <w:pPr>
              <w:pStyle w:val="TableParagraph"/>
              <w:spacing w:line="256" w:lineRule="exact"/>
              <w:ind w:left="108"/>
              <w:rPr>
                <w:rFonts w:ascii="Bookman Old Style" w:hAnsi="Bookman Old Style"/>
              </w:rPr>
            </w:pPr>
            <w:r>
              <w:rPr>
                <w:rFonts w:ascii="Bookman Old Style" w:hAnsi="Bookman Old Style"/>
              </w:rPr>
              <w:t>dalam penerapan</w:t>
            </w:r>
          </w:p>
          <w:p w14:paraId="6762C6EC" w14:textId="77777777" w:rsidR="00EC66EE" w:rsidRDefault="00192C7F">
            <w:pPr>
              <w:pStyle w:val="TableParagraph"/>
              <w:spacing w:line="256" w:lineRule="exact"/>
              <w:ind w:left="108"/>
              <w:rPr>
                <w:rFonts w:ascii="Bookman Old Style" w:hAnsi="Bookman Old Style"/>
                <w:lang w:val="id-ID"/>
              </w:rPr>
            </w:pPr>
            <w:r>
              <w:rPr>
                <w:rFonts w:ascii="Bookman Old Style" w:hAnsi="Bookman Old Style"/>
              </w:rPr>
              <w:t xml:space="preserve">RTRW </w:t>
            </w:r>
          </w:p>
          <w:p w14:paraId="53763828" w14:textId="77777777" w:rsidR="00EC66EE" w:rsidRDefault="00192C7F">
            <w:pPr>
              <w:pStyle w:val="TableParagraph"/>
              <w:spacing w:line="256" w:lineRule="exact"/>
              <w:ind w:left="108"/>
              <w:rPr>
                <w:rFonts w:ascii="Bookman Old Style" w:hAnsi="Bookman Old Style"/>
              </w:rPr>
            </w:pPr>
            <w:r>
              <w:rPr>
                <w:rFonts w:ascii="Bookman Old Style" w:hAnsi="Bookman Old Style"/>
              </w:rPr>
              <w:t>sebagaimana</w:t>
            </w:r>
          </w:p>
          <w:p w14:paraId="79552A00" w14:textId="77777777" w:rsidR="00EC66EE" w:rsidRDefault="00192C7F">
            <w:pPr>
              <w:pStyle w:val="TableParagraph"/>
              <w:spacing w:line="256" w:lineRule="exact"/>
              <w:ind w:left="108"/>
              <w:rPr>
                <w:rFonts w:ascii="Bookman Old Style" w:hAnsi="Bookman Old Style"/>
              </w:rPr>
            </w:pPr>
            <w:r>
              <w:rPr>
                <w:rFonts w:ascii="Bookman Old Style" w:hAnsi="Bookman Old Style"/>
              </w:rPr>
              <w:t>ditetapkan dalam</w:t>
            </w:r>
          </w:p>
          <w:p w14:paraId="5339292D" w14:textId="77777777" w:rsidR="00EC66EE" w:rsidRDefault="00192C7F">
            <w:pPr>
              <w:pStyle w:val="TableParagraph"/>
              <w:spacing w:line="255" w:lineRule="exact"/>
              <w:ind w:left="108"/>
              <w:rPr>
                <w:rFonts w:ascii="Bookman Old Style" w:hAnsi="Bookman Old Style"/>
              </w:rPr>
            </w:pPr>
            <w:r>
              <w:rPr>
                <w:rFonts w:ascii="Bookman Old Style" w:hAnsi="Bookman Old Style"/>
              </w:rPr>
              <w:t>Peraturan Daerah</w:t>
            </w:r>
          </w:p>
          <w:p w14:paraId="52ED81D5" w14:textId="77777777" w:rsidR="00EC66EE" w:rsidRDefault="00192C7F">
            <w:pPr>
              <w:pStyle w:val="TableParagraph"/>
              <w:spacing w:line="255" w:lineRule="exact"/>
              <w:ind w:left="108"/>
              <w:rPr>
                <w:rFonts w:ascii="Bookman Old Style" w:hAnsi="Bookman Old Style"/>
                <w:lang w:val="id-ID"/>
              </w:rPr>
            </w:pPr>
            <w:r>
              <w:rPr>
                <w:rFonts w:ascii="Bookman Old Style" w:hAnsi="Bookman Old Style"/>
              </w:rPr>
              <w:t xml:space="preserve">Kabupaten </w:t>
            </w:r>
            <w:r>
              <w:rPr>
                <w:rFonts w:ascii="Bookman Old Style" w:hAnsi="Bookman Old Style"/>
                <w:lang w:val="id-ID"/>
              </w:rPr>
              <w:t>Kepulauan Selayar</w:t>
            </w:r>
            <w:r>
              <w:rPr>
                <w:rFonts w:ascii="Bookman Old Style" w:hAnsi="Bookman Old Style"/>
              </w:rPr>
              <w:t xml:space="preserve"> Nomor </w:t>
            </w:r>
            <w:r>
              <w:rPr>
                <w:rFonts w:ascii="Bookman Old Style" w:hAnsi="Bookman Old Style"/>
                <w:lang w:val="id-ID"/>
              </w:rPr>
              <w:t>5</w:t>
            </w:r>
          </w:p>
          <w:p w14:paraId="7C9AA416" w14:textId="77777777" w:rsidR="00EC66EE" w:rsidRDefault="00192C7F">
            <w:pPr>
              <w:pStyle w:val="TableParagraph"/>
              <w:spacing w:line="256" w:lineRule="exact"/>
              <w:ind w:left="108"/>
              <w:rPr>
                <w:rFonts w:ascii="Bookman Old Style" w:hAnsi="Bookman Old Style"/>
                <w:lang w:val="id-ID"/>
              </w:rPr>
            </w:pPr>
            <w:r>
              <w:rPr>
                <w:rFonts w:ascii="Bookman Old Style" w:hAnsi="Bookman Old Style"/>
              </w:rPr>
              <w:t>Tahun 201</w:t>
            </w:r>
            <w:r>
              <w:rPr>
                <w:rFonts w:ascii="Bookman Old Style" w:hAnsi="Bookman Old Style"/>
                <w:lang w:val="id-ID"/>
              </w:rPr>
              <w:t>2</w:t>
            </w:r>
          </w:p>
          <w:p w14:paraId="5395ECC8" w14:textId="77777777" w:rsidR="00EC66EE" w:rsidRDefault="00192C7F">
            <w:pPr>
              <w:pStyle w:val="TableParagraph"/>
              <w:spacing w:line="256" w:lineRule="exact"/>
              <w:ind w:left="108"/>
              <w:rPr>
                <w:rFonts w:ascii="Bookman Old Style" w:hAnsi="Bookman Old Style"/>
              </w:rPr>
            </w:pPr>
            <w:r>
              <w:rPr>
                <w:rFonts w:ascii="Bookman Old Style" w:hAnsi="Bookman Old Style"/>
              </w:rPr>
              <w:t>tentang</w:t>
            </w:r>
            <w:r>
              <w:rPr>
                <w:rFonts w:ascii="Bookman Old Style" w:hAnsi="Bookman Old Style"/>
                <w:spacing w:val="57"/>
              </w:rPr>
              <w:t xml:space="preserve"> </w:t>
            </w:r>
            <w:r>
              <w:rPr>
                <w:rFonts w:ascii="Bookman Old Style" w:hAnsi="Bookman Old Style"/>
              </w:rPr>
              <w:t>Rencana</w:t>
            </w:r>
          </w:p>
          <w:p w14:paraId="39A99A2F" w14:textId="77777777" w:rsidR="00EC66EE" w:rsidRDefault="00192C7F">
            <w:pPr>
              <w:pStyle w:val="TableParagraph"/>
              <w:spacing w:line="256" w:lineRule="exact"/>
              <w:ind w:left="108"/>
              <w:rPr>
                <w:rFonts w:ascii="Bookman Old Style" w:hAnsi="Bookman Old Style"/>
              </w:rPr>
            </w:pPr>
            <w:r>
              <w:rPr>
                <w:rFonts w:ascii="Bookman Old Style" w:hAnsi="Bookman Old Style"/>
              </w:rPr>
              <w:t>Tata Ruang Wilayah</w:t>
            </w:r>
          </w:p>
          <w:p w14:paraId="3A8CDBA2" w14:textId="77777777" w:rsidR="00EC66EE" w:rsidRDefault="00192C7F">
            <w:pPr>
              <w:pStyle w:val="TableParagraph"/>
              <w:spacing w:line="256" w:lineRule="exact"/>
              <w:ind w:left="108"/>
              <w:rPr>
                <w:rFonts w:ascii="Bookman Old Style" w:hAnsi="Bookman Old Style"/>
                <w:sz w:val="24"/>
                <w:szCs w:val="24"/>
              </w:rPr>
            </w:pPr>
            <w:r>
              <w:rPr>
                <w:rFonts w:ascii="Bookman Old Style" w:hAnsi="Bookman Old Style"/>
              </w:rPr>
              <w:t xml:space="preserve">Kabupaten </w:t>
            </w:r>
            <w:r>
              <w:rPr>
                <w:rFonts w:ascii="Bookman Old Style" w:hAnsi="Bookman Old Style"/>
                <w:lang w:val="id-ID"/>
              </w:rPr>
              <w:t>Kepulauan Selayar</w:t>
            </w:r>
            <w:r>
              <w:rPr>
                <w:rFonts w:ascii="Bookman Old Style" w:hAnsi="Bookman Old Style"/>
              </w:rPr>
              <w:t xml:space="preserve"> 201</w:t>
            </w:r>
            <w:r>
              <w:rPr>
                <w:rFonts w:ascii="Bookman Old Style" w:hAnsi="Bookman Old Style"/>
                <w:lang w:val="id-ID"/>
              </w:rPr>
              <w:t>2</w:t>
            </w:r>
            <w:r>
              <w:rPr>
                <w:rFonts w:ascii="Bookman Old Style" w:hAnsi="Bookman Old Style"/>
              </w:rPr>
              <w:t xml:space="preserve"> – 203</w:t>
            </w:r>
            <w:r>
              <w:rPr>
                <w:rFonts w:ascii="Bookman Old Style" w:hAnsi="Bookman Old Style"/>
                <w:lang w:val="id-ID"/>
              </w:rPr>
              <w:t>2</w:t>
            </w:r>
            <w:r>
              <w:rPr>
                <w:rFonts w:ascii="Bookman Old Style" w:hAnsi="Bookman Old Style"/>
              </w:rPr>
              <w:t>.</w:t>
            </w:r>
          </w:p>
        </w:tc>
      </w:tr>
    </w:tbl>
    <w:p w14:paraId="56FE1BB6" w14:textId="77777777" w:rsidR="00EC66EE" w:rsidRDefault="00EC66EE">
      <w:pPr>
        <w:pStyle w:val="BodyText"/>
        <w:spacing w:line="360" w:lineRule="auto"/>
        <w:ind w:right="442"/>
        <w:jc w:val="both"/>
        <w:rPr>
          <w:rFonts w:ascii="Bookman Old Style" w:hAnsi="Bookman Old Style"/>
          <w:lang w:val="id-ID"/>
        </w:rPr>
      </w:pPr>
    </w:p>
    <w:p w14:paraId="6D79FAF1" w14:textId="77777777" w:rsidR="00EC66EE" w:rsidRDefault="00192C7F">
      <w:pPr>
        <w:pStyle w:val="BodyText"/>
        <w:spacing w:line="360" w:lineRule="auto"/>
        <w:ind w:right="442" w:firstLine="101"/>
        <w:jc w:val="both"/>
        <w:rPr>
          <w:rFonts w:ascii="Bookman Old Style" w:hAnsi="Bookman Old Style"/>
          <w:b/>
          <w:lang w:val="id-ID"/>
        </w:rPr>
      </w:pPr>
      <w:r>
        <w:rPr>
          <w:rFonts w:ascii="Bookman Old Style" w:hAnsi="Bookman Old Style"/>
          <w:b/>
          <w:lang w:val="id-ID"/>
        </w:rPr>
        <w:t xml:space="preserve">3.4.2 Telaahan </w:t>
      </w:r>
      <w:r>
        <w:rPr>
          <w:rFonts w:ascii="Bookman Old Style" w:hAnsi="Bookman Old Style"/>
          <w:b/>
        </w:rPr>
        <w:t>Kajian Lingkungan Hidup Strategis</w:t>
      </w:r>
      <w:r>
        <w:rPr>
          <w:rFonts w:ascii="Bookman Old Style" w:hAnsi="Bookman Old Style"/>
          <w:b/>
          <w:lang w:val="id-ID"/>
        </w:rPr>
        <w:t xml:space="preserve"> </w:t>
      </w:r>
    </w:p>
    <w:p w14:paraId="7B9CE9FB" w14:textId="77777777" w:rsidR="00EC66EE" w:rsidRDefault="00192C7F">
      <w:pPr>
        <w:pStyle w:val="BodyText"/>
        <w:spacing w:line="360" w:lineRule="auto"/>
        <w:ind w:left="1008" w:right="440" w:firstLine="873"/>
        <w:jc w:val="both"/>
        <w:rPr>
          <w:rFonts w:ascii="Bookman Old Style" w:hAnsi="Bookman Old Style"/>
          <w:lang w:val="id-ID"/>
        </w:rPr>
      </w:pPr>
      <w:r>
        <w:rPr>
          <w:rFonts w:ascii="Bookman Old Style" w:hAnsi="Bookman Old Style"/>
        </w:rPr>
        <w:t xml:space="preserve">Dalam telaahan KLHS, didapatkan pula gambaran perkiraan pengaruh dari pemanfaatan ruang pemukiman dan pertambangan yang antara lain: pemanfaatan ruang untuk pemukiman akan berdampak pada penurunan luas areal peruntukan lain seperti penurunan luas </w:t>
      </w:r>
      <w:r>
        <w:rPr>
          <w:rFonts w:ascii="Bookman Old Style" w:hAnsi="Bookman Old Style"/>
          <w:lang w:val="id-ID"/>
        </w:rPr>
        <w:t xml:space="preserve">perkebunan </w:t>
      </w:r>
      <w:r>
        <w:rPr>
          <w:rFonts w:ascii="Bookman Old Style" w:hAnsi="Bookman Old Style"/>
        </w:rPr>
        <w:t xml:space="preserve"> yang mengakibatkan produksi dan produktivitas pertanian semakin menurun begitupun juga alih fungsi hutan dan RTH akan mengakibatkan kondisi lingkungan menurun. Sedangkan pemanfaatan ruang untuk pertambangan akan berdampak pada sedimitasi,erosi, banjir dan kerusakan ekosistem. Oleh karena itu diperlukan migitasi dari dampak negatif tersebut dengan memperhatikan penerapan kaidah lingkungan hidup (dapat berupa AMDAL) dari setiap kegiatan yang akan</w:t>
      </w:r>
      <w:r>
        <w:rPr>
          <w:rFonts w:ascii="Bookman Old Style" w:hAnsi="Bookman Old Style"/>
          <w:spacing w:val="-1"/>
        </w:rPr>
        <w:t xml:space="preserve"> </w:t>
      </w:r>
      <w:r>
        <w:rPr>
          <w:rFonts w:ascii="Bookman Old Style" w:hAnsi="Bookman Old Style"/>
        </w:rPr>
        <w:t>dilaksanakan.</w:t>
      </w:r>
    </w:p>
    <w:p w14:paraId="4DC93AE4" w14:textId="77777777" w:rsidR="00EC66EE" w:rsidRDefault="00EC66EE">
      <w:pPr>
        <w:pStyle w:val="BodyText"/>
        <w:spacing w:before="63"/>
        <w:ind w:left="1011" w:right="450"/>
        <w:jc w:val="center"/>
        <w:rPr>
          <w:rFonts w:ascii="Bookman Old Style" w:hAnsi="Bookman Old Style"/>
          <w:lang w:val="id-ID"/>
        </w:rPr>
      </w:pPr>
    </w:p>
    <w:p w14:paraId="3BE52EA5" w14:textId="77777777" w:rsidR="00EC66EE" w:rsidRDefault="00EC66EE">
      <w:pPr>
        <w:pStyle w:val="BodyText"/>
        <w:spacing w:before="63"/>
        <w:ind w:left="1011" w:right="450"/>
        <w:jc w:val="center"/>
        <w:rPr>
          <w:rFonts w:ascii="Bookman Old Style" w:hAnsi="Bookman Old Style"/>
          <w:lang w:val="id-ID"/>
        </w:rPr>
      </w:pPr>
    </w:p>
    <w:p w14:paraId="623B4668" w14:textId="77777777" w:rsidR="00EC66EE" w:rsidRDefault="00EC66EE">
      <w:pPr>
        <w:pStyle w:val="BodyText"/>
        <w:spacing w:before="63"/>
        <w:ind w:left="1011" w:right="450"/>
        <w:jc w:val="center"/>
        <w:rPr>
          <w:rFonts w:ascii="Bookman Old Style" w:hAnsi="Bookman Old Style"/>
          <w:lang w:val="id-ID"/>
        </w:rPr>
      </w:pPr>
    </w:p>
    <w:p w14:paraId="1708F527" w14:textId="77777777" w:rsidR="00EC66EE" w:rsidRDefault="00EC66EE">
      <w:pPr>
        <w:pStyle w:val="BodyText"/>
        <w:spacing w:before="63"/>
        <w:ind w:left="1011" w:right="450"/>
        <w:jc w:val="center"/>
        <w:rPr>
          <w:rFonts w:ascii="Bookman Old Style" w:hAnsi="Bookman Old Style"/>
          <w:lang w:val="id-ID"/>
        </w:rPr>
      </w:pPr>
    </w:p>
    <w:p w14:paraId="4DB185D3" w14:textId="77777777" w:rsidR="00EC66EE" w:rsidRDefault="00192C7F">
      <w:pPr>
        <w:pStyle w:val="BodyText"/>
        <w:spacing w:before="63"/>
        <w:ind w:left="1011" w:right="450"/>
        <w:jc w:val="center"/>
        <w:rPr>
          <w:rFonts w:ascii="Bookman Old Style" w:hAnsi="Bookman Old Style"/>
          <w:lang w:val="id-ID"/>
        </w:rPr>
      </w:pPr>
      <w:r>
        <w:rPr>
          <w:rFonts w:ascii="Bookman Old Style" w:hAnsi="Bookman Old Style"/>
        </w:rPr>
        <w:t>Tabel 3.4.</w:t>
      </w:r>
      <w:r>
        <w:rPr>
          <w:rFonts w:ascii="Bookman Old Style" w:hAnsi="Bookman Old Style"/>
          <w:lang w:val="id-ID"/>
        </w:rPr>
        <w:t>2</w:t>
      </w:r>
    </w:p>
    <w:p w14:paraId="2E67D362" w14:textId="77777777" w:rsidR="00EC66EE" w:rsidRDefault="00192C7F">
      <w:pPr>
        <w:pStyle w:val="BodyText"/>
        <w:spacing w:before="70" w:line="297" w:lineRule="auto"/>
        <w:ind w:left="1013" w:right="450"/>
        <w:jc w:val="center"/>
        <w:rPr>
          <w:rFonts w:ascii="Bookman Old Style" w:hAnsi="Bookman Old Style"/>
        </w:rPr>
      </w:pPr>
      <w:r>
        <w:rPr>
          <w:rFonts w:ascii="Bookman Old Style" w:hAnsi="Bookman Old Style"/>
        </w:rPr>
        <w:t xml:space="preserve">Permasalahan Pelayanan Kecamatan </w:t>
      </w:r>
      <w:r>
        <w:rPr>
          <w:rFonts w:ascii="Bookman Old Style" w:hAnsi="Bookman Old Style"/>
          <w:lang w:val="id-ID"/>
        </w:rPr>
        <w:t>Buki</w:t>
      </w:r>
      <w:r>
        <w:rPr>
          <w:rFonts w:ascii="Bookman Old Style" w:hAnsi="Bookman Old Style"/>
        </w:rPr>
        <w:t xml:space="preserve"> berdasarkan Telaahan </w:t>
      </w:r>
      <w:r>
        <w:rPr>
          <w:rFonts w:ascii="Bookman Old Style" w:hAnsi="Bookman Old Style"/>
          <w:lang w:val="id-ID"/>
        </w:rPr>
        <w:t>KLHS</w:t>
      </w:r>
      <w:r>
        <w:rPr>
          <w:rFonts w:ascii="Bookman Old Style" w:hAnsi="Bookman Old Style"/>
        </w:rPr>
        <w:t xml:space="preserve"> beserta Faktor Penghambat dan Pendorong.</w:t>
      </w:r>
    </w:p>
    <w:p w14:paraId="6025275F" w14:textId="77777777" w:rsidR="00EC66EE" w:rsidRDefault="00EC66EE">
      <w:pPr>
        <w:pStyle w:val="BodyText"/>
        <w:spacing w:before="10"/>
        <w:rPr>
          <w:rFonts w:ascii="Bookman Old Style" w:hAnsi="Bookman Old Style"/>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6"/>
        <w:gridCol w:w="2050"/>
        <w:gridCol w:w="2758"/>
        <w:gridCol w:w="1937"/>
        <w:gridCol w:w="2293"/>
      </w:tblGrid>
      <w:tr w:rsidR="00EC66EE" w14:paraId="542C18C2" w14:textId="77777777">
        <w:trPr>
          <w:trHeight w:val="503"/>
        </w:trPr>
        <w:tc>
          <w:tcPr>
            <w:tcW w:w="576" w:type="dxa"/>
            <w:vMerge w:val="restart"/>
          </w:tcPr>
          <w:p w14:paraId="0C646060" w14:textId="77777777" w:rsidR="00EC66EE" w:rsidRDefault="00192C7F">
            <w:pPr>
              <w:pStyle w:val="TableParagraph"/>
              <w:spacing w:before="119"/>
              <w:ind w:left="105"/>
              <w:rPr>
                <w:rFonts w:ascii="Bookman Old Style" w:hAnsi="Bookman Old Style"/>
                <w:sz w:val="24"/>
                <w:szCs w:val="24"/>
              </w:rPr>
            </w:pPr>
            <w:r>
              <w:rPr>
                <w:rFonts w:ascii="Bookman Old Style" w:hAnsi="Bookman Old Style"/>
                <w:sz w:val="24"/>
                <w:szCs w:val="24"/>
              </w:rPr>
              <w:t>NO</w:t>
            </w:r>
          </w:p>
        </w:tc>
        <w:tc>
          <w:tcPr>
            <w:tcW w:w="2050" w:type="dxa"/>
            <w:vMerge w:val="restart"/>
          </w:tcPr>
          <w:p w14:paraId="01D1F5D5" w14:textId="77777777" w:rsidR="00EC66EE" w:rsidRDefault="00192C7F">
            <w:pPr>
              <w:pStyle w:val="TableParagraph"/>
              <w:ind w:left="215" w:right="212"/>
              <w:jc w:val="center"/>
              <w:rPr>
                <w:rFonts w:ascii="Bookman Old Style" w:hAnsi="Bookman Old Style"/>
                <w:sz w:val="24"/>
                <w:szCs w:val="24"/>
                <w:lang w:val="id-ID"/>
              </w:rPr>
            </w:pPr>
            <w:r>
              <w:rPr>
                <w:rFonts w:ascii="Bookman Old Style" w:hAnsi="Bookman Old Style"/>
                <w:sz w:val="24"/>
                <w:szCs w:val="24"/>
                <w:lang w:val="id-ID"/>
              </w:rPr>
              <w:t>Kajian Lingkungan Hidup Strategis</w:t>
            </w:r>
          </w:p>
        </w:tc>
        <w:tc>
          <w:tcPr>
            <w:tcW w:w="2758" w:type="dxa"/>
            <w:vMerge w:val="restart"/>
          </w:tcPr>
          <w:p w14:paraId="6ED08D45" w14:textId="77777777" w:rsidR="00EC66EE" w:rsidRDefault="00EC66EE">
            <w:pPr>
              <w:pStyle w:val="TableParagraph"/>
              <w:spacing w:before="10"/>
              <w:rPr>
                <w:rFonts w:ascii="Bookman Old Style" w:hAnsi="Bookman Old Style"/>
                <w:sz w:val="24"/>
                <w:szCs w:val="24"/>
              </w:rPr>
            </w:pPr>
          </w:p>
          <w:p w14:paraId="51C8864E" w14:textId="77777777" w:rsidR="00EC66EE" w:rsidRDefault="00192C7F">
            <w:pPr>
              <w:pStyle w:val="TableParagraph"/>
              <w:ind w:right="201"/>
              <w:jc w:val="center"/>
              <w:rPr>
                <w:rFonts w:ascii="Bookman Old Style" w:hAnsi="Bookman Old Style"/>
                <w:sz w:val="24"/>
                <w:szCs w:val="24"/>
              </w:rPr>
            </w:pPr>
            <w:r>
              <w:rPr>
                <w:rFonts w:ascii="Bookman Old Style" w:hAnsi="Bookman Old Style"/>
                <w:sz w:val="24"/>
                <w:szCs w:val="24"/>
              </w:rPr>
              <w:t>Permasalahan Pelayanan Kecamatan</w:t>
            </w:r>
          </w:p>
        </w:tc>
        <w:tc>
          <w:tcPr>
            <w:tcW w:w="4230" w:type="dxa"/>
            <w:gridSpan w:val="2"/>
          </w:tcPr>
          <w:p w14:paraId="14D54105" w14:textId="77777777" w:rsidR="00EC66EE" w:rsidRDefault="00192C7F">
            <w:pPr>
              <w:pStyle w:val="TableParagraph"/>
              <w:spacing w:line="275" w:lineRule="exact"/>
              <w:ind w:left="1740" w:right="1507"/>
              <w:jc w:val="center"/>
              <w:rPr>
                <w:rFonts w:ascii="Bookman Old Style" w:hAnsi="Bookman Old Style"/>
                <w:sz w:val="24"/>
                <w:szCs w:val="24"/>
              </w:rPr>
            </w:pPr>
            <w:r>
              <w:rPr>
                <w:rFonts w:ascii="Bookman Old Style" w:hAnsi="Bookman Old Style"/>
                <w:sz w:val="24"/>
                <w:szCs w:val="24"/>
              </w:rPr>
              <w:t>Faktor</w:t>
            </w:r>
          </w:p>
        </w:tc>
      </w:tr>
      <w:tr w:rsidR="00EC66EE" w14:paraId="407D6106" w14:textId="77777777">
        <w:trPr>
          <w:trHeight w:val="556"/>
        </w:trPr>
        <w:tc>
          <w:tcPr>
            <w:tcW w:w="576" w:type="dxa"/>
            <w:vMerge/>
            <w:tcBorders>
              <w:top w:val="nil"/>
            </w:tcBorders>
          </w:tcPr>
          <w:p w14:paraId="3ABEB04E" w14:textId="77777777" w:rsidR="00EC66EE" w:rsidRDefault="00EC66EE">
            <w:pPr>
              <w:rPr>
                <w:rFonts w:ascii="Bookman Old Style" w:hAnsi="Bookman Old Style"/>
                <w:sz w:val="24"/>
                <w:szCs w:val="24"/>
              </w:rPr>
            </w:pPr>
          </w:p>
        </w:tc>
        <w:tc>
          <w:tcPr>
            <w:tcW w:w="2050" w:type="dxa"/>
            <w:vMerge/>
            <w:tcBorders>
              <w:top w:val="nil"/>
            </w:tcBorders>
          </w:tcPr>
          <w:p w14:paraId="407E7468" w14:textId="77777777" w:rsidR="00EC66EE" w:rsidRDefault="00EC66EE">
            <w:pPr>
              <w:rPr>
                <w:rFonts w:ascii="Bookman Old Style" w:hAnsi="Bookman Old Style"/>
                <w:sz w:val="24"/>
                <w:szCs w:val="24"/>
              </w:rPr>
            </w:pPr>
          </w:p>
        </w:tc>
        <w:tc>
          <w:tcPr>
            <w:tcW w:w="2758" w:type="dxa"/>
            <w:vMerge/>
            <w:tcBorders>
              <w:top w:val="nil"/>
            </w:tcBorders>
          </w:tcPr>
          <w:p w14:paraId="4E448BFA" w14:textId="77777777" w:rsidR="00EC66EE" w:rsidRDefault="00EC66EE">
            <w:pPr>
              <w:rPr>
                <w:rFonts w:ascii="Bookman Old Style" w:hAnsi="Bookman Old Style"/>
                <w:sz w:val="24"/>
                <w:szCs w:val="24"/>
              </w:rPr>
            </w:pPr>
          </w:p>
        </w:tc>
        <w:tc>
          <w:tcPr>
            <w:tcW w:w="1937" w:type="dxa"/>
          </w:tcPr>
          <w:p w14:paraId="36BAD9A0" w14:textId="77777777" w:rsidR="00EC66EE" w:rsidRDefault="00192C7F">
            <w:pPr>
              <w:pStyle w:val="TableParagraph"/>
              <w:spacing w:before="71"/>
              <w:ind w:left="321"/>
              <w:rPr>
                <w:rFonts w:ascii="Bookman Old Style" w:hAnsi="Bookman Old Style"/>
                <w:sz w:val="24"/>
                <w:szCs w:val="24"/>
              </w:rPr>
            </w:pPr>
            <w:r>
              <w:rPr>
                <w:rFonts w:ascii="Bookman Old Style" w:hAnsi="Bookman Old Style"/>
                <w:sz w:val="24"/>
                <w:szCs w:val="24"/>
              </w:rPr>
              <w:t>Penghambat</w:t>
            </w:r>
          </w:p>
        </w:tc>
        <w:tc>
          <w:tcPr>
            <w:tcW w:w="2293" w:type="dxa"/>
          </w:tcPr>
          <w:p w14:paraId="393BA6DE" w14:textId="77777777" w:rsidR="00EC66EE" w:rsidRDefault="00192C7F">
            <w:pPr>
              <w:pStyle w:val="TableParagraph"/>
              <w:spacing w:before="71"/>
              <w:ind w:left="585"/>
              <w:rPr>
                <w:rFonts w:ascii="Bookman Old Style" w:hAnsi="Bookman Old Style"/>
                <w:sz w:val="24"/>
                <w:szCs w:val="24"/>
              </w:rPr>
            </w:pPr>
            <w:r>
              <w:rPr>
                <w:rFonts w:ascii="Bookman Old Style" w:hAnsi="Bookman Old Style"/>
                <w:sz w:val="24"/>
                <w:szCs w:val="24"/>
              </w:rPr>
              <w:t>Pendorong</w:t>
            </w:r>
          </w:p>
        </w:tc>
      </w:tr>
      <w:tr w:rsidR="00EC66EE" w14:paraId="49C258D2" w14:textId="77777777">
        <w:trPr>
          <w:trHeight w:val="219"/>
        </w:trPr>
        <w:tc>
          <w:tcPr>
            <w:tcW w:w="576" w:type="dxa"/>
          </w:tcPr>
          <w:p w14:paraId="24FFFCDF" w14:textId="77777777" w:rsidR="00EC66EE" w:rsidRDefault="00192C7F">
            <w:pPr>
              <w:pStyle w:val="TableParagraph"/>
              <w:spacing w:line="192" w:lineRule="exact"/>
              <w:ind w:left="3"/>
              <w:jc w:val="center"/>
              <w:rPr>
                <w:rFonts w:ascii="Bookman Old Style" w:hAnsi="Bookman Old Style"/>
                <w:i/>
                <w:sz w:val="24"/>
                <w:szCs w:val="24"/>
              </w:rPr>
            </w:pPr>
            <w:r>
              <w:rPr>
                <w:rFonts w:ascii="Bookman Old Style" w:hAnsi="Bookman Old Style"/>
                <w:i/>
                <w:w w:val="99"/>
                <w:sz w:val="24"/>
                <w:szCs w:val="24"/>
              </w:rPr>
              <w:t>1</w:t>
            </w:r>
          </w:p>
        </w:tc>
        <w:tc>
          <w:tcPr>
            <w:tcW w:w="2050" w:type="dxa"/>
          </w:tcPr>
          <w:p w14:paraId="0B94BAC0" w14:textId="77777777" w:rsidR="00EC66EE" w:rsidRDefault="00192C7F">
            <w:pPr>
              <w:pStyle w:val="TableParagraph"/>
              <w:spacing w:line="192" w:lineRule="exact"/>
              <w:ind w:left="3"/>
              <w:jc w:val="center"/>
              <w:rPr>
                <w:rFonts w:ascii="Bookman Old Style" w:hAnsi="Bookman Old Style"/>
                <w:i/>
                <w:sz w:val="24"/>
                <w:szCs w:val="24"/>
              </w:rPr>
            </w:pPr>
            <w:r>
              <w:rPr>
                <w:rFonts w:ascii="Bookman Old Style" w:hAnsi="Bookman Old Style"/>
                <w:i/>
                <w:w w:val="99"/>
                <w:sz w:val="24"/>
                <w:szCs w:val="24"/>
              </w:rPr>
              <w:t>2</w:t>
            </w:r>
          </w:p>
        </w:tc>
        <w:tc>
          <w:tcPr>
            <w:tcW w:w="2758" w:type="dxa"/>
          </w:tcPr>
          <w:p w14:paraId="63CD1304" w14:textId="77777777" w:rsidR="00EC66EE" w:rsidRDefault="00192C7F">
            <w:pPr>
              <w:pStyle w:val="TableParagraph"/>
              <w:spacing w:line="192" w:lineRule="exact"/>
              <w:ind w:left="5"/>
              <w:jc w:val="center"/>
              <w:rPr>
                <w:rFonts w:ascii="Bookman Old Style" w:hAnsi="Bookman Old Style"/>
                <w:i/>
                <w:sz w:val="24"/>
                <w:szCs w:val="24"/>
              </w:rPr>
            </w:pPr>
            <w:r>
              <w:rPr>
                <w:rFonts w:ascii="Bookman Old Style" w:hAnsi="Bookman Old Style"/>
                <w:i/>
                <w:w w:val="99"/>
                <w:sz w:val="24"/>
                <w:szCs w:val="24"/>
              </w:rPr>
              <w:t>3</w:t>
            </w:r>
          </w:p>
        </w:tc>
        <w:tc>
          <w:tcPr>
            <w:tcW w:w="1937" w:type="dxa"/>
          </w:tcPr>
          <w:p w14:paraId="4D5F744B" w14:textId="77777777" w:rsidR="00EC66EE" w:rsidRDefault="00192C7F">
            <w:pPr>
              <w:pStyle w:val="TableParagraph"/>
              <w:spacing w:line="192" w:lineRule="exact"/>
              <w:ind w:left="6"/>
              <w:jc w:val="center"/>
              <w:rPr>
                <w:rFonts w:ascii="Bookman Old Style" w:hAnsi="Bookman Old Style"/>
                <w:i/>
                <w:sz w:val="24"/>
                <w:szCs w:val="24"/>
              </w:rPr>
            </w:pPr>
            <w:r>
              <w:rPr>
                <w:rFonts w:ascii="Bookman Old Style" w:hAnsi="Bookman Old Style"/>
                <w:i/>
                <w:w w:val="99"/>
                <w:sz w:val="24"/>
                <w:szCs w:val="24"/>
              </w:rPr>
              <w:t>4</w:t>
            </w:r>
          </w:p>
        </w:tc>
        <w:tc>
          <w:tcPr>
            <w:tcW w:w="2293" w:type="dxa"/>
          </w:tcPr>
          <w:p w14:paraId="61FD340A" w14:textId="77777777" w:rsidR="00EC66EE" w:rsidRDefault="00192C7F">
            <w:pPr>
              <w:pStyle w:val="TableParagraph"/>
              <w:spacing w:line="192" w:lineRule="exact"/>
              <w:ind w:left="6"/>
              <w:jc w:val="center"/>
              <w:rPr>
                <w:rFonts w:ascii="Bookman Old Style" w:hAnsi="Bookman Old Style"/>
                <w:i/>
                <w:sz w:val="24"/>
                <w:szCs w:val="24"/>
              </w:rPr>
            </w:pPr>
            <w:r>
              <w:rPr>
                <w:rFonts w:ascii="Bookman Old Style" w:hAnsi="Bookman Old Style"/>
                <w:i/>
                <w:w w:val="99"/>
                <w:sz w:val="24"/>
                <w:szCs w:val="24"/>
              </w:rPr>
              <w:t>5</w:t>
            </w:r>
          </w:p>
        </w:tc>
      </w:tr>
      <w:tr w:rsidR="00EC66EE" w14:paraId="519F50F8" w14:textId="77777777">
        <w:trPr>
          <w:trHeight w:val="2473"/>
        </w:trPr>
        <w:tc>
          <w:tcPr>
            <w:tcW w:w="576" w:type="dxa"/>
          </w:tcPr>
          <w:p w14:paraId="3FD64D6D" w14:textId="77777777" w:rsidR="00EC66EE" w:rsidRDefault="00EC66EE">
            <w:pPr>
              <w:pStyle w:val="TableParagraph"/>
              <w:spacing w:line="255" w:lineRule="exact"/>
              <w:ind w:left="4"/>
              <w:jc w:val="center"/>
              <w:rPr>
                <w:rFonts w:ascii="Bookman Old Style" w:hAnsi="Bookman Old Style"/>
                <w:sz w:val="24"/>
                <w:szCs w:val="24"/>
                <w:lang w:val="id-ID"/>
              </w:rPr>
            </w:pPr>
          </w:p>
        </w:tc>
        <w:tc>
          <w:tcPr>
            <w:tcW w:w="2050" w:type="dxa"/>
          </w:tcPr>
          <w:p w14:paraId="1B651FF9" w14:textId="77777777" w:rsidR="00EC66EE" w:rsidRDefault="00192C7F">
            <w:pPr>
              <w:pStyle w:val="TableParagraph"/>
              <w:ind w:left="103" w:right="135"/>
              <w:rPr>
                <w:rFonts w:ascii="Bookman Old Style" w:hAnsi="Bookman Old Style"/>
                <w:sz w:val="24"/>
                <w:szCs w:val="24"/>
              </w:rPr>
            </w:pPr>
            <w:r>
              <w:rPr>
                <w:rFonts w:ascii="Bookman Old Style" w:hAnsi="Bookman Old Style"/>
                <w:color w:val="1D1B11"/>
                <w:sz w:val="24"/>
                <w:szCs w:val="24"/>
              </w:rPr>
              <w:t>Terjadinya penurunan</w:t>
            </w:r>
            <w:r>
              <w:rPr>
                <w:rFonts w:ascii="Bookman Old Style" w:hAnsi="Bookman Old Style"/>
                <w:color w:val="1D1B11"/>
                <w:spacing w:val="-60"/>
                <w:sz w:val="24"/>
                <w:szCs w:val="24"/>
              </w:rPr>
              <w:t xml:space="preserve"> </w:t>
            </w:r>
            <w:r>
              <w:rPr>
                <w:rFonts w:ascii="Bookman Old Style" w:hAnsi="Bookman Old Style"/>
                <w:color w:val="1D1B11"/>
                <w:sz w:val="24"/>
                <w:szCs w:val="24"/>
              </w:rPr>
              <w:t>kua</w:t>
            </w:r>
            <w:r>
              <w:rPr>
                <w:rFonts w:ascii="Bookman Old Style" w:hAnsi="Bookman Old Style"/>
                <w:color w:val="1D1B11"/>
                <w:sz w:val="24"/>
                <w:szCs w:val="24"/>
                <w:lang w:val="id-ID"/>
              </w:rPr>
              <w:t xml:space="preserve">ntitas </w:t>
            </w:r>
            <w:r>
              <w:rPr>
                <w:rFonts w:ascii="Bookman Old Style" w:hAnsi="Bookman Old Style"/>
                <w:color w:val="1D1B11"/>
                <w:spacing w:val="1"/>
                <w:sz w:val="24"/>
                <w:szCs w:val="24"/>
              </w:rPr>
              <w:t xml:space="preserve"> </w:t>
            </w:r>
            <w:r>
              <w:rPr>
                <w:rFonts w:ascii="Bookman Old Style" w:hAnsi="Bookman Old Style"/>
                <w:color w:val="1D1B11"/>
                <w:sz w:val="24"/>
                <w:szCs w:val="24"/>
              </w:rPr>
              <w:t>lahan</w:t>
            </w:r>
            <w:r>
              <w:rPr>
                <w:rFonts w:ascii="Bookman Old Style" w:hAnsi="Bookman Old Style"/>
                <w:color w:val="1D1B11"/>
                <w:spacing w:val="-1"/>
                <w:sz w:val="24"/>
                <w:szCs w:val="24"/>
              </w:rPr>
              <w:t xml:space="preserve"> </w:t>
            </w:r>
            <w:r>
              <w:rPr>
                <w:rFonts w:ascii="Bookman Old Style" w:hAnsi="Bookman Old Style"/>
                <w:color w:val="1D1B11"/>
                <w:sz w:val="24"/>
                <w:szCs w:val="24"/>
              </w:rPr>
              <w:t>dan</w:t>
            </w:r>
          </w:p>
          <w:p w14:paraId="118850FA" w14:textId="77777777" w:rsidR="00EC66EE" w:rsidRDefault="00192C7F">
            <w:pPr>
              <w:pStyle w:val="TableParagraph"/>
              <w:spacing w:line="256" w:lineRule="exact"/>
              <w:ind w:left="105"/>
              <w:rPr>
                <w:rFonts w:ascii="Bookman Old Style" w:hAnsi="Bookman Old Style"/>
                <w:sz w:val="24"/>
                <w:szCs w:val="24"/>
              </w:rPr>
            </w:pPr>
            <w:r>
              <w:rPr>
                <w:rFonts w:ascii="Bookman Old Style" w:hAnsi="Bookman Old Style"/>
                <w:color w:val="1D1B11"/>
                <w:spacing w:val="-1"/>
                <w:sz w:val="24"/>
                <w:szCs w:val="24"/>
              </w:rPr>
              <w:t>keanekaragaman</w:t>
            </w:r>
            <w:r>
              <w:rPr>
                <w:rFonts w:ascii="Bookman Old Style" w:hAnsi="Bookman Old Style"/>
                <w:color w:val="1D1B11"/>
                <w:spacing w:val="-59"/>
                <w:sz w:val="24"/>
                <w:szCs w:val="24"/>
              </w:rPr>
              <w:t xml:space="preserve"> </w:t>
            </w:r>
            <w:r>
              <w:rPr>
                <w:rFonts w:ascii="Bookman Old Style" w:hAnsi="Bookman Old Style"/>
                <w:color w:val="1D1B11"/>
                <w:sz w:val="24"/>
                <w:szCs w:val="24"/>
              </w:rPr>
              <w:t>hayati</w:t>
            </w:r>
            <w:r>
              <w:rPr>
                <w:rFonts w:ascii="Bookman Old Style" w:hAnsi="Bookman Old Style"/>
                <w:color w:val="1D1B11"/>
                <w:sz w:val="24"/>
                <w:szCs w:val="24"/>
                <w:lang w:val="id-ID"/>
              </w:rPr>
              <w:t xml:space="preserve"> serta sedimitasi,abrasi, erosi dan banjir</w:t>
            </w:r>
          </w:p>
        </w:tc>
        <w:tc>
          <w:tcPr>
            <w:tcW w:w="2758" w:type="dxa"/>
          </w:tcPr>
          <w:p w14:paraId="35973F2B" w14:textId="77777777" w:rsidR="00EC66EE" w:rsidRDefault="00192C7F">
            <w:pPr>
              <w:pStyle w:val="TableParagraph"/>
              <w:spacing w:line="255" w:lineRule="exact"/>
              <w:ind w:left="107"/>
              <w:rPr>
                <w:rFonts w:ascii="Bookman Old Style" w:hAnsi="Bookman Old Style"/>
              </w:rPr>
            </w:pPr>
            <w:r>
              <w:rPr>
                <w:rFonts w:ascii="Bookman Old Style" w:hAnsi="Bookman Old Style"/>
              </w:rPr>
              <w:t>Dalam hal pemberian</w:t>
            </w:r>
          </w:p>
          <w:p w14:paraId="065F1EE1" w14:textId="77777777" w:rsidR="00EC66EE" w:rsidRDefault="00192C7F">
            <w:pPr>
              <w:pStyle w:val="TableParagraph"/>
              <w:spacing w:line="256" w:lineRule="exact"/>
              <w:ind w:left="107"/>
              <w:rPr>
                <w:rFonts w:ascii="Bookman Old Style" w:hAnsi="Bookman Old Style"/>
              </w:rPr>
            </w:pPr>
            <w:r>
              <w:rPr>
                <w:rFonts w:ascii="Bookman Old Style" w:hAnsi="Bookman Old Style"/>
              </w:rPr>
              <w:t>layanan selama ini sudah</w:t>
            </w:r>
          </w:p>
          <w:p w14:paraId="0A305171" w14:textId="77777777" w:rsidR="00EC66EE" w:rsidRDefault="00192C7F">
            <w:pPr>
              <w:pStyle w:val="TableParagraph"/>
              <w:spacing w:line="256" w:lineRule="exact"/>
              <w:ind w:left="107"/>
              <w:rPr>
                <w:rFonts w:ascii="Bookman Old Style" w:hAnsi="Bookman Old Style"/>
                <w:sz w:val="24"/>
                <w:szCs w:val="24"/>
                <w:lang w:val="id-ID"/>
              </w:rPr>
            </w:pPr>
            <w:r>
              <w:rPr>
                <w:rFonts w:ascii="Bookman Old Style" w:hAnsi="Bookman Old Style"/>
              </w:rPr>
              <w:t>sesuai dengan prosedur</w:t>
            </w:r>
          </w:p>
        </w:tc>
        <w:tc>
          <w:tcPr>
            <w:tcW w:w="1937" w:type="dxa"/>
          </w:tcPr>
          <w:p w14:paraId="7AB11C43" w14:textId="77777777" w:rsidR="00EC66EE" w:rsidRDefault="00192C7F">
            <w:pPr>
              <w:pStyle w:val="TableParagraph"/>
              <w:spacing w:line="255" w:lineRule="exact"/>
              <w:ind w:left="107"/>
              <w:rPr>
                <w:rFonts w:ascii="Bookman Old Style" w:hAnsi="Bookman Old Style"/>
              </w:rPr>
            </w:pPr>
            <w:r>
              <w:rPr>
                <w:rFonts w:ascii="Bookman Old Style" w:hAnsi="Bookman Old Style"/>
              </w:rPr>
              <w:t>Kurangnya</w:t>
            </w:r>
          </w:p>
          <w:p w14:paraId="779629BA" w14:textId="77777777" w:rsidR="00EC66EE" w:rsidRDefault="00192C7F">
            <w:pPr>
              <w:pStyle w:val="TableParagraph"/>
              <w:spacing w:line="256" w:lineRule="exact"/>
              <w:ind w:left="107"/>
              <w:rPr>
                <w:rFonts w:ascii="Bookman Old Style" w:hAnsi="Bookman Old Style"/>
                <w:lang w:val="id-ID"/>
              </w:rPr>
            </w:pPr>
            <w:r>
              <w:rPr>
                <w:rFonts w:ascii="Bookman Old Style" w:hAnsi="Bookman Old Style"/>
                <w:lang w:val="id-ID"/>
              </w:rPr>
              <w:t>Kesadaran masyrakat terhadap dapat yang akan ditimbulka dalam melakan penambangan/galian</w:t>
            </w:r>
          </w:p>
        </w:tc>
        <w:tc>
          <w:tcPr>
            <w:tcW w:w="2293" w:type="dxa"/>
          </w:tcPr>
          <w:p w14:paraId="56CBBA48" w14:textId="77777777" w:rsidR="00EC66EE" w:rsidRDefault="00192C7F">
            <w:pPr>
              <w:pStyle w:val="TableParagraph"/>
              <w:spacing w:line="255" w:lineRule="exact"/>
              <w:ind w:left="108"/>
              <w:rPr>
                <w:rFonts w:ascii="Bookman Old Style" w:hAnsi="Bookman Old Style"/>
              </w:rPr>
            </w:pPr>
            <w:r>
              <w:rPr>
                <w:rFonts w:ascii="Bookman Old Style" w:hAnsi="Bookman Old Style"/>
              </w:rPr>
              <w:t>Komitmen kuat dari</w:t>
            </w:r>
          </w:p>
          <w:p w14:paraId="60B643C8" w14:textId="77777777" w:rsidR="00EC66EE" w:rsidRDefault="00192C7F">
            <w:pPr>
              <w:pStyle w:val="TableParagraph"/>
              <w:spacing w:line="256" w:lineRule="exact"/>
              <w:ind w:left="108"/>
              <w:rPr>
                <w:rFonts w:ascii="Bookman Old Style" w:hAnsi="Bookman Old Style"/>
              </w:rPr>
            </w:pPr>
            <w:r>
              <w:rPr>
                <w:rFonts w:ascii="Bookman Old Style" w:hAnsi="Bookman Old Style"/>
              </w:rPr>
              <w:t>Pemerintah Daerah</w:t>
            </w:r>
          </w:p>
          <w:p w14:paraId="4B533183" w14:textId="77777777" w:rsidR="00EC66EE" w:rsidRDefault="00192C7F">
            <w:pPr>
              <w:pStyle w:val="TableParagraph"/>
              <w:spacing w:line="256" w:lineRule="exact"/>
              <w:ind w:left="108"/>
              <w:rPr>
                <w:rFonts w:ascii="Bookman Old Style" w:hAnsi="Bookman Old Style"/>
                <w:lang w:val="id-ID"/>
              </w:rPr>
            </w:pPr>
            <w:r>
              <w:rPr>
                <w:rFonts w:ascii="Bookman Old Style" w:hAnsi="Bookman Old Style"/>
              </w:rPr>
              <w:t>dalam penerapan</w:t>
            </w:r>
            <w:r>
              <w:rPr>
                <w:rFonts w:ascii="Bookman Old Style" w:hAnsi="Bookman Old Style"/>
                <w:lang w:val="id-ID"/>
              </w:rPr>
              <w:t xml:space="preserve"> pelarangan penambangan pasir/galian ditepi Pantai</w:t>
            </w:r>
          </w:p>
        </w:tc>
      </w:tr>
    </w:tbl>
    <w:p w14:paraId="67F226E3" w14:textId="77777777" w:rsidR="00EC66EE" w:rsidRDefault="00EC66EE">
      <w:pPr>
        <w:pStyle w:val="BodyText"/>
        <w:spacing w:line="360" w:lineRule="auto"/>
        <w:ind w:right="442"/>
        <w:jc w:val="both"/>
        <w:rPr>
          <w:rFonts w:ascii="Bookman Old Style" w:hAnsi="Bookman Old Style"/>
          <w:b/>
          <w:lang w:val="id-ID"/>
        </w:rPr>
      </w:pPr>
    </w:p>
    <w:p w14:paraId="4FCAC8C7" w14:textId="77777777" w:rsidR="00EC66EE" w:rsidRDefault="00192C7F">
      <w:pPr>
        <w:pStyle w:val="Heading1"/>
        <w:numPr>
          <w:ilvl w:val="1"/>
          <w:numId w:val="17"/>
        </w:numPr>
        <w:tabs>
          <w:tab w:val="left" w:pos="669"/>
        </w:tabs>
        <w:rPr>
          <w:rFonts w:ascii="Bookman Old Style" w:hAnsi="Bookman Old Style"/>
        </w:rPr>
      </w:pPr>
      <w:r>
        <w:rPr>
          <w:rFonts w:ascii="Bookman Old Style" w:hAnsi="Bookman Old Style"/>
        </w:rPr>
        <w:t>Penentuan Isu–Isu Strategis Kecamatan</w:t>
      </w:r>
      <w:r>
        <w:rPr>
          <w:rFonts w:ascii="Bookman Old Style" w:hAnsi="Bookman Old Style"/>
          <w:spacing w:val="-3"/>
        </w:rPr>
        <w:t xml:space="preserve"> </w:t>
      </w:r>
      <w:r>
        <w:rPr>
          <w:rFonts w:ascii="Bookman Old Style" w:hAnsi="Bookman Old Style"/>
        </w:rPr>
        <w:t>Buki.</w:t>
      </w:r>
    </w:p>
    <w:p w14:paraId="31854CDD" w14:textId="77777777" w:rsidR="00EC66EE" w:rsidRDefault="00EC66EE">
      <w:pPr>
        <w:pStyle w:val="BodyText"/>
        <w:spacing w:before="5"/>
        <w:rPr>
          <w:rFonts w:ascii="Bookman Old Style" w:hAnsi="Bookman Old Style"/>
          <w:b/>
          <w:sz w:val="29"/>
        </w:rPr>
      </w:pPr>
    </w:p>
    <w:p w14:paraId="61E29A91" w14:textId="77777777" w:rsidR="00EC66EE" w:rsidRDefault="00192C7F">
      <w:pPr>
        <w:pStyle w:val="BodyText"/>
        <w:spacing w:line="372" w:lineRule="auto"/>
        <w:ind w:left="668" w:right="310" w:firstLine="720"/>
        <w:jc w:val="both"/>
        <w:rPr>
          <w:rFonts w:ascii="Bookman Old Style" w:hAnsi="Bookman Old Style"/>
        </w:rPr>
      </w:pPr>
      <w:r>
        <w:rPr>
          <w:rFonts w:ascii="Bookman Old Style" w:hAnsi="Bookman Old Style"/>
          <w:w w:val="105"/>
        </w:rPr>
        <w:t>Selama kurun waktu</w:t>
      </w:r>
      <w:r>
        <w:rPr>
          <w:rFonts w:ascii="Bookman Old Style" w:hAnsi="Bookman Old Style"/>
          <w:spacing w:val="60"/>
          <w:w w:val="105"/>
        </w:rPr>
        <w:t xml:space="preserve"> </w:t>
      </w:r>
      <w:r>
        <w:rPr>
          <w:rFonts w:ascii="Bookman Old Style" w:hAnsi="Bookman Old Style"/>
          <w:w w:val="105"/>
        </w:rPr>
        <w:t>5  (Lima)  tahun  kedepan,  Pemerintah  Kecamatan Buki dituntut lebih responsif, kreatif dan inovatif dalam menghadapi perubahan – perubahan baik ditingkat lokal, regional dan nasional.</w:t>
      </w:r>
      <w:r>
        <w:rPr>
          <w:rFonts w:ascii="Bookman Old Style" w:hAnsi="Bookman Old Style"/>
          <w:spacing w:val="60"/>
          <w:w w:val="105"/>
        </w:rPr>
        <w:t xml:space="preserve"> </w:t>
      </w:r>
      <w:r>
        <w:rPr>
          <w:rFonts w:ascii="Bookman Old Style" w:hAnsi="Bookman Old Style"/>
          <w:w w:val="105"/>
        </w:rPr>
        <w:t>Perencanaan  pembangunan  hendaknya  selalu   memperhatikan   isu – isu dan permasalahan yang mungkin</w:t>
      </w:r>
      <w:r>
        <w:rPr>
          <w:rFonts w:ascii="Bookman Old Style" w:hAnsi="Bookman Old Style"/>
          <w:spacing w:val="60"/>
          <w:w w:val="105"/>
        </w:rPr>
        <w:t xml:space="preserve"> </w:t>
      </w:r>
      <w:r>
        <w:rPr>
          <w:rFonts w:ascii="Bookman Old Style" w:hAnsi="Bookman Old Style"/>
          <w:w w:val="105"/>
        </w:rPr>
        <w:t>dihadapi  kedepan  oleh  masyarakat sehingga arah pelaksanaan pembangunan menjadi lebih tepat sasaran.</w:t>
      </w:r>
      <w:r>
        <w:rPr>
          <w:rFonts w:ascii="Bookman Old Style" w:hAnsi="Bookman Old Style"/>
          <w:spacing w:val="60"/>
          <w:w w:val="105"/>
        </w:rPr>
        <w:t xml:space="preserve"> </w:t>
      </w:r>
      <w:r>
        <w:rPr>
          <w:rFonts w:ascii="Bookman Old Style" w:hAnsi="Bookman Old Style"/>
          <w:w w:val="105"/>
        </w:rPr>
        <w:t>Untuk  itu  perlu  diantisipasi  dengan  perencanaan  yang  matang dan konfrehensif sehingga arah pembangunan sesuai dengan tujuan pembangunan</w:t>
      </w:r>
      <w:r>
        <w:rPr>
          <w:rFonts w:ascii="Bookman Old Style" w:hAnsi="Bookman Old Style"/>
          <w:spacing w:val="16"/>
          <w:w w:val="105"/>
        </w:rPr>
        <w:t xml:space="preserve"> </w:t>
      </w:r>
      <w:r>
        <w:rPr>
          <w:rFonts w:ascii="Bookman Old Style" w:hAnsi="Bookman Old Style"/>
          <w:w w:val="105"/>
        </w:rPr>
        <w:t>daerah.</w:t>
      </w:r>
    </w:p>
    <w:p w14:paraId="4D50962D" w14:textId="77777777" w:rsidR="00EC66EE" w:rsidRDefault="00192C7F">
      <w:pPr>
        <w:pStyle w:val="BodyText"/>
        <w:spacing w:before="200" w:line="372" w:lineRule="auto"/>
        <w:ind w:left="668" w:right="310" w:firstLine="720"/>
        <w:jc w:val="both"/>
        <w:rPr>
          <w:rFonts w:ascii="Bookman Old Style" w:hAnsi="Bookman Old Style"/>
          <w:lang w:val="id-ID"/>
        </w:rPr>
      </w:pPr>
      <w:r>
        <w:rPr>
          <w:rFonts w:ascii="Bookman Old Style" w:hAnsi="Bookman Old Style"/>
          <w:w w:val="105"/>
        </w:rPr>
        <w:t>Memperhatikan isu – isu dan permasalahan pembangunan yang dihadapi</w:t>
      </w:r>
      <w:r>
        <w:rPr>
          <w:rFonts w:ascii="Bookman Old Style" w:hAnsi="Bookman Old Style"/>
          <w:spacing w:val="60"/>
          <w:w w:val="105"/>
        </w:rPr>
        <w:t xml:space="preserve"> </w:t>
      </w:r>
      <w:r>
        <w:rPr>
          <w:rFonts w:ascii="Bookman Old Style" w:hAnsi="Bookman Old Style"/>
          <w:w w:val="105"/>
        </w:rPr>
        <w:t>diharapkan  kualitas  penyelenggaraan  pemerintahan   menuju  Good Governance and Clean Government sehingga akan berdampak pada kualitas</w:t>
      </w:r>
      <w:r>
        <w:rPr>
          <w:rFonts w:ascii="Bookman Old Style" w:hAnsi="Bookman Old Style"/>
          <w:spacing w:val="13"/>
          <w:w w:val="105"/>
        </w:rPr>
        <w:t xml:space="preserve"> </w:t>
      </w:r>
      <w:r>
        <w:rPr>
          <w:rFonts w:ascii="Bookman Old Style" w:hAnsi="Bookman Old Style"/>
          <w:w w:val="105"/>
        </w:rPr>
        <w:t>pembangunan</w:t>
      </w:r>
      <w:r>
        <w:rPr>
          <w:rFonts w:ascii="Bookman Old Style" w:hAnsi="Bookman Old Style"/>
          <w:spacing w:val="14"/>
          <w:w w:val="105"/>
        </w:rPr>
        <w:t xml:space="preserve"> </w:t>
      </w:r>
      <w:r>
        <w:rPr>
          <w:rFonts w:ascii="Bookman Old Style" w:hAnsi="Bookman Old Style"/>
          <w:w w:val="105"/>
        </w:rPr>
        <w:t>daerah.</w:t>
      </w:r>
      <w:r>
        <w:rPr>
          <w:rFonts w:ascii="Bookman Old Style" w:hAnsi="Bookman Old Style"/>
          <w:spacing w:val="17"/>
          <w:w w:val="105"/>
        </w:rPr>
        <w:t xml:space="preserve"> </w:t>
      </w:r>
      <w:r>
        <w:rPr>
          <w:rFonts w:ascii="Bookman Old Style" w:hAnsi="Bookman Old Style"/>
          <w:w w:val="105"/>
        </w:rPr>
        <w:t>Adapun</w:t>
      </w:r>
      <w:r>
        <w:rPr>
          <w:rFonts w:ascii="Bookman Old Style" w:hAnsi="Bookman Old Style"/>
          <w:spacing w:val="15"/>
          <w:w w:val="105"/>
        </w:rPr>
        <w:t xml:space="preserve"> </w:t>
      </w:r>
      <w:r>
        <w:rPr>
          <w:rFonts w:ascii="Bookman Old Style" w:hAnsi="Bookman Old Style"/>
          <w:w w:val="105"/>
        </w:rPr>
        <w:t>isu-isu</w:t>
      </w:r>
      <w:r>
        <w:rPr>
          <w:rFonts w:ascii="Bookman Old Style" w:hAnsi="Bookman Old Style"/>
          <w:spacing w:val="14"/>
          <w:w w:val="105"/>
        </w:rPr>
        <w:t xml:space="preserve"> </w:t>
      </w:r>
      <w:r>
        <w:rPr>
          <w:rFonts w:ascii="Bookman Old Style" w:hAnsi="Bookman Old Style"/>
          <w:w w:val="105"/>
        </w:rPr>
        <w:t>strategis</w:t>
      </w:r>
      <w:r>
        <w:rPr>
          <w:rFonts w:ascii="Bookman Old Style" w:hAnsi="Bookman Old Style"/>
          <w:spacing w:val="14"/>
          <w:w w:val="105"/>
        </w:rPr>
        <w:t xml:space="preserve"> </w:t>
      </w:r>
      <w:r>
        <w:rPr>
          <w:rFonts w:ascii="Bookman Old Style" w:hAnsi="Bookman Old Style"/>
          <w:w w:val="105"/>
        </w:rPr>
        <w:t>yang</w:t>
      </w:r>
      <w:r>
        <w:rPr>
          <w:rFonts w:ascii="Bookman Old Style" w:hAnsi="Bookman Old Style"/>
          <w:spacing w:val="14"/>
          <w:w w:val="105"/>
        </w:rPr>
        <w:t xml:space="preserve"> </w:t>
      </w:r>
      <w:r>
        <w:rPr>
          <w:rFonts w:ascii="Bookman Old Style" w:hAnsi="Bookman Old Style"/>
          <w:w w:val="105"/>
        </w:rPr>
        <w:t>dihadapi</w:t>
      </w:r>
    </w:p>
    <w:p w14:paraId="279E0C99" w14:textId="77777777" w:rsidR="00EC66EE" w:rsidRDefault="00192C7F">
      <w:pPr>
        <w:pStyle w:val="BodyText"/>
        <w:spacing w:before="78" w:line="374" w:lineRule="auto"/>
        <w:ind w:left="668"/>
        <w:rPr>
          <w:rFonts w:ascii="Bookman Old Style" w:hAnsi="Bookman Old Style"/>
        </w:rPr>
      </w:pPr>
      <w:r>
        <w:rPr>
          <w:rFonts w:ascii="Bookman Old Style" w:hAnsi="Bookman Old Style"/>
          <w:lang w:val="id-ID"/>
        </w:rPr>
        <w:tab/>
      </w:r>
      <w:r>
        <w:rPr>
          <w:rFonts w:ascii="Bookman Old Style" w:hAnsi="Bookman Old Style"/>
          <w:w w:val="110"/>
        </w:rPr>
        <w:t>Kecamatan Buki dalam mencapai visi dan misinya selama 5 (lima) tahun adalah sebagai berikut :</w:t>
      </w:r>
    </w:p>
    <w:p w14:paraId="755611A9" w14:textId="77777777" w:rsidR="00EC66EE" w:rsidRDefault="00192C7F">
      <w:pPr>
        <w:pStyle w:val="ListParagraph"/>
        <w:numPr>
          <w:ilvl w:val="2"/>
          <w:numId w:val="17"/>
        </w:numPr>
        <w:tabs>
          <w:tab w:val="left" w:pos="1095"/>
          <w:tab w:val="left" w:pos="1096"/>
        </w:tabs>
        <w:spacing w:before="196" w:line="276" w:lineRule="auto"/>
        <w:ind w:left="1095" w:hanging="386"/>
        <w:rPr>
          <w:rFonts w:ascii="Bookman Old Style" w:hAnsi="Bookman Old Style"/>
          <w:sz w:val="24"/>
        </w:rPr>
      </w:pPr>
      <w:r>
        <w:rPr>
          <w:rFonts w:ascii="Bookman Old Style" w:hAnsi="Bookman Old Style"/>
          <w:w w:val="110"/>
          <w:sz w:val="24"/>
          <w:lang w:val="id-ID"/>
        </w:rPr>
        <w:t>M</w:t>
      </w:r>
      <w:r>
        <w:rPr>
          <w:rFonts w:ascii="Bookman Old Style" w:hAnsi="Bookman Old Style"/>
          <w:w w:val="110"/>
          <w:sz w:val="24"/>
        </w:rPr>
        <w:t>e</w:t>
      </w:r>
      <w:r>
        <w:rPr>
          <w:rFonts w:ascii="Bookman Old Style" w:hAnsi="Bookman Old Style"/>
          <w:w w:val="110"/>
          <w:sz w:val="24"/>
          <w:lang w:val="id-ID"/>
        </w:rPr>
        <w:t>ninkatnya</w:t>
      </w:r>
      <w:r>
        <w:rPr>
          <w:rFonts w:ascii="Bookman Old Style" w:hAnsi="Bookman Old Style"/>
          <w:w w:val="110"/>
          <w:sz w:val="24"/>
        </w:rPr>
        <w:t xml:space="preserve"> pelayanan</w:t>
      </w:r>
      <w:r>
        <w:rPr>
          <w:rFonts w:ascii="Bookman Old Style" w:hAnsi="Bookman Old Style"/>
          <w:w w:val="110"/>
          <w:sz w:val="24"/>
          <w:lang w:val="id-ID"/>
        </w:rPr>
        <w:t xml:space="preserve"> yang Berkualitas dan berdaya saing;</w:t>
      </w:r>
    </w:p>
    <w:p w14:paraId="01F07690" w14:textId="77777777" w:rsidR="00EC66EE" w:rsidRDefault="00192C7F">
      <w:pPr>
        <w:pStyle w:val="ListParagraph"/>
        <w:numPr>
          <w:ilvl w:val="2"/>
          <w:numId w:val="17"/>
        </w:numPr>
        <w:tabs>
          <w:tab w:val="left" w:pos="1095"/>
          <w:tab w:val="left" w:pos="1096"/>
        </w:tabs>
        <w:spacing w:before="150" w:line="276" w:lineRule="auto"/>
        <w:ind w:left="1095" w:right="181" w:hanging="386"/>
        <w:rPr>
          <w:rFonts w:ascii="Bookman Old Style" w:hAnsi="Bookman Old Style"/>
          <w:sz w:val="24"/>
        </w:rPr>
      </w:pPr>
      <w:r>
        <w:rPr>
          <w:rFonts w:ascii="Bookman Old Style" w:hAnsi="Bookman Old Style"/>
          <w:w w:val="110"/>
          <w:sz w:val="24"/>
          <w:lang w:val="id-ID"/>
        </w:rPr>
        <w:t>Meningkatnya Status Desa dan perkonomian Perdesaan;</w:t>
      </w:r>
    </w:p>
    <w:p w14:paraId="010110AA" w14:textId="77777777" w:rsidR="00EC66EE" w:rsidRDefault="00192C7F">
      <w:pPr>
        <w:pStyle w:val="ListParagraph"/>
        <w:numPr>
          <w:ilvl w:val="2"/>
          <w:numId w:val="17"/>
        </w:numPr>
        <w:tabs>
          <w:tab w:val="left" w:pos="2381"/>
        </w:tabs>
        <w:spacing w:before="140" w:line="276" w:lineRule="auto"/>
        <w:ind w:left="1134"/>
        <w:rPr>
          <w:rFonts w:ascii="Bookman Old Style" w:hAnsi="Bookman Old Style"/>
          <w:sz w:val="24"/>
        </w:rPr>
      </w:pPr>
      <w:r>
        <w:rPr>
          <w:rFonts w:ascii="Bookman Old Style" w:hAnsi="Bookman Old Style"/>
          <w:sz w:val="24"/>
          <w:lang w:val="id-ID"/>
        </w:rPr>
        <w:t xml:space="preserve">Meningkatnya </w:t>
      </w:r>
      <w:r>
        <w:rPr>
          <w:rFonts w:ascii="Bookman Old Style" w:hAnsi="Bookman Old Style"/>
          <w:spacing w:val="-6"/>
          <w:sz w:val="24"/>
        </w:rPr>
        <w:t xml:space="preserve"> </w:t>
      </w:r>
      <w:r>
        <w:rPr>
          <w:rFonts w:ascii="Bookman Old Style" w:hAnsi="Bookman Old Style"/>
          <w:sz w:val="24"/>
        </w:rPr>
        <w:t>Kualitas</w:t>
      </w:r>
      <w:r>
        <w:rPr>
          <w:rFonts w:ascii="Bookman Old Style" w:hAnsi="Bookman Old Style"/>
          <w:spacing w:val="-3"/>
          <w:sz w:val="24"/>
        </w:rPr>
        <w:t xml:space="preserve"> </w:t>
      </w:r>
      <w:r>
        <w:rPr>
          <w:rFonts w:ascii="Bookman Old Style" w:hAnsi="Bookman Old Style"/>
          <w:sz w:val="24"/>
        </w:rPr>
        <w:t>Sumber</w:t>
      </w:r>
      <w:r>
        <w:rPr>
          <w:rFonts w:ascii="Bookman Old Style" w:hAnsi="Bookman Old Style"/>
          <w:spacing w:val="-3"/>
          <w:sz w:val="24"/>
        </w:rPr>
        <w:t xml:space="preserve"> </w:t>
      </w:r>
      <w:r>
        <w:rPr>
          <w:rFonts w:ascii="Bookman Old Style" w:hAnsi="Bookman Old Style"/>
          <w:sz w:val="24"/>
        </w:rPr>
        <w:t>Daya</w:t>
      </w:r>
      <w:r>
        <w:rPr>
          <w:rFonts w:ascii="Bookman Old Style" w:hAnsi="Bookman Old Style"/>
          <w:spacing w:val="-2"/>
          <w:sz w:val="24"/>
        </w:rPr>
        <w:t xml:space="preserve"> </w:t>
      </w:r>
      <w:r>
        <w:rPr>
          <w:rFonts w:ascii="Bookman Old Style" w:hAnsi="Bookman Old Style"/>
          <w:sz w:val="24"/>
          <w:lang w:val="id-ID"/>
        </w:rPr>
        <w:t>Pegawai ;</w:t>
      </w:r>
    </w:p>
    <w:p w14:paraId="20E8EC87" w14:textId="77777777" w:rsidR="00EC66EE" w:rsidRDefault="00192C7F">
      <w:pPr>
        <w:pStyle w:val="ListParagraph"/>
        <w:numPr>
          <w:ilvl w:val="2"/>
          <w:numId w:val="17"/>
        </w:numPr>
        <w:tabs>
          <w:tab w:val="left" w:pos="2381"/>
        </w:tabs>
        <w:spacing w:before="140" w:line="276" w:lineRule="auto"/>
        <w:ind w:left="1134"/>
        <w:rPr>
          <w:rFonts w:ascii="Bookman Old Style" w:hAnsi="Bookman Old Style"/>
          <w:sz w:val="24"/>
        </w:rPr>
      </w:pPr>
      <w:r>
        <w:rPr>
          <w:rFonts w:ascii="Bookman Old Style" w:hAnsi="Bookman Old Style"/>
          <w:sz w:val="24"/>
        </w:rPr>
        <w:t>Meningkat</w:t>
      </w:r>
      <w:r>
        <w:rPr>
          <w:rFonts w:ascii="Bookman Old Style" w:hAnsi="Bookman Old Style"/>
          <w:sz w:val="24"/>
          <w:lang w:val="id-ID"/>
        </w:rPr>
        <w:t xml:space="preserve">nya </w:t>
      </w:r>
      <w:r>
        <w:rPr>
          <w:rFonts w:ascii="Bookman Old Style" w:hAnsi="Bookman Old Style"/>
          <w:spacing w:val="-5"/>
          <w:sz w:val="24"/>
        </w:rPr>
        <w:t xml:space="preserve"> </w:t>
      </w:r>
      <w:r>
        <w:rPr>
          <w:rFonts w:ascii="Bookman Old Style" w:hAnsi="Bookman Old Style"/>
          <w:sz w:val="24"/>
        </w:rPr>
        <w:t>Partisipasi</w:t>
      </w:r>
      <w:r>
        <w:rPr>
          <w:rFonts w:ascii="Bookman Old Style" w:hAnsi="Bookman Old Style"/>
          <w:spacing w:val="-5"/>
          <w:sz w:val="24"/>
        </w:rPr>
        <w:t xml:space="preserve"> </w:t>
      </w:r>
      <w:r>
        <w:rPr>
          <w:rFonts w:ascii="Bookman Old Style" w:hAnsi="Bookman Old Style"/>
          <w:sz w:val="24"/>
        </w:rPr>
        <w:t>dan</w:t>
      </w:r>
      <w:r>
        <w:rPr>
          <w:rFonts w:ascii="Bookman Old Style" w:hAnsi="Bookman Old Style"/>
          <w:spacing w:val="-5"/>
          <w:sz w:val="24"/>
        </w:rPr>
        <w:t xml:space="preserve"> </w:t>
      </w:r>
      <w:r>
        <w:rPr>
          <w:rFonts w:ascii="Bookman Old Style" w:hAnsi="Bookman Old Style"/>
          <w:sz w:val="24"/>
        </w:rPr>
        <w:t>Peranserta</w:t>
      </w:r>
      <w:r>
        <w:rPr>
          <w:rFonts w:ascii="Bookman Old Style" w:hAnsi="Bookman Old Style"/>
          <w:spacing w:val="-5"/>
          <w:sz w:val="24"/>
        </w:rPr>
        <w:t xml:space="preserve"> </w:t>
      </w:r>
      <w:r>
        <w:rPr>
          <w:rFonts w:ascii="Bookman Old Style" w:hAnsi="Bookman Old Style"/>
          <w:spacing w:val="-5"/>
          <w:sz w:val="24"/>
          <w:lang w:val="id-ID"/>
        </w:rPr>
        <w:t xml:space="preserve"> </w:t>
      </w:r>
      <w:r>
        <w:rPr>
          <w:rFonts w:ascii="Bookman Old Style" w:hAnsi="Bookman Old Style"/>
          <w:sz w:val="24"/>
        </w:rPr>
        <w:t>Masyarakat</w:t>
      </w:r>
    </w:p>
    <w:p w14:paraId="22C6CC4F" w14:textId="77777777" w:rsidR="00EC66EE" w:rsidRDefault="00192C7F">
      <w:pPr>
        <w:pStyle w:val="ListParagraph"/>
        <w:numPr>
          <w:ilvl w:val="2"/>
          <w:numId w:val="17"/>
        </w:numPr>
        <w:tabs>
          <w:tab w:val="left" w:pos="2381"/>
        </w:tabs>
        <w:spacing w:before="140" w:line="276" w:lineRule="auto"/>
        <w:ind w:left="1134"/>
        <w:rPr>
          <w:rFonts w:ascii="Bookman Old Style" w:hAnsi="Bookman Old Style"/>
          <w:sz w:val="24"/>
        </w:rPr>
      </w:pPr>
      <w:r>
        <w:rPr>
          <w:rFonts w:ascii="Bookman Old Style" w:hAnsi="Bookman Old Style"/>
          <w:sz w:val="24"/>
          <w:lang w:val="id-ID"/>
        </w:rPr>
        <w:t>Menurunnya angka kriminalitas / gangguan keamanan</w:t>
      </w:r>
    </w:p>
    <w:p w14:paraId="3F98AE28" w14:textId="77777777" w:rsidR="00EC66EE" w:rsidRDefault="00EC66EE">
      <w:pPr>
        <w:pStyle w:val="Heading1"/>
        <w:spacing w:before="74" w:line="530" w:lineRule="auto"/>
        <w:ind w:left="3340" w:right="3549" w:firstLine="1029"/>
        <w:rPr>
          <w:rFonts w:ascii="Bookman Old Style" w:hAnsi="Bookman Old Style"/>
          <w:lang w:val="id-ID"/>
        </w:rPr>
      </w:pPr>
    </w:p>
    <w:p w14:paraId="5F5E003F" w14:textId="77777777" w:rsidR="00EC66EE" w:rsidRDefault="00192C7F">
      <w:pPr>
        <w:pStyle w:val="Heading1"/>
        <w:spacing w:before="74" w:line="530" w:lineRule="auto"/>
        <w:ind w:left="3340" w:right="3549" w:firstLine="1029"/>
        <w:rPr>
          <w:rFonts w:ascii="Bookman Old Style" w:hAnsi="Bookman Old Style"/>
          <w:lang w:val="id-ID"/>
        </w:rPr>
      </w:pPr>
      <w:r>
        <w:rPr>
          <w:rFonts w:ascii="Bookman Old Style" w:hAnsi="Bookman Old Style"/>
          <w:lang w:val="id-ID"/>
        </w:rPr>
        <w:lastRenderedPageBreak/>
        <w:t>B</w:t>
      </w:r>
      <w:r>
        <w:rPr>
          <w:rFonts w:ascii="Bookman Old Style" w:hAnsi="Bookman Old Style"/>
        </w:rPr>
        <w:t>AB IV</w:t>
      </w:r>
      <w:r>
        <w:rPr>
          <w:rFonts w:ascii="Bookman Old Style" w:hAnsi="Bookman Old Style"/>
          <w:lang w:val="id-ID"/>
        </w:rPr>
        <w:t xml:space="preserve">    </w:t>
      </w:r>
    </w:p>
    <w:p w14:paraId="343C4C9A" w14:textId="77777777" w:rsidR="00EC66EE" w:rsidRDefault="00192C7F">
      <w:pPr>
        <w:pStyle w:val="Heading1"/>
        <w:spacing w:before="74" w:line="530" w:lineRule="auto"/>
        <w:ind w:left="2977" w:right="3082"/>
        <w:jc w:val="center"/>
        <w:rPr>
          <w:rFonts w:ascii="Bookman Old Style" w:hAnsi="Bookman Old Style"/>
        </w:rPr>
      </w:pPr>
      <w:r>
        <w:rPr>
          <w:rFonts w:ascii="Bookman Old Style" w:hAnsi="Bookman Old Style"/>
        </w:rPr>
        <w:t>TUJUAN DAN</w:t>
      </w:r>
      <w:r>
        <w:rPr>
          <w:rFonts w:ascii="Bookman Old Style" w:hAnsi="Bookman Old Style"/>
          <w:lang w:val="id-ID"/>
        </w:rPr>
        <w:t xml:space="preserve"> </w:t>
      </w:r>
      <w:r>
        <w:rPr>
          <w:rFonts w:ascii="Bookman Old Style" w:hAnsi="Bookman Old Style"/>
        </w:rPr>
        <w:t>SASARAN</w:t>
      </w:r>
    </w:p>
    <w:p w14:paraId="08537003" w14:textId="77777777" w:rsidR="00EC66EE" w:rsidRDefault="00192C7F">
      <w:pPr>
        <w:pStyle w:val="ListParagraph"/>
        <w:spacing w:line="360" w:lineRule="auto"/>
        <w:ind w:left="0"/>
        <w:rPr>
          <w:rFonts w:ascii="Bookman Old Style" w:hAnsi="Bookman Old Style" w:cs="Arial"/>
          <w:b/>
          <w:sz w:val="24"/>
          <w:lang w:val="id-ID"/>
        </w:rPr>
      </w:pPr>
      <w:r>
        <w:rPr>
          <w:rFonts w:ascii="Bookman Old Style" w:hAnsi="Bookman Old Style" w:cs="Arial"/>
          <w:b/>
          <w:sz w:val="24"/>
        </w:rPr>
        <w:t>4. 1.</w:t>
      </w:r>
      <w:r>
        <w:rPr>
          <w:rFonts w:ascii="Bookman Old Style" w:hAnsi="Bookman Old Style" w:cs="Arial"/>
          <w:b/>
          <w:sz w:val="24"/>
          <w:lang w:val="id-ID"/>
        </w:rPr>
        <w:t xml:space="preserve">  </w:t>
      </w:r>
      <w:r>
        <w:rPr>
          <w:rFonts w:ascii="Bookman Old Style" w:hAnsi="Bookman Old Style" w:cs="Arial"/>
          <w:b/>
          <w:sz w:val="24"/>
        </w:rPr>
        <w:t xml:space="preserve">Tujuan dan Sasaran Jangka Menengah Kecamatan </w:t>
      </w:r>
      <w:r>
        <w:rPr>
          <w:rFonts w:ascii="Bookman Old Style" w:hAnsi="Bookman Old Style" w:cs="Arial"/>
          <w:b/>
          <w:sz w:val="24"/>
          <w:lang w:val="id-ID"/>
        </w:rPr>
        <w:t>Buki</w:t>
      </w:r>
    </w:p>
    <w:p w14:paraId="03FCE22F" w14:textId="77777777" w:rsidR="00EC66EE" w:rsidRDefault="00192C7F">
      <w:pPr>
        <w:pStyle w:val="ListParagraph"/>
        <w:spacing w:line="360" w:lineRule="auto"/>
        <w:ind w:left="567" w:firstLine="426"/>
        <w:rPr>
          <w:rFonts w:ascii="Bookman Old Style" w:hAnsi="Bookman Old Style" w:cs="Arial"/>
          <w:sz w:val="24"/>
        </w:rPr>
      </w:pPr>
      <w:r>
        <w:rPr>
          <w:rFonts w:ascii="Bookman Old Style" w:hAnsi="Bookman Old Style" w:cs="Arial"/>
          <w:sz w:val="24"/>
        </w:rPr>
        <w:t>Tujuan adalah pernyataan-pernyataan tentang hal-hal yang perlu dilakukan untuk mencapai visi, melaksanakan misi, memecahkan permasalahan, dan menangani isu strategis daerah yang dihadapi. Pernyataan tujuan tersebut akan diterjemahkan  ke dalam  sasaran-sasaran  yang  ingin  dicapai.   Untuk   itu tujuan disusun guna memperjelas pencapaian visi dan masing-masing misi. Sementara sasaran adalah target atau hasil yang akan dicapai secara nyata oleh instansi dalam rumusan yang lebih spesifik, terukur dalam  kurun  waktu yang lebih pendek dari tujuan. Oleh karena itu, sasaran harus menggambarkan hal yang ingin dicapai melalui tindakan-tindakan yang akan dilakukan untuk mencapai tujuan.</w:t>
      </w:r>
    </w:p>
    <w:p w14:paraId="01A4C78F" w14:textId="54801478" w:rsidR="007C7F72" w:rsidRPr="007C7F72" w:rsidRDefault="00192C7F" w:rsidP="007C7F72">
      <w:pPr>
        <w:pStyle w:val="ListParagraph"/>
        <w:spacing w:line="360" w:lineRule="auto"/>
        <w:ind w:left="567" w:firstLine="426"/>
        <w:rPr>
          <w:rFonts w:ascii="Bookman Old Style" w:hAnsi="Bookman Old Style" w:cs="Arial"/>
          <w:sz w:val="24"/>
        </w:rPr>
      </w:pPr>
      <w:r>
        <w:rPr>
          <w:rFonts w:ascii="Bookman Old Style" w:hAnsi="Bookman Old Style" w:cs="Arial"/>
          <w:sz w:val="24"/>
        </w:rPr>
        <w:t xml:space="preserve">Adapun tujuan dan sasaran yang ditetapkan dalam RPJMD Kabupaten Kepulauaan Selayar 2021-2026 yang kemudian diimplementasiken dalam Renstra Kecamatan </w:t>
      </w:r>
      <w:r>
        <w:rPr>
          <w:rFonts w:ascii="Bookman Old Style" w:hAnsi="Bookman Old Style" w:cs="Arial"/>
          <w:sz w:val="24"/>
          <w:lang w:val="id-ID"/>
        </w:rPr>
        <w:t>Buki</w:t>
      </w:r>
      <w:r>
        <w:rPr>
          <w:rFonts w:ascii="Bookman Old Style" w:hAnsi="Bookman Old Style" w:cs="Arial"/>
          <w:sz w:val="24"/>
        </w:rPr>
        <w:t xml:space="preserve"> 2021-2026 yang dirumuskan berdasarkan masing-masing misi adalah sebagai berikut :</w:t>
      </w:r>
    </w:p>
    <w:p w14:paraId="51932EC6" w14:textId="77777777" w:rsidR="00EC66EE" w:rsidRDefault="00192C7F">
      <w:pPr>
        <w:pStyle w:val="ListParagraph"/>
        <w:spacing w:line="336" w:lineRule="auto"/>
        <w:ind w:left="635" w:firstLine="0"/>
        <w:rPr>
          <w:rFonts w:ascii="Bookman Old Style" w:hAnsi="Bookman Old Style" w:cs="Arial"/>
          <w:sz w:val="24"/>
        </w:rPr>
      </w:pPr>
      <w:r>
        <w:rPr>
          <w:rFonts w:ascii="Bookman Old Style" w:hAnsi="Bookman Old Style" w:cs="Arial"/>
          <w:sz w:val="24"/>
        </w:rPr>
        <w:t xml:space="preserve">Misi 1 : </w:t>
      </w:r>
      <w:r w:rsidR="007A2565">
        <w:rPr>
          <w:rFonts w:ascii="Bookman Old Style" w:hAnsi="Bookman Old Style" w:cs="Arial"/>
          <w:sz w:val="24"/>
          <w:lang w:val="en-US"/>
        </w:rPr>
        <w:t xml:space="preserve">   </w:t>
      </w:r>
      <w:r>
        <w:rPr>
          <w:rFonts w:ascii="Bookman Old Style" w:hAnsi="Bookman Old Style" w:cs="Arial"/>
          <w:sz w:val="24"/>
        </w:rPr>
        <w:t xml:space="preserve">Mengembangkan Tata Kelola Pemerintahan yang Akuntabel dan </w:t>
      </w:r>
      <w:r>
        <w:rPr>
          <w:rFonts w:ascii="Bookman Old Style" w:hAnsi="Bookman Old Style" w:cs="Arial"/>
          <w:sz w:val="24"/>
          <w:lang w:val="id-ID"/>
        </w:rPr>
        <w:t xml:space="preserve"> </w:t>
      </w:r>
      <w:r>
        <w:rPr>
          <w:rFonts w:ascii="Bookman Old Style" w:hAnsi="Bookman Old Style" w:cs="Arial"/>
          <w:sz w:val="24"/>
        </w:rPr>
        <w:t>Transparan, memiliki tujuan pembangunan :</w:t>
      </w:r>
    </w:p>
    <w:p w14:paraId="167643DD" w14:textId="77777777" w:rsidR="00EC66EE" w:rsidRPr="007A2565" w:rsidRDefault="00192C7F" w:rsidP="007A2565">
      <w:pPr>
        <w:ind w:left="1985" w:hanging="284"/>
        <w:jc w:val="both"/>
        <w:rPr>
          <w:rFonts w:ascii="Bookman Old Style" w:eastAsia="Calibri" w:hAnsi="Bookman Old Style" w:cs="Arial"/>
          <w:szCs w:val="20"/>
        </w:rPr>
      </w:pPr>
      <w:r>
        <w:rPr>
          <w:rFonts w:ascii="Bookman Old Style" w:hAnsi="Bookman Old Style" w:cs="Arial"/>
          <w:sz w:val="24"/>
        </w:rPr>
        <w:t>a.</w:t>
      </w:r>
      <w:r w:rsidR="007A2565">
        <w:rPr>
          <w:rFonts w:ascii="Bookman Old Style" w:hAnsi="Bookman Old Style" w:cs="Arial"/>
          <w:sz w:val="24"/>
          <w:lang w:val="en-US"/>
        </w:rPr>
        <w:t xml:space="preserve"> </w:t>
      </w:r>
      <w:r w:rsidR="00B43F79" w:rsidRPr="00A21349">
        <w:rPr>
          <w:rFonts w:ascii="Bookman Old Style" w:hAnsi="Bookman Old Style" w:cs="Arial"/>
          <w:sz w:val="24"/>
        </w:rPr>
        <w:t>Mewujudkan reformasi birokrasi Kecamatan</w:t>
      </w:r>
      <w:r w:rsidR="00B43F79">
        <w:rPr>
          <w:rFonts w:ascii="Bookman Old Style" w:hAnsi="Bookman Old Style" w:cs="Arial"/>
          <w:sz w:val="24"/>
          <w:lang w:val="en-US"/>
        </w:rPr>
        <w:t xml:space="preserve"> </w:t>
      </w:r>
      <w:proofErr w:type="spellStart"/>
      <w:r w:rsidR="00B43F79">
        <w:rPr>
          <w:rFonts w:ascii="Bookman Old Style" w:hAnsi="Bookman Old Style" w:cs="Arial"/>
          <w:sz w:val="24"/>
          <w:lang w:val="en-US"/>
        </w:rPr>
        <w:t>Buki</w:t>
      </w:r>
      <w:proofErr w:type="spellEnd"/>
      <w:r w:rsidR="007A2565">
        <w:rPr>
          <w:rFonts w:ascii="Bookman Old Style" w:eastAsia="Calibri" w:hAnsi="Bookman Old Style" w:cs="Arial"/>
          <w:szCs w:val="20"/>
          <w:lang w:val="en-US"/>
        </w:rPr>
        <w:t>,</w:t>
      </w:r>
      <w:r w:rsidRPr="007A2565">
        <w:rPr>
          <w:rFonts w:ascii="Bookman Old Style" w:hAnsi="Bookman Old Style" w:cs="Arial"/>
          <w:sz w:val="24"/>
        </w:rPr>
        <w:t xml:space="preserve"> dengan </w:t>
      </w:r>
      <w:r w:rsidR="007A2565">
        <w:rPr>
          <w:rFonts w:ascii="Bookman Old Style" w:hAnsi="Bookman Old Style" w:cs="Arial"/>
          <w:sz w:val="24"/>
          <w:lang w:val="en-US"/>
        </w:rPr>
        <w:t xml:space="preserve">         </w:t>
      </w:r>
      <w:r w:rsidRPr="007A2565">
        <w:rPr>
          <w:rFonts w:ascii="Bookman Old Style" w:hAnsi="Bookman Old Style" w:cs="Arial"/>
          <w:sz w:val="24"/>
        </w:rPr>
        <w:t>sasaran berikut ini :</w:t>
      </w:r>
    </w:p>
    <w:p w14:paraId="52163845" w14:textId="77777777" w:rsidR="00EC66EE" w:rsidRDefault="00192C7F">
      <w:pPr>
        <w:pStyle w:val="ListParagraph"/>
        <w:numPr>
          <w:ilvl w:val="0"/>
          <w:numId w:val="23"/>
        </w:numPr>
        <w:tabs>
          <w:tab w:val="left" w:pos="2410"/>
        </w:tabs>
        <w:spacing w:line="336" w:lineRule="auto"/>
        <w:ind w:left="1985" w:firstLine="0"/>
        <w:rPr>
          <w:rFonts w:ascii="Bookman Old Style" w:hAnsi="Bookman Old Style" w:cs="Arial"/>
          <w:sz w:val="24"/>
        </w:rPr>
      </w:pPr>
      <w:r>
        <w:rPr>
          <w:rFonts w:ascii="Bookman Old Style" w:hAnsi="Bookman Old Style" w:cs="Arial"/>
          <w:sz w:val="24"/>
        </w:rPr>
        <w:t xml:space="preserve">Meningkatnya Nilai SAKIP </w:t>
      </w:r>
    </w:p>
    <w:p w14:paraId="397997BE" w14:textId="77777777" w:rsidR="007A2565" w:rsidRDefault="007A2565" w:rsidP="007A2565">
      <w:pPr>
        <w:pStyle w:val="ListParagraph"/>
        <w:numPr>
          <w:ilvl w:val="0"/>
          <w:numId w:val="23"/>
        </w:numPr>
        <w:tabs>
          <w:tab w:val="left" w:pos="2410"/>
        </w:tabs>
        <w:spacing w:line="336" w:lineRule="auto"/>
        <w:ind w:left="2410" w:hanging="425"/>
        <w:rPr>
          <w:rFonts w:ascii="Bookman Old Style" w:hAnsi="Bookman Old Style" w:cs="Arial"/>
          <w:sz w:val="24"/>
        </w:rPr>
      </w:pPr>
      <w:r w:rsidRPr="007A2565">
        <w:rPr>
          <w:rFonts w:ascii="Bookman Old Style" w:hAnsi="Bookman Old Style" w:cs="Arial"/>
          <w:sz w:val="24"/>
        </w:rPr>
        <w:t xml:space="preserve">Meningkatnya Tertib Administrasi Pengelolaan Laporan </w:t>
      </w:r>
      <w:r>
        <w:rPr>
          <w:rFonts w:ascii="Bookman Old Style" w:hAnsi="Bookman Old Style" w:cs="Arial"/>
          <w:sz w:val="24"/>
          <w:lang w:val="en-US"/>
        </w:rPr>
        <w:t xml:space="preserve"> </w:t>
      </w:r>
      <w:r w:rsidRPr="007A2565">
        <w:rPr>
          <w:rFonts w:ascii="Bookman Old Style" w:hAnsi="Bookman Old Style" w:cs="Arial"/>
          <w:sz w:val="24"/>
        </w:rPr>
        <w:t>Keuangan Pemerintahan Kecamatan sesuai SAP</w:t>
      </w:r>
    </w:p>
    <w:p w14:paraId="27E23962" w14:textId="0B4EAC9C" w:rsidR="00EC66EE" w:rsidRPr="007C7F72" w:rsidRDefault="007A2565" w:rsidP="007C7F72">
      <w:pPr>
        <w:pStyle w:val="ListParagraph"/>
        <w:numPr>
          <w:ilvl w:val="0"/>
          <w:numId w:val="23"/>
        </w:numPr>
        <w:tabs>
          <w:tab w:val="left" w:pos="2410"/>
        </w:tabs>
        <w:spacing w:line="336" w:lineRule="auto"/>
        <w:ind w:left="1985" w:firstLine="0"/>
        <w:rPr>
          <w:rFonts w:ascii="Bookman Old Style" w:hAnsi="Bookman Old Style" w:cs="Arial"/>
          <w:sz w:val="24"/>
        </w:rPr>
      </w:pPr>
      <w:r>
        <w:rPr>
          <w:rFonts w:ascii="Bookman Old Style" w:hAnsi="Bookman Old Style" w:cs="Arial"/>
          <w:sz w:val="24"/>
        </w:rPr>
        <w:t>Meningkatnya Kualitas Pelayanan Kepada Masyarakat</w:t>
      </w:r>
    </w:p>
    <w:p w14:paraId="2CC03048" w14:textId="77777777" w:rsidR="00EC66EE" w:rsidRDefault="00192C7F">
      <w:pPr>
        <w:spacing w:line="336" w:lineRule="auto"/>
        <w:ind w:left="1701" w:hanging="1071"/>
        <w:rPr>
          <w:rFonts w:ascii="Bookman Old Style" w:hAnsi="Bookman Old Style" w:cs="Arial"/>
          <w:sz w:val="24"/>
        </w:rPr>
      </w:pPr>
      <w:r>
        <w:rPr>
          <w:rFonts w:ascii="Bookman Old Style" w:hAnsi="Bookman Old Style" w:cs="Arial"/>
          <w:sz w:val="24"/>
        </w:rPr>
        <w:t>Misi 2 :  Meningkatkan  Kualitas  Pembangunan  Perdesaan,  memiliki tujuan:</w:t>
      </w:r>
    </w:p>
    <w:p w14:paraId="6408FF2A" w14:textId="77777777" w:rsidR="00EC66EE" w:rsidRDefault="00192C7F">
      <w:pPr>
        <w:pStyle w:val="ListParagraph"/>
        <w:tabs>
          <w:tab w:val="left" w:pos="1980"/>
        </w:tabs>
        <w:spacing w:line="336" w:lineRule="auto"/>
        <w:ind w:left="2070" w:hanging="369"/>
        <w:rPr>
          <w:rFonts w:ascii="Bookman Old Style" w:hAnsi="Bookman Old Style" w:cs="Arial"/>
          <w:sz w:val="24"/>
        </w:rPr>
      </w:pPr>
      <w:r>
        <w:rPr>
          <w:rFonts w:ascii="Bookman Old Style" w:hAnsi="Bookman Old Style" w:cs="Arial"/>
          <w:sz w:val="24"/>
          <w:lang w:val="id-ID"/>
        </w:rPr>
        <w:t>b</w:t>
      </w:r>
      <w:r>
        <w:rPr>
          <w:rFonts w:ascii="Bookman Old Style" w:hAnsi="Bookman Old Style" w:cs="Arial"/>
          <w:sz w:val="24"/>
        </w:rPr>
        <w:t xml:space="preserve">. </w:t>
      </w:r>
      <w:r w:rsidR="007065DC" w:rsidRPr="007065DC">
        <w:rPr>
          <w:rFonts w:ascii="Bookman Old Style" w:hAnsi="Bookman Old Style" w:cs="Arial"/>
          <w:sz w:val="24"/>
        </w:rPr>
        <w:t xml:space="preserve">Meningkatkan kapasitas dan fasilitas perdesaan Kecamatan </w:t>
      </w:r>
      <w:proofErr w:type="spellStart"/>
      <w:r w:rsidR="007065DC">
        <w:rPr>
          <w:rFonts w:ascii="Bookman Old Style" w:hAnsi="Bookman Old Style" w:cs="Arial"/>
          <w:sz w:val="24"/>
          <w:lang w:val="en-US"/>
        </w:rPr>
        <w:t>Buki</w:t>
      </w:r>
      <w:proofErr w:type="spellEnd"/>
      <w:r>
        <w:rPr>
          <w:rFonts w:ascii="Bookman Old Style" w:hAnsi="Bookman Old Style" w:cs="Arial"/>
          <w:sz w:val="24"/>
        </w:rPr>
        <w:t>, dengan sasaran berikut ini :</w:t>
      </w:r>
    </w:p>
    <w:p w14:paraId="4831D343" w14:textId="77777777" w:rsidR="00EC66EE" w:rsidRDefault="00192C7F">
      <w:pPr>
        <w:pStyle w:val="ListParagraph"/>
        <w:numPr>
          <w:ilvl w:val="0"/>
          <w:numId w:val="24"/>
        </w:numPr>
        <w:spacing w:line="336" w:lineRule="auto"/>
        <w:ind w:left="2410" w:hanging="425"/>
        <w:rPr>
          <w:rFonts w:ascii="Bookman Old Style" w:hAnsi="Bookman Old Style" w:cs="Arial"/>
          <w:sz w:val="24"/>
        </w:rPr>
      </w:pPr>
      <w:r>
        <w:rPr>
          <w:rFonts w:ascii="Bookman Old Style" w:hAnsi="Bookman Old Style" w:cs="Arial"/>
          <w:sz w:val="24"/>
        </w:rPr>
        <w:t xml:space="preserve">Meningkatnya Kualitas Pemberdayaan Masyarakat Desa </w:t>
      </w:r>
    </w:p>
    <w:p w14:paraId="6313FF73" w14:textId="74AECA43" w:rsidR="007C7F72" w:rsidRPr="007C7F72" w:rsidRDefault="00192C7F" w:rsidP="007C7F72">
      <w:pPr>
        <w:pStyle w:val="ListParagraph"/>
        <w:numPr>
          <w:ilvl w:val="0"/>
          <w:numId w:val="24"/>
        </w:numPr>
        <w:spacing w:line="336" w:lineRule="auto"/>
        <w:ind w:left="2410" w:hanging="425"/>
        <w:rPr>
          <w:rFonts w:ascii="Bookman Old Style" w:hAnsi="Bookman Old Style" w:cs="Arial"/>
          <w:sz w:val="24"/>
        </w:rPr>
      </w:pPr>
      <w:r>
        <w:rPr>
          <w:rFonts w:ascii="Bookman Old Style" w:hAnsi="Bookman Old Style" w:cs="Arial"/>
          <w:sz w:val="24"/>
        </w:rPr>
        <w:t>Meningkanya Kualitas Pemerintahan Desa</w:t>
      </w:r>
    </w:p>
    <w:p w14:paraId="3C47BF36" w14:textId="77777777" w:rsidR="00EC66EE" w:rsidRDefault="00192C7F">
      <w:pPr>
        <w:pStyle w:val="ListParagraph"/>
        <w:spacing w:line="336" w:lineRule="auto"/>
        <w:ind w:left="1710" w:hanging="1080"/>
        <w:jc w:val="left"/>
        <w:rPr>
          <w:rFonts w:ascii="Bookman Old Style" w:hAnsi="Bookman Old Style" w:cs="Arial"/>
          <w:sz w:val="24"/>
        </w:rPr>
      </w:pPr>
      <w:r>
        <w:rPr>
          <w:rFonts w:ascii="Bookman Old Style" w:hAnsi="Bookman Old Style" w:cs="Arial"/>
          <w:sz w:val="24"/>
        </w:rPr>
        <w:t>Misi 5 :  Meningkatkan Pembinaan Kehidupan Sosial dan Keagamaan,</w:t>
      </w:r>
      <w:r>
        <w:rPr>
          <w:rFonts w:ascii="Bookman Old Style" w:hAnsi="Bookman Old Style" w:cs="Arial"/>
          <w:sz w:val="24"/>
          <w:lang w:val="id-ID"/>
        </w:rPr>
        <w:t xml:space="preserve"> </w:t>
      </w:r>
      <w:r>
        <w:rPr>
          <w:rFonts w:ascii="Bookman Old Style" w:hAnsi="Bookman Old Style" w:cs="Arial"/>
          <w:sz w:val="24"/>
          <w:lang w:val="en-US"/>
        </w:rPr>
        <w:t xml:space="preserve">  </w:t>
      </w:r>
      <w:r>
        <w:rPr>
          <w:rFonts w:ascii="Bookman Old Style" w:hAnsi="Bookman Old Style" w:cs="Arial"/>
          <w:sz w:val="24"/>
        </w:rPr>
        <w:t>memiliki tujuan pembangunan:</w:t>
      </w:r>
    </w:p>
    <w:p w14:paraId="277F5A4D" w14:textId="77777777" w:rsidR="00EC66EE" w:rsidRDefault="00192C7F" w:rsidP="00C919E4">
      <w:pPr>
        <w:pStyle w:val="ListParagraph"/>
        <w:tabs>
          <w:tab w:val="left" w:pos="1985"/>
        </w:tabs>
        <w:spacing w:line="336" w:lineRule="auto"/>
        <w:ind w:left="2070"/>
        <w:rPr>
          <w:rFonts w:ascii="Bookman Old Style" w:hAnsi="Bookman Old Style" w:cs="Arial"/>
          <w:sz w:val="24"/>
        </w:rPr>
      </w:pPr>
      <w:r>
        <w:rPr>
          <w:rFonts w:ascii="Bookman Old Style" w:hAnsi="Bookman Old Style" w:cs="Arial"/>
          <w:sz w:val="24"/>
          <w:lang w:val="id-ID"/>
        </w:rPr>
        <w:t>c</w:t>
      </w:r>
      <w:r>
        <w:rPr>
          <w:rFonts w:ascii="Bookman Old Style" w:hAnsi="Bookman Old Style" w:cs="Arial"/>
          <w:sz w:val="24"/>
        </w:rPr>
        <w:t xml:space="preserve">. </w:t>
      </w:r>
      <w:r w:rsidR="00C919E4">
        <w:rPr>
          <w:rFonts w:ascii="Bookman Old Style" w:hAnsi="Bookman Old Style" w:cs="Arial"/>
          <w:sz w:val="24"/>
          <w:lang w:val="en-US"/>
        </w:rPr>
        <w:t>Men</w:t>
      </w:r>
      <w:r w:rsidR="00C919E4" w:rsidRPr="00C919E4">
        <w:rPr>
          <w:rFonts w:ascii="Bookman Old Style" w:hAnsi="Bookman Old Style" w:cs="Arial"/>
          <w:sz w:val="24"/>
        </w:rPr>
        <w:t>ingkatkan upaya pelestarian nilai-nilai budaya dan kearifan lokal dengan mengaktualisasikan pada kehidupan sosial di Kecamatan</w:t>
      </w:r>
      <w:r w:rsidR="00C919E4">
        <w:rPr>
          <w:rFonts w:ascii="Bookman Old Style" w:hAnsi="Bookman Old Style" w:cs="Arial"/>
          <w:sz w:val="24"/>
          <w:lang w:val="en-US"/>
        </w:rPr>
        <w:t xml:space="preserve"> </w:t>
      </w:r>
      <w:proofErr w:type="spellStart"/>
      <w:r w:rsidR="00C919E4">
        <w:rPr>
          <w:rFonts w:ascii="Bookman Old Style" w:hAnsi="Bookman Old Style" w:cs="Arial"/>
          <w:sz w:val="24"/>
          <w:lang w:val="en-US"/>
        </w:rPr>
        <w:t>Buki</w:t>
      </w:r>
      <w:proofErr w:type="spellEnd"/>
      <w:r w:rsidR="00C919E4">
        <w:rPr>
          <w:rFonts w:ascii="Bookman Old Style" w:hAnsi="Bookman Old Style" w:cs="Arial"/>
          <w:sz w:val="24"/>
          <w:lang w:val="en-US"/>
        </w:rPr>
        <w:t xml:space="preserve"> </w:t>
      </w:r>
      <w:r>
        <w:rPr>
          <w:rFonts w:ascii="Bookman Old Style" w:hAnsi="Bookman Old Style" w:cs="Arial"/>
          <w:sz w:val="24"/>
        </w:rPr>
        <w:t xml:space="preserve">dengan sasaran berikut </w:t>
      </w:r>
      <w:proofErr w:type="gramStart"/>
      <w:r>
        <w:rPr>
          <w:rFonts w:ascii="Bookman Old Style" w:hAnsi="Bookman Old Style" w:cs="Arial"/>
          <w:sz w:val="24"/>
        </w:rPr>
        <w:t>ini :</w:t>
      </w:r>
      <w:proofErr w:type="gramEnd"/>
    </w:p>
    <w:p w14:paraId="5BB81416" w14:textId="77777777" w:rsidR="00EC66EE" w:rsidRDefault="00C919E4">
      <w:pPr>
        <w:pStyle w:val="ListParagraph"/>
        <w:numPr>
          <w:ilvl w:val="0"/>
          <w:numId w:val="25"/>
        </w:numPr>
        <w:spacing w:line="336" w:lineRule="auto"/>
        <w:ind w:left="2410"/>
        <w:rPr>
          <w:rFonts w:ascii="Bookman Old Style" w:hAnsi="Bookman Old Style" w:cs="Arial"/>
          <w:sz w:val="24"/>
        </w:rPr>
      </w:pPr>
      <w:r w:rsidRPr="00C919E4">
        <w:rPr>
          <w:rFonts w:ascii="Bookman Old Style" w:hAnsi="Bookman Old Style" w:cs="Arial"/>
          <w:sz w:val="24"/>
        </w:rPr>
        <w:t xml:space="preserve">Meningkatnya tatanan kehidupan sosial masyarakat </w:t>
      </w:r>
    </w:p>
    <w:p w14:paraId="4BAA6435" w14:textId="77777777" w:rsidR="007C7F72" w:rsidRDefault="007C7F72" w:rsidP="007C7F72">
      <w:pPr>
        <w:spacing w:line="336" w:lineRule="auto"/>
        <w:rPr>
          <w:rFonts w:ascii="Bookman Old Style" w:hAnsi="Bookman Old Style" w:cs="Arial"/>
          <w:sz w:val="24"/>
        </w:rPr>
      </w:pPr>
    </w:p>
    <w:p w14:paraId="00212B41" w14:textId="77777777" w:rsidR="007C7F72" w:rsidRDefault="007C7F72" w:rsidP="007C7F72">
      <w:pPr>
        <w:spacing w:line="336" w:lineRule="auto"/>
        <w:rPr>
          <w:rFonts w:ascii="Bookman Old Style" w:hAnsi="Bookman Old Style" w:cs="Arial"/>
          <w:sz w:val="24"/>
        </w:rPr>
      </w:pPr>
    </w:p>
    <w:p w14:paraId="714BA519" w14:textId="77777777" w:rsidR="007C7F72" w:rsidRPr="007C7F72" w:rsidRDefault="007C7F72" w:rsidP="007C7F72">
      <w:pPr>
        <w:spacing w:line="336" w:lineRule="auto"/>
        <w:rPr>
          <w:rFonts w:ascii="Bookman Old Style" w:hAnsi="Bookman Old Style" w:cs="Arial"/>
          <w:sz w:val="24"/>
        </w:rPr>
      </w:pPr>
    </w:p>
    <w:p w14:paraId="3B60CD6B" w14:textId="7DE18B01" w:rsidR="007C7F72" w:rsidRPr="007C7F72" w:rsidRDefault="00C919E4" w:rsidP="007C7F72">
      <w:pPr>
        <w:pStyle w:val="ListParagraph"/>
        <w:numPr>
          <w:ilvl w:val="0"/>
          <w:numId w:val="10"/>
        </w:numPr>
        <w:spacing w:line="336" w:lineRule="auto"/>
        <w:rPr>
          <w:rFonts w:ascii="Bookman Old Style" w:hAnsi="Bookman Old Style" w:cs="Arial"/>
          <w:sz w:val="24"/>
        </w:rPr>
      </w:pPr>
      <w:proofErr w:type="spellStart"/>
      <w:r w:rsidRPr="007C7F72">
        <w:rPr>
          <w:rFonts w:ascii="Bookman Old Style" w:hAnsi="Bookman Old Style" w:cs="Arial"/>
          <w:sz w:val="24"/>
          <w:lang w:val="en-US"/>
        </w:rPr>
        <w:lastRenderedPageBreak/>
        <w:t>Meningkatkan</w:t>
      </w:r>
      <w:proofErr w:type="spellEnd"/>
      <w:r w:rsidRPr="007C7F72">
        <w:rPr>
          <w:rFonts w:ascii="Bookman Old Style" w:hAnsi="Bookman Old Style" w:cs="Arial"/>
          <w:sz w:val="24"/>
          <w:lang w:val="en-US"/>
        </w:rPr>
        <w:t xml:space="preserve"> </w:t>
      </w:r>
      <w:proofErr w:type="spellStart"/>
      <w:r w:rsidRPr="007C7F72">
        <w:rPr>
          <w:rFonts w:ascii="Bookman Old Style" w:hAnsi="Bookman Old Style" w:cs="Arial"/>
          <w:sz w:val="24"/>
          <w:lang w:val="en-US"/>
        </w:rPr>
        <w:t>kapasitas</w:t>
      </w:r>
      <w:proofErr w:type="spellEnd"/>
      <w:r w:rsidRPr="007C7F72">
        <w:rPr>
          <w:rFonts w:ascii="Bookman Old Style" w:hAnsi="Bookman Old Style" w:cs="Arial"/>
          <w:sz w:val="24"/>
          <w:lang w:val="en-US"/>
        </w:rPr>
        <w:t xml:space="preserve"> </w:t>
      </w:r>
      <w:proofErr w:type="spellStart"/>
      <w:r w:rsidRPr="007C7F72">
        <w:rPr>
          <w:rFonts w:ascii="Bookman Old Style" w:hAnsi="Bookman Old Style" w:cs="Arial"/>
          <w:sz w:val="24"/>
          <w:lang w:val="en-US"/>
        </w:rPr>
        <w:t>kelembagaan</w:t>
      </w:r>
      <w:proofErr w:type="spellEnd"/>
      <w:r w:rsidRPr="007C7F72">
        <w:rPr>
          <w:rFonts w:ascii="Bookman Old Style" w:hAnsi="Bookman Old Style" w:cs="Arial"/>
          <w:sz w:val="24"/>
          <w:lang w:val="en-US"/>
        </w:rPr>
        <w:t xml:space="preserve"> </w:t>
      </w:r>
      <w:proofErr w:type="spellStart"/>
      <w:r w:rsidRPr="007C7F72">
        <w:rPr>
          <w:rFonts w:ascii="Bookman Old Style" w:hAnsi="Bookman Old Style" w:cs="Arial"/>
          <w:sz w:val="24"/>
          <w:lang w:val="en-US"/>
        </w:rPr>
        <w:t>keagamaan</w:t>
      </w:r>
      <w:proofErr w:type="spellEnd"/>
      <w:r w:rsidRPr="007C7F72">
        <w:rPr>
          <w:rFonts w:ascii="Bookman Old Style" w:hAnsi="Bookman Old Style" w:cs="Arial"/>
          <w:sz w:val="24"/>
          <w:lang w:val="en-US"/>
        </w:rPr>
        <w:t xml:space="preserve"> di     </w:t>
      </w:r>
      <w:proofErr w:type="spellStart"/>
      <w:r w:rsidRPr="007C7F72">
        <w:rPr>
          <w:rFonts w:ascii="Bookman Old Style" w:hAnsi="Bookman Old Style" w:cs="Arial"/>
          <w:sz w:val="24"/>
          <w:lang w:val="en-US"/>
        </w:rPr>
        <w:t>Kecamatan</w:t>
      </w:r>
      <w:proofErr w:type="spellEnd"/>
      <w:r w:rsidRPr="007C7F72">
        <w:rPr>
          <w:rFonts w:ascii="Bookman Old Style" w:hAnsi="Bookman Old Style" w:cs="Arial"/>
          <w:sz w:val="24"/>
          <w:lang w:val="en-US"/>
        </w:rPr>
        <w:t xml:space="preserve"> </w:t>
      </w:r>
      <w:proofErr w:type="spellStart"/>
      <w:r w:rsidRPr="007C7F72">
        <w:rPr>
          <w:rFonts w:ascii="Bookman Old Style" w:hAnsi="Bookman Old Style" w:cs="Arial"/>
          <w:sz w:val="24"/>
          <w:lang w:val="en-US"/>
        </w:rPr>
        <w:t>Buki</w:t>
      </w:r>
      <w:proofErr w:type="spellEnd"/>
      <w:r w:rsidRPr="007C7F72">
        <w:rPr>
          <w:rFonts w:ascii="Bookman Old Style" w:hAnsi="Bookman Old Style" w:cs="Arial"/>
          <w:sz w:val="24"/>
          <w:lang w:val="en-US"/>
        </w:rPr>
        <w:t xml:space="preserve"> </w:t>
      </w:r>
      <w:r w:rsidRPr="007C7F72">
        <w:rPr>
          <w:rFonts w:ascii="Bookman Old Style" w:hAnsi="Bookman Old Style" w:cs="Arial"/>
          <w:sz w:val="24"/>
        </w:rPr>
        <w:t xml:space="preserve">dengan sasaran berikut </w:t>
      </w:r>
      <w:proofErr w:type="gramStart"/>
      <w:r w:rsidRPr="007C7F72">
        <w:rPr>
          <w:rFonts w:ascii="Bookman Old Style" w:hAnsi="Bookman Old Style" w:cs="Arial"/>
          <w:sz w:val="24"/>
        </w:rPr>
        <w:t>ini :</w:t>
      </w:r>
      <w:proofErr w:type="gramEnd"/>
    </w:p>
    <w:p w14:paraId="2F54B9B4" w14:textId="77777777" w:rsidR="00EC66EE" w:rsidRDefault="00C919E4">
      <w:pPr>
        <w:pStyle w:val="ListParagraph"/>
        <w:numPr>
          <w:ilvl w:val="0"/>
          <w:numId w:val="25"/>
        </w:numPr>
        <w:ind w:left="2430"/>
        <w:rPr>
          <w:rFonts w:ascii="Bookman Old Style" w:hAnsi="Bookman Old Style" w:cs="Arial"/>
          <w:sz w:val="24"/>
        </w:rPr>
      </w:pPr>
      <w:r w:rsidRPr="00C919E4">
        <w:rPr>
          <w:rFonts w:ascii="Bookman Old Style" w:hAnsi="Bookman Old Style" w:cs="Arial"/>
          <w:sz w:val="24"/>
        </w:rPr>
        <w:t>Meningkatnya toleransi kehidupan sosial kemasyarakatan di Kecamatan</w:t>
      </w:r>
      <w:r>
        <w:rPr>
          <w:rFonts w:ascii="Bookman Old Style" w:hAnsi="Bookman Old Style" w:cs="Arial"/>
          <w:sz w:val="24"/>
          <w:lang w:val="en-US"/>
        </w:rPr>
        <w:t xml:space="preserve"> </w:t>
      </w:r>
      <w:proofErr w:type="spellStart"/>
      <w:r>
        <w:rPr>
          <w:rFonts w:ascii="Bookman Old Style" w:hAnsi="Bookman Old Style" w:cs="Arial"/>
          <w:sz w:val="24"/>
          <w:lang w:val="en-US"/>
        </w:rPr>
        <w:t>Buki</w:t>
      </w:r>
      <w:proofErr w:type="spellEnd"/>
    </w:p>
    <w:p w14:paraId="6064F3FF" w14:textId="77777777" w:rsidR="00EC66EE" w:rsidRDefault="00EC66EE">
      <w:pPr>
        <w:rPr>
          <w:rFonts w:ascii="Arial" w:hAnsi="Arial" w:cs="Arial"/>
          <w:sz w:val="24"/>
        </w:rPr>
      </w:pPr>
    </w:p>
    <w:p w14:paraId="1BF17407" w14:textId="77777777" w:rsidR="00EC66EE" w:rsidRDefault="00192C7F">
      <w:pPr>
        <w:pStyle w:val="ListParagraph"/>
        <w:spacing w:line="360" w:lineRule="auto"/>
        <w:ind w:left="567" w:firstLine="426"/>
        <w:rPr>
          <w:rFonts w:ascii="Bookman Old Style" w:hAnsi="Bookman Old Style" w:cs="Arial"/>
          <w:sz w:val="24"/>
        </w:rPr>
      </w:pPr>
      <w:r>
        <w:rPr>
          <w:rFonts w:ascii="Bookman Old Style" w:hAnsi="Bookman Old Style" w:cs="Arial"/>
          <w:sz w:val="24"/>
        </w:rPr>
        <w:t xml:space="preserve">Perumusan tujuan dan sasaran Kecamatan </w:t>
      </w:r>
      <w:r>
        <w:rPr>
          <w:rFonts w:ascii="Bookman Old Style" w:hAnsi="Bookman Old Style" w:cs="Arial"/>
          <w:sz w:val="24"/>
          <w:lang w:val="id-ID"/>
        </w:rPr>
        <w:t>Buki</w:t>
      </w:r>
      <w:r>
        <w:rPr>
          <w:rFonts w:ascii="Bookman Old Style" w:hAnsi="Bookman Old Style" w:cs="Arial"/>
          <w:sz w:val="24"/>
        </w:rPr>
        <w:t xml:space="preserve"> tahun 2021 – 2026 sesuai dengan visi dan misi yang telah ditetapkan adalah sebagai berikut :</w:t>
      </w:r>
    </w:p>
    <w:p w14:paraId="18FCE3B9" w14:textId="77777777" w:rsidR="00EC66EE" w:rsidRDefault="00EC66EE">
      <w:pPr>
        <w:spacing w:line="360" w:lineRule="auto"/>
        <w:jc w:val="both"/>
        <w:rPr>
          <w:rFonts w:ascii="Bookman Old Style" w:hAnsi="Bookman Old Style"/>
          <w:sz w:val="24"/>
          <w:lang w:val="id-ID"/>
        </w:rPr>
        <w:sectPr w:rsidR="00EC66EE">
          <w:pgSz w:w="12240" w:h="20160"/>
          <w:pgMar w:top="919" w:right="1140" w:bottom="2041" w:left="1639" w:header="0" w:footer="1888" w:gutter="0"/>
          <w:cols w:space="720"/>
        </w:sectPr>
      </w:pPr>
    </w:p>
    <w:p w14:paraId="024439D0" w14:textId="77777777" w:rsidR="00F9752D" w:rsidRDefault="00F9752D" w:rsidP="00F9752D">
      <w:pPr>
        <w:pStyle w:val="Heading1"/>
        <w:spacing w:before="74"/>
        <w:ind w:left="6043" w:right="4506"/>
        <w:jc w:val="center"/>
        <w:rPr>
          <w:rFonts w:ascii="Bookman Old Style" w:hAnsi="Bookman Old Style"/>
        </w:rPr>
      </w:pPr>
      <w:r>
        <w:rPr>
          <w:rFonts w:ascii="Bookman Old Style" w:hAnsi="Bookman Old Style"/>
          <w:lang w:val="id-ID"/>
        </w:rPr>
        <w:lastRenderedPageBreak/>
        <w:t>T</w:t>
      </w:r>
      <w:r>
        <w:rPr>
          <w:rFonts w:ascii="Bookman Old Style" w:hAnsi="Bookman Old Style"/>
        </w:rPr>
        <w:t>abel 4.1</w:t>
      </w:r>
    </w:p>
    <w:p w14:paraId="0E6A9FF5" w14:textId="0E4C0919" w:rsidR="00F9752D" w:rsidRPr="00F9752D" w:rsidRDefault="00F9752D" w:rsidP="00F9752D">
      <w:pPr>
        <w:spacing w:before="1"/>
        <w:ind w:left="4320" w:right="4506" w:firstLine="720"/>
        <w:rPr>
          <w:rFonts w:ascii="Bookman Old Style" w:hAnsi="Bookman Old Style"/>
          <w:b/>
          <w:sz w:val="24"/>
          <w:lang w:val="en-US"/>
        </w:rPr>
      </w:pPr>
      <w:r>
        <w:rPr>
          <w:rFonts w:ascii="Bookman Old Style" w:hAnsi="Bookman Old Style"/>
          <w:b/>
          <w:sz w:val="24"/>
        </w:rPr>
        <w:t>Tujuan, Sasaran</w:t>
      </w:r>
      <w:r>
        <w:rPr>
          <w:rFonts w:ascii="Bookman Old Style" w:hAnsi="Bookman Old Style"/>
          <w:b/>
          <w:sz w:val="24"/>
          <w:lang w:val="id-ID"/>
        </w:rPr>
        <w:t xml:space="preserve"> dan Indikator </w:t>
      </w:r>
      <w:r>
        <w:rPr>
          <w:rFonts w:ascii="Bookman Old Style" w:hAnsi="Bookman Old Style"/>
          <w:b/>
          <w:sz w:val="24"/>
        </w:rPr>
        <w:t xml:space="preserve"> </w:t>
      </w:r>
      <w:r>
        <w:rPr>
          <w:rFonts w:ascii="Bookman Old Style" w:hAnsi="Bookman Old Style"/>
          <w:b/>
          <w:sz w:val="24"/>
          <w:lang w:val="id-ID"/>
        </w:rPr>
        <w:t>Renstra</w:t>
      </w:r>
      <w:r>
        <w:rPr>
          <w:rFonts w:ascii="Bookman Old Style" w:hAnsi="Bookman Old Style"/>
          <w:b/>
          <w:sz w:val="24"/>
          <w:lang w:val="en-US"/>
        </w:rPr>
        <w:t xml:space="preserve"> </w:t>
      </w:r>
      <w:proofErr w:type="spellStart"/>
      <w:r>
        <w:rPr>
          <w:rFonts w:ascii="Bookman Old Style" w:hAnsi="Bookman Old Style"/>
          <w:b/>
          <w:sz w:val="24"/>
          <w:lang w:val="en-US"/>
        </w:rPr>
        <w:t>Kecamatan</w:t>
      </w:r>
      <w:proofErr w:type="spellEnd"/>
      <w:r>
        <w:rPr>
          <w:rFonts w:ascii="Bookman Old Style" w:hAnsi="Bookman Old Style"/>
          <w:b/>
          <w:sz w:val="24"/>
          <w:lang w:val="en-US"/>
        </w:rPr>
        <w:t xml:space="preserve"> </w:t>
      </w:r>
      <w:proofErr w:type="spellStart"/>
      <w:r>
        <w:rPr>
          <w:rFonts w:ascii="Bookman Old Style" w:hAnsi="Bookman Old Style"/>
          <w:b/>
          <w:sz w:val="24"/>
          <w:lang w:val="en-US"/>
        </w:rPr>
        <w:t>Buki</w:t>
      </w:r>
      <w:proofErr w:type="spellEnd"/>
    </w:p>
    <w:tbl>
      <w:tblPr>
        <w:tblW w:w="1676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4"/>
        <w:gridCol w:w="2602"/>
        <w:gridCol w:w="4677"/>
        <w:gridCol w:w="3828"/>
        <w:gridCol w:w="1134"/>
        <w:gridCol w:w="1134"/>
        <w:gridCol w:w="992"/>
        <w:gridCol w:w="850"/>
        <w:gridCol w:w="993"/>
      </w:tblGrid>
      <w:tr w:rsidR="00F9752D" w14:paraId="4F0AEFB7" w14:textId="77777777" w:rsidTr="00EE10D0">
        <w:trPr>
          <w:trHeight w:val="205"/>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14:paraId="2B8720BF"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No.</w:t>
            </w:r>
          </w:p>
        </w:tc>
        <w:tc>
          <w:tcPr>
            <w:tcW w:w="2602" w:type="dxa"/>
            <w:vMerge w:val="restart"/>
            <w:tcBorders>
              <w:top w:val="single" w:sz="4" w:space="0" w:color="000000"/>
              <w:left w:val="single" w:sz="4" w:space="0" w:color="000000"/>
              <w:bottom w:val="single" w:sz="4" w:space="0" w:color="000000"/>
              <w:right w:val="single" w:sz="4" w:space="0" w:color="000000"/>
            </w:tcBorders>
            <w:vAlign w:val="center"/>
          </w:tcPr>
          <w:p w14:paraId="7A000657" w14:textId="77777777" w:rsidR="00F9752D" w:rsidRPr="00EE10D0" w:rsidRDefault="00F9752D" w:rsidP="00DA00E3">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Tujuan</w:t>
            </w:r>
          </w:p>
        </w:tc>
        <w:tc>
          <w:tcPr>
            <w:tcW w:w="4677" w:type="dxa"/>
            <w:vMerge w:val="restart"/>
            <w:tcBorders>
              <w:top w:val="single" w:sz="4" w:space="0" w:color="000000"/>
              <w:left w:val="single" w:sz="4" w:space="0" w:color="000000"/>
              <w:bottom w:val="single" w:sz="4" w:space="0" w:color="000000"/>
              <w:right w:val="single" w:sz="4" w:space="0" w:color="000000"/>
            </w:tcBorders>
            <w:vAlign w:val="center"/>
          </w:tcPr>
          <w:p w14:paraId="6E003854" w14:textId="77777777" w:rsidR="00F9752D" w:rsidRPr="00EE10D0" w:rsidRDefault="00F9752D" w:rsidP="00DA00E3">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Sasaran</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14:paraId="197DF11E" w14:textId="77777777" w:rsidR="00F9752D" w:rsidRPr="00EE10D0" w:rsidRDefault="00F9752D" w:rsidP="00DA00E3">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Indikator Sasaran</w:t>
            </w:r>
          </w:p>
        </w:tc>
        <w:tc>
          <w:tcPr>
            <w:tcW w:w="5103" w:type="dxa"/>
            <w:gridSpan w:val="5"/>
            <w:tcBorders>
              <w:top w:val="single" w:sz="4" w:space="0" w:color="000000"/>
              <w:left w:val="single" w:sz="4" w:space="0" w:color="000000"/>
              <w:bottom w:val="single" w:sz="4" w:space="0" w:color="000000"/>
              <w:right w:val="single" w:sz="4" w:space="0" w:color="000000"/>
            </w:tcBorders>
          </w:tcPr>
          <w:p w14:paraId="0F97D675" w14:textId="77777777" w:rsidR="00F9752D" w:rsidRPr="00EE10D0" w:rsidRDefault="00F9752D" w:rsidP="00DA00E3">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Target Kinerja Sasaran Pada Tahun</w:t>
            </w:r>
          </w:p>
        </w:tc>
      </w:tr>
      <w:tr w:rsidR="00F9752D" w14:paraId="2A5F982A" w14:textId="77777777" w:rsidTr="00EE10D0">
        <w:trPr>
          <w:trHeight w:val="124"/>
        </w:trPr>
        <w:tc>
          <w:tcPr>
            <w:tcW w:w="554" w:type="dxa"/>
            <w:vMerge/>
          </w:tcPr>
          <w:p w14:paraId="719B1592" w14:textId="77777777" w:rsidR="00F9752D" w:rsidRPr="00EE10D0" w:rsidRDefault="00F9752D" w:rsidP="00DA00E3">
            <w:pPr>
              <w:rPr>
                <w:rFonts w:ascii="Bookman Old Style" w:hAnsi="Bookman Old Style"/>
                <w:sz w:val="20"/>
                <w:szCs w:val="20"/>
              </w:rPr>
            </w:pPr>
          </w:p>
        </w:tc>
        <w:tc>
          <w:tcPr>
            <w:tcW w:w="2602" w:type="dxa"/>
            <w:vMerge/>
            <w:tcBorders>
              <w:top w:val="nil"/>
            </w:tcBorders>
          </w:tcPr>
          <w:p w14:paraId="659776ED" w14:textId="77777777" w:rsidR="00F9752D" w:rsidRPr="00EE10D0" w:rsidRDefault="00F9752D" w:rsidP="00DA00E3">
            <w:pPr>
              <w:rPr>
                <w:rFonts w:ascii="Bookman Old Style" w:hAnsi="Bookman Old Style"/>
                <w:sz w:val="20"/>
                <w:szCs w:val="20"/>
              </w:rPr>
            </w:pPr>
          </w:p>
        </w:tc>
        <w:tc>
          <w:tcPr>
            <w:tcW w:w="4677" w:type="dxa"/>
            <w:vMerge/>
            <w:tcBorders>
              <w:top w:val="nil"/>
            </w:tcBorders>
          </w:tcPr>
          <w:p w14:paraId="7EBA49B8" w14:textId="77777777" w:rsidR="00F9752D" w:rsidRPr="00EE10D0" w:rsidRDefault="00F9752D" w:rsidP="00DA00E3">
            <w:pPr>
              <w:rPr>
                <w:rFonts w:ascii="Bookman Old Style" w:hAnsi="Bookman Old Style"/>
                <w:sz w:val="20"/>
                <w:szCs w:val="20"/>
              </w:rPr>
            </w:pPr>
          </w:p>
        </w:tc>
        <w:tc>
          <w:tcPr>
            <w:tcW w:w="3828" w:type="dxa"/>
            <w:vMerge/>
            <w:tcBorders>
              <w:top w:val="nil"/>
            </w:tcBorders>
          </w:tcPr>
          <w:p w14:paraId="4BAB2010" w14:textId="77777777" w:rsidR="00F9752D" w:rsidRPr="00EE10D0" w:rsidRDefault="00F9752D" w:rsidP="00DA00E3">
            <w:pPr>
              <w:rPr>
                <w:rFonts w:ascii="Bookman Old Style" w:hAnsi="Bookman Old Style"/>
                <w:sz w:val="20"/>
                <w:szCs w:val="20"/>
              </w:rPr>
            </w:pPr>
          </w:p>
        </w:tc>
        <w:tc>
          <w:tcPr>
            <w:tcW w:w="1134" w:type="dxa"/>
          </w:tcPr>
          <w:p w14:paraId="7EF9E857" w14:textId="77777777" w:rsidR="00F9752D" w:rsidRPr="00EE10D0" w:rsidRDefault="00F9752D" w:rsidP="00DA00E3">
            <w:pPr>
              <w:pStyle w:val="TableParagraph"/>
              <w:spacing w:before="119"/>
              <w:ind w:left="188" w:right="183"/>
              <w:jc w:val="center"/>
              <w:rPr>
                <w:rFonts w:ascii="Bookman Old Style" w:hAnsi="Bookman Old Style"/>
                <w:sz w:val="20"/>
                <w:szCs w:val="20"/>
                <w:lang w:val="id-ID"/>
              </w:rPr>
            </w:pPr>
            <w:r w:rsidRPr="00EE10D0">
              <w:rPr>
                <w:rFonts w:ascii="Bookman Old Style" w:eastAsia="Calibri" w:hAnsi="Bookman Old Style" w:cs="Arial"/>
                <w:sz w:val="20"/>
                <w:szCs w:val="20"/>
              </w:rPr>
              <w:t>2022</w:t>
            </w:r>
          </w:p>
        </w:tc>
        <w:tc>
          <w:tcPr>
            <w:tcW w:w="1134" w:type="dxa"/>
          </w:tcPr>
          <w:p w14:paraId="54534C56" w14:textId="77777777" w:rsidR="00F9752D" w:rsidRPr="00EE10D0" w:rsidRDefault="00F9752D" w:rsidP="00DA00E3">
            <w:pPr>
              <w:pStyle w:val="TableParagraph"/>
              <w:spacing w:before="114"/>
              <w:ind w:left="388"/>
              <w:rPr>
                <w:rFonts w:ascii="Bookman Old Style" w:hAnsi="Bookman Old Style"/>
                <w:sz w:val="20"/>
                <w:szCs w:val="20"/>
                <w:lang w:val="id-ID"/>
              </w:rPr>
            </w:pPr>
            <w:r w:rsidRPr="00EE10D0">
              <w:rPr>
                <w:rFonts w:ascii="Bookman Old Style" w:eastAsia="Calibri" w:hAnsi="Bookman Old Style" w:cs="Arial"/>
                <w:sz w:val="20"/>
                <w:szCs w:val="20"/>
              </w:rPr>
              <w:t>2023</w:t>
            </w:r>
          </w:p>
        </w:tc>
        <w:tc>
          <w:tcPr>
            <w:tcW w:w="992" w:type="dxa"/>
          </w:tcPr>
          <w:p w14:paraId="1AA46D77" w14:textId="77777777" w:rsidR="00F9752D" w:rsidRPr="00EE10D0" w:rsidRDefault="00F9752D" w:rsidP="007028D4">
            <w:pPr>
              <w:pStyle w:val="TableParagraph"/>
              <w:spacing w:before="114"/>
              <w:ind w:left="260" w:right="136"/>
              <w:jc w:val="center"/>
              <w:rPr>
                <w:rFonts w:ascii="Bookman Old Style" w:hAnsi="Bookman Old Style"/>
                <w:sz w:val="20"/>
                <w:szCs w:val="20"/>
                <w:lang w:val="id-ID"/>
              </w:rPr>
            </w:pPr>
            <w:r w:rsidRPr="00EE10D0">
              <w:rPr>
                <w:rFonts w:ascii="Bookman Old Style" w:eastAsia="Calibri" w:hAnsi="Bookman Old Style" w:cs="Arial"/>
                <w:sz w:val="20"/>
                <w:szCs w:val="20"/>
              </w:rPr>
              <w:t>2024</w:t>
            </w:r>
          </w:p>
        </w:tc>
        <w:tc>
          <w:tcPr>
            <w:tcW w:w="850" w:type="dxa"/>
          </w:tcPr>
          <w:p w14:paraId="31082920" w14:textId="77777777" w:rsidR="00F9752D" w:rsidRPr="00EE10D0" w:rsidRDefault="00F9752D" w:rsidP="00DA00E3">
            <w:pPr>
              <w:pStyle w:val="TableParagraph"/>
              <w:tabs>
                <w:tab w:val="left" w:pos="1134"/>
              </w:tabs>
              <w:spacing w:before="114"/>
              <w:ind w:left="336"/>
              <w:rPr>
                <w:rFonts w:ascii="Bookman Old Style" w:hAnsi="Bookman Old Style"/>
                <w:sz w:val="20"/>
                <w:szCs w:val="20"/>
                <w:lang w:val="id-ID"/>
              </w:rPr>
            </w:pPr>
            <w:r w:rsidRPr="00EE10D0">
              <w:rPr>
                <w:rFonts w:ascii="Bookman Old Style" w:eastAsia="Calibri" w:hAnsi="Bookman Old Style" w:cs="Arial"/>
                <w:sz w:val="20"/>
                <w:szCs w:val="20"/>
              </w:rPr>
              <w:t>2025</w:t>
            </w:r>
          </w:p>
        </w:tc>
        <w:tc>
          <w:tcPr>
            <w:tcW w:w="993" w:type="dxa"/>
          </w:tcPr>
          <w:p w14:paraId="211E81A0" w14:textId="77777777" w:rsidR="00F9752D" w:rsidRPr="00EE10D0" w:rsidRDefault="00F9752D" w:rsidP="00DA00E3">
            <w:pPr>
              <w:pStyle w:val="TableParagraph"/>
              <w:spacing w:before="61"/>
              <w:ind w:right="456"/>
              <w:jc w:val="right"/>
              <w:rPr>
                <w:rFonts w:ascii="Bookman Old Style" w:hAnsi="Bookman Old Style"/>
                <w:sz w:val="20"/>
                <w:szCs w:val="20"/>
                <w:lang w:val="id-ID"/>
              </w:rPr>
            </w:pPr>
            <w:r w:rsidRPr="00EE10D0">
              <w:rPr>
                <w:rFonts w:ascii="Bookman Old Style" w:eastAsia="Calibri" w:hAnsi="Bookman Old Style" w:cs="Arial"/>
                <w:sz w:val="20"/>
                <w:szCs w:val="20"/>
              </w:rPr>
              <w:t>2026</w:t>
            </w:r>
          </w:p>
        </w:tc>
      </w:tr>
      <w:tr w:rsidR="00F9752D" w14:paraId="0721401E" w14:textId="77777777" w:rsidTr="00EE10D0">
        <w:trPr>
          <w:trHeight w:val="222"/>
        </w:trPr>
        <w:tc>
          <w:tcPr>
            <w:tcW w:w="554" w:type="dxa"/>
            <w:vAlign w:val="center"/>
          </w:tcPr>
          <w:p w14:paraId="305D5036" w14:textId="77777777" w:rsidR="00F9752D" w:rsidRPr="00EE10D0" w:rsidRDefault="00F9752D" w:rsidP="00DA00E3">
            <w:pPr>
              <w:pStyle w:val="TableParagraph"/>
              <w:spacing w:before="6"/>
              <w:ind w:left="182"/>
              <w:jc w:val="center"/>
              <w:rPr>
                <w:rFonts w:ascii="Bookman Old Style" w:hAnsi="Bookman Old Style"/>
                <w:w w:val="135"/>
                <w:sz w:val="20"/>
                <w:szCs w:val="20"/>
                <w:lang w:val="id-ID"/>
              </w:rPr>
            </w:pPr>
            <w:r w:rsidRPr="00EE10D0">
              <w:rPr>
                <w:rFonts w:ascii="Bookman Old Style" w:hAnsi="Bookman Old Style"/>
                <w:w w:val="135"/>
                <w:sz w:val="20"/>
                <w:szCs w:val="20"/>
                <w:lang w:val="id-ID"/>
              </w:rPr>
              <w:t>1</w:t>
            </w:r>
          </w:p>
        </w:tc>
        <w:tc>
          <w:tcPr>
            <w:tcW w:w="2602" w:type="dxa"/>
            <w:vAlign w:val="center"/>
          </w:tcPr>
          <w:p w14:paraId="06DAF000" w14:textId="77777777" w:rsidR="00F9752D" w:rsidRPr="00EE10D0" w:rsidRDefault="00F9752D" w:rsidP="00DA00E3">
            <w:pPr>
              <w:pStyle w:val="TableParagraph"/>
              <w:spacing w:before="6"/>
              <w:ind w:left="50"/>
              <w:jc w:val="center"/>
              <w:rPr>
                <w:rFonts w:ascii="Bookman Old Style" w:hAnsi="Bookman Old Style"/>
                <w:w w:val="110"/>
                <w:sz w:val="20"/>
                <w:szCs w:val="20"/>
                <w:lang w:val="id-ID"/>
              </w:rPr>
            </w:pPr>
            <w:r w:rsidRPr="00EE10D0">
              <w:rPr>
                <w:rFonts w:ascii="Bookman Old Style" w:hAnsi="Bookman Old Style"/>
                <w:w w:val="110"/>
                <w:sz w:val="20"/>
                <w:szCs w:val="20"/>
                <w:lang w:val="id-ID"/>
              </w:rPr>
              <w:t>2</w:t>
            </w:r>
          </w:p>
        </w:tc>
        <w:tc>
          <w:tcPr>
            <w:tcW w:w="4677" w:type="dxa"/>
            <w:vAlign w:val="center"/>
          </w:tcPr>
          <w:p w14:paraId="1835F550" w14:textId="77777777" w:rsidR="00F9752D" w:rsidRPr="00EE10D0" w:rsidRDefault="00F9752D" w:rsidP="00DA00E3">
            <w:pPr>
              <w:pStyle w:val="TableParagraph"/>
              <w:spacing w:before="6"/>
              <w:ind w:left="9"/>
              <w:jc w:val="center"/>
              <w:rPr>
                <w:rFonts w:ascii="Bookman Old Style" w:hAnsi="Bookman Old Style"/>
                <w:w w:val="110"/>
                <w:sz w:val="20"/>
                <w:szCs w:val="20"/>
                <w:lang w:val="id-ID"/>
              </w:rPr>
            </w:pPr>
            <w:r w:rsidRPr="00EE10D0">
              <w:rPr>
                <w:rFonts w:ascii="Bookman Old Style" w:hAnsi="Bookman Old Style"/>
                <w:w w:val="110"/>
                <w:sz w:val="20"/>
                <w:szCs w:val="20"/>
                <w:lang w:val="id-ID"/>
              </w:rPr>
              <w:t>3</w:t>
            </w:r>
          </w:p>
        </w:tc>
        <w:tc>
          <w:tcPr>
            <w:tcW w:w="3828" w:type="dxa"/>
            <w:vAlign w:val="center"/>
          </w:tcPr>
          <w:p w14:paraId="6910B236" w14:textId="77777777" w:rsidR="00F9752D" w:rsidRPr="00EE10D0" w:rsidRDefault="00F9752D" w:rsidP="00DA00E3">
            <w:pPr>
              <w:pStyle w:val="TableParagraph"/>
              <w:spacing w:before="6" w:line="372" w:lineRule="auto"/>
              <w:ind w:left="107" w:right="270"/>
              <w:jc w:val="center"/>
              <w:rPr>
                <w:rFonts w:ascii="Bookman Old Style" w:hAnsi="Bookman Old Style"/>
                <w:w w:val="110"/>
                <w:sz w:val="20"/>
                <w:szCs w:val="20"/>
                <w:lang w:val="id-ID"/>
              </w:rPr>
            </w:pPr>
            <w:r w:rsidRPr="00EE10D0">
              <w:rPr>
                <w:rFonts w:ascii="Bookman Old Style" w:hAnsi="Bookman Old Style"/>
                <w:w w:val="110"/>
                <w:sz w:val="20"/>
                <w:szCs w:val="20"/>
                <w:lang w:val="id-ID"/>
              </w:rPr>
              <w:t>4</w:t>
            </w:r>
          </w:p>
        </w:tc>
        <w:tc>
          <w:tcPr>
            <w:tcW w:w="1134" w:type="dxa"/>
            <w:vAlign w:val="center"/>
          </w:tcPr>
          <w:p w14:paraId="4091ABA4" w14:textId="77777777" w:rsidR="00F9752D" w:rsidRPr="00EE10D0" w:rsidRDefault="00F9752D" w:rsidP="00DA00E3">
            <w:pPr>
              <w:pStyle w:val="TableParagraph"/>
              <w:ind w:right="185"/>
              <w:jc w:val="center"/>
              <w:rPr>
                <w:rFonts w:ascii="Bookman Old Style" w:hAnsi="Bookman Old Style"/>
                <w:sz w:val="20"/>
                <w:szCs w:val="20"/>
                <w:lang w:val="id-ID"/>
              </w:rPr>
            </w:pPr>
            <w:r w:rsidRPr="00EE10D0">
              <w:rPr>
                <w:rFonts w:ascii="Bookman Old Style" w:hAnsi="Bookman Old Style"/>
                <w:sz w:val="20"/>
                <w:szCs w:val="20"/>
                <w:lang w:val="id-ID"/>
              </w:rPr>
              <w:t>5</w:t>
            </w:r>
          </w:p>
        </w:tc>
        <w:tc>
          <w:tcPr>
            <w:tcW w:w="1134" w:type="dxa"/>
            <w:vAlign w:val="center"/>
          </w:tcPr>
          <w:p w14:paraId="2F728D3E" w14:textId="77777777" w:rsidR="00F9752D" w:rsidRPr="00EE10D0" w:rsidRDefault="00F9752D" w:rsidP="00DA00E3">
            <w:pPr>
              <w:pStyle w:val="TableParagraph"/>
              <w:ind w:right="185"/>
              <w:jc w:val="center"/>
              <w:rPr>
                <w:rFonts w:ascii="Bookman Old Style" w:hAnsi="Bookman Old Style"/>
                <w:sz w:val="20"/>
                <w:szCs w:val="20"/>
                <w:lang w:val="id-ID"/>
              </w:rPr>
            </w:pPr>
            <w:r w:rsidRPr="00EE10D0">
              <w:rPr>
                <w:rFonts w:ascii="Bookman Old Style" w:hAnsi="Bookman Old Style"/>
                <w:sz w:val="20"/>
                <w:szCs w:val="20"/>
                <w:lang w:val="id-ID"/>
              </w:rPr>
              <w:t>6</w:t>
            </w:r>
          </w:p>
        </w:tc>
        <w:tc>
          <w:tcPr>
            <w:tcW w:w="992" w:type="dxa"/>
            <w:vAlign w:val="center"/>
          </w:tcPr>
          <w:p w14:paraId="58A1551F" w14:textId="77777777" w:rsidR="00F9752D" w:rsidRPr="00EE10D0" w:rsidRDefault="00F9752D" w:rsidP="00DA00E3">
            <w:pPr>
              <w:pStyle w:val="TableParagraph"/>
              <w:ind w:left="188" w:right="185"/>
              <w:jc w:val="center"/>
              <w:rPr>
                <w:rFonts w:ascii="Bookman Old Style" w:hAnsi="Bookman Old Style"/>
                <w:sz w:val="20"/>
                <w:szCs w:val="20"/>
                <w:lang w:val="id-ID"/>
              </w:rPr>
            </w:pPr>
            <w:r w:rsidRPr="00EE10D0">
              <w:rPr>
                <w:rFonts w:ascii="Bookman Old Style" w:hAnsi="Bookman Old Style"/>
                <w:sz w:val="20"/>
                <w:szCs w:val="20"/>
                <w:lang w:val="id-ID"/>
              </w:rPr>
              <w:t>7</w:t>
            </w:r>
          </w:p>
        </w:tc>
        <w:tc>
          <w:tcPr>
            <w:tcW w:w="850" w:type="dxa"/>
            <w:vAlign w:val="center"/>
          </w:tcPr>
          <w:p w14:paraId="404B58AF" w14:textId="77777777" w:rsidR="00F9752D" w:rsidRPr="00EE10D0" w:rsidRDefault="00F9752D" w:rsidP="00DA00E3">
            <w:pPr>
              <w:pStyle w:val="TableParagraph"/>
              <w:ind w:left="188" w:right="185"/>
              <w:jc w:val="center"/>
              <w:rPr>
                <w:rFonts w:ascii="Bookman Old Style" w:hAnsi="Bookman Old Style"/>
                <w:sz w:val="20"/>
                <w:szCs w:val="20"/>
                <w:lang w:val="id-ID"/>
              </w:rPr>
            </w:pPr>
            <w:r w:rsidRPr="00EE10D0">
              <w:rPr>
                <w:rFonts w:ascii="Bookman Old Style" w:hAnsi="Bookman Old Style"/>
                <w:sz w:val="20"/>
                <w:szCs w:val="20"/>
                <w:lang w:val="id-ID"/>
              </w:rPr>
              <w:t>8</w:t>
            </w:r>
          </w:p>
        </w:tc>
        <w:tc>
          <w:tcPr>
            <w:tcW w:w="993" w:type="dxa"/>
            <w:vAlign w:val="center"/>
          </w:tcPr>
          <w:p w14:paraId="259603EC" w14:textId="77777777" w:rsidR="00F9752D" w:rsidRPr="00EE10D0" w:rsidRDefault="00F9752D" w:rsidP="00DA00E3">
            <w:pPr>
              <w:pStyle w:val="TableParagraph"/>
              <w:ind w:left="188" w:right="185"/>
              <w:jc w:val="center"/>
              <w:rPr>
                <w:rFonts w:ascii="Bookman Old Style" w:hAnsi="Bookman Old Style"/>
                <w:sz w:val="20"/>
                <w:szCs w:val="20"/>
                <w:lang w:val="id-ID"/>
              </w:rPr>
            </w:pPr>
            <w:r w:rsidRPr="00EE10D0">
              <w:rPr>
                <w:rFonts w:ascii="Bookman Old Style" w:hAnsi="Bookman Old Style"/>
                <w:sz w:val="20"/>
                <w:szCs w:val="20"/>
                <w:lang w:val="id-ID"/>
              </w:rPr>
              <w:t>9</w:t>
            </w:r>
          </w:p>
        </w:tc>
      </w:tr>
      <w:tr w:rsidR="00F9752D" w14:paraId="2476C8B3" w14:textId="77777777" w:rsidTr="00EE10D0">
        <w:trPr>
          <w:trHeight w:val="472"/>
        </w:trPr>
        <w:tc>
          <w:tcPr>
            <w:tcW w:w="554" w:type="dxa"/>
            <w:vMerge w:val="restart"/>
          </w:tcPr>
          <w:p w14:paraId="21A56809" w14:textId="77777777" w:rsidR="00F9752D" w:rsidRPr="00EE10D0" w:rsidRDefault="00F9752D" w:rsidP="00DA00E3">
            <w:pPr>
              <w:pStyle w:val="TableParagraph"/>
              <w:spacing w:before="6"/>
              <w:jc w:val="center"/>
              <w:rPr>
                <w:rFonts w:ascii="Bookman Old Style" w:hAnsi="Bookman Old Style"/>
                <w:w w:val="135"/>
                <w:sz w:val="20"/>
                <w:szCs w:val="20"/>
                <w:lang w:val="id-ID"/>
              </w:rPr>
            </w:pPr>
            <w:r w:rsidRPr="00EE10D0">
              <w:rPr>
                <w:rFonts w:ascii="Bookman Old Style" w:hAnsi="Bookman Old Style"/>
                <w:w w:val="135"/>
                <w:sz w:val="20"/>
                <w:szCs w:val="20"/>
                <w:lang w:val="id-ID"/>
              </w:rPr>
              <w:t>1</w:t>
            </w:r>
          </w:p>
        </w:tc>
        <w:tc>
          <w:tcPr>
            <w:tcW w:w="2602" w:type="dxa"/>
            <w:vMerge w:val="restart"/>
          </w:tcPr>
          <w:p w14:paraId="6194F064" w14:textId="77777777" w:rsidR="00F9752D" w:rsidRPr="00EE10D0" w:rsidRDefault="00F9752D" w:rsidP="00DA00E3">
            <w:pPr>
              <w:rPr>
                <w:rFonts w:ascii="Bookman Old Style" w:eastAsia="Calibri" w:hAnsi="Bookman Old Style" w:cs="Arial"/>
                <w:sz w:val="20"/>
                <w:szCs w:val="20"/>
                <w:lang w:val="id-ID"/>
              </w:rPr>
            </w:pPr>
            <w:r w:rsidRPr="00EE10D0">
              <w:rPr>
                <w:rFonts w:ascii="Bookman Old Style" w:hAnsi="Bookman Old Style" w:cs="Arial"/>
                <w:sz w:val="20"/>
                <w:szCs w:val="20"/>
              </w:rPr>
              <w:t>Meningkatkan Akuntabilitas Kinerja Pemerintahan</w:t>
            </w:r>
            <w:r w:rsidRPr="00EE10D0">
              <w:rPr>
                <w:rFonts w:ascii="Bookman Old Style" w:hAnsi="Bookman Old Style" w:cs="Arial"/>
                <w:sz w:val="20"/>
                <w:szCs w:val="20"/>
                <w:lang w:val="id-ID"/>
              </w:rPr>
              <w:t xml:space="preserve"> (M1)</w:t>
            </w:r>
          </w:p>
          <w:p w14:paraId="29D72557" w14:textId="77777777" w:rsidR="00F9752D" w:rsidRPr="00EE10D0" w:rsidRDefault="00F9752D" w:rsidP="00DA00E3">
            <w:pPr>
              <w:rPr>
                <w:rFonts w:ascii="Bookman Old Style" w:eastAsia="Calibri" w:hAnsi="Bookman Old Style" w:cs="Arial"/>
                <w:sz w:val="20"/>
                <w:szCs w:val="20"/>
              </w:rPr>
            </w:pPr>
          </w:p>
          <w:p w14:paraId="3DC03B7E" w14:textId="77777777" w:rsidR="00F9752D" w:rsidRPr="00EE10D0" w:rsidRDefault="00F9752D" w:rsidP="00DA00E3">
            <w:pPr>
              <w:rPr>
                <w:rFonts w:ascii="Bookman Old Style" w:eastAsia="Calibri" w:hAnsi="Bookman Old Style" w:cs="Arial"/>
                <w:sz w:val="20"/>
                <w:szCs w:val="20"/>
              </w:rPr>
            </w:pPr>
          </w:p>
        </w:tc>
        <w:tc>
          <w:tcPr>
            <w:tcW w:w="4677" w:type="dxa"/>
          </w:tcPr>
          <w:p w14:paraId="12B73628" w14:textId="77777777" w:rsidR="00F9752D" w:rsidRPr="00EE10D0" w:rsidRDefault="00F9752D" w:rsidP="00DA00E3">
            <w:pPr>
              <w:pStyle w:val="TableParagraph"/>
              <w:spacing w:before="6"/>
              <w:ind w:left="9"/>
              <w:rPr>
                <w:rFonts w:ascii="Bookman Old Style" w:hAnsi="Bookman Old Style"/>
                <w:w w:val="110"/>
                <w:sz w:val="20"/>
                <w:szCs w:val="20"/>
              </w:rPr>
            </w:pPr>
            <w:r w:rsidRPr="00EE10D0">
              <w:rPr>
                <w:rFonts w:ascii="Bookman Old Style" w:eastAsia="Calibri" w:hAnsi="Bookman Old Style" w:cs="Arial"/>
                <w:sz w:val="20"/>
                <w:szCs w:val="20"/>
                <w:lang w:val="id-ID"/>
              </w:rPr>
              <w:t>Meningkatnya Kualitas Pelayanan Kepada Masyarakat</w:t>
            </w:r>
          </w:p>
        </w:tc>
        <w:tc>
          <w:tcPr>
            <w:tcW w:w="3828" w:type="dxa"/>
          </w:tcPr>
          <w:p w14:paraId="19A546CB" w14:textId="77777777" w:rsidR="00F9752D" w:rsidRPr="00EE10D0" w:rsidRDefault="00F9752D" w:rsidP="00DA00E3">
            <w:pPr>
              <w:rPr>
                <w:rFonts w:ascii="Bookman Old Style" w:eastAsia="Calibri" w:hAnsi="Bookman Old Style" w:cs="Arial"/>
                <w:sz w:val="20"/>
                <w:szCs w:val="20"/>
              </w:rPr>
            </w:pPr>
            <w:r w:rsidRPr="00EE10D0">
              <w:rPr>
                <w:rFonts w:ascii="Bookman Old Style" w:eastAsia="Calibri" w:hAnsi="Bookman Old Style" w:cs="Arial"/>
                <w:sz w:val="20"/>
                <w:szCs w:val="20"/>
              </w:rPr>
              <w:t>Indeks Kepuasan Masyarakat</w:t>
            </w:r>
          </w:p>
          <w:p w14:paraId="74999E4D" w14:textId="77777777" w:rsidR="00F9752D" w:rsidRPr="00EE10D0" w:rsidRDefault="00F9752D" w:rsidP="00DA00E3">
            <w:pPr>
              <w:rPr>
                <w:rFonts w:ascii="Bookman Old Style" w:eastAsia="Calibri" w:hAnsi="Bookman Old Style" w:cs="Arial"/>
                <w:sz w:val="20"/>
                <w:szCs w:val="20"/>
              </w:rPr>
            </w:pPr>
          </w:p>
        </w:tc>
        <w:tc>
          <w:tcPr>
            <w:tcW w:w="1134" w:type="dxa"/>
          </w:tcPr>
          <w:p w14:paraId="445AF7E5"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w:t>
            </w:r>
            <w:r w:rsidRPr="00EE10D0">
              <w:rPr>
                <w:rFonts w:ascii="Bookman Old Style" w:eastAsia="Calibri" w:hAnsi="Bookman Old Style" w:cs="Arial"/>
                <w:sz w:val="20"/>
                <w:szCs w:val="20"/>
                <w:lang w:val="id-ID"/>
              </w:rPr>
              <w:t>0</w:t>
            </w:r>
            <w:r w:rsidRPr="00EE10D0">
              <w:rPr>
                <w:rFonts w:ascii="Bookman Old Style" w:eastAsia="Calibri" w:hAnsi="Bookman Old Style" w:cs="Arial"/>
                <w:sz w:val="20"/>
                <w:szCs w:val="20"/>
              </w:rPr>
              <w:t>%</w:t>
            </w:r>
          </w:p>
        </w:tc>
        <w:tc>
          <w:tcPr>
            <w:tcW w:w="1134" w:type="dxa"/>
          </w:tcPr>
          <w:p w14:paraId="70E4D2D9"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72.</w:t>
            </w:r>
            <w:r w:rsidRPr="00EE10D0">
              <w:rPr>
                <w:rFonts w:ascii="Bookman Old Style" w:eastAsia="Calibri" w:hAnsi="Bookman Old Style" w:cs="Arial"/>
                <w:sz w:val="20"/>
                <w:szCs w:val="20"/>
                <w:lang w:val="id-ID"/>
              </w:rPr>
              <w:t xml:space="preserve">50 </w:t>
            </w:r>
            <w:r w:rsidRPr="00EE10D0">
              <w:rPr>
                <w:rFonts w:ascii="Bookman Old Style" w:eastAsia="Calibri" w:hAnsi="Bookman Old Style" w:cs="Arial"/>
                <w:sz w:val="20"/>
                <w:szCs w:val="20"/>
              </w:rPr>
              <w:t>%</w:t>
            </w:r>
          </w:p>
        </w:tc>
        <w:tc>
          <w:tcPr>
            <w:tcW w:w="992" w:type="dxa"/>
          </w:tcPr>
          <w:p w14:paraId="1579B3B0"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75</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c>
          <w:tcPr>
            <w:tcW w:w="850" w:type="dxa"/>
          </w:tcPr>
          <w:p w14:paraId="78EF2D4B"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80</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c>
          <w:tcPr>
            <w:tcW w:w="993" w:type="dxa"/>
          </w:tcPr>
          <w:p w14:paraId="0AA98598"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85</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r>
      <w:tr w:rsidR="00F9752D" w14:paraId="6F709198" w14:textId="77777777" w:rsidTr="00EE10D0">
        <w:trPr>
          <w:trHeight w:val="342"/>
        </w:trPr>
        <w:tc>
          <w:tcPr>
            <w:tcW w:w="554" w:type="dxa"/>
            <w:vMerge/>
          </w:tcPr>
          <w:p w14:paraId="7BFE4281" w14:textId="77777777" w:rsidR="00F9752D" w:rsidRPr="00EE10D0" w:rsidRDefault="00F9752D" w:rsidP="00DA00E3">
            <w:pPr>
              <w:pStyle w:val="TableParagraph"/>
              <w:spacing w:before="6"/>
              <w:ind w:left="182"/>
              <w:rPr>
                <w:rFonts w:ascii="Bookman Old Style" w:hAnsi="Bookman Old Style"/>
                <w:w w:val="135"/>
                <w:sz w:val="20"/>
                <w:szCs w:val="20"/>
              </w:rPr>
            </w:pPr>
          </w:p>
        </w:tc>
        <w:tc>
          <w:tcPr>
            <w:tcW w:w="2602" w:type="dxa"/>
            <w:vMerge/>
          </w:tcPr>
          <w:p w14:paraId="644A5A01" w14:textId="77777777" w:rsidR="00F9752D" w:rsidRPr="00EE10D0" w:rsidRDefault="00F9752D" w:rsidP="00DA00E3">
            <w:pPr>
              <w:pStyle w:val="TableParagraph"/>
              <w:spacing w:before="6"/>
              <w:ind w:left="182"/>
              <w:rPr>
                <w:rFonts w:ascii="Bookman Old Style" w:hAnsi="Bookman Old Style"/>
                <w:w w:val="135"/>
                <w:sz w:val="20"/>
                <w:szCs w:val="20"/>
              </w:rPr>
            </w:pPr>
          </w:p>
        </w:tc>
        <w:tc>
          <w:tcPr>
            <w:tcW w:w="4677" w:type="dxa"/>
          </w:tcPr>
          <w:p w14:paraId="136BBE0B" w14:textId="77777777" w:rsidR="00F9752D" w:rsidRPr="00EE10D0" w:rsidRDefault="00F9752D" w:rsidP="00DA00E3">
            <w:pPr>
              <w:pStyle w:val="TableParagraph"/>
              <w:tabs>
                <w:tab w:val="left" w:pos="1033"/>
                <w:tab w:val="left" w:pos="1192"/>
                <w:tab w:val="left" w:pos="1736"/>
                <w:tab w:val="left" w:pos="1821"/>
                <w:tab w:val="left" w:pos="1960"/>
              </w:tabs>
              <w:spacing w:before="6"/>
              <w:rPr>
                <w:rFonts w:ascii="Bookman Old Style" w:hAnsi="Bookman Old Style"/>
                <w:w w:val="110"/>
                <w:sz w:val="20"/>
                <w:szCs w:val="20"/>
                <w:lang w:val="id-ID"/>
              </w:rPr>
            </w:pPr>
            <w:r w:rsidRPr="00EE10D0">
              <w:rPr>
                <w:rFonts w:ascii="Bookman Old Style" w:eastAsia="Calibri" w:hAnsi="Bookman Old Style" w:cs="Arial"/>
                <w:sz w:val="20"/>
                <w:szCs w:val="20"/>
                <w:lang w:val="id-ID"/>
              </w:rPr>
              <w:t>Meningkatnya Nilai Sakip Kecamatan Buki</w:t>
            </w:r>
          </w:p>
        </w:tc>
        <w:tc>
          <w:tcPr>
            <w:tcW w:w="3828" w:type="dxa"/>
          </w:tcPr>
          <w:p w14:paraId="27667221" w14:textId="77777777" w:rsidR="00F9752D" w:rsidRPr="00EE10D0" w:rsidRDefault="00F9752D" w:rsidP="00DA00E3">
            <w:pPr>
              <w:rPr>
                <w:rFonts w:ascii="Bookman Old Style" w:eastAsia="Calibri" w:hAnsi="Bookman Old Style" w:cs="Arial"/>
                <w:sz w:val="20"/>
                <w:szCs w:val="20"/>
                <w:lang w:val="id-ID"/>
              </w:rPr>
            </w:pPr>
            <w:r w:rsidRPr="00EE10D0">
              <w:rPr>
                <w:rFonts w:ascii="Bookman Old Style" w:eastAsia="Calibri" w:hAnsi="Bookman Old Style" w:cs="Arial"/>
                <w:sz w:val="20"/>
                <w:szCs w:val="20"/>
              </w:rPr>
              <w:t xml:space="preserve">Nilai </w:t>
            </w:r>
            <w:r w:rsidRPr="00EE10D0">
              <w:rPr>
                <w:rFonts w:ascii="Bookman Old Style" w:eastAsia="Calibri" w:hAnsi="Bookman Old Style" w:cs="Arial"/>
                <w:sz w:val="20"/>
                <w:szCs w:val="20"/>
                <w:lang w:val="id-ID"/>
              </w:rPr>
              <w:t>Sakip</w:t>
            </w:r>
            <w:r w:rsidRPr="00EE10D0">
              <w:rPr>
                <w:rFonts w:ascii="Bookman Old Style" w:eastAsia="Calibri" w:hAnsi="Bookman Old Style" w:cs="Arial"/>
                <w:sz w:val="20"/>
                <w:szCs w:val="20"/>
              </w:rPr>
              <w:t xml:space="preserve"> Kecamatan</w:t>
            </w:r>
            <w:r w:rsidRPr="00EE10D0">
              <w:rPr>
                <w:rFonts w:ascii="Bookman Old Style" w:eastAsia="Calibri" w:hAnsi="Bookman Old Style" w:cs="Arial"/>
                <w:sz w:val="20"/>
                <w:szCs w:val="20"/>
                <w:lang w:val="id-ID"/>
              </w:rPr>
              <w:t xml:space="preserve"> Buki</w:t>
            </w:r>
          </w:p>
        </w:tc>
        <w:tc>
          <w:tcPr>
            <w:tcW w:w="1134" w:type="dxa"/>
          </w:tcPr>
          <w:p w14:paraId="2035366E"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rPr>
              <w:t>60</w:t>
            </w:r>
          </w:p>
        </w:tc>
        <w:tc>
          <w:tcPr>
            <w:tcW w:w="1134" w:type="dxa"/>
          </w:tcPr>
          <w:p w14:paraId="3475D6A7"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rPr>
              <w:t>65</w:t>
            </w:r>
          </w:p>
        </w:tc>
        <w:tc>
          <w:tcPr>
            <w:tcW w:w="992" w:type="dxa"/>
          </w:tcPr>
          <w:p w14:paraId="27B8A374"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rPr>
              <w:t>70</w:t>
            </w:r>
          </w:p>
        </w:tc>
        <w:tc>
          <w:tcPr>
            <w:tcW w:w="850" w:type="dxa"/>
          </w:tcPr>
          <w:p w14:paraId="71636A5C"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rPr>
              <w:t>75</w:t>
            </w:r>
          </w:p>
        </w:tc>
        <w:tc>
          <w:tcPr>
            <w:tcW w:w="993" w:type="dxa"/>
          </w:tcPr>
          <w:p w14:paraId="0DF447BB"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rPr>
              <w:t>80</w:t>
            </w:r>
          </w:p>
        </w:tc>
      </w:tr>
      <w:tr w:rsidR="00F9752D" w14:paraId="30D84195" w14:textId="77777777" w:rsidTr="00EE10D0">
        <w:trPr>
          <w:trHeight w:val="545"/>
        </w:trPr>
        <w:tc>
          <w:tcPr>
            <w:tcW w:w="554" w:type="dxa"/>
            <w:vMerge/>
          </w:tcPr>
          <w:p w14:paraId="4C8E6B0E" w14:textId="77777777" w:rsidR="00F9752D" w:rsidRPr="00EE10D0" w:rsidRDefault="00F9752D" w:rsidP="00DA00E3">
            <w:pPr>
              <w:pStyle w:val="TableParagraph"/>
              <w:spacing w:before="6"/>
              <w:ind w:left="182"/>
              <w:rPr>
                <w:rFonts w:ascii="Bookman Old Style" w:hAnsi="Bookman Old Style"/>
                <w:w w:val="135"/>
                <w:sz w:val="20"/>
                <w:szCs w:val="20"/>
              </w:rPr>
            </w:pPr>
          </w:p>
        </w:tc>
        <w:tc>
          <w:tcPr>
            <w:tcW w:w="2602" w:type="dxa"/>
            <w:vMerge/>
          </w:tcPr>
          <w:p w14:paraId="0EADD53A" w14:textId="77777777" w:rsidR="00F9752D" w:rsidRPr="00EE10D0" w:rsidRDefault="00F9752D" w:rsidP="00DA00E3">
            <w:pPr>
              <w:pStyle w:val="TableParagraph"/>
              <w:spacing w:before="6"/>
              <w:ind w:left="182"/>
              <w:rPr>
                <w:rFonts w:ascii="Bookman Old Style" w:hAnsi="Bookman Old Style"/>
                <w:w w:val="135"/>
                <w:sz w:val="20"/>
                <w:szCs w:val="20"/>
              </w:rPr>
            </w:pPr>
          </w:p>
        </w:tc>
        <w:tc>
          <w:tcPr>
            <w:tcW w:w="4677" w:type="dxa"/>
          </w:tcPr>
          <w:p w14:paraId="3DD9BD14" w14:textId="77777777" w:rsidR="00F9752D" w:rsidRPr="00EE10D0" w:rsidRDefault="00F9752D" w:rsidP="00DA00E3">
            <w:pPr>
              <w:pStyle w:val="TableParagraph"/>
              <w:tabs>
                <w:tab w:val="left" w:pos="1033"/>
                <w:tab w:val="left" w:pos="1192"/>
                <w:tab w:val="left" w:pos="1736"/>
                <w:tab w:val="left" w:pos="1821"/>
                <w:tab w:val="left" w:pos="1960"/>
              </w:tabs>
              <w:spacing w:before="6"/>
              <w:rPr>
                <w:rFonts w:ascii="Bookman Old Style" w:hAnsi="Bookman Old Style"/>
                <w:w w:val="110"/>
                <w:sz w:val="20"/>
                <w:szCs w:val="20"/>
                <w:lang w:val="id-ID"/>
              </w:rPr>
            </w:pPr>
            <w:r w:rsidRPr="00EE10D0">
              <w:rPr>
                <w:rFonts w:ascii="Bookman Old Style" w:eastAsia="Calibri" w:hAnsi="Bookman Old Style" w:cs="Arial"/>
                <w:sz w:val="20"/>
                <w:szCs w:val="20"/>
              </w:rPr>
              <w:t>Meningkatnya Tertib Administrasi Pengelolaan Keuangan dan Aset Daerah</w:t>
            </w:r>
          </w:p>
        </w:tc>
        <w:tc>
          <w:tcPr>
            <w:tcW w:w="3828" w:type="dxa"/>
          </w:tcPr>
          <w:p w14:paraId="65378C25" w14:textId="77777777" w:rsidR="00F9752D" w:rsidRPr="00EE10D0" w:rsidRDefault="00F9752D" w:rsidP="00DA00E3">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Laporan Keuangan Kecamatan Buki sesuai SAP</w:t>
            </w:r>
          </w:p>
        </w:tc>
        <w:tc>
          <w:tcPr>
            <w:tcW w:w="1134" w:type="dxa"/>
          </w:tcPr>
          <w:p w14:paraId="1F084627"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c>
          <w:tcPr>
            <w:tcW w:w="1134" w:type="dxa"/>
          </w:tcPr>
          <w:p w14:paraId="1B78106D"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c>
          <w:tcPr>
            <w:tcW w:w="992" w:type="dxa"/>
          </w:tcPr>
          <w:p w14:paraId="681AD94C"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lang w:val="id-ID"/>
              </w:rPr>
              <w:t>sesuai</w:t>
            </w:r>
          </w:p>
        </w:tc>
        <w:tc>
          <w:tcPr>
            <w:tcW w:w="850" w:type="dxa"/>
          </w:tcPr>
          <w:p w14:paraId="690F1F2F"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lang w:val="id-ID"/>
              </w:rPr>
              <w:t>sesuai</w:t>
            </w:r>
          </w:p>
        </w:tc>
        <w:tc>
          <w:tcPr>
            <w:tcW w:w="993" w:type="dxa"/>
          </w:tcPr>
          <w:p w14:paraId="042C4178"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r>
      <w:tr w:rsidR="00F9752D" w14:paraId="0C1CDAB8" w14:textId="77777777" w:rsidTr="00EE10D0">
        <w:trPr>
          <w:trHeight w:val="567"/>
        </w:trPr>
        <w:tc>
          <w:tcPr>
            <w:tcW w:w="554" w:type="dxa"/>
            <w:vMerge w:val="restart"/>
          </w:tcPr>
          <w:p w14:paraId="7358B250" w14:textId="77777777" w:rsidR="00F9752D" w:rsidRPr="00EE10D0" w:rsidRDefault="00F9752D" w:rsidP="00DA00E3">
            <w:pPr>
              <w:pStyle w:val="TableParagraph"/>
              <w:spacing w:before="6"/>
              <w:ind w:left="182"/>
              <w:rPr>
                <w:rFonts w:ascii="Bookman Old Style" w:hAnsi="Bookman Old Style"/>
                <w:w w:val="115"/>
                <w:sz w:val="20"/>
                <w:szCs w:val="20"/>
                <w:lang w:val="id-ID"/>
              </w:rPr>
            </w:pPr>
            <w:r w:rsidRPr="00EE10D0">
              <w:rPr>
                <w:rFonts w:ascii="Bookman Old Style" w:hAnsi="Bookman Old Style"/>
                <w:w w:val="115"/>
                <w:sz w:val="20"/>
                <w:szCs w:val="20"/>
                <w:lang w:val="id-ID"/>
              </w:rPr>
              <w:t>2</w:t>
            </w:r>
          </w:p>
        </w:tc>
        <w:tc>
          <w:tcPr>
            <w:tcW w:w="2602" w:type="dxa"/>
            <w:vMerge w:val="restart"/>
          </w:tcPr>
          <w:p w14:paraId="2CBDA851" w14:textId="77777777" w:rsidR="00F9752D" w:rsidRPr="00EE10D0" w:rsidRDefault="00F9752D" w:rsidP="00DA00E3">
            <w:pPr>
              <w:pStyle w:val="TableParagraph"/>
              <w:spacing w:before="6"/>
              <w:rPr>
                <w:rFonts w:ascii="Bookman Old Style" w:hAnsi="Bookman Old Style"/>
                <w:sz w:val="20"/>
                <w:szCs w:val="20"/>
                <w:lang w:val="id-ID"/>
              </w:rPr>
            </w:pPr>
            <w:r w:rsidRPr="00EE10D0">
              <w:rPr>
                <w:rFonts w:ascii="Bookman Old Style" w:eastAsia="Calibri" w:hAnsi="Bookman Old Style" w:cs="Arial"/>
                <w:sz w:val="20"/>
                <w:szCs w:val="20"/>
              </w:rPr>
              <w:t>Meningkat</w:t>
            </w:r>
            <w:r w:rsidRPr="00EE10D0">
              <w:rPr>
                <w:rFonts w:ascii="Bookman Old Style" w:eastAsia="Calibri" w:hAnsi="Bookman Old Style" w:cs="Arial"/>
                <w:sz w:val="20"/>
                <w:szCs w:val="20"/>
                <w:lang w:val="id-ID"/>
              </w:rPr>
              <w:t>nya Pemberdayaan Masyarakat Desa (M2)</w:t>
            </w:r>
          </w:p>
        </w:tc>
        <w:tc>
          <w:tcPr>
            <w:tcW w:w="4677" w:type="dxa"/>
          </w:tcPr>
          <w:p w14:paraId="02EEEBA5" w14:textId="77777777" w:rsidR="00F9752D" w:rsidRPr="00EE10D0" w:rsidRDefault="00F9752D" w:rsidP="00DA00E3">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 xml:space="preserve">Meningkatnya </w:t>
            </w:r>
            <w:r w:rsidRPr="00EE10D0">
              <w:rPr>
                <w:rFonts w:ascii="Bookman Old Style" w:eastAsia="Calibri" w:hAnsi="Bookman Old Style" w:cs="Arial"/>
                <w:sz w:val="20"/>
                <w:szCs w:val="20"/>
              </w:rPr>
              <w:t xml:space="preserve">Kualitas Pemberdayaan Masyarakat Desa </w:t>
            </w:r>
          </w:p>
        </w:tc>
        <w:tc>
          <w:tcPr>
            <w:tcW w:w="3828" w:type="dxa"/>
          </w:tcPr>
          <w:p w14:paraId="22D2BF9B" w14:textId="77777777" w:rsidR="00F9752D" w:rsidRPr="00EE10D0" w:rsidRDefault="00F9752D" w:rsidP="00DA00E3">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Persentase</w:t>
            </w:r>
            <w:r w:rsidRPr="00EE10D0">
              <w:rPr>
                <w:rFonts w:ascii="Bookman Old Style" w:eastAsia="Calibri" w:hAnsi="Bookman Old Style" w:cs="Arial"/>
                <w:sz w:val="20"/>
                <w:szCs w:val="20"/>
              </w:rPr>
              <w:t xml:space="preserve"> Meningkatnya Fungsi Lembaga Desa yan</w:t>
            </w:r>
            <w:r w:rsidRPr="00EE10D0">
              <w:rPr>
                <w:rFonts w:ascii="Bookman Old Style" w:eastAsia="Calibri" w:hAnsi="Bookman Old Style" w:cs="Arial"/>
                <w:sz w:val="20"/>
                <w:szCs w:val="20"/>
                <w:lang w:val="id-ID"/>
              </w:rPr>
              <w:t xml:space="preserve">g </w:t>
            </w:r>
            <w:r w:rsidRPr="00EE10D0">
              <w:rPr>
                <w:rFonts w:ascii="Bookman Old Style" w:eastAsia="Calibri" w:hAnsi="Bookman Old Style" w:cs="Arial"/>
                <w:sz w:val="20"/>
                <w:szCs w:val="20"/>
              </w:rPr>
              <w:t>Dikoordinasikan</w:t>
            </w:r>
          </w:p>
        </w:tc>
        <w:tc>
          <w:tcPr>
            <w:tcW w:w="1134" w:type="dxa"/>
          </w:tcPr>
          <w:p w14:paraId="0A0D6CAA"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63 %</w:t>
            </w:r>
          </w:p>
        </w:tc>
        <w:tc>
          <w:tcPr>
            <w:tcW w:w="1134" w:type="dxa"/>
          </w:tcPr>
          <w:p w14:paraId="400E6796"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66 %</w:t>
            </w:r>
          </w:p>
        </w:tc>
        <w:tc>
          <w:tcPr>
            <w:tcW w:w="992" w:type="dxa"/>
          </w:tcPr>
          <w:p w14:paraId="03A8B751"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70 %</w:t>
            </w:r>
          </w:p>
        </w:tc>
        <w:tc>
          <w:tcPr>
            <w:tcW w:w="850" w:type="dxa"/>
          </w:tcPr>
          <w:p w14:paraId="7A8D5F63"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71 %</w:t>
            </w:r>
          </w:p>
        </w:tc>
        <w:tc>
          <w:tcPr>
            <w:tcW w:w="993" w:type="dxa"/>
          </w:tcPr>
          <w:p w14:paraId="1C914550" w14:textId="77777777" w:rsidR="00F9752D" w:rsidRPr="00EE10D0" w:rsidRDefault="00F9752D" w:rsidP="00DA00E3">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73 %</w:t>
            </w:r>
          </w:p>
        </w:tc>
      </w:tr>
      <w:tr w:rsidR="00F9752D" w14:paraId="23797C81" w14:textId="77777777" w:rsidTr="00EE10D0">
        <w:trPr>
          <w:trHeight w:val="597"/>
        </w:trPr>
        <w:tc>
          <w:tcPr>
            <w:tcW w:w="554" w:type="dxa"/>
            <w:vMerge/>
          </w:tcPr>
          <w:p w14:paraId="49FF715A" w14:textId="77777777" w:rsidR="00F9752D" w:rsidRPr="00EE10D0" w:rsidRDefault="00F9752D" w:rsidP="00DA00E3">
            <w:pPr>
              <w:pStyle w:val="TableParagraph"/>
              <w:spacing w:before="6"/>
              <w:ind w:left="182"/>
              <w:rPr>
                <w:rFonts w:ascii="Bookman Old Style" w:hAnsi="Bookman Old Style"/>
                <w:w w:val="115"/>
                <w:sz w:val="20"/>
                <w:szCs w:val="20"/>
                <w:lang w:val="id-ID"/>
              </w:rPr>
            </w:pPr>
          </w:p>
        </w:tc>
        <w:tc>
          <w:tcPr>
            <w:tcW w:w="2602" w:type="dxa"/>
            <w:vMerge/>
          </w:tcPr>
          <w:p w14:paraId="67AC5F7C" w14:textId="77777777" w:rsidR="00F9752D" w:rsidRPr="00EE10D0" w:rsidRDefault="00F9752D" w:rsidP="00DA00E3">
            <w:pPr>
              <w:pStyle w:val="TableParagraph"/>
              <w:spacing w:before="6"/>
              <w:ind w:left="182"/>
              <w:rPr>
                <w:rFonts w:ascii="Bookman Old Style" w:hAnsi="Bookman Old Style"/>
                <w:sz w:val="20"/>
                <w:szCs w:val="20"/>
                <w:lang w:val="id-ID"/>
              </w:rPr>
            </w:pPr>
          </w:p>
        </w:tc>
        <w:tc>
          <w:tcPr>
            <w:tcW w:w="4677" w:type="dxa"/>
          </w:tcPr>
          <w:p w14:paraId="5AD8176C" w14:textId="77777777" w:rsidR="00F9752D" w:rsidRPr="00EE10D0" w:rsidRDefault="00F9752D" w:rsidP="00DA00E3">
            <w:pPr>
              <w:rPr>
                <w:rFonts w:ascii="Bookman Old Style" w:eastAsia="Calibri" w:hAnsi="Bookman Old Style" w:cs="Arial"/>
                <w:sz w:val="20"/>
                <w:szCs w:val="20"/>
              </w:rPr>
            </w:pPr>
            <w:r w:rsidRPr="00EE10D0">
              <w:rPr>
                <w:rFonts w:ascii="Bookman Old Style" w:eastAsia="Calibri" w:hAnsi="Bookman Old Style" w:cs="Arial"/>
                <w:sz w:val="20"/>
                <w:szCs w:val="20"/>
              </w:rPr>
              <w:t xml:space="preserve">Meningkanya Kualitas Pemerintahan Desa </w:t>
            </w:r>
          </w:p>
        </w:tc>
        <w:tc>
          <w:tcPr>
            <w:tcW w:w="3828" w:type="dxa"/>
          </w:tcPr>
          <w:p w14:paraId="2F078259" w14:textId="77777777" w:rsidR="00F9752D" w:rsidRPr="00EE10D0" w:rsidRDefault="00F9752D" w:rsidP="00DA00E3">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 xml:space="preserve">Persentase </w:t>
            </w:r>
            <w:r w:rsidRPr="00EE10D0">
              <w:rPr>
                <w:rFonts w:ascii="Bookman Old Style" w:eastAsia="Calibri" w:hAnsi="Bookman Old Style" w:cs="Arial"/>
                <w:sz w:val="20"/>
                <w:szCs w:val="20"/>
              </w:rPr>
              <w:t>Urusan Pemerintahan Desa yang Difasilitasi</w:t>
            </w:r>
          </w:p>
        </w:tc>
        <w:tc>
          <w:tcPr>
            <w:tcW w:w="1134" w:type="dxa"/>
          </w:tcPr>
          <w:p w14:paraId="4E204A53"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1134" w:type="dxa"/>
          </w:tcPr>
          <w:p w14:paraId="47D0429F"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992" w:type="dxa"/>
          </w:tcPr>
          <w:p w14:paraId="1B9899E4"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850" w:type="dxa"/>
          </w:tcPr>
          <w:p w14:paraId="48548849"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993" w:type="dxa"/>
            <w:shd w:val="clear" w:color="auto" w:fill="FFFFFF" w:themeFill="background1"/>
          </w:tcPr>
          <w:p w14:paraId="6DFD24CB"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r>
      <w:tr w:rsidR="00F9752D" w14:paraId="03D63CB4" w14:textId="77777777" w:rsidTr="00EE10D0">
        <w:trPr>
          <w:trHeight w:val="668"/>
        </w:trPr>
        <w:tc>
          <w:tcPr>
            <w:tcW w:w="554" w:type="dxa"/>
            <w:vMerge w:val="restart"/>
          </w:tcPr>
          <w:p w14:paraId="06AA24FA" w14:textId="77777777" w:rsidR="00F9752D" w:rsidRPr="00EE10D0" w:rsidRDefault="00F9752D" w:rsidP="00DA00E3">
            <w:pPr>
              <w:pStyle w:val="TableParagraph"/>
              <w:spacing w:before="6"/>
              <w:jc w:val="center"/>
              <w:rPr>
                <w:rFonts w:ascii="Bookman Old Style" w:hAnsi="Bookman Old Style"/>
                <w:w w:val="115"/>
                <w:sz w:val="20"/>
                <w:szCs w:val="20"/>
                <w:lang w:val="id-ID"/>
              </w:rPr>
            </w:pPr>
            <w:r w:rsidRPr="00EE10D0">
              <w:rPr>
                <w:rFonts w:ascii="Bookman Old Style" w:hAnsi="Bookman Old Style"/>
                <w:w w:val="115"/>
                <w:sz w:val="20"/>
                <w:szCs w:val="20"/>
                <w:lang w:val="id-ID"/>
              </w:rPr>
              <w:t>3</w:t>
            </w:r>
          </w:p>
        </w:tc>
        <w:tc>
          <w:tcPr>
            <w:tcW w:w="2602" w:type="dxa"/>
            <w:vMerge w:val="restart"/>
          </w:tcPr>
          <w:p w14:paraId="48594291" w14:textId="77777777" w:rsidR="00F9752D" w:rsidRPr="00EE10D0" w:rsidRDefault="00F9752D" w:rsidP="00DA00E3">
            <w:pPr>
              <w:rPr>
                <w:rFonts w:ascii="Bookman Old Style" w:eastAsia="Calibri" w:hAnsi="Bookman Old Style" w:cs="Arial"/>
                <w:sz w:val="20"/>
                <w:szCs w:val="20"/>
                <w:lang w:val="id-ID"/>
              </w:rPr>
            </w:pPr>
            <w:r w:rsidRPr="00EE10D0">
              <w:rPr>
                <w:rFonts w:ascii="Bookman Old Style" w:hAnsi="Bookman Old Style" w:cs="Arial"/>
                <w:sz w:val="20"/>
                <w:szCs w:val="20"/>
              </w:rPr>
              <w:t>Meningkatkan Pembinaan  Kehidupan Sosial dan Keagamaan</w:t>
            </w:r>
            <w:r w:rsidRPr="00EE10D0">
              <w:rPr>
                <w:rFonts w:ascii="Bookman Old Style" w:hAnsi="Bookman Old Style" w:cs="Arial"/>
                <w:sz w:val="20"/>
                <w:szCs w:val="20"/>
                <w:lang w:val="id-ID"/>
              </w:rPr>
              <w:t xml:space="preserve"> (M5)</w:t>
            </w:r>
          </w:p>
        </w:tc>
        <w:tc>
          <w:tcPr>
            <w:tcW w:w="4677" w:type="dxa"/>
          </w:tcPr>
          <w:p w14:paraId="235B93E9" w14:textId="77777777" w:rsidR="00F9752D" w:rsidRPr="00EE10D0" w:rsidRDefault="00F9752D" w:rsidP="00DA00E3">
            <w:pPr>
              <w:pStyle w:val="ListParagraph"/>
              <w:numPr>
                <w:ilvl w:val="0"/>
                <w:numId w:val="25"/>
              </w:numPr>
              <w:ind w:left="0" w:hanging="2410"/>
              <w:jc w:val="left"/>
              <w:rPr>
                <w:rFonts w:ascii="Bookman Old Style" w:hAnsi="Bookman Old Style" w:cs="Arial"/>
                <w:sz w:val="20"/>
                <w:szCs w:val="20"/>
              </w:rPr>
            </w:pPr>
            <w:r w:rsidRPr="00EE10D0">
              <w:rPr>
                <w:rFonts w:ascii="Bookman Old Style" w:hAnsi="Bookman Old Style" w:cs="Arial"/>
                <w:sz w:val="20"/>
                <w:szCs w:val="20"/>
              </w:rPr>
              <w:t>Meningkatnya upaya pelestarian kearifan loka</w:t>
            </w:r>
            <w:r w:rsidRPr="00EE10D0">
              <w:rPr>
                <w:rFonts w:ascii="Bookman Old Style" w:hAnsi="Bookman Old Style" w:cs="Arial"/>
                <w:sz w:val="20"/>
                <w:szCs w:val="20"/>
                <w:lang w:val="id-ID"/>
              </w:rPr>
              <w:t xml:space="preserve">l </w:t>
            </w:r>
            <w:r w:rsidRPr="00EE10D0">
              <w:rPr>
                <w:rFonts w:ascii="Bookman Old Style" w:hAnsi="Bookman Old Style" w:cs="Arial"/>
                <w:sz w:val="20"/>
                <w:szCs w:val="20"/>
              </w:rPr>
              <w:t>dengan mengaktualisasikan pada kehidupan sosial</w:t>
            </w:r>
          </w:p>
        </w:tc>
        <w:tc>
          <w:tcPr>
            <w:tcW w:w="3828" w:type="dxa"/>
          </w:tcPr>
          <w:p w14:paraId="0B462651" w14:textId="77777777" w:rsidR="00F9752D" w:rsidRPr="00EE10D0" w:rsidRDefault="00F9752D" w:rsidP="00DA00E3">
            <w:pPr>
              <w:rPr>
                <w:rFonts w:ascii="Bookman Old Style" w:eastAsia="Calibri" w:hAnsi="Bookman Old Style" w:cs="Arial"/>
                <w:sz w:val="20"/>
                <w:szCs w:val="20"/>
                <w:lang w:val="id-ID"/>
              </w:rPr>
            </w:pPr>
            <w:r w:rsidRPr="00EE10D0">
              <w:rPr>
                <w:rFonts w:ascii="Bookman Old Style" w:eastAsia="Calibri" w:hAnsi="Bookman Old Style" w:cs="Arial"/>
                <w:sz w:val="20"/>
                <w:szCs w:val="20"/>
              </w:rPr>
              <w:t>Indeks Ketahanan Sosia</w:t>
            </w:r>
            <w:r w:rsidRPr="00EE10D0">
              <w:rPr>
                <w:rFonts w:ascii="Bookman Old Style" w:eastAsia="Calibri" w:hAnsi="Bookman Old Style" w:cs="Arial"/>
                <w:sz w:val="20"/>
                <w:szCs w:val="20"/>
                <w:lang w:val="id-ID"/>
              </w:rPr>
              <w:t>l</w:t>
            </w:r>
          </w:p>
        </w:tc>
        <w:tc>
          <w:tcPr>
            <w:tcW w:w="1134" w:type="dxa"/>
            <w:vAlign w:val="center"/>
          </w:tcPr>
          <w:p w14:paraId="1D38AEA5"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0,6950</w:t>
            </w:r>
          </w:p>
        </w:tc>
        <w:tc>
          <w:tcPr>
            <w:tcW w:w="1134" w:type="dxa"/>
            <w:vAlign w:val="center"/>
          </w:tcPr>
          <w:p w14:paraId="2290B2C8"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0,7050</w:t>
            </w:r>
          </w:p>
        </w:tc>
        <w:tc>
          <w:tcPr>
            <w:tcW w:w="992" w:type="dxa"/>
            <w:vAlign w:val="center"/>
          </w:tcPr>
          <w:p w14:paraId="24275708"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0,7150</w:t>
            </w:r>
          </w:p>
        </w:tc>
        <w:tc>
          <w:tcPr>
            <w:tcW w:w="850" w:type="dxa"/>
            <w:vAlign w:val="center"/>
          </w:tcPr>
          <w:p w14:paraId="1442A679"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0,7200</w:t>
            </w:r>
          </w:p>
        </w:tc>
        <w:tc>
          <w:tcPr>
            <w:tcW w:w="993" w:type="dxa"/>
            <w:vAlign w:val="center"/>
          </w:tcPr>
          <w:p w14:paraId="5BF93E41"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O,7200</w:t>
            </w:r>
          </w:p>
        </w:tc>
      </w:tr>
      <w:tr w:rsidR="00F9752D" w14:paraId="4FBD6953" w14:textId="77777777" w:rsidTr="00EE10D0">
        <w:trPr>
          <w:trHeight w:val="580"/>
        </w:trPr>
        <w:tc>
          <w:tcPr>
            <w:tcW w:w="554" w:type="dxa"/>
            <w:vMerge/>
          </w:tcPr>
          <w:p w14:paraId="4CE366E2" w14:textId="77777777" w:rsidR="00F9752D" w:rsidRPr="00EE10D0" w:rsidRDefault="00F9752D" w:rsidP="00DA00E3">
            <w:pPr>
              <w:jc w:val="center"/>
              <w:rPr>
                <w:rFonts w:ascii="Bookman Old Style" w:hAnsi="Bookman Old Style"/>
                <w:sz w:val="20"/>
                <w:szCs w:val="20"/>
                <w:lang w:val="id-ID"/>
              </w:rPr>
            </w:pPr>
          </w:p>
        </w:tc>
        <w:tc>
          <w:tcPr>
            <w:tcW w:w="2602" w:type="dxa"/>
            <w:vMerge/>
          </w:tcPr>
          <w:p w14:paraId="4AEECD5C" w14:textId="77777777" w:rsidR="00F9752D" w:rsidRPr="00EE10D0" w:rsidRDefault="00F9752D" w:rsidP="00DA00E3">
            <w:pPr>
              <w:rPr>
                <w:rFonts w:ascii="Bookman Old Style" w:eastAsia="Calibri" w:hAnsi="Bookman Old Style" w:cs="Arial"/>
                <w:sz w:val="20"/>
                <w:szCs w:val="20"/>
              </w:rPr>
            </w:pPr>
          </w:p>
        </w:tc>
        <w:tc>
          <w:tcPr>
            <w:tcW w:w="4677" w:type="dxa"/>
            <w:tcBorders>
              <w:top w:val="nil"/>
            </w:tcBorders>
          </w:tcPr>
          <w:p w14:paraId="4649136B" w14:textId="77777777" w:rsidR="00F9752D" w:rsidRPr="00EE10D0" w:rsidRDefault="00F9752D" w:rsidP="00DA00E3">
            <w:pPr>
              <w:rPr>
                <w:rFonts w:ascii="Bookman Old Style" w:hAnsi="Bookman Old Style" w:cs="Arial"/>
                <w:sz w:val="20"/>
                <w:szCs w:val="20"/>
              </w:rPr>
            </w:pPr>
            <w:r w:rsidRPr="00EE10D0">
              <w:rPr>
                <w:rFonts w:ascii="Bookman Old Style" w:hAnsi="Bookman Old Style" w:cs="Arial"/>
                <w:sz w:val="20"/>
                <w:szCs w:val="20"/>
              </w:rPr>
              <w:t>Meningkatnya toleransi kehidupan sosial kemasyarakatan</w:t>
            </w:r>
          </w:p>
          <w:p w14:paraId="7C7AD745" w14:textId="77777777" w:rsidR="00F9752D" w:rsidRPr="00EE10D0" w:rsidRDefault="00F9752D" w:rsidP="00DA00E3">
            <w:pPr>
              <w:rPr>
                <w:rFonts w:ascii="Bookman Old Style" w:eastAsia="Calibri" w:hAnsi="Bookman Old Style" w:cs="Arial"/>
                <w:sz w:val="20"/>
                <w:szCs w:val="20"/>
                <w:lang w:val="id-ID"/>
              </w:rPr>
            </w:pPr>
          </w:p>
        </w:tc>
        <w:tc>
          <w:tcPr>
            <w:tcW w:w="3828" w:type="dxa"/>
            <w:tcBorders>
              <w:top w:val="nil"/>
            </w:tcBorders>
          </w:tcPr>
          <w:p w14:paraId="0FA16562" w14:textId="77777777" w:rsidR="00F9752D" w:rsidRPr="00EE10D0" w:rsidRDefault="00F9752D" w:rsidP="00DA00E3">
            <w:pPr>
              <w:rPr>
                <w:rFonts w:ascii="Bookman Old Style" w:eastAsia="Calibri" w:hAnsi="Bookman Old Style" w:cs="Arial"/>
                <w:sz w:val="20"/>
                <w:szCs w:val="20"/>
              </w:rPr>
            </w:pPr>
            <w:r w:rsidRPr="00EE10D0">
              <w:rPr>
                <w:rFonts w:ascii="Bookman Old Style" w:eastAsia="Calibri" w:hAnsi="Bookman Old Style" w:cs="Arial"/>
                <w:sz w:val="20"/>
                <w:szCs w:val="20"/>
              </w:rPr>
              <w:t>Angka Kriminalitas</w:t>
            </w:r>
          </w:p>
        </w:tc>
        <w:tc>
          <w:tcPr>
            <w:tcW w:w="1134" w:type="dxa"/>
            <w:vAlign w:val="center"/>
          </w:tcPr>
          <w:p w14:paraId="3DBB290F"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9,50</w:t>
            </w:r>
          </w:p>
        </w:tc>
        <w:tc>
          <w:tcPr>
            <w:tcW w:w="1134" w:type="dxa"/>
            <w:vAlign w:val="center"/>
          </w:tcPr>
          <w:p w14:paraId="5022F0BA"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8,50</w:t>
            </w:r>
          </w:p>
        </w:tc>
        <w:tc>
          <w:tcPr>
            <w:tcW w:w="992" w:type="dxa"/>
            <w:vAlign w:val="center"/>
          </w:tcPr>
          <w:p w14:paraId="6779E5F6"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8,00</w:t>
            </w:r>
          </w:p>
        </w:tc>
        <w:tc>
          <w:tcPr>
            <w:tcW w:w="850" w:type="dxa"/>
            <w:vAlign w:val="center"/>
          </w:tcPr>
          <w:p w14:paraId="4A77F8C4"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7,20</w:t>
            </w:r>
          </w:p>
        </w:tc>
        <w:tc>
          <w:tcPr>
            <w:tcW w:w="993" w:type="dxa"/>
            <w:vAlign w:val="center"/>
          </w:tcPr>
          <w:p w14:paraId="778F4E57" w14:textId="77777777" w:rsidR="00F9752D" w:rsidRPr="00EE10D0" w:rsidRDefault="00F9752D" w:rsidP="00DA00E3">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6,25</w:t>
            </w:r>
          </w:p>
        </w:tc>
      </w:tr>
    </w:tbl>
    <w:p w14:paraId="6BA10E1D" w14:textId="77777777" w:rsidR="00F9752D" w:rsidRDefault="00F9752D">
      <w:pPr>
        <w:pStyle w:val="Heading1"/>
        <w:spacing w:before="74"/>
        <w:ind w:left="6043" w:right="4506"/>
        <w:jc w:val="center"/>
        <w:rPr>
          <w:rFonts w:ascii="Bookman Old Style" w:hAnsi="Bookman Old Style"/>
          <w:lang w:val="id-ID"/>
        </w:rPr>
      </w:pPr>
    </w:p>
    <w:p w14:paraId="38B8E602" w14:textId="7137255B" w:rsidR="00EC66EE" w:rsidRPr="00F9752D" w:rsidRDefault="00192C7F">
      <w:pPr>
        <w:pStyle w:val="Heading1"/>
        <w:spacing w:before="74"/>
        <w:ind w:left="6043" w:right="4506"/>
        <w:jc w:val="center"/>
        <w:rPr>
          <w:rFonts w:ascii="Bookman Old Style" w:hAnsi="Bookman Old Style"/>
          <w:lang w:val="en-US"/>
        </w:rPr>
      </w:pPr>
      <w:r>
        <w:rPr>
          <w:rFonts w:ascii="Bookman Old Style" w:hAnsi="Bookman Old Style"/>
          <w:lang w:val="id-ID"/>
        </w:rPr>
        <w:t>T</w:t>
      </w:r>
      <w:r>
        <w:rPr>
          <w:rFonts w:ascii="Bookman Old Style" w:hAnsi="Bookman Old Style"/>
        </w:rPr>
        <w:t>abel 4.</w:t>
      </w:r>
      <w:r w:rsidR="00F9752D">
        <w:rPr>
          <w:rFonts w:ascii="Bookman Old Style" w:hAnsi="Bookman Old Style"/>
          <w:lang w:val="en-US"/>
        </w:rPr>
        <w:t>2</w:t>
      </w:r>
    </w:p>
    <w:p w14:paraId="285C9E3D" w14:textId="1EE523E7" w:rsidR="00EC66EE" w:rsidRPr="00F9752D" w:rsidRDefault="00F9752D" w:rsidP="00F9752D">
      <w:pPr>
        <w:spacing w:before="1"/>
        <w:ind w:left="4320" w:right="3592" w:firstLine="720"/>
        <w:rPr>
          <w:rFonts w:ascii="Bookman Old Style" w:hAnsi="Bookman Old Style"/>
          <w:b/>
          <w:sz w:val="24"/>
          <w:lang w:val="en-US"/>
        </w:rPr>
      </w:pPr>
      <w:proofErr w:type="spellStart"/>
      <w:r>
        <w:rPr>
          <w:rFonts w:ascii="Bookman Old Style" w:hAnsi="Bookman Old Style"/>
          <w:b/>
          <w:sz w:val="24"/>
          <w:lang w:val="en-US"/>
        </w:rPr>
        <w:t>Perubahan</w:t>
      </w:r>
      <w:proofErr w:type="spellEnd"/>
      <w:r>
        <w:rPr>
          <w:rFonts w:ascii="Bookman Old Style" w:hAnsi="Bookman Old Style"/>
          <w:b/>
          <w:sz w:val="24"/>
          <w:lang w:val="en-US"/>
        </w:rPr>
        <w:t xml:space="preserve"> </w:t>
      </w:r>
      <w:r>
        <w:rPr>
          <w:rFonts w:ascii="Bookman Old Style" w:hAnsi="Bookman Old Style"/>
          <w:b/>
          <w:sz w:val="24"/>
        </w:rPr>
        <w:t>Tujuan, Sasaran</w:t>
      </w:r>
      <w:r>
        <w:rPr>
          <w:rFonts w:ascii="Bookman Old Style" w:hAnsi="Bookman Old Style"/>
          <w:b/>
          <w:sz w:val="24"/>
          <w:lang w:val="id-ID"/>
        </w:rPr>
        <w:t xml:space="preserve"> dan </w:t>
      </w:r>
      <w:proofErr w:type="gramStart"/>
      <w:r>
        <w:rPr>
          <w:rFonts w:ascii="Bookman Old Style" w:hAnsi="Bookman Old Style"/>
          <w:b/>
          <w:sz w:val="24"/>
          <w:lang w:val="id-ID"/>
        </w:rPr>
        <w:t xml:space="preserve">Indikator </w:t>
      </w:r>
      <w:r>
        <w:rPr>
          <w:rFonts w:ascii="Bookman Old Style" w:hAnsi="Bookman Old Style"/>
          <w:b/>
          <w:sz w:val="24"/>
        </w:rPr>
        <w:t xml:space="preserve"> </w:t>
      </w:r>
      <w:r>
        <w:rPr>
          <w:rFonts w:ascii="Bookman Old Style" w:hAnsi="Bookman Old Style"/>
          <w:b/>
          <w:sz w:val="24"/>
          <w:lang w:val="id-ID"/>
        </w:rPr>
        <w:t>Renstra</w:t>
      </w:r>
      <w:proofErr w:type="gramEnd"/>
      <w:r>
        <w:rPr>
          <w:rFonts w:ascii="Bookman Old Style" w:hAnsi="Bookman Old Style"/>
          <w:b/>
          <w:sz w:val="24"/>
          <w:lang w:val="id-ID"/>
        </w:rPr>
        <w:t xml:space="preserve"> </w:t>
      </w:r>
      <w:proofErr w:type="spellStart"/>
      <w:r>
        <w:rPr>
          <w:rFonts w:ascii="Bookman Old Style" w:hAnsi="Bookman Old Style"/>
          <w:b/>
          <w:sz w:val="24"/>
          <w:lang w:val="en-US"/>
        </w:rPr>
        <w:t>Kecamatan</w:t>
      </w:r>
      <w:proofErr w:type="spellEnd"/>
      <w:r>
        <w:rPr>
          <w:rFonts w:ascii="Bookman Old Style" w:hAnsi="Bookman Old Style"/>
          <w:b/>
          <w:sz w:val="24"/>
          <w:lang w:val="en-US"/>
        </w:rPr>
        <w:t xml:space="preserve"> </w:t>
      </w:r>
      <w:proofErr w:type="spellStart"/>
      <w:r>
        <w:rPr>
          <w:rFonts w:ascii="Bookman Old Style" w:hAnsi="Bookman Old Style"/>
          <w:b/>
          <w:sz w:val="24"/>
          <w:lang w:val="en-US"/>
        </w:rPr>
        <w:t>Buki</w:t>
      </w:r>
      <w:proofErr w:type="spellEnd"/>
    </w:p>
    <w:tbl>
      <w:tblPr>
        <w:tblW w:w="1733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4"/>
        <w:gridCol w:w="3877"/>
        <w:gridCol w:w="1843"/>
        <w:gridCol w:w="3685"/>
        <w:gridCol w:w="2552"/>
        <w:gridCol w:w="992"/>
        <w:gridCol w:w="993"/>
        <w:gridCol w:w="850"/>
        <w:gridCol w:w="992"/>
        <w:gridCol w:w="993"/>
      </w:tblGrid>
      <w:tr w:rsidR="00EC529E" w14:paraId="66847137" w14:textId="77777777" w:rsidTr="00666AEC">
        <w:trPr>
          <w:trHeight w:val="354"/>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14:paraId="042F56E4" w14:textId="77777777" w:rsidR="00EC529E" w:rsidRPr="00EE10D0" w:rsidRDefault="00EC529E">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No.</w:t>
            </w:r>
          </w:p>
        </w:tc>
        <w:tc>
          <w:tcPr>
            <w:tcW w:w="3877" w:type="dxa"/>
            <w:vMerge w:val="restart"/>
            <w:tcBorders>
              <w:top w:val="single" w:sz="4" w:space="0" w:color="000000"/>
              <w:left w:val="single" w:sz="4" w:space="0" w:color="000000"/>
              <w:bottom w:val="single" w:sz="4" w:space="0" w:color="000000"/>
              <w:right w:val="single" w:sz="4" w:space="0" w:color="000000"/>
            </w:tcBorders>
            <w:vAlign w:val="center"/>
          </w:tcPr>
          <w:p w14:paraId="27251C4E" w14:textId="77777777" w:rsidR="00EC529E" w:rsidRPr="00EE10D0" w:rsidRDefault="00EC529E">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Tujuan</w:t>
            </w:r>
          </w:p>
        </w:tc>
        <w:tc>
          <w:tcPr>
            <w:tcW w:w="1843" w:type="dxa"/>
            <w:vMerge w:val="restart"/>
            <w:tcBorders>
              <w:top w:val="single" w:sz="4" w:space="0" w:color="000000"/>
              <w:left w:val="single" w:sz="4" w:space="0" w:color="000000"/>
              <w:right w:val="single" w:sz="4" w:space="0" w:color="000000"/>
            </w:tcBorders>
            <w:vAlign w:val="center"/>
          </w:tcPr>
          <w:p w14:paraId="55BBAE02" w14:textId="77777777" w:rsidR="00EC529E" w:rsidRPr="00EE10D0" w:rsidRDefault="00EC529E" w:rsidP="00EC529E">
            <w:pPr>
              <w:jc w:val="center"/>
              <w:rPr>
                <w:rFonts w:ascii="Bookman Old Style" w:eastAsia="Calibri" w:hAnsi="Bookman Old Style" w:cs="Arial"/>
                <w:b/>
                <w:sz w:val="20"/>
                <w:szCs w:val="20"/>
                <w:lang w:val="en-US"/>
              </w:rPr>
            </w:pPr>
            <w:proofErr w:type="spellStart"/>
            <w:r w:rsidRPr="00EE10D0">
              <w:rPr>
                <w:rFonts w:ascii="Bookman Old Style" w:eastAsia="Calibri" w:hAnsi="Bookman Old Style" w:cs="Arial"/>
                <w:b/>
                <w:sz w:val="20"/>
                <w:szCs w:val="20"/>
                <w:lang w:val="en-US"/>
              </w:rPr>
              <w:t>Indikator</w:t>
            </w:r>
            <w:proofErr w:type="spellEnd"/>
            <w:r w:rsidRPr="00EE10D0">
              <w:rPr>
                <w:rFonts w:ascii="Bookman Old Style" w:eastAsia="Calibri" w:hAnsi="Bookman Old Style" w:cs="Arial"/>
                <w:b/>
                <w:sz w:val="20"/>
                <w:szCs w:val="20"/>
                <w:lang w:val="en-US"/>
              </w:rPr>
              <w:t xml:space="preserve"> </w:t>
            </w:r>
            <w:proofErr w:type="spellStart"/>
            <w:r w:rsidRPr="00EE10D0">
              <w:rPr>
                <w:rFonts w:ascii="Bookman Old Style" w:eastAsia="Calibri" w:hAnsi="Bookman Old Style" w:cs="Arial"/>
                <w:b/>
                <w:sz w:val="20"/>
                <w:szCs w:val="20"/>
                <w:lang w:val="en-US"/>
              </w:rPr>
              <w:t>Tujuan</w:t>
            </w:r>
            <w:proofErr w:type="spellEnd"/>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14:paraId="1C0F5C1E" w14:textId="77777777" w:rsidR="00EC529E" w:rsidRPr="00EE10D0" w:rsidRDefault="00EC529E">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Sasaran</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144DB920" w14:textId="77777777" w:rsidR="00EC529E" w:rsidRPr="00EE10D0" w:rsidRDefault="00EC529E">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Indikator Sasaran</w:t>
            </w:r>
          </w:p>
        </w:tc>
        <w:tc>
          <w:tcPr>
            <w:tcW w:w="4820" w:type="dxa"/>
            <w:gridSpan w:val="5"/>
            <w:tcBorders>
              <w:top w:val="single" w:sz="4" w:space="0" w:color="000000"/>
              <w:left w:val="single" w:sz="4" w:space="0" w:color="000000"/>
              <w:bottom w:val="single" w:sz="4" w:space="0" w:color="000000"/>
              <w:right w:val="single" w:sz="4" w:space="0" w:color="000000"/>
            </w:tcBorders>
          </w:tcPr>
          <w:p w14:paraId="04C3CC62" w14:textId="77777777" w:rsidR="00EC529E" w:rsidRPr="00EE10D0" w:rsidRDefault="00EC529E">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Target Kinerja Sasaran Pada Tahun</w:t>
            </w:r>
          </w:p>
        </w:tc>
      </w:tr>
      <w:tr w:rsidR="00EC529E" w14:paraId="19B4C8F1" w14:textId="77777777" w:rsidTr="00A905E4">
        <w:trPr>
          <w:trHeight w:val="384"/>
        </w:trPr>
        <w:tc>
          <w:tcPr>
            <w:tcW w:w="554" w:type="dxa"/>
            <w:vMerge/>
          </w:tcPr>
          <w:p w14:paraId="01F82BDE" w14:textId="77777777" w:rsidR="00EC529E" w:rsidRPr="00EE10D0" w:rsidRDefault="00EC529E">
            <w:pPr>
              <w:rPr>
                <w:rFonts w:ascii="Bookman Old Style" w:hAnsi="Bookman Old Style"/>
                <w:sz w:val="20"/>
                <w:szCs w:val="20"/>
              </w:rPr>
            </w:pPr>
          </w:p>
        </w:tc>
        <w:tc>
          <w:tcPr>
            <w:tcW w:w="3877" w:type="dxa"/>
            <w:vMerge/>
            <w:tcBorders>
              <w:top w:val="nil"/>
              <w:right w:val="single" w:sz="4" w:space="0" w:color="000000"/>
            </w:tcBorders>
          </w:tcPr>
          <w:p w14:paraId="28B791CE" w14:textId="77777777" w:rsidR="00EC529E" w:rsidRPr="00EE10D0" w:rsidRDefault="00EC529E">
            <w:pPr>
              <w:rPr>
                <w:rFonts w:ascii="Bookman Old Style" w:hAnsi="Bookman Old Style"/>
                <w:sz w:val="20"/>
                <w:szCs w:val="20"/>
              </w:rPr>
            </w:pPr>
          </w:p>
        </w:tc>
        <w:tc>
          <w:tcPr>
            <w:tcW w:w="1843" w:type="dxa"/>
            <w:vMerge/>
            <w:tcBorders>
              <w:left w:val="single" w:sz="4" w:space="0" w:color="000000"/>
              <w:right w:val="single" w:sz="4" w:space="0" w:color="000000"/>
            </w:tcBorders>
          </w:tcPr>
          <w:p w14:paraId="2561617C" w14:textId="77777777" w:rsidR="00EC529E" w:rsidRPr="00EE10D0" w:rsidRDefault="00EC529E">
            <w:pPr>
              <w:rPr>
                <w:rFonts w:ascii="Bookman Old Style" w:hAnsi="Bookman Old Style"/>
                <w:sz w:val="20"/>
                <w:szCs w:val="20"/>
              </w:rPr>
            </w:pPr>
          </w:p>
        </w:tc>
        <w:tc>
          <w:tcPr>
            <w:tcW w:w="3685" w:type="dxa"/>
            <w:vMerge/>
            <w:tcBorders>
              <w:top w:val="nil"/>
              <w:left w:val="single" w:sz="4" w:space="0" w:color="000000"/>
            </w:tcBorders>
          </w:tcPr>
          <w:p w14:paraId="23E58DC4" w14:textId="77777777" w:rsidR="00EC529E" w:rsidRPr="00EE10D0" w:rsidRDefault="00EC529E">
            <w:pPr>
              <w:rPr>
                <w:rFonts w:ascii="Bookman Old Style" w:hAnsi="Bookman Old Style"/>
                <w:sz w:val="20"/>
                <w:szCs w:val="20"/>
              </w:rPr>
            </w:pPr>
          </w:p>
        </w:tc>
        <w:tc>
          <w:tcPr>
            <w:tcW w:w="2552" w:type="dxa"/>
            <w:vMerge/>
            <w:tcBorders>
              <w:top w:val="nil"/>
            </w:tcBorders>
          </w:tcPr>
          <w:p w14:paraId="387C6920" w14:textId="77777777" w:rsidR="00EC529E" w:rsidRPr="00EE10D0" w:rsidRDefault="00EC529E">
            <w:pPr>
              <w:rPr>
                <w:rFonts w:ascii="Bookman Old Style" w:hAnsi="Bookman Old Style"/>
                <w:sz w:val="20"/>
                <w:szCs w:val="20"/>
              </w:rPr>
            </w:pPr>
          </w:p>
        </w:tc>
        <w:tc>
          <w:tcPr>
            <w:tcW w:w="992" w:type="dxa"/>
          </w:tcPr>
          <w:p w14:paraId="17D9D10F" w14:textId="77777777" w:rsidR="00EC529E" w:rsidRPr="00EE10D0" w:rsidRDefault="00EC529E" w:rsidP="00A905E4">
            <w:pPr>
              <w:pStyle w:val="TableParagraph"/>
              <w:spacing w:before="119"/>
              <w:ind w:left="188" w:right="183"/>
              <w:jc w:val="center"/>
              <w:rPr>
                <w:rFonts w:ascii="Bookman Old Style" w:hAnsi="Bookman Old Style"/>
                <w:sz w:val="20"/>
                <w:szCs w:val="20"/>
                <w:lang w:val="id-ID"/>
              </w:rPr>
            </w:pPr>
            <w:r w:rsidRPr="00EE10D0">
              <w:rPr>
                <w:rFonts w:ascii="Bookman Old Style" w:eastAsia="Calibri" w:hAnsi="Bookman Old Style" w:cs="Arial"/>
                <w:sz w:val="20"/>
                <w:szCs w:val="20"/>
              </w:rPr>
              <w:t>2022</w:t>
            </w:r>
          </w:p>
        </w:tc>
        <w:tc>
          <w:tcPr>
            <w:tcW w:w="993" w:type="dxa"/>
          </w:tcPr>
          <w:p w14:paraId="1A35FD86" w14:textId="77777777" w:rsidR="00EC529E" w:rsidRPr="00EE10D0" w:rsidRDefault="00EC529E" w:rsidP="00A905E4">
            <w:pPr>
              <w:pStyle w:val="TableParagraph"/>
              <w:spacing w:before="114"/>
              <w:jc w:val="center"/>
              <w:rPr>
                <w:rFonts w:ascii="Bookman Old Style" w:hAnsi="Bookman Old Style"/>
                <w:sz w:val="20"/>
                <w:szCs w:val="20"/>
                <w:lang w:val="id-ID"/>
              </w:rPr>
            </w:pPr>
            <w:r w:rsidRPr="00EE10D0">
              <w:rPr>
                <w:rFonts w:ascii="Bookman Old Style" w:eastAsia="Calibri" w:hAnsi="Bookman Old Style" w:cs="Arial"/>
                <w:sz w:val="20"/>
                <w:szCs w:val="20"/>
              </w:rPr>
              <w:t>2023</w:t>
            </w:r>
          </w:p>
        </w:tc>
        <w:tc>
          <w:tcPr>
            <w:tcW w:w="850" w:type="dxa"/>
          </w:tcPr>
          <w:p w14:paraId="244BC5B0" w14:textId="77777777" w:rsidR="00EC529E" w:rsidRPr="00EE10D0" w:rsidRDefault="00EC529E" w:rsidP="00A905E4">
            <w:pPr>
              <w:pStyle w:val="TableParagraph"/>
              <w:spacing w:before="114"/>
              <w:ind w:left="146" w:right="137"/>
              <w:jc w:val="center"/>
              <w:rPr>
                <w:rFonts w:ascii="Bookman Old Style" w:hAnsi="Bookman Old Style"/>
                <w:sz w:val="20"/>
                <w:szCs w:val="20"/>
                <w:lang w:val="id-ID"/>
              </w:rPr>
            </w:pPr>
            <w:r w:rsidRPr="00EE10D0">
              <w:rPr>
                <w:rFonts w:ascii="Bookman Old Style" w:eastAsia="Calibri" w:hAnsi="Bookman Old Style" w:cs="Arial"/>
                <w:sz w:val="20"/>
                <w:szCs w:val="20"/>
              </w:rPr>
              <w:t>2024</w:t>
            </w:r>
          </w:p>
        </w:tc>
        <w:tc>
          <w:tcPr>
            <w:tcW w:w="992" w:type="dxa"/>
          </w:tcPr>
          <w:p w14:paraId="09EBB9C5" w14:textId="77777777" w:rsidR="00EC529E" w:rsidRPr="00EE10D0" w:rsidRDefault="00EC529E" w:rsidP="00A905E4">
            <w:pPr>
              <w:pStyle w:val="TableParagraph"/>
              <w:tabs>
                <w:tab w:val="left" w:pos="1134"/>
              </w:tabs>
              <w:spacing w:before="114"/>
              <w:ind w:left="1"/>
              <w:jc w:val="center"/>
              <w:rPr>
                <w:rFonts w:ascii="Bookman Old Style" w:hAnsi="Bookman Old Style"/>
                <w:sz w:val="20"/>
                <w:szCs w:val="20"/>
                <w:lang w:val="id-ID"/>
              </w:rPr>
            </w:pPr>
            <w:r w:rsidRPr="00EE10D0">
              <w:rPr>
                <w:rFonts w:ascii="Bookman Old Style" w:eastAsia="Calibri" w:hAnsi="Bookman Old Style" w:cs="Arial"/>
                <w:sz w:val="20"/>
                <w:szCs w:val="20"/>
              </w:rPr>
              <w:t>2025</w:t>
            </w:r>
          </w:p>
        </w:tc>
        <w:tc>
          <w:tcPr>
            <w:tcW w:w="993" w:type="dxa"/>
            <w:vAlign w:val="center"/>
          </w:tcPr>
          <w:p w14:paraId="33428353" w14:textId="77777777" w:rsidR="00EC529E" w:rsidRPr="00EE10D0" w:rsidRDefault="00EC529E" w:rsidP="00A905E4">
            <w:pPr>
              <w:pStyle w:val="TableParagraph"/>
              <w:spacing w:before="61"/>
              <w:ind w:right="278"/>
              <w:jc w:val="center"/>
              <w:rPr>
                <w:rFonts w:ascii="Bookman Old Style" w:hAnsi="Bookman Old Style"/>
                <w:sz w:val="20"/>
                <w:szCs w:val="20"/>
                <w:lang w:val="id-ID"/>
              </w:rPr>
            </w:pPr>
            <w:r w:rsidRPr="00EE10D0">
              <w:rPr>
                <w:rFonts w:ascii="Bookman Old Style" w:eastAsia="Calibri" w:hAnsi="Bookman Old Style" w:cs="Arial"/>
                <w:sz w:val="20"/>
                <w:szCs w:val="20"/>
              </w:rPr>
              <w:t>2026</w:t>
            </w:r>
          </w:p>
        </w:tc>
      </w:tr>
      <w:tr w:rsidR="00AA1D5B" w14:paraId="7AED617F" w14:textId="77777777" w:rsidTr="00666AEC">
        <w:trPr>
          <w:trHeight w:val="222"/>
        </w:trPr>
        <w:tc>
          <w:tcPr>
            <w:tcW w:w="554" w:type="dxa"/>
            <w:vAlign w:val="center"/>
          </w:tcPr>
          <w:p w14:paraId="478D8B75" w14:textId="77777777" w:rsidR="00AA1D5B" w:rsidRPr="00EE10D0" w:rsidRDefault="00AA1D5B">
            <w:pPr>
              <w:pStyle w:val="TableParagraph"/>
              <w:spacing w:before="6"/>
              <w:ind w:left="182"/>
              <w:jc w:val="center"/>
              <w:rPr>
                <w:rFonts w:ascii="Bookman Old Style" w:hAnsi="Bookman Old Style"/>
                <w:w w:val="135"/>
                <w:sz w:val="20"/>
                <w:szCs w:val="20"/>
                <w:lang w:val="id-ID"/>
              </w:rPr>
            </w:pPr>
            <w:r w:rsidRPr="00EE10D0">
              <w:rPr>
                <w:rFonts w:ascii="Bookman Old Style" w:hAnsi="Bookman Old Style"/>
                <w:w w:val="135"/>
                <w:sz w:val="20"/>
                <w:szCs w:val="20"/>
                <w:lang w:val="id-ID"/>
              </w:rPr>
              <w:t>1</w:t>
            </w:r>
          </w:p>
        </w:tc>
        <w:tc>
          <w:tcPr>
            <w:tcW w:w="3877" w:type="dxa"/>
            <w:vAlign w:val="center"/>
          </w:tcPr>
          <w:p w14:paraId="1C2BF367" w14:textId="77777777" w:rsidR="00AA1D5B" w:rsidRPr="00EE10D0" w:rsidRDefault="00AA1D5B">
            <w:pPr>
              <w:pStyle w:val="TableParagraph"/>
              <w:spacing w:before="6"/>
              <w:ind w:left="50"/>
              <w:jc w:val="center"/>
              <w:rPr>
                <w:rFonts w:ascii="Bookman Old Style" w:hAnsi="Bookman Old Style"/>
                <w:w w:val="110"/>
                <w:sz w:val="20"/>
                <w:szCs w:val="20"/>
                <w:lang w:val="id-ID"/>
              </w:rPr>
            </w:pPr>
            <w:r w:rsidRPr="00EE10D0">
              <w:rPr>
                <w:rFonts w:ascii="Bookman Old Style" w:hAnsi="Bookman Old Style"/>
                <w:w w:val="110"/>
                <w:sz w:val="20"/>
                <w:szCs w:val="20"/>
                <w:lang w:val="id-ID"/>
              </w:rPr>
              <w:t>2</w:t>
            </w:r>
          </w:p>
        </w:tc>
        <w:tc>
          <w:tcPr>
            <w:tcW w:w="1843" w:type="dxa"/>
          </w:tcPr>
          <w:p w14:paraId="5D257F79" w14:textId="77777777" w:rsidR="00AA1D5B" w:rsidRPr="00EE10D0" w:rsidRDefault="00AA1D5B">
            <w:pPr>
              <w:pStyle w:val="TableParagraph"/>
              <w:spacing w:before="6"/>
              <w:ind w:left="9"/>
              <w:jc w:val="center"/>
              <w:rPr>
                <w:rFonts w:ascii="Bookman Old Style" w:hAnsi="Bookman Old Style"/>
                <w:w w:val="110"/>
                <w:sz w:val="20"/>
                <w:szCs w:val="20"/>
                <w:lang w:val="id-ID"/>
              </w:rPr>
            </w:pPr>
          </w:p>
        </w:tc>
        <w:tc>
          <w:tcPr>
            <w:tcW w:w="3685" w:type="dxa"/>
            <w:vAlign w:val="center"/>
          </w:tcPr>
          <w:p w14:paraId="0298229F" w14:textId="77777777" w:rsidR="00AA1D5B" w:rsidRPr="00EE10D0" w:rsidRDefault="00AA1D5B">
            <w:pPr>
              <w:pStyle w:val="TableParagraph"/>
              <w:spacing w:before="6"/>
              <w:ind w:left="9"/>
              <w:jc w:val="center"/>
              <w:rPr>
                <w:rFonts w:ascii="Bookman Old Style" w:hAnsi="Bookman Old Style"/>
                <w:w w:val="110"/>
                <w:sz w:val="20"/>
                <w:szCs w:val="20"/>
                <w:lang w:val="id-ID"/>
              </w:rPr>
            </w:pPr>
            <w:r w:rsidRPr="00EE10D0">
              <w:rPr>
                <w:rFonts w:ascii="Bookman Old Style" w:hAnsi="Bookman Old Style"/>
                <w:w w:val="110"/>
                <w:sz w:val="20"/>
                <w:szCs w:val="20"/>
                <w:lang w:val="id-ID"/>
              </w:rPr>
              <w:t>3</w:t>
            </w:r>
          </w:p>
        </w:tc>
        <w:tc>
          <w:tcPr>
            <w:tcW w:w="2552" w:type="dxa"/>
            <w:vAlign w:val="center"/>
          </w:tcPr>
          <w:p w14:paraId="2174E330" w14:textId="77777777" w:rsidR="00AA1D5B" w:rsidRPr="00EE10D0" w:rsidRDefault="00AA1D5B">
            <w:pPr>
              <w:pStyle w:val="TableParagraph"/>
              <w:spacing w:before="6" w:line="372" w:lineRule="auto"/>
              <w:ind w:left="107" w:right="270"/>
              <w:jc w:val="center"/>
              <w:rPr>
                <w:rFonts w:ascii="Bookman Old Style" w:hAnsi="Bookman Old Style"/>
                <w:w w:val="110"/>
                <w:sz w:val="20"/>
                <w:szCs w:val="20"/>
                <w:lang w:val="id-ID"/>
              </w:rPr>
            </w:pPr>
            <w:r w:rsidRPr="00EE10D0">
              <w:rPr>
                <w:rFonts w:ascii="Bookman Old Style" w:hAnsi="Bookman Old Style"/>
                <w:w w:val="110"/>
                <w:sz w:val="20"/>
                <w:szCs w:val="20"/>
                <w:lang w:val="id-ID"/>
              </w:rPr>
              <w:t>4</w:t>
            </w:r>
          </w:p>
        </w:tc>
        <w:tc>
          <w:tcPr>
            <w:tcW w:w="992" w:type="dxa"/>
            <w:vAlign w:val="center"/>
          </w:tcPr>
          <w:p w14:paraId="1C3C6F79" w14:textId="77777777" w:rsidR="00AA1D5B" w:rsidRPr="00EE10D0" w:rsidRDefault="00AA1D5B">
            <w:pPr>
              <w:pStyle w:val="TableParagraph"/>
              <w:ind w:right="185"/>
              <w:jc w:val="center"/>
              <w:rPr>
                <w:rFonts w:ascii="Bookman Old Style" w:hAnsi="Bookman Old Style"/>
                <w:sz w:val="20"/>
                <w:szCs w:val="20"/>
                <w:lang w:val="id-ID"/>
              </w:rPr>
            </w:pPr>
            <w:r w:rsidRPr="00EE10D0">
              <w:rPr>
                <w:rFonts w:ascii="Bookman Old Style" w:hAnsi="Bookman Old Style"/>
                <w:sz w:val="20"/>
                <w:szCs w:val="20"/>
                <w:lang w:val="id-ID"/>
              </w:rPr>
              <w:t>5</w:t>
            </w:r>
          </w:p>
        </w:tc>
        <w:tc>
          <w:tcPr>
            <w:tcW w:w="993" w:type="dxa"/>
            <w:vAlign w:val="center"/>
          </w:tcPr>
          <w:p w14:paraId="558D46ED" w14:textId="77777777" w:rsidR="00AA1D5B" w:rsidRPr="00EE10D0" w:rsidRDefault="00AA1D5B">
            <w:pPr>
              <w:pStyle w:val="TableParagraph"/>
              <w:ind w:right="185"/>
              <w:jc w:val="center"/>
              <w:rPr>
                <w:rFonts w:ascii="Bookman Old Style" w:hAnsi="Bookman Old Style"/>
                <w:sz w:val="20"/>
                <w:szCs w:val="20"/>
                <w:lang w:val="id-ID"/>
              </w:rPr>
            </w:pPr>
            <w:r w:rsidRPr="00EE10D0">
              <w:rPr>
                <w:rFonts w:ascii="Bookman Old Style" w:hAnsi="Bookman Old Style"/>
                <w:sz w:val="20"/>
                <w:szCs w:val="20"/>
                <w:lang w:val="id-ID"/>
              </w:rPr>
              <w:t>6</w:t>
            </w:r>
          </w:p>
        </w:tc>
        <w:tc>
          <w:tcPr>
            <w:tcW w:w="850" w:type="dxa"/>
            <w:vAlign w:val="center"/>
          </w:tcPr>
          <w:p w14:paraId="27E6E75D" w14:textId="77777777" w:rsidR="00AA1D5B" w:rsidRPr="00EE10D0" w:rsidRDefault="00AA1D5B">
            <w:pPr>
              <w:pStyle w:val="TableParagraph"/>
              <w:ind w:left="188" w:right="185"/>
              <w:jc w:val="center"/>
              <w:rPr>
                <w:rFonts w:ascii="Bookman Old Style" w:hAnsi="Bookman Old Style"/>
                <w:sz w:val="20"/>
                <w:szCs w:val="20"/>
                <w:lang w:val="id-ID"/>
              </w:rPr>
            </w:pPr>
            <w:r w:rsidRPr="00EE10D0">
              <w:rPr>
                <w:rFonts w:ascii="Bookman Old Style" w:hAnsi="Bookman Old Style"/>
                <w:sz w:val="20"/>
                <w:szCs w:val="20"/>
                <w:lang w:val="id-ID"/>
              </w:rPr>
              <w:t>7</w:t>
            </w:r>
          </w:p>
        </w:tc>
        <w:tc>
          <w:tcPr>
            <w:tcW w:w="992" w:type="dxa"/>
            <w:vAlign w:val="center"/>
          </w:tcPr>
          <w:p w14:paraId="60469886" w14:textId="77777777" w:rsidR="00AA1D5B" w:rsidRPr="00EE10D0" w:rsidRDefault="00AA1D5B">
            <w:pPr>
              <w:pStyle w:val="TableParagraph"/>
              <w:ind w:left="188" w:right="185"/>
              <w:jc w:val="center"/>
              <w:rPr>
                <w:rFonts w:ascii="Bookman Old Style" w:hAnsi="Bookman Old Style"/>
                <w:sz w:val="20"/>
                <w:szCs w:val="20"/>
                <w:lang w:val="id-ID"/>
              </w:rPr>
            </w:pPr>
            <w:r w:rsidRPr="00EE10D0">
              <w:rPr>
                <w:rFonts w:ascii="Bookman Old Style" w:hAnsi="Bookman Old Style"/>
                <w:sz w:val="20"/>
                <w:szCs w:val="20"/>
                <w:lang w:val="id-ID"/>
              </w:rPr>
              <w:t>8</w:t>
            </w:r>
          </w:p>
        </w:tc>
        <w:tc>
          <w:tcPr>
            <w:tcW w:w="993" w:type="dxa"/>
            <w:vAlign w:val="center"/>
          </w:tcPr>
          <w:p w14:paraId="0F56404C" w14:textId="77777777" w:rsidR="00AA1D5B" w:rsidRPr="00EE10D0" w:rsidRDefault="00AA1D5B">
            <w:pPr>
              <w:pStyle w:val="TableParagraph"/>
              <w:ind w:left="188" w:right="185"/>
              <w:jc w:val="center"/>
              <w:rPr>
                <w:rFonts w:ascii="Bookman Old Style" w:hAnsi="Bookman Old Style"/>
                <w:sz w:val="20"/>
                <w:szCs w:val="20"/>
                <w:lang w:val="id-ID"/>
              </w:rPr>
            </w:pPr>
            <w:r w:rsidRPr="00EE10D0">
              <w:rPr>
                <w:rFonts w:ascii="Bookman Old Style" w:hAnsi="Bookman Old Style"/>
                <w:sz w:val="20"/>
                <w:szCs w:val="20"/>
                <w:lang w:val="id-ID"/>
              </w:rPr>
              <w:t>9</w:t>
            </w:r>
          </w:p>
        </w:tc>
      </w:tr>
      <w:tr w:rsidR="00B67274" w14:paraId="039158D6" w14:textId="77777777" w:rsidTr="00B67274">
        <w:trPr>
          <w:trHeight w:val="222"/>
        </w:trPr>
        <w:tc>
          <w:tcPr>
            <w:tcW w:w="554" w:type="dxa"/>
            <w:vMerge w:val="restart"/>
          </w:tcPr>
          <w:p w14:paraId="762E725A" w14:textId="0FE206E9" w:rsidR="00B67274" w:rsidRPr="00EE10D0" w:rsidRDefault="00B67274" w:rsidP="00B67274">
            <w:pPr>
              <w:pStyle w:val="TableParagraph"/>
              <w:spacing w:before="6"/>
              <w:jc w:val="center"/>
              <w:rPr>
                <w:rFonts w:ascii="Bookman Old Style" w:hAnsi="Bookman Old Style"/>
                <w:w w:val="135"/>
                <w:sz w:val="20"/>
                <w:szCs w:val="20"/>
                <w:lang w:val="id-ID"/>
              </w:rPr>
            </w:pPr>
            <w:r w:rsidRPr="00EE10D0">
              <w:rPr>
                <w:rFonts w:ascii="Bookman Old Style" w:hAnsi="Bookman Old Style"/>
                <w:w w:val="135"/>
                <w:sz w:val="20"/>
                <w:szCs w:val="20"/>
                <w:lang w:val="id-ID"/>
              </w:rPr>
              <w:t>1</w:t>
            </w:r>
          </w:p>
        </w:tc>
        <w:tc>
          <w:tcPr>
            <w:tcW w:w="3877" w:type="dxa"/>
            <w:vMerge w:val="restart"/>
          </w:tcPr>
          <w:p w14:paraId="781AB96A" w14:textId="77777777" w:rsidR="00B67274" w:rsidRPr="00EE10D0" w:rsidRDefault="00B67274" w:rsidP="00B67274">
            <w:pPr>
              <w:rPr>
                <w:rFonts w:ascii="Bookman Old Style" w:eastAsia="Calibri" w:hAnsi="Bookman Old Style" w:cs="Arial"/>
                <w:sz w:val="20"/>
                <w:szCs w:val="20"/>
              </w:rPr>
            </w:pPr>
            <w:r w:rsidRPr="00EE10D0">
              <w:rPr>
                <w:rFonts w:ascii="Bookman Old Style" w:hAnsi="Bookman Old Style" w:cs="Arial"/>
                <w:sz w:val="20"/>
                <w:szCs w:val="20"/>
              </w:rPr>
              <w:t>Mewujudkan reformasi birokrasi Kecamatan</w:t>
            </w:r>
            <w:r w:rsidRPr="00EE10D0">
              <w:rPr>
                <w:rFonts w:ascii="Bookman Old Style" w:hAnsi="Bookman Old Style" w:cs="Arial"/>
                <w:sz w:val="20"/>
                <w:szCs w:val="20"/>
                <w:lang w:val="en-US"/>
              </w:rPr>
              <w:t xml:space="preserve"> </w:t>
            </w:r>
            <w:proofErr w:type="spellStart"/>
            <w:r w:rsidRPr="00EE10D0">
              <w:rPr>
                <w:rFonts w:ascii="Bookman Old Style" w:hAnsi="Bookman Old Style" w:cs="Arial"/>
                <w:sz w:val="20"/>
                <w:szCs w:val="20"/>
                <w:lang w:val="en-US"/>
              </w:rPr>
              <w:t>Buki</w:t>
            </w:r>
            <w:proofErr w:type="spellEnd"/>
            <w:r w:rsidRPr="00EE10D0">
              <w:rPr>
                <w:rFonts w:ascii="Bookman Old Style" w:hAnsi="Bookman Old Style" w:cs="Arial"/>
                <w:sz w:val="20"/>
                <w:szCs w:val="20"/>
                <w:lang w:val="en-US"/>
              </w:rPr>
              <w:t xml:space="preserve"> </w:t>
            </w:r>
          </w:p>
          <w:p w14:paraId="6EE5D510" w14:textId="77777777" w:rsidR="00B67274" w:rsidRPr="00EE10D0" w:rsidRDefault="00B67274" w:rsidP="00B67274">
            <w:pPr>
              <w:rPr>
                <w:rFonts w:ascii="Bookman Old Style" w:hAnsi="Bookman Old Style"/>
                <w:w w:val="110"/>
                <w:sz w:val="20"/>
                <w:szCs w:val="20"/>
                <w:lang w:val="id-ID"/>
              </w:rPr>
            </w:pPr>
          </w:p>
        </w:tc>
        <w:tc>
          <w:tcPr>
            <w:tcW w:w="1843" w:type="dxa"/>
            <w:vMerge w:val="restart"/>
          </w:tcPr>
          <w:p w14:paraId="022BB616" w14:textId="79D52D6E" w:rsidR="00B67274" w:rsidRPr="00EE10D0" w:rsidRDefault="00B67274" w:rsidP="00EB394F">
            <w:pPr>
              <w:pStyle w:val="TableParagraph"/>
              <w:spacing w:before="6"/>
              <w:ind w:left="9"/>
              <w:rPr>
                <w:rFonts w:ascii="Bookman Old Style" w:hAnsi="Bookman Old Style"/>
                <w:w w:val="110"/>
                <w:sz w:val="20"/>
                <w:szCs w:val="20"/>
                <w:lang w:val="id-ID"/>
              </w:rPr>
            </w:pPr>
            <w:r w:rsidRPr="00EE10D0">
              <w:rPr>
                <w:rFonts w:ascii="Bookman Old Style" w:eastAsia="Calibri" w:hAnsi="Bookman Old Style" w:cs="Arial"/>
                <w:sz w:val="20"/>
                <w:szCs w:val="20"/>
                <w:lang w:val="id-ID"/>
              </w:rPr>
              <w:t>Indeks Reformasi Birokrasi Kecamatan</w:t>
            </w:r>
            <w:r w:rsidRPr="00EE10D0">
              <w:rPr>
                <w:rFonts w:ascii="Bookman Old Style" w:eastAsia="Calibri" w:hAnsi="Bookman Old Style" w:cs="Arial"/>
                <w:sz w:val="20"/>
                <w:szCs w:val="20"/>
                <w:lang w:val="en-US"/>
              </w:rPr>
              <w:t xml:space="preserve"> </w:t>
            </w:r>
            <w:proofErr w:type="spellStart"/>
            <w:r w:rsidRPr="00EE10D0">
              <w:rPr>
                <w:rFonts w:ascii="Bookman Old Style" w:eastAsia="Calibri" w:hAnsi="Bookman Old Style" w:cs="Arial"/>
                <w:sz w:val="20"/>
                <w:szCs w:val="20"/>
                <w:lang w:val="en-US"/>
              </w:rPr>
              <w:t>Buki</w:t>
            </w:r>
            <w:proofErr w:type="spellEnd"/>
          </w:p>
        </w:tc>
        <w:tc>
          <w:tcPr>
            <w:tcW w:w="3685" w:type="dxa"/>
            <w:vAlign w:val="center"/>
          </w:tcPr>
          <w:p w14:paraId="61F5136D" w14:textId="77777777" w:rsidR="00B67274" w:rsidRPr="00EE10D0" w:rsidRDefault="00B67274">
            <w:pPr>
              <w:pStyle w:val="TableParagraph"/>
              <w:spacing w:before="6"/>
              <w:ind w:left="9"/>
              <w:jc w:val="center"/>
              <w:rPr>
                <w:rFonts w:ascii="Bookman Old Style" w:hAnsi="Bookman Old Style"/>
                <w:w w:val="110"/>
                <w:sz w:val="20"/>
                <w:szCs w:val="20"/>
                <w:lang w:val="id-ID"/>
              </w:rPr>
            </w:pPr>
          </w:p>
        </w:tc>
        <w:tc>
          <w:tcPr>
            <w:tcW w:w="2552" w:type="dxa"/>
            <w:vAlign w:val="center"/>
          </w:tcPr>
          <w:p w14:paraId="11F7279A" w14:textId="77777777" w:rsidR="00B67274" w:rsidRPr="00EE10D0" w:rsidRDefault="00B67274">
            <w:pPr>
              <w:pStyle w:val="TableParagraph"/>
              <w:spacing w:before="6" w:line="372" w:lineRule="auto"/>
              <w:ind w:left="107" w:right="270"/>
              <w:jc w:val="center"/>
              <w:rPr>
                <w:rFonts w:ascii="Bookman Old Style" w:hAnsi="Bookman Old Style"/>
                <w:w w:val="110"/>
                <w:sz w:val="20"/>
                <w:szCs w:val="20"/>
                <w:lang w:val="id-ID"/>
              </w:rPr>
            </w:pPr>
          </w:p>
        </w:tc>
        <w:tc>
          <w:tcPr>
            <w:tcW w:w="992" w:type="dxa"/>
            <w:vAlign w:val="center"/>
          </w:tcPr>
          <w:p w14:paraId="51B6F1BF" w14:textId="39587FEE" w:rsidR="00B67274" w:rsidRPr="00A905E4" w:rsidRDefault="00A905E4">
            <w:pPr>
              <w:pStyle w:val="TableParagraph"/>
              <w:ind w:right="185"/>
              <w:jc w:val="center"/>
              <w:rPr>
                <w:rFonts w:ascii="Bookman Old Style" w:hAnsi="Bookman Old Style"/>
                <w:sz w:val="20"/>
                <w:szCs w:val="20"/>
                <w:lang w:val="en-US"/>
              </w:rPr>
            </w:pPr>
            <w:r>
              <w:rPr>
                <w:rFonts w:ascii="Bookman Old Style" w:hAnsi="Bookman Old Style"/>
                <w:sz w:val="20"/>
                <w:szCs w:val="20"/>
                <w:lang w:val="en-US"/>
              </w:rPr>
              <w:t>55</w:t>
            </w:r>
          </w:p>
        </w:tc>
        <w:tc>
          <w:tcPr>
            <w:tcW w:w="993" w:type="dxa"/>
            <w:vAlign w:val="center"/>
          </w:tcPr>
          <w:p w14:paraId="72650C11" w14:textId="4DB43974" w:rsidR="00B67274" w:rsidRPr="00A905E4" w:rsidRDefault="00A905E4">
            <w:pPr>
              <w:pStyle w:val="TableParagraph"/>
              <w:ind w:right="185"/>
              <w:jc w:val="center"/>
              <w:rPr>
                <w:rFonts w:ascii="Bookman Old Style" w:hAnsi="Bookman Old Style"/>
                <w:sz w:val="20"/>
                <w:szCs w:val="20"/>
                <w:lang w:val="en-US"/>
              </w:rPr>
            </w:pPr>
            <w:r>
              <w:rPr>
                <w:rFonts w:ascii="Bookman Old Style" w:hAnsi="Bookman Old Style"/>
                <w:sz w:val="20"/>
                <w:szCs w:val="20"/>
                <w:lang w:val="en-US"/>
              </w:rPr>
              <w:t>64</w:t>
            </w:r>
          </w:p>
        </w:tc>
        <w:tc>
          <w:tcPr>
            <w:tcW w:w="850" w:type="dxa"/>
            <w:vAlign w:val="center"/>
          </w:tcPr>
          <w:p w14:paraId="298CE6A8" w14:textId="09B39CCA" w:rsidR="00B67274" w:rsidRPr="00A905E4" w:rsidRDefault="00A905E4">
            <w:pPr>
              <w:pStyle w:val="TableParagraph"/>
              <w:ind w:left="188" w:right="185"/>
              <w:jc w:val="center"/>
              <w:rPr>
                <w:rFonts w:ascii="Bookman Old Style" w:hAnsi="Bookman Old Style"/>
                <w:sz w:val="20"/>
                <w:szCs w:val="20"/>
                <w:lang w:val="en-US"/>
              </w:rPr>
            </w:pPr>
            <w:r>
              <w:rPr>
                <w:rFonts w:ascii="Bookman Old Style" w:hAnsi="Bookman Old Style"/>
                <w:sz w:val="20"/>
                <w:szCs w:val="20"/>
                <w:lang w:val="en-US"/>
              </w:rPr>
              <w:t>68</w:t>
            </w:r>
          </w:p>
        </w:tc>
        <w:tc>
          <w:tcPr>
            <w:tcW w:w="992" w:type="dxa"/>
            <w:vAlign w:val="center"/>
          </w:tcPr>
          <w:p w14:paraId="1D7985E3" w14:textId="78580BBE" w:rsidR="00B67274" w:rsidRPr="00A905E4" w:rsidRDefault="00A905E4">
            <w:pPr>
              <w:pStyle w:val="TableParagraph"/>
              <w:ind w:left="188" w:right="185"/>
              <w:jc w:val="center"/>
              <w:rPr>
                <w:rFonts w:ascii="Bookman Old Style" w:hAnsi="Bookman Old Style"/>
                <w:sz w:val="20"/>
                <w:szCs w:val="20"/>
                <w:lang w:val="en-US"/>
              </w:rPr>
            </w:pPr>
            <w:r>
              <w:rPr>
                <w:rFonts w:ascii="Bookman Old Style" w:hAnsi="Bookman Old Style"/>
                <w:sz w:val="20"/>
                <w:szCs w:val="20"/>
                <w:lang w:val="en-US"/>
              </w:rPr>
              <w:t>73</w:t>
            </w:r>
          </w:p>
        </w:tc>
        <w:tc>
          <w:tcPr>
            <w:tcW w:w="993" w:type="dxa"/>
            <w:vAlign w:val="center"/>
          </w:tcPr>
          <w:p w14:paraId="5A121A8C" w14:textId="544D8FF4" w:rsidR="00B67274" w:rsidRPr="00A905E4" w:rsidRDefault="00A905E4">
            <w:pPr>
              <w:pStyle w:val="TableParagraph"/>
              <w:ind w:left="188" w:right="185"/>
              <w:jc w:val="center"/>
              <w:rPr>
                <w:rFonts w:ascii="Bookman Old Style" w:hAnsi="Bookman Old Style"/>
                <w:sz w:val="20"/>
                <w:szCs w:val="20"/>
                <w:lang w:val="en-US"/>
              </w:rPr>
            </w:pPr>
            <w:r>
              <w:rPr>
                <w:rFonts w:ascii="Bookman Old Style" w:hAnsi="Bookman Old Style"/>
                <w:sz w:val="20"/>
                <w:szCs w:val="20"/>
                <w:lang w:val="en-US"/>
              </w:rPr>
              <w:t>76</w:t>
            </w:r>
          </w:p>
        </w:tc>
      </w:tr>
      <w:tr w:rsidR="00B67274" w14:paraId="33FB3E2E" w14:textId="77777777" w:rsidTr="00666AEC">
        <w:trPr>
          <w:trHeight w:val="517"/>
        </w:trPr>
        <w:tc>
          <w:tcPr>
            <w:tcW w:w="554" w:type="dxa"/>
            <w:vMerge/>
          </w:tcPr>
          <w:p w14:paraId="7FC246AF" w14:textId="1E2F1915" w:rsidR="00B67274" w:rsidRPr="00EE10D0" w:rsidRDefault="00B67274">
            <w:pPr>
              <w:pStyle w:val="TableParagraph"/>
              <w:spacing w:before="6"/>
              <w:jc w:val="center"/>
              <w:rPr>
                <w:rFonts w:ascii="Bookman Old Style" w:hAnsi="Bookman Old Style"/>
                <w:w w:val="135"/>
                <w:sz w:val="20"/>
                <w:szCs w:val="20"/>
                <w:lang w:val="id-ID"/>
              </w:rPr>
            </w:pPr>
          </w:p>
        </w:tc>
        <w:tc>
          <w:tcPr>
            <w:tcW w:w="3877" w:type="dxa"/>
            <w:vMerge/>
          </w:tcPr>
          <w:p w14:paraId="426D8B29" w14:textId="77777777" w:rsidR="00B67274" w:rsidRPr="00EE10D0" w:rsidRDefault="00B67274">
            <w:pPr>
              <w:rPr>
                <w:rFonts w:ascii="Bookman Old Style" w:eastAsia="Calibri" w:hAnsi="Bookman Old Style" w:cs="Arial"/>
                <w:sz w:val="20"/>
                <w:szCs w:val="20"/>
              </w:rPr>
            </w:pPr>
          </w:p>
        </w:tc>
        <w:tc>
          <w:tcPr>
            <w:tcW w:w="1843" w:type="dxa"/>
            <w:vMerge/>
          </w:tcPr>
          <w:p w14:paraId="7F807BB5" w14:textId="5181C0FB" w:rsidR="00B67274" w:rsidRPr="00EE10D0" w:rsidRDefault="00B67274">
            <w:pPr>
              <w:pStyle w:val="TableParagraph"/>
              <w:spacing w:before="6"/>
              <w:ind w:left="9"/>
              <w:rPr>
                <w:rFonts w:ascii="Bookman Old Style" w:eastAsia="Calibri" w:hAnsi="Bookman Old Style" w:cs="Arial"/>
                <w:sz w:val="20"/>
                <w:szCs w:val="20"/>
                <w:lang w:val="en-US"/>
              </w:rPr>
            </w:pPr>
          </w:p>
        </w:tc>
        <w:tc>
          <w:tcPr>
            <w:tcW w:w="3685" w:type="dxa"/>
          </w:tcPr>
          <w:p w14:paraId="7F16CA75" w14:textId="77777777" w:rsidR="00B67274" w:rsidRPr="00EE10D0" w:rsidRDefault="00B67274" w:rsidP="003C6CAA">
            <w:pPr>
              <w:pStyle w:val="TableParagraph"/>
              <w:tabs>
                <w:tab w:val="left" w:pos="1033"/>
                <w:tab w:val="left" w:pos="1192"/>
                <w:tab w:val="left" w:pos="1736"/>
                <w:tab w:val="left" w:pos="1821"/>
                <w:tab w:val="left" w:pos="1960"/>
              </w:tabs>
              <w:spacing w:before="6"/>
              <w:rPr>
                <w:rFonts w:ascii="Bookman Old Style" w:hAnsi="Bookman Old Style"/>
                <w:w w:val="110"/>
                <w:sz w:val="20"/>
                <w:szCs w:val="20"/>
              </w:rPr>
            </w:pPr>
            <w:r w:rsidRPr="00EE10D0">
              <w:rPr>
                <w:rFonts w:ascii="Bookman Old Style" w:eastAsia="Calibri" w:hAnsi="Bookman Old Style" w:cs="Arial"/>
                <w:sz w:val="20"/>
                <w:szCs w:val="20"/>
                <w:lang w:val="id-ID"/>
              </w:rPr>
              <w:t xml:space="preserve">Meningkatnya Nilai Sakip Kecamatan </w:t>
            </w:r>
          </w:p>
        </w:tc>
        <w:tc>
          <w:tcPr>
            <w:tcW w:w="2552" w:type="dxa"/>
          </w:tcPr>
          <w:p w14:paraId="2861E683" w14:textId="77777777" w:rsidR="00B67274" w:rsidRPr="00EE10D0" w:rsidRDefault="00B67274" w:rsidP="00444062">
            <w:pPr>
              <w:rPr>
                <w:rFonts w:ascii="Bookman Old Style" w:eastAsia="Calibri" w:hAnsi="Bookman Old Style" w:cs="Arial"/>
                <w:sz w:val="20"/>
                <w:szCs w:val="20"/>
              </w:rPr>
            </w:pPr>
            <w:r w:rsidRPr="00EE10D0">
              <w:rPr>
                <w:rFonts w:ascii="Bookman Old Style" w:eastAsia="Calibri" w:hAnsi="Bookman Old Style" w:cs="Arial"/>
                <w:sz w:val="20"/>
                <w:szCs w:val="20"/>
              </w:rPr>
              <w:t xml:space="preserve">Nilai </w:t>
            </w:r>
            <w:r w:rsidRPr="00EE10D0">
              <w:rPr>
                <w:rFonts w:ascii="Bookman Old Style" w:eastAsia="Calibri" w:hAnsi="Bookman Old Style" w:cs="Arial"/>
                <w:sz w:val="20"/>
                <w:szCs w:val="20"/>
                <w:lang w:val="id-ID"/>
              </w:rPr>
              <w:t>Sakip</w:t>
            </w:r>
            <w:r w:rsidRPr="00EE10D0">
              <w:rPr>
                <w:rFonts w:ascii="Bookman Old Style" w:eastAsia="Calibri" w:hAnsi="Bookman Old Style" w:cs="Arial"/>
                <w:sz w:val="20"/>
                <w:szCs w:val="20"/>
              </w:rPr>
              <w:t xml:space="preserve"> Kecamatan</w:t>
            </w:r>
            <w:r w:rsidRPr="00EE10D0">
              <w:rPr>
                <w:rFonts w:ascii="Bookman Old Style" w:eastAsia="Calibri" w:hAnsi="Bookman Old Style" w:cs="Arial"/>
                <w:sz w:val="20"/>
                <w:szCs w:val="20"/>
                <w:lang w:val="id-ID"/>
              </w:rPr>
              <w:t xml:space="preserve"> Buki</w:t>
            </w:r>
          </w:p>
        </w:tc>
        <w:tc>
          <w:tcPr>
            <w:tcW w:w="992" w:type="dxa"/>
          </w:tcPr>
          <w:p w14:paraId="4ED4FABE" w14:textId="77777777" w:rsidR="00B67274" w:rsidRPr="00EE10D0" w:rsidRDefault="00B67274" w:rsidP="0020642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60</w:t>
            </w:r>
          </w:p>
        </w:tc>
        <w:tc>
          <w:tcPr>
            <w:tcW w:w="993" w:type="dxa"/>
          </w:tcPr>
          <w:p w14:paraId="5BA42BFB" w14:textId="77777777" w:rsidR="00B67274" w:rsidRPr="00EE10D0" w:rsidRDefault="00B67274" w:rsidP="00F3006D">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65</w:t>
            </w:r>
          </w:p>
        </w:tc>
        <w:tc>
          <w:tcPr>
            <w:tcW w:w="850" w:type="dxa"/>
          </w:tcPr>
          <w:p w14:paraId="443817AC" w14:textId="77777777" w:rsidR="00B67274" w:rsidRPr="00EE10D0" w:rsidRDefault="00B67274" w:rsidP="00614101">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70</w:t>
            </w:r>
          </w:p>
        </w:tc>
        <w:tc>
          <w:tcPr>
            <w:tcW w:w="992" w:type="dxa"/>
          </w:tcPr>
          <w:p w14:paraId="36F0F302" w14:textId="77777777" w:rsidR="00B67274" w:rsidRPr="00EE10D0" w:rsidRDefault="00B67274" w:rsidP="00695F14">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75</w:t>
            </w:r>
          </w:p>
        </w:tc>
        <w:tc>
          <w:tcPr>
            <w:tcW w:w="993" w:type="dxa"/>
          </w:tcPr>
          <w:p w14:paraId="54A75F2E" w14:textId="77777777" w:rsidR="00B67274" w:rsidRPr="00EE10D0" w:rsidRDefault="00B67274" w:rsidP="0059776A">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80</w:t>
            </w:r>
          </w:p>
        </w:tc>
      </w:tr>
      <w:tr w:rsidR="00B67274" w14:paraId="2EB71561" w14:textId="77777777" w:rsidTr="00666AEC">
        <w:trPr>
          <w:trHeight w:val="860"/>
        </w:trPr>
        <w:tc>
          <w:tcPr>
            <w:tcW w:w="554" w:type="dxa"/>
            <w:vMerge/>
          </w:tcPr>
          <w:p w14:paraId="488D35B7" w14:textId="77777777" w:rsidR="00B67274" w:rsidRPr="00EE10D0" w:rsidRDefault="00B67274">
            <w:pPr>
              <w:pStyle w:val="TableParagraph"/>
              <w:spacing w:before="6"/>
              <w:ind w:left="182"/>
              <w:rPr>
                <w:rFonts w:ascii="Bookman Old Style" w:hAnsi="Bookman Old Style"/>
                <w:w w:val="135"/>
                <w:sz w:val="20"/>
                <w:szCs w:val="20"/>
              </w:rPr>
            </w:pPr>
          </w:p>
        </w:tc>
        <w:tc>
          <w:tcPr>
            <w:tcW w:w="3877" w:type="dxa"/>
            <w:vMerge/>
          </w:tcPr>
          <w:p w14:paraId="6C528080" w14:textId="77777777" w:rsidR="00B67274" w:rsidRPr="00EE10D0" w:rsidRDefault="00B67274">
            <w:pPr>
              <w:pStyle w:val="TableParagraph"/>
              <w:spacing w:before="6"/>
              <w:ind w:left="182"/>
              <w:rPr>
                <w:rFonts w:ascii="Bookman Old Style" w:hAnsi="Bookman Old Style"/>
                <w:w w:val="135"/>
                <w:sz w:val="20"/>
                <w:szCs w:val="20"/>
              </w:rPr>
            </w:pPr>
          </w:p>
        </w:tc>
        <w:tc>
          <w:tcPr>
            <w:tcW w:w="1843" w:type="dxa"/>
            <w:vMerge/>
          </w:tcPr>
          <w:p w14:paraId="3418923B" w14:textId="77777777" w:rsidR="00B67274" w:rsidRPr="00EE10D0" w:rsidRDefault="00B67274">
            <w:pPr>
              <w:pStyle w:val="TableParagraph"/>
              <w:tabs>
                <w:tab w:val="left" w:pos="1033"/>
                <w:tab w:val="left" w:pos="1192"/>
                <w:tab w:val="left" w:pos="1736"/>
                <w:tab w:val="left" w:pos="1821"/>
                <w:tab w:val="left" w:pos="1960"/>
              </w:tabs>
              <w:spacing w:before="6"/>
              <w:rPr>
                <w:rFonts w:ascii="Bookman Old Style" w:eastAsia="Calibri" w:hAnsi="Bookman Old Style" w:cs="Arial"/>
                <w:sz w:val="20"/>
                <w:szCs w:val="20"/>
              </w:rPr>
            </w:pPr>
          </w:p>
        </w:tc>
        <w:tc>
          <w:tcPr>
            <w:tcW w:w="3685" w:type="dxa"/>
          </w:tcPr>
          <w:p w14:paraId="2DAEB248" w14:textId="77777777" w:rsidR="00B67274" w:rsidRPr="00EE10D0" w:rsidRDefault="00B67274">
            <w:pPr>
              <w:pStyle w:val="TableParagraph"/>
              <w:tabs>
                <w:tab w:val="left" w:pos="1033"/>
                <w:tab w:val="left" w:pos="1192"/>
                <w:tab w:val="left" w:pos="1736"/>
                <w:tab w:val="left" w:pos="1821"/>
                <w:tab w:val="left" w:pos="1960"/>
              </w:tabs>
              <w:spacing w:before="6"/>
              <w:rPr>
                <w:rFonts w:ascii="Bookman Old Style" w:hAnsi="Bookman Old Style"/>
                <w:w w:val="110"/>
                <w:sz w:val="20"/>
                <w:szCs w:val="20"/>
                <w:lang w:val="id-ID"/>
              </w:rPr>
            </w:pPr>
            <w:r w:rsidRPr="00EE10D0">
              <w:rPr>
                <w:rFonts w:ascii="Bookman Old Style" w:eastAsia="Calibri" w:hAnsi="Bookman Old Style" w:cs="Arial"/>
                <w:sz w:val="20"/>
                <w:szCs w:val="20"/>
              </w:rPr>
              <w:t>Meningkatnya Tertib Administrasi Pengelolaan Keuangan dan Aset Daerah</w:t>
            </w:r>
          </w:p>
        </w:tc>
        <w:tc>
          <w:tcPr>
            <w:tcW w:w="2552" w:type="dxa"/>
          </w:tcPr>
          <w:p w14:paraId="21FA4D9F" w14:textId="77777777" w:rsidR="00B67274" w:rsidRPr="00EE10D0" w:rsidRDefault="00B67274">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Laporan Keuangan Kecamatan Buki sesuai SAP</w:t>
            </w:r>
          </w:p>
        </w:tc>
        <w:tc>
          <w:tcPr>
            <w:tcW w:w="992" w:type="dxa"/>
          </w:tcPr>
          <w:p w14:paraId="1A80A1F5" w14:textId="77777777" w:rsidR="00B67274" w:rsidRPr="00EE10D0" w:rsidRDefault="00B67274">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c>
          <w:tcPr>
            <w:tcW w:w="993" w:type="dxa"/>
          </w:tcPr>
          <w:p w14:paraId="53D1FBA2" w14:textId="77777777" w:rsidR="00B67274" w:rsidRPr="00EE10D0" w:rsidRDefault="00B67274">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c>
          <w:tcPr>
            <w:tcW w:w="850" w:type="dxa"/>
          </w:tcPr>
          <w:p w14:paraId="39AF6891" w14:textId="77777777" w:rsidR="00B67274" w:rsidRPr="00EE10D0" w:rsidRDefault="00B67274">
            <w:pPr>
              <w:jc w:val="center"/>
              <w:rPr>
                <w:rFonts w:ascii="Bookman Old Style" w:eastAsia="Calibri" w:hAnsi="Bookman Old Style" w:cs="Arial"/>
                <w:sz w:val="20"/>
                <w:szCs w:val="20"/>
              </w:rPr>
            </w:pPr>
            <w:r w:rsidRPr="00EE10D0">
              <w:rPr>
                <w:rFonts w:ascii="Bookman Old Style" w:eastAsia="Calibri" w:hAnsi="Bookman Old Style" w:cs="Arial"/>
                <w:sz w:val="20"/>
                <w:szCs w:val="20"/>
                <w:lang w:val="id-ID"/>
              </w:rPr>
              <w:t>sesuai</w:t>
            </w:r>
          </w:p>
        </w:tc>
        <w:tc>
          <w:tcPr>
            <w:tcW w:w="992" w:type="dxa"/>
          </w:tcPr>
          <w:p w14:paraId="194B600A" w14:textId="77777777" w:rsidR="00B67274" w:rsidRPr="00EE10D0" w:rsidRDefault="00B67274">
            <w:pPr>
              <w:jc w:val="center"/>
              <w:rPr>
                <w:rFonts w:ascii="Bookman Old Style" w:eastAsia="Calibri" w:hAnsi="Bookman Old Style" w:cs="Arial"/>
                <w:sz w:val="20"/>
                <w:szCs w:val="20"/>
              </w:rPr>
            </w:pPr>
            <w:r w:rsidRPr="00EE10D0">
              <w:rPr>
                <w:rFonts w:ascii="Bookman Old Style" w:eastAsia="Calibri" w:hAnsi="Bookman Old Style" w:cs="Arial"/>
                <w:sz w:val="20"/>
                <w:szCs w:val="20"/>
                <w:lang w:val="id-ID"/>
              </w:rPr>
              <w:t>sesuai</w:t>
            </w:r>
          </w:p>
        </w:tc>
        <w:tc>
          <w:tcPr>
            <w:tcW w:w="993" w:type="dxa"/>
          </w:tcPr>
          <w:p w14:paraId="7BB01F8B" w14:textId="77777777" w:rsidR="00B67274" w:rsidRPr="00EE10D0" w:rsidRDefault="00B67274">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r>
      <w:tr w:rsidR="00B67274" w14:paraId="0CBC2FE2" w14:textId="77777777" w:rsidTr="00666AEC">
        <w:trPr>
          <w:trHeight w:val="821"/>
        </w:trPr>
        <w:tc>
          <w:tcPr>
            <w:tcW w:w="554" w:type="dxa"/>
            <w:vMerge/>
          </w:tcPr>
          <w:p w14:paraId="40BBE3B5" w14:textId="77777777" w:rsidR="00B67274" w:rsidRPr="00EE10D0" w:rsidRDefault="00B67274" w:rsidP="00A21349">
            <w:pPr>
              <w:pStyle w:val="TableParagraph"/>
              <w:spacing w:before="6"/>
              <w:ind w:left="182"/>
              <w:rPr>
                <w:rFonts w:ascii="Bookman Old Style" w:hAnsi="Bookman Old Style"/>
                <w:w w:val="135"/>
                <w:sz w:val="20"/>
                <w:szCs w:val="20"/>
              </w:rPr>
            </w:pPr>
          </w:p>
        </w:tc>
        <w:tc>
          <w:tcPr>
            <w:tcW w:w="3877" w:type="dxa"/>
            <w:vMerge/>
          </w:tcPr>
          <w:p w14:paraId="031B7CCF" w14:textId="77777777" w:rsidR="00B67274" w:rsidRPr="00EE10D0" w:rsidRDefault="00B67274" w:rsidP="00A21349">
            <w:pPr>
              <w:pStyle w:val="TableParagraph"/>
              <w:spacing w:before="6"/>
              <w:ind w:left="182"/>
              <w:rPr>
                <w:rFonts w:ascii="Bookman Old Style" w:hAnsi="Bookman Old Style"/>
                <w:w w:val="135"/>
                <w:sz w:val="20"/>
                <w:szCs w:val="20"/>
              </w:rPr>
            </w:pPr>
          </w:p>
        </w:tc>
        <w:tc>
          <w:tcPr>
            <w:tcW w:w="1843" w:type="dxa"/>
            <w:vMerge/>
          </w:tcPr>
          <w:p w14:paraId="508FD3CF" w14:textId="77777777" w:rsidR="00B67274" w:rsidRPr="00EE10D0" w:rsidRDefault="00B67274" w:rsidP="00A21349">
            <w:pPr>
              <w:pStyle w:val="TableParagraph"/>
              <w:tabs>
                <w:tab w:val="left" w:pos="1033"/>
                <w:tab w:val="left" w:pos="1192"/>
                <w:tab w:val="left" w:pos="1736"/>
                <w:tab w:val="left" w:pos="1821"/>
                <w:tab w:val="left" w:pos="1960"/>
              </w:tabs>
              <w:spacing w:before="6"/>
              <w:rPr>
                <w:rFonts w:ascii="Bookman Old Style" w:eastAsia="Calibri" w:hAnsi="Bookman Old Style" w:cs="Arial"/>
                <w:sz w:val="20"/>
                <w:szCs w:val="20"/>
              </w:rPr>
            </w:pPr>
          </w:p>
        </w:tc>
        <w:tc>
          <w:tcPr>
            <w:tcW w:w="3685" w:type="dxa"/>
          </w:tcPr>
          <w:p w14:paraId="38BD9866" w14:textId="77777777" w:rsidR="00B67274" w:rsidRPr="00EE10D0" w:rsidRDefault="00B67274" w:rsidP="00A21349">
            <w:pPr>
              <w:pStyle w:val="TableParagraph"/>
              <w:spacing w:before="6"/>
              <w:ind w:left="9"/>
              <w:rPr>
                <w:rFonts w:ascii="Bookman Old Style" w:hAnsi="Bookman Old Style"/>
                <w:w w:val="110"/>
                <w:sz w:val="20"/>
                <w:szCs w:val="20"/>
              </w:rPr>
            </w:pPr>
            <w:r w:rsidRPr="00EE10D0">
              <w:rPr>
                <w:rFonts w:ascii="Bookman Old Style" w:eastAsia="Calibri" w:hAnsi="Bookman Old Style" w:cs="Arial"/>
                <w:sz w:val="20"/>
                <w:szCs w:val="20"/>
                <w:lang w:val="id-ID"/>
              </w:rPr>
              <w:t>Meningkatnya Kualitas Pelayanan Kepada Masyarakat</w:t>
            </w:r>
          </w:p>
        </w:tc>
        <w:tc>
          <w:tcPr>
            <w:tcW w:w="2552" w:type="dxa"/>
          </w:tcPr>
          <w:p w14:paraId="5C8C569F" w14:textId="77777777" w:rsidR="00B67274" w:rsidRPr="00EE10D0" w:rsidRDefault="00B67274" w:rsidP="00A21349">
            <w:pPr>
              <w:rPr>
                <w:rFonts w:ascii="Bookman Old Style" w:eastAsia="Calibri" w:hAnsi="Bookman Old Style" w:cs="Arial"/>
                <w:sz w:val="20"/>
                <w:szCs w:val="20"/>
                <w:lang w:val="en-US"/>
              </w:rPr>
            </w:pPr>
            <w:r w:rsidRPr="00EE10D0">
              <w:rPr>
                <w:rFonts w:ascii="Bookman Old Style" w:eastAsia="Calibri" w:hAnsi="Bookman Old Style" w:cs="Arial"/>
                <w:sz w:val="20"/>
                <w:szCs w:val="20"/>
              </w:rPr>
              <w:t>Indeks Kepuasan Masyarakat</w:t>
            </w:r>
            <w:r w:rsidRPr="00EE10D0">
              <w:rPr>
                <w:rFonts w:ascii="Bookman Old Style" w:eastAsia="Calibri" w:hAnsi="Bookman Old Style" w:cs="Arial"/>
                <w:sz w:val="20"/>
                <w:szCs w:val="20"/>
                <w:lang w:val="en-US"/>
              </w:rPr>
              <w:t xml:space="preserve"> </w:t>
            </w:r>
            <w:proofErr w:type="spellStart"/>
            <w:r w:rsidRPr="00EE10D0">
              <w:rPr>
                <w:rFonts w:ascii="Bookman Old Style" w:eastAsia="Calibri" w:hAnsi="Bookman Old Style" w:cs="Arial"/>
                <w:sz w:val="20"/>
                <w:szCs w:val="20"/>
                <w:lang w:val="en-US"/>
              </w:rPr>
              <w:t>Kecamatan</w:t>
            </w:r>
            <w:proofErr w:type="spellEnd"/>
            <w:r w:rsidRPr="00EE10D0">
              <w:rPr>
                <w:rFonts w:ascii="Bookman Old Style" w:eastAsia="Calibri" w:hAnsi="Bookman Old Style" w:cs="Arial"/>
                <w:sz w:val="20"/>
                <w:szCs w:val="20"/>
                <w:lang w:val="en-US"/>
              </w:rPr>
              <w:t xml:space="preserve"> </w:t>
            </w:r>
            <w:proofErr w:type="spellStart"/>
            <w:r w:rsidRPr="00EE10D0">
              <w:rPr>
                <w:rFonts w:ascii="Bookman Old Style" w:eastAsia="Calibri" w:hAnsi="Bookman Old Style" w:cs="Arial"/>
                <w:sz w:val="20"/>
                <w:szCs w:val="20"/>
                <w:lang w:val="en-US"/>
              </w:rPr>
              <w:t>Buki</w:t>
            </w:r>
            <w:proofErr w:type="spellEnd"/>
          </w:p>
        </w:tc>
        <w:tc>
          <w:tcPr>
            <w:tcW w:w="992" w:type="dxa"/>
          </w:tcPr>
          <w:p w14:paraId="0EE3FC3D"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w:t>
            </w:r>
            <w:r w:rsidRPr="00EE10D0">
              <w:rPr>
                <w:rFonts w:ascii="Bookman Old Style" w:eastAsia="Calibri" w:hAnsi="Bookman Old Style" w:cs="Arial"/>
                <w:sz w:val="20"/>
                <w:szCs w:val="20"/>
                <w:lang w:val="id-ID"/>
              </w:rPr>
              <w:t>0</w:t>
            </w:r>
            <w:r w:rsidRPr="00EE10D0">
              <w:rPr>
                <w:rFonts w:ascii="Bookman Old Style" w:eastAsia="Calibri" w:hAnsi="Bookman Old Style" w:cs="Arial"/>
                <w:sz w:val="20"/>
                <w:szCs w:val="20"/>
              </w:rPr>
              <w:t>%</w:t>
            </w:r>
          </w:p>
        </w:tc>
        <w:tc>
          <w:tcPr>
            <w:tcW w:w="993" w:type="dxa"/>
          </w:tcPr>
          <w:p w14:paraId="5B5067E8"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72.</w:t>
            </w:r>
            <w:r w:rsidRPr="00EE10D0">
              <w:rPr>
                <w:rFonts w:ascii="Bookman Old Style" w:eastAsia="Calibri" w:hAnsi="Bookman Old Style" w:cs="Arial"/>
                <w:sz w:val="20"/>
                <w:szCs w:val="20"/>
                <w:lang w:val="id-ID"/>
              </w:rPr>
              <w:t xml:space="preserve">50 </w:t>
            </w:r>
            <w:r w:rsidRPr="00EE10D0">
              <w:rPr>
                <w:rFonts w:ascii="Bookman Old Style" w:eastAsia="Calibri" w:hAnsi="Bookman Old Style" w:cs="Arial"/>
                <w:sz w:val="20"/>
                <w:szCs w:val="20"/>
              </w:rPr>
              <w:t>%</w:t>
            </w:r>
          </w:p>
        </w:tc>
        <w:tc>
          <w:tcPr>
            <w:tcW w:w="850" w:type="dxa"/>
          </w:tcPr>
          <w:p w14:paraId="36AF0E84"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75</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c>
          <w:tcPr>
            <w:tcW w:w="992" w:type="dxa"/>
          </w:tcPr>
          <w:p w14:paraId="74CCB29F"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80</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c>
          <w:tcPr>
            <w:tcW w:w="993" w:type="dxa"/>
          </w:tcPr>
          <w:p w14:paraId="6BED6157"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85</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r>
      <w:tr w:rsidR="00B67274" w14:paraId="4B2E2A93" w14:textId="77777777" w:rsidTr="00B67274">
        <w:trPr>
          <w:trHeight w:val="284"/>
        </w:trPr>
        <w:tc>
          <w:tcPr>
            <w:tcW w:w="554" w:type="dxa"/>
            <w:vMerge w:val="restart"/>
          </w:tcPr>
          <w:p w14:paraId="3CBE3569" w14:textId="76722D6B" w:rsidR="00B67274" w:rsidRPr="00EE10D0" w:rsidRDefault="00B67274" w:rsidP="00A21349">
            <w:pPr>
              <w:pStyle w:val="TableParagraph"/>
              <w:spacing w:before="6"/>
              <w:ind w:left="182"/>
              <w:rPr>
                <w:rFonts w:ascii="Bookman Old Style" w:hAnsi="Bookman Old Style"/>
                <w:w w:val="115"/>
                <w:sz w:val="20"/>
                <w:szCs w:val="20"/>
                <w:lang w:val="id-ID"/>
              </w:rPr>
            </w:pPr>
            <w:r w:rsidRPr="00EE10D0">
              <w:rPr>
                <w:rFonts w:ascii="Bookman Old Style" w:hAnsi="Bookman Old Style"/>
                <w:w w:val="115"/>
                <w:sz w:val="20"/>
                <w:szCs w:val="20"/>
                <w:lang w:val="id-ID"/>
              </w:rPr>
              <w:t>2</w:t>
            </w:r>
          </w:p>
        </w:tc>
        <w:tc>
          <w:tcPr>
            <w:tcW w:w="3877" w:type="dxa"/>
            <w:vMerge w:val="restart"/>
          </w:tcPr>
          <w:p w14:paraId="6813E092" w14:textId="7DDD6559" w:rsidR="00B67274" w:rsidRPr="00EE10D0" w:rsidRDefault="00B67274" w:rsidP="00A21349">
            <w:pPr>
              <w:pStyle w:val="TableParagraph"/>
              <w:spacing w:before="6"/>
              <w:rPr>
                <w:rFonts w:ascii="Bookman Old Style" w:eastAsia="Calibri" w:hAnsi="Bookman Old Style" w:cs="Arial"/>
                <w:sz w:val="20"/>
                <w:szCs w:val="20"/>
              </w:rPr>
            </w:pPr>
            <w:r w:rsidRPr="00EE10D0">
              <w:rPr>
                <w:rFonts w:ascii="Bookman Old Style" w:eastAsia="Calibri" w:hAnsi="Bookman Old Style" w:cs="Arial"/>
                <w:sz w:val="20"/>
                <w:szCs w:val="20"/>
              </w:rPr>
              <w:t xml:space="preserve">Meningkatkan kapasitas dan fasilitas perdesaan Kecamatan </w:t>
            </w:r>
            <w:proofErr w:type="spellStart"/>
            <w:r w:rsidRPr="00EE10D0">
              <w:rPr>
                <w:rFonts w:ascii="Bookman Old Style" w:eastAsia="Calibri" w:hAnsi="Bookman Old Style" w:cs="Arial"/>
                <w:sz w:val="20"/>
                <w:szCs w:val="20"/>
                <w:lang w:val="en-US"/>
              </w:rPr>
              <w:t>Buki</w:t>
            </w:r>
            <w:proofErr w:type="spellEnd"/>
          </w:p>
        </w:tc>
        <w:tc>
          <w:tcPr>
            <w:tcW w:w="1843" w:type="dxa"/>
            <w:vMerge w:val="restart"/>
          </w:tcPr>
          <w:p w14:paraId="5D9B42AA" w14:textId="627F7466" w:rsidR="00B67274" w:rsidRPr="00EE10D0" w:rsidRDefault="00B67274" w:rsidP="00A21349">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 xml:space="preserve">Indeks Desa Membangun Kecamatan </w:t>
            </w:r>
            <w:proofErr w:type="spellStart"/>
            <w:r w:rsidRPr="00EE10D0">
              <w:rPr>
                <w:rFonts w:ascii="Bookman Old Style" w:eastAsia="Calibri" w:hAnsi="Bookman Old Style" w:cs="Arial"/>
                <w:sz w:val="20"/>
                <w:szCs w:val="20"/>
                <w:lang w:val="en-US"/>
              </w:rPr>
              <w:t>Buki</w:t>
            </w:r>
            <w:proofErr w:type="spellEnd"/>
          </w:p>
        </w:tc>
        <w:tc>
          <w:tcPr>
            <w:tcW w:w="3685" w:type="dxa"/>
          </w:tcPr>
          <w:p w14:paraId="285956BD" w14:textId="77777777" w:rsidR="00B67274" w:rsidRPr="00EE10D0" w:rsidRDefault="00B67274" w:rsidP="00A21349">
            <w:pPr>
              <w:rPr>
                <w:rFonts w:ascii="Bookman Old Style" w:eastAsia="Calibri" w:hAnsi="Bookman Old Style" w:cs="Arial"/>
                <w:sz w:val="20"/>
                <w:szCs w:val="20"/>
                <w:lang w:val="id-ID"/>
              </w:rPr>
            </w:pPr>
          </w:p>
        </w:tc>
        <w:tc>
          <w:tcPr>
            <w:tcW w:w="2552" w:type="dxa"/>
          </w:tcPr>
          <w:p w14:paraId="0661687B" w14:textId="77777777" w:rsidR="00B67274" w:rsidRPr="00EE10D0" w:rsidRDefault="00B67274" w:rsidP="00A21349">
            <w:pPr>
              <w:rPr>
                <w:rFonts w:ascii="Bookman Old Style" w:eastAsia="Calibri" w:hAnsi="Bookman Old Style" w:cs="Arial"/>
                <w:sz w:val="20"/>
                <w:szCs w:val="20"/>
                <w:lang w:val="id-ID"/>
              </w:rPr>
            </w:pPr>
          </w:p>
        </w:tc>
        <w:tc>
          <w:tcPr>
            <w:tcW w:w="992" w:type="dxa"/>
          </w:tcPr>
          <w:p w14:paraId="61F1E5A9" w14:textId="33E7C22A" w:rsidR="00B67274" w:rsidRPr="00532FA2" w:rsidRDefault="00532FA2" w:rsidP="00A21349">
            <w:pPr>
              <w:jc w:val="center"/>
              <w:rPr>
                <w:rFonts w:ascii="Bookman Old Style" w:eastAsia="Calibri" w:hAnsi="Bookman Old Style" w:cs="Arial"/>
                <w:sz w:val="20"/>
                <w:szCs w:val="20"/>
                <w:lang w:val="en-US"/>
              </w:rPr>
            </w:pPr>
            <w:r>
              <w:rPr>
                <w:rFonts w:ascii="Bookman Old Style" w:eastAsia="Calibri" w:hAnsi="Bookman Old Style" w:cs="Arial"/>
                <w:sz w:val="20"/>
                <w:szCs w:val="20"/>
                <w:lang w:val="en-US"/>
              </w:rPr>
              <w:t>0,6300</w:t>
            </w:r>
          </w:p>
        </w:tc>
        <w:tc>
          <w:tcPr>
            <w:tcW w:w="993" w:type="dxa"/>
          </w:tcPr>
          <w:p w14:paraId="18048054" w14:textId="7FC6EE9F" w:rsidR="00B67274" w:rsidRPr="00532FA2" w:rsidRDefault="00532FA2" w:rsidP="00A21349">
            <w:pPr>
              <w:jc w:val="center"/>
              <w:rPr>
                <w:rFonts w:ascii="Bookman Old Style" w:eastAsia="Calibri" w:hAnsi="Bookman Old Style" w:cs="Arial"/>
                <w:sz w:val="20"/>
                <w:szCs w:val="20"/>
                <w:lang w:val="en-US"/>
              </w:rPr>
            </w:pPr>
            <w:r>
              <w:rPr>
                <w:rFonts w:ascii="Bookman Old Style" w:eastAsia="Calibri" w:hAnsi="Bookman Old Style" w:cs="Arial"/>
                <w:sz w:val="20"/>
                <w:szCs w:val="20"/>
                <w:lang w:val="en-US"/>
              </w:rPr>
              <w:t>0,6650</w:t>
            </w:r>
          </w:p>
        </w:tc>
        <w:tc>
          <w:tcPr>
            <w:tcW w:w="850" w:type="dxa"/>
          </w:tcPr>
          <w:p w14:paraId="7FBBDA9F" w14:textId="655C79B3" w:rsidR="00B67274" w:rsidRPr="00532FA2" w:rsidRDefault="00532FA2" w:rsidP="00A21349">
            <w:pPr>
              <w:jc w:val="center"/>
              <w:rPr>
                <w:rFonts w:ascii="Bookman Old Style" w:eastAsia="Calibri" w:hAnsi="Bookman Old Style" w:cs="Arial"/>
                <w:sz w:val="20"/>
                <w:szCs w:val="20"/>
                <w:lang w:val="en-US"/>
              </w:rPr>
            </w:pPr>
            <w:r>
              <w:rPr>
                <w:rFonts w:ascii="Bookman Old Style" w:eastAsia="Calibri" w:hAnsi="Bookman Old Style" w:cs="Arial"/>
                <w:sz w:val="20"/>
                <w:szCs w:val="20"/>
                <w:lang w:val="en-US"/>
              </w:rPr>
              <w:t>0,7000</w:t>
            </w:r>
          </w:p>
        </w:tc>
        <w:tc>
          <w:tcPr>
            <w:tcW w:w="992" w:type="dxa"/>
          </w:tcPr>
          <w:p w14:paraId="64BF0A3C" w14:textId="66B0F402" w:rsidR="00B67274" w:rsidRPr="00532FA2" w:rsidRDefault="00532FA2" w:rsidP="00A21349">
            <w:pPr>
              <w:jc w:val="center"/>
              <w:rPr>
                <w:rFonts w:ascii="Bookman Old Style" w:eastAsia="Calibri" w:hAnsi="Bookman Old Style" w:cs="Arial"/>
                <w:sz w:val="20"/>
                <w:szCs w:val="20"/>
                <w:lang w:val="en-US"/>
              </w:rPr>
            </w:pPr>
            <w:r>
              <w:rPr>
                <w:rFonts w:ascii="Bookman Old Style" w:eastAsia="Calibri" w:hAnsi="Bookman Old Style" w:cs="Arial"/>
                <w:sz w:val="20"/>
                <w:szCs w:val="20"/>
                <w:lang w:val="en-US"/>
              </w:rPr>
              <w:t>0,7150</w:t>
            </w:r>
          </w:p>
        </w:tc>
        <w:tc>
          <w:tcPr>
            <w:tcW w:w="993" w:type="dxa"/>
          </w:tcPr>
          <w:p w14:paraId="0FF87F09" w14:textId="293FA0BD" w:rsidR="00B67274" w:rsidRPr="00532FA2" w:rsidRDefault="00532FA2" w:rsidP="00A21349">
            <w:pPr>
              <w:jc w:val="center"/>
              <w:rPr>
                <w:rFonts w:ascii="Bookman Old Style" w:eastAsia="Calibri" w:hAnsi="Bookman Old Style" w:cs="Arial"/>
                <w:sz w:val="20"/>
                <w:szCs w:val="20"/>
                <w:lang w:val="en-US"/>
              </w:rPr>
            </w:pPr>
            <w:r>
              <w:rPr>
                <w:rFonts w:ascii="Bookman Old Style" w:eastAsia="Calibri" w:hAnsi="Bookman Old Style" w:cs="Arial"/>
                <w:sz w:val="20"/>
                <w:szCs w:val="20"/>
                <w:lang w:val="en-US"/>
              </w:rPr>
              <w:t>0,7300</w:t>
            </w:r>
          </w:p>
        </w:tc>
      </w:tr>
      <w:tr w:rsidR="00B67274" w14:paraId="67CF2230" w14:textId="77777777" w:rsidTr="00666AEC">
        <w:trPr>
          <w:trHeight w:val="920"/>
        </w:trPr>
        <w:tc>
          <w:tcPr>
            <w:tcW w:w="554" w:type="dxa"/>
            <w:vMerge/>
          </w:tcPr>
          <w:p w14:paraId="2A85AC85" w14:textId="35E6E87F" w:rsidR="00B67274" w:rsidRPr="00EE10D0" w:rsidRDefault="00B67274" w:rsidP="00A21349">
            <w:pPr>
              <w:pStyle w:val="TableParagraph"/>
              <w:spacing w:before="6"/>
              <w:ind w:left="182"/>
              <w:rPr>
                <w:rFonts w:ascii="Bookman Old Style" w:hAnsi="Bookman Old Style"/>
                <w:w w:val="115"/>
                <w:sz w:val="20"/>
                <w:szCs w:val="20"/>
                <w:lang w:val="id-ID"/>
              </w:rPr>
            </w:pPr>
          </w:p>
        </w:tc>
        <w:tc>
          <w:tcPr>
            <w:tcW w:w="3877" w:type="dxa"/>
            <w:vMerge/>
          </w:tcPr>
          <w:p w14:paraId="653845BA" w14:textId="5012D760" w:rsidR="00B67274" w:rsidRPr="00EE10D0" w:rsidRDefault="00B67274" w:rsidP="00A21349">
            <w:pPr>
              <w:pStyle w:val="TableParagraph"/>
              <w:spacing w:before="6"/>
              <w:rPr>
                <w:rFonts w:ascii="Bookman Old Style" w:hAnsi="Bookman Old Style"/>
                <w:sz w:val="20"/>
                <w:szCs w:val="20"/>
                <w:lang w:val="en-US"/>
              </w:rPr>
            </w:pPr>
          </w:p>
        </w:tc>
        <w:tc>
          <w:tcPr>
            <w:tcW w:w="1843" w:type="dxa"/>
            <w:vMerge/>
          </w:tcPr>
          <w:p w14:paraId="3AD7E17D" w14:textId="77ADD2DE" w:rsidR="00B67274" w:rsidRPr="00EE10D0" w:rsidRDefault="00B67274" w:rsidP="00A21349">
            <w:pPr>
              <w:rPr>
                <w:rFonts w:ascii="Bookman Old Style" w:eastAsia="Calibri" w:hAnsi="Bookman Old Style" w:cs="Arial"/>
                <w:sz w:val="20"/>
                <w:szCs w:val="20"/>
                <w:lang w:val="en-US"/>
              </w:rPr>
            </w:pPr>
          </w:p>
        </w:tc>
        <w:tc>
          <w:tcPr>
            <w:tcW w:w="3685" w:type="dxa"/>
          </w:tcPr>
          <w:p w14:paraId="06F247FD" w14:textId="77777777" w:rsidR="00B67274" w:rsidRPr="00EE10D0" w:rsidRDefault="00B67274" w:rsidP="00A21349">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 xml:space="preserve">Meningkatnya </w:t>
            </w:r>
            <w:r w:rsidRPr="00EE10D0">
              <w:rPr>
                <w:rFonts w:ascii="Bookman Old Style" w:eastAsia="Calibri" w:hAnsi="Bookman Old Style" w:cs="Arial"/>
                <w:sz w:val="20"/>
                <w:szCs w:val="20"/>
              </w:rPr>
              <w:t xml:space="preserve">Kualitas Pemberdayaan Masyarakat Desa </w:t>
            </w:r>
          </w:p>
        </w:tc>
        <w:tc>
          <w:tcPr>
            <w:tcW w:w="2552" w:type="dxa"/>
          </w:tcPr>
          <w:p w14:paraId="17C064A4" w14:textId="77777777" w:rsidR="00B67274" w:rsidRPr="00EE10D0" w:rsidRDefault="00B67274" w:rsidP="00A21349">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Persentase</w:t>
            </w:r>
            <w:r w:rsidRPr="00EE10D0">
              <w:rPr>
                <w:rFonts w:ascii="Bookman Old Style" w:eastAsia="Calibri" w:hAnsi="Bookman Old Style" w:cs="Arial"/>
                <w:sz w:val="20"/>
                <w:szCs w:val="20"/>
              </w:rPr>
              <w:t xml:space="preserve"> </w:t>
            </w:r>
            <w:proofErr w:type="spellStart"/>
            <w:r w:rsidRPr="00EE10D0">
              <w:rPr>
                <w:rFonts w:ascii="Bookman Old Style" w:eastAsia="Calibri" w:hAnsi="Bookman Old Style" w:cs="Arial"/>
                <w:sz w:val="20"/>
                <w:szCs w:val="20"/>
                <w:lang w:val="en-US"/>
              </w:rPr>
              <w:t>Peningkatan</w:t>
            </w:r>
            <w:proofErr w:type="spellEnd"/>
            <w:r w:rsidRPr="00EE10D0">
              <w:rPr>
                <w:rFonts w:ascii="Bookman Old Style" w:eastAsia="Calibri" w:hAnsi="Bookman Old Style" w:cs="Arial"/>
                <w:sz w:val="20"/>
                <w:szCs w:val="20"/>
              </w:rPr>
              <w:t xml:space="preserve"> Fungsi Lembaga Desa yan</w:t>
            </w:r>
            <w:r w:rsidRPr="00EE10D0">
              <w:rPr>
                <w:rFonts w:ascii="Bookman Old Style" w:eastAsia="Calibri" w:hAnsi="Bookman Old Style" w:cs="Arial"/>
                <w:sz w:val="20"/>
                <w:szCs w:val="20"/>
                <w:lang w:val="id-ID"/>
              </w:rPr>
              <w:t xml:space="preserve">g </w:t>
            </w:r>
            <w:r w:rsidRPr="00EE10D0">
              <w:rPr>
                <w:rFonts w:ascii="Bookman Old Style" w:eastAsia="Calibri" w:hAnsi="Bookman Old Style" w:cs="Arial"/>
                <w:sz w:val="20"/>
                <w:szCs w:val="20"/>
              </w:rPr>
              <w:t>Dikoordinasikan</w:t>
            </w:r>
          </w:p>
        </w:tc>
        <w:tc>
          <w:tcPr>
            <w:tcW w:w="992" w:type="dxa"/>
          </w:tcPr>
          <w:p w14:paraId="4AE1B61A" w14:textId="77777777" w:rsidR="00B67274" w:rsidRPr="00EE10D0" w:rsidRDefault="00B67274" w:rsidP="00A21349">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63 %</w:t>
            </w:r>
          </w:p>
        </w:tc>
        <w:tc>
          <w:tcPr>
            <w:tcW w:w="993" w:type="dxa"/>
          </w:tcPr>
          <w:p w14:paraId="5013EB12" w14:textId="77777777" w:rsidR="00B67274" w:rsidRPr="00EE10D0" w:rsidRDefault="00B67274" w:rsidP="00A21349">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66 %</w:t>
            </w:r>
          </w:p>
        </w:tc>
        <w:tc>
          <w:tcPr>
            <w:tcW w:w="850" w:type="dxa"/>
          </w:tcPr>
          <w:p w14:paraId="272DF366" w14:textId="77777777" w:rsidR="00B67274" w:rsidRPr="00EE10D0" w:rsidRDefault="00B67274" w:rsidP="00A21349">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70 %</w:t>
            </w:r>
          </w:p>
        </w:tc>
        <w:tc>
          <w:tcPr>
            <w:tcW w:w="992" w:type="dxa"/>
          </w:tcPr>
          <w:p w14:paraId="28DF4C13" w14:textId="77777777" w:rsidR="00B67274" w:rsidRPr="00EE10D0" w:rsidRDefault="00B67274" w:rsidP="00A21349">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71 %</w:t>
            </w:r>
          </w:p>
        </w:tc>
        <w:tc>
          <w:tcPr>
            <w:tcW w:w="993" w:type="dxa"/>
          </w:tcPr>
          <w:p w14:paraId="19763B56" w14:textId="77777777" w:rsidR="00B67274" w:rsidRPr="00EE10D0" w:rsidRDefault="00B67274" w:rsidP="00A21349">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73 %</w:t>
            </w:r>
          </w:p>
        </w:tc>
      </w:tr>
      <w:tr w:rsidR="00B67274" w14:paraId="7E91ED65" w14:textId="77777777" w:rsidTr="00666AEC">
        <w:trPr>
          <w:trHeight w:val="597"/>
        </w:trPr>
        <w:tc>
          <w:tcPr>
            <w:tcW w:w="554" w:type="dxa"/>
            <w:vMerge/>
          </w:tcPr>
          <w:p w14:paraId="105F8460" w14:textId="77777777" w:rsidR="00B67274" w:rsidRPr="00EE10D0" w:rsidRDefault="00B67274" w:rsidP="00A21349">
            <w:pPr>
              <w:pStyle w:val="TableParagraph"/>
              <w:spacing w:before="6"/>
              <w:ind w:left="182"/>
              <w:rPr>
                <w:rFonts w:ascii="Bookman Old Style" w:hAnsi="Bookman Old Style"/>
                <w:w w:val="115"/>
                <w:sz w:val="20"/>
                <w:szCs w:val="20"/>
                <w:lang w:val="id-ID"/>
              </w:rPr>
            </w:pPr>
          </w:p>
        </w:tc>
        <w:tc>
          <w:tcPr>
            <w:tcW w:w="3877" w:type="dxa"/>
            <w:vMerge/>
          </w:tcPr>
          <w:p w14:paraId="3B6610CC" w14:textId="77777777" w:rsidR="00B67274" w:rsidRPr="00EE10D0" w:rsidRDefault="00B67274" w:rsidP="00A21349">
            <w:pPr>
              <w:pStyle w:val="TableParagraph"/>
              <w:spacing w:before="6"/>
              <w:ind w:left="182"/>
              <w:rPr>
                <w:rFonts w:ascii="Bookman Old Style" w:hAnsi="Bookman Old Style"/>
                <w:sz w:val="20"/>
                <w:szCs w:val="20"/>
                <w:lang w:val="id-ID"/>
              </w:rPr>
            </w:pPr>
          </w:p>
        </w:tc>
        <w:tc>
          <w:tcPr>
            <w:tcW w:w="1843" w:type="dxa"/>
            <w:vMerge/>
          </w:tcPr>
          <w:p w14:paraId="559F253E" w14:textId="77777777" w:rsidR="00B67274" w:rsidRPr="00EE10D0" w:rsidRDefault="00B67274" w:rsidP="00A21349">
            <w:pPr>
              <w:rPr>
                <w:rFonts w:ascii="Bookman Old Style" w:eastAsia="Calibri" w:hAnsi="Bookman Old Style" w:cs="Arial"/>
                <w:sz w:val="20"/>
                <w:szCs w:val="20"/>
              </w:rPr>
            </w:pPr>
          </w:p>
        </w:tc>
        <w:tc>
          <w:tcPr>
            <w:tcW w:w="3685" w:type="dxa"/>
          </w:tcPr>
          <w:p w14:paraId="5564B222" w14:textId="77777777" w:rsidR="00B67274" w:rsidRPr="00EE10D0" w:rsidRDefault="00B67274" w:rsidP="00A21349">
            <w:pPr>
              <w:rPr>
                <w:rFonts w:ascii="Bookman Old Style" w:eastAsia="Calibri" w:hAnsi="Bookman Old Style" w:cs="Arial"/>
                <w:sz w:val="20"/>
                <w:szCs w:val="20"/>
              </w:rPr>
            </w:pPr>
            <w:r w:rsidRPr="00EE10D0">
              <w:rPr>
                <w:rFonts w:ascii="Bookman Old Style" w:eastAsia="Calibri" w:hAnsi="Bookman Old Style" w:cs="Arial"/>
                <w:sz w:val="20"/>
                <w:szCs w:val="20"/>
              </w:rPr>
              <w:t xml:space="preserve">Meningkanya Kualitas Pemerintahan Desa </w:t>
            </w:r>
          </w:p>
        </w:tc>
        <w:tc>
          <w:tcPr>
            <w:tcW w:w="2552" w:type="dxa"/>
          </w:tcPr>
          <w:p w14:paraId="1312B0CD" w14:textId="77777777" w:rsidR="00B67274" w:rsidRPr="00EE10D0" w:rsidRDefault="00B67274" w:rsidP="00A21349">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 xml:space="preserve">Persentase </w:t>
            </w:r>
            <w:r w:rsidRPr="00EE10D0">
              <w:rPr>
                <w:rFonts w:ascii="Bookman Old Style" w:eastAsia="Calibri" w:hAnsi="Bookman Old Style" w:cs="Arial"/>
                <w:sz w:val="20"/>
                <w:szCs w:val="20"/>
              </w:rPr>
              <w:t>Urusan Pemerintahan Desa yang Difasilitasi</w:t>
            </w:r>
          </w:p>
        </w:tc>
        <w:tc>
          <w:tcPr>
            <w:tcW w:w="992" w:type="dxa"/>
          </w:tcPr>
          <w:p w14:paraId="4F1551E8" w14:textId="51A33CD1" w:rsidR="00B67274" w:rsidRPr="00532FA2" w:rsidRDefault="00B67274" w:rsidP="00A21349">
            <w:pPr>
              <w:jc w:val="center"/>
              <w:rPr>
                <w:rFonts w:ascii="Bookman Old Style" w:eastAsia="Calibri" w:hAnsi="Bookman Old Style" w:cs="Arial"/>
                <w:sz w:val="20"/>
                <w:szCs w:val="20"/>
                <w:lang w:val="en-US"/>
              </w:rPr>
            </w:pPr>
            <w:r w:rsidRPr="00EE10D0">
              <w:rPr>
                <w:rFonts w:ascii="Bookman Old Style" w:eastAsia="Calibri" w:hAnsi="Bookman Old Style" w:cs="Arial"/>
                <w:sz w:val="20"/>
                <w:szCs w:val="20"/>
              </w:rPr>
              <w:t>100</w:t>
            </w:r>
          </w:p>
        </w:tc>
        <w:tc>
          <w:tcPr>
            <w:tcW w:w="993" w:type="dxa"/>
          </w:tcPr>
          <w:p w14:paraId="7FF41C46"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850" w:type="dxa"/>
          </w:tcPr>
          <w:p w14:paraId="52EDB851"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992" w:type="dxa"/>
          </w:tcPr>
          <w:p w14:paraId="04C4E441"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993" w:type="dxa"/>
            <w:shd w:val="clear" w:color="auto" w:fill="FFFFFF" w:themeFill="background1"/>
          </w:tcPr>
          <w:p w14:paraId="10754983" w14:textId="77777777" w:rsidR="00B67274" w:rsidRPr="00EE10D0" w:rsidRDefault="00B67274" w:rsidP="00A21349">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r>
      <w:tr w:rsidR="00532FA2" w14:paraId="6C9858FB" w14:textId="77777777" w:rsidTr="00B67274">
        <w:trPr>
          <w:trHeight w:val="286"/>
        </w:trPr>
        <w:tc>
          <w:tcPr>
            <w:tcW w:w="554" w:type="dxa"/>
            <w:vMerge w:val="restart"/>
          </w:tcPr>
          <w:p w14:paraId="77FF98FA" w14:textId="1036C2A1" w:rsidR="00532FA2" w:rsidRPr="00EE10D0" w:rsidRDefault="00532FA2" w:rsidP="00532FA2">
            <w:pPr>
              <w:pStyle w:val="TableParagraph"/>
              <w:spacing w:before="6"/>
              <w:jc w:val="center"/>
              <w:rPr>
                <w:rFonts w:ascii="Bookman Old Style" w:hAnsi="Bookman Old Style"/>
                <w:w w:val="115"/>
                <w:sz w:val="20"/>
                <w:szCs w:val="20"/>
                <w:lang w:val="en-US"/>
              </w:rPr>
            </w:pPr>
            <w:r w:rsidRPr="00EE10D0">
              <w:rPr>
                <w:rFonts w:ascii="Bookman Old Style" w:hAnsi="Bookman Old Style"/>
                <w:w w:val="115"/>
                <w:sz w:val="20"/>
                <w:szCs w:val="20"/>
                <w:lang w:val="en-US"/>
              </w:rPr>
              <w:t>3</w:t>
            </w:r>
          </w:p>
        </w:tc>
        <w:tc>
          <w:tcPr>
            <w:tcW w:w="3877" w:type="dxa"/>
            <w:vMerge w:val="restart"/>
          </w:tcPr>
          <w:p w14:paraId="239CAF66" w14:textId="0A84895E" w:rsidR="00532FA2" w:rsidRPr="00EE10D0" w:rsidRDefault="00532FA2" w:rsidP="00532FA2">
            <w:pPr>
              <w:rPr>
                <w:rFonts w:ascii="Bookman Old Style" w:hAnsi="Bookman Old Style" w:cs="Arial"/>
                <w:sz w:val="20"/>
                <w:szCs w:val="20"/>
                <w:lang w:val="en-US"/>
              </w:rPr>
            </w:pPr>
            <w:r w:rsidRPr="00EE10D0">
              <w:rPr>
                <w:rFonts w:ascii="Bookman Old Style" w:hAnsi="Bookman Old Style" w:cs="Arial"/>
                <w:sz w:val="20"/>
                <w:szCs w:val="20"/>
              </w:rPr>
              <w:t xml:space="preserve">Meningkatkan upaya pelestarian nilai-nilai budaya dan kearifan lokal dengan mengaktualisasikan pada kehidupan sosial di Kecamatan </w:t>
            </w:r>
            <w:proofErr w:type="spellStart"/>
            <w:r>
              <w:rPr>
                <w:rFonts w:ascii="Bookman Old Style" w:hAnsi="Bookman Old Style" w:cs="Arial"/>
                <w:sz w:val="20"/>
                <w:szCs w:val="20"/>
                <w:lang w:val="en-US"/>
              </w:rPr>
              <w:t>Buki</w:t>
            </w:r>
            <w:proofErr w:type="spellEnd"/>
          </w:p>
        </w:tc>
        <w:tc>
          <w:tcPr>
            <w:tcW w:w="1843" w:type="dxa"/>
            <w:vMerge w:val="restart"/>
          </w:tcPr>
          <w:p w14:paraId="4D01AA34" w14:textId="4D7EDA80" w:rsidR="00532FA2" w:rsidRPr="00EE10D0" w:rsidRDefault="00532FA2" w:rsidP="00532FA2">
            <w:pPr>
              <w:pStyle w:val="ListParagraph"/>
              <w:numPr>
                <w:ilvl w:val="0"/>
                <w:numId w:val="25"/>
              </w:numPr>
              <w:ind w:left="0" w:hanging="2410"/>
              <w:jc w:val="left"/>
              <w:rPr>
                <w:rFonts w:ascii="Bookman Old Style" w:hAnsi="Bookman Old Style" w:cs="Arial"/>
                <w:sz w:val="20"/>
                <w:szCs w:val="20"/>
              </w:rPr>
            </w:pPr>
            <w:r w:rsidRPr="00EE10D0">
              <w:rPr>
                <w:rFonts w:ascii="Bookman Old Style" w:hAnsi="Bookman Old Style" w:cs="Arial"/>
                <w:sz w:val="20"/>
                <w:szCs w:val="20"/>
              </w:rPr>
              <w:t>Indeks Ketahanan Sosial Kecamatan</w:t>
            </w:r>
            <w:r w:rsidRPr="00EE10D0">
              <w:rPr>
                <w:rFonts w:ascii="Bookman Old Style" w:hAnsi="Bookman Old Style" w:cs="Arial"/>
                <w:sz w:val="20"/>
                <w:szCs w:val="20"/>
                <w:lang w:val="en-US"/>
              </w:rPr>
              <w:t xml:space="preserve"> </w:t>
            </w:r>
            <w:proofErr w:type="spellStart"/>
            <w:r w:rsidRPr="00EE10D0">
              <w:rPr>
                <w:rFonts w:ascii="Bookman Old Style" w:hAnsi="Bookman Old Style" w:cs="Arial"/>
                <w:sz w:val="20"/>
                <w:szCs w:val="20"/>
                <w:lang w:val="en-US"/>
              </w:rPr>
              <w:t>Buki</w:t>
            </w:r>
            <w:proofErr w:type="spellEnd"/>
          </w:p>
        </w:tc>
        <w:tc>
          <w:tcPr>
            <w:tcW w:w="3685" w:type="dxa"/>
          </w:tcPr>
          <w:p w14:paraId="53EB780A" w14:textId="77777777" w:rsidR="00532FA2" w:rsidRPr="00EE10D0" w:rsidRDefault="00532FA2" w:rsidP="00532FA2">
            <w:pPr>
              <w:pStyle w:val="ListParagraph"/>
              <w:numPr>
                <w:ilvl w:val="0"/>
                <w:numId w:val="25"/>
              </w:numPr>
              <w:ind w:left="0" w:hanging="2410"/>
              <w:jc w:val="left"/>
              <w:rPr>
                <w:rFonts w:ascii="Bookman Old Style" w:hAnsi="Bookman Old Style" w:cs="Arial"/>
                <w:sz w:val="20"/>
                <w:szCs w:val="20"/>
              </w:rPr>
            </w:pPr>
          </w:p>
        </w:tc>
        <w:tc>
          <w:tcPr>
            <w:tcW w:w="2552" w:type="dxa"/>
          </w:tcPr>
          <w:p w14:paraId="0B68E7BC" w14:textId="77777777" w:rsidR="00532FA2" w:rsidRPr="00EE10D0" w:rsidRDefault="00532FA2" w:rsidP="00532FA2">
            <w:pPr>
              <w:rPr>
                <w:rFonts w:ascii="Bookman Old Style" w:eastAsia="Calibri" w:hAnsi="Bookman Old Style" w:cs="Arial"/>
                <w:sz w:val="20"/>
                <w:szCs w:val="20"/>
              </w:rPr>
            </w:pPr>
          </w:p>
        </w:tc>
        <w:tc>
          <w:tcPr>
            <w:tcW w:w="992" w:type="dxa"/>
          </w:tcPr>
          <w:p w14:paraId="528ED171" w14:textId="329B67D1" w:rsidR="00532FA2" w:rsidRPr="00EE10D0" w:rsidRDefault="00532FA2" w:rsidP="00532FA2">
            <w:pPr>
              <w:pStyle w:val="TableParagraph"/>
              <w:spacing w:before="84"/>
              <w:ind w:left="183"/>
              <w:rPr>
                <w:rFonts w:ascii="Bookman Old Style" w:hAnsi="Bookman Old Style"/>
                <w:sz w:val="20"/>
                <w:szCs w:val="20"/>
              </w:rPr>
            </w:pPr>
            <w:r w:rsidRPr="00EE10D0">
              <w:rPr>
                <w:rFonts w:ascii="Bookman Old Style" w:hAnsi="Bookman Old Style"/>
                <w:sz w:val="20"/>
                <w:szCs w:val="20"/>
              </w:rPr>
              <w:t>0,6900</w:t>
            </w:r>
          </w:p>
        </w:tc>
        <w:tc>
          <w:tcPr>
            <w:tcW w:w="993" w:type="dxa"/>
          </w:tcPr>
          <w:p w14:paraId="4C05B417" w14:textId="0EEA85E9" w:rsidR="00532FA2" w:rsidRPr="00EE10D0" w:rsidRDefault="00532FA2" w:rsidP="00532FA2">
            <w:pPr>
              <w:pStyle w:val="TableParagraph"/>
              <w:spacing w:before="84"/>
              <w:ind w:right="138"/>
              <w:jc w:val="right"/>
              <w:rPr>
                <w:rFonts w:ascii="Bookman Old Style" w:hAnsi="Bookman Old Style"/>
                <w:sz w:val="20"/>
                <w:szCs w:val="20"/>
              </w:rPr>
            </w:pPr>
            <w:r w:rsidRPr="00EE10D0">
              <w:rPr>
                <w:rFonts w:ascii="Bookman Old Style" w:hAnsi="Bookman Old Style"/>
                <w:sz w:val="20"/>
                <w:szCs w:val="20"/>
              </w:rPr>
              <w:t>0,7000</w:t>
            </w:r>
          </w:p>
        </w:tc>
        <w:tc>
          <w:tcPr>
            <w:tcW w:w="850" w:type="dxa"/>
          </w:tcPr>
          <w:p w14:paraId="11DAC09B" w14:textId="561FEBF9" w:rsidR="00532FA2" w:rsidRPr="00EE10D0" w:rsidRDefault="00532FA2" w:rsidP="00532FA2">
            <w:pPr>
              <w:pStyle w:val="TableParagraph"/>
              <w:spacing w:before="84"/>
              <w:ind w:right="-5"/>
              <w:rPr>
                <w:rFonts w:ascii="Bookman Old Style" w:hAnsi="Bookman Old Style"/>
                <w:sz w:val="20"/>
                <w:szCs w:val="20"/>
              </w:rPr>
            </w:pPr>
            <w:r w:rsidRPr="00EE10D0">
              <w:rPr>
                <w:rFonts w:ascii="Bookman Old Style" w:hAnsi="Bookman Old Style"/>
                <w:sz w:val="20"/>
                <w:szCs w:val="20"/>
              </w:rPr>
              <w:t>0,7100</w:t>
            </w:r>
          </w:p>
        </w:tc>
        <w:tc>
          <w:tcPr>
            <w:tcW w:w="992" w:type="dxa"/>
          </w:tcPr>
          <w:p w14:paraId="101BC384" w14:textId="21AC8F5E" w:rsidR="00532FA2" w:rsidRPr="00EE10D0" w:rsidRDefault="00532FA2" w:rsidP="00532FA2">
            <w:pPr>
              <w:pStyle w:val="TableParagraph"/>
              <w:spacing w:before="84"/>
              <w:ind w:left="134" w:right="-7"/>
              <w:rPr>
                <w:rFonts w:ascii="Bookman Old Style" w:hAnsi="Bookman Old Style"/>
                <w:sz w:val="20"/>
                <w:szCs w:val="20"/>
              </w:rPr>
            </w:pPr>
            <w:r w:rsidRPr="00EE10D0">
              <w:rPr>
                <w:rFonts w:ascii="Bookman Old Style" w:hAnsi="Bookman Old Style"/>
                <w:sz w:val="20"/>
                <w:szCs w:val="20"/>
              </w:rPr>
              <w:t>0,7150</w:t>
            </w:r>
          </w:p>
        </w:tc>
        <w:tc>
          <w:tcPr>
            <w:tcW w:w="993" w:type="dxa"/>
          </w:tcPr>
          <w:p w14:paraId="14286431" w14:textId="7404CFCE" w:rsidR="00532FA2" w:rsidRPr="00EE10D0" w:rsidRDefault="00532FA2" w:rsidP="00532FA2">
            <w:pPr>
              <w:pStyle w:val="TableParagraph"/>
              <w:spacing w:before="84"/>
              <w:ind w:left="163"/>
              <w:rPr>
                <w:rFonts w:ascii="Bookman Old Style" w:hAnsi="Bookman Old Style"/>
                <w:sz w:val="20"/>
                <w:szCs w:val="20"/>
              </w:rPr>
            </w:pPr>
            <w:r w:rsidRPr="00EE10D0">
              <w:rPr>
                <w:rFonts w:ascii="Bookman Old Style" w:hAnsi="Bookman Old Style"/>
                <w:sz w:val="20"/>
                <w:szCs w:val="20"/>
              </w:rPr>
              <w:t>0,7150</w:t>
            </w:r>
          </w:p>
        </w:tc>
      </w:tr>
      <w:tr w:rsidR="00532FA2" w14:paraId="03D49F26" w14:textId="77777777" w:rsidTr="007028D4">
        <w:trPr>
          <w:trHeight w:val="988"/>
        </w:trPr>
        <w:tc>
          <w:tcPr>
            <w:tcW w:w="554" w:type="dxa"/>
            <w:vMerge/>
          </w:tcPr>
          <w:p w14:paraId="3F4D2E7B" w14:textId="0899D2C0" w:rsidR="00532FA2" w:rsidRPr="00EE10D0" w:rsidRDefault="00532FA2" w:rsidP="00532FA2">
            <w:pPr>
              <w:pStyle w:val="TableParagraph"/>
              <w:spacing w:before="6"/>
              <w:jc w:val="center"/>
              <w:rPr>
                <w:rFonts w:ascii="Bookman Old Style" w:hAnsi="Bookman Old Style"/>
                <w:w w:val="115"/>
                <w:sz w:val="20"/>
                <w:szCs w:val="20"/>
                <w:lang w:val="en-US"/>
              </w:rPr>
            </w:pPr>
          </w:p>
        </w:tc>
        <w:tc>
          <w:tcPr>
            <w:tcW w:w="3877" w:type="dxa"/>
            <w:vMerge/>
          </w:tcPr>
          <w:p w14:paraId="0EFD0904" w14:textId="117619AC" w:rsidR="00532FA2" w:rsidRPr="00EE10D0" w:rsidRDefault="00532FA2" w:rsidP="00532FA2">
            <w:pPr>
              <w:rPr>
                <w:rFonts w:ascii="Bookman Old Style" w:hAnsi="Bookman Old Style" w:cs="Arial"/>
                <w:sz w:val="20"/>
                <w:szCs w:val="20"/>
                <w:lang w:val="en-US"/>
              </w:rPr>
            </w:pPr>
          </w:p>
        </w:tc>
        <w:tc>
          <w:tcPr>
            <w:tcW w:w="1843" w:type="dxa"/>
            <w:vMerge/>
          </w:tcPr>
          <w:p w14:paraId="1C4F9A40" w14:textId="1D7FDE46" w:rsidR="00532FA2" w:rsidRPr="00EE10D0" w:rsidRDefault="00532FA2" w:rsidP="00532FA2">
            <w:pPr>
              <w:pStyle w:val="ListParagraph"/>
              <w:numPr>
                <w:ilvl w:val="0"/>
                <w:numId w:val="25"/>
              </w:numPr>
              <w:ind w:left="0" w:hanging="2410"/>
              <w:jc w:val="left"/>
              <w:rPr>
                <w:rFonts w:ascii="Bookman Old Style" w:hAnsi="Bookman Old Style" w:cs="Arial"/>
                <w:sz w:val="20"/>
                <w:szCs w:val="20"/>
              </w:rPr>
            </w:pPr>
          </w:p>
        </w:tc>
        <w:tc>
          <w:tcPr>
            <w:tcW w:w="3685" w:type="dxa"/>
          </w:tcPr>
          <w:p w14:paraId="34DD3AC7" w14:textId="77777777" w:rsidR="00532FA2" w:rsidRPr="00EE10D0" w:rsidRDefault="00532FA2" w:rsidP="00532FA2">
            <w:pPr>
              <w:pStyle w:val="ListParagraph"/>
              <w:numPr>
                <w:ilvl w:val="0"/>
                <w:numId w:val="25"/>
              </w:numPr>
              <w:ind w:left="0" w:hanging="2410"/>
              <w:jc w:val="left"/>
              <w:rPr>
                <w:rFonts w:ascii="Bookman Old Style" w:hAnsi="Bookman Old Style" w:cs="Arial"/>
                <w:sz w:val="20"/>
                <w:szCs w:val="20"/>
              </w:rPr>
            </w:pPr>
            <w:r w:rsidRPr="00EE10D0">
              <w:rPr>
                <w:rFonts w:ascii="Bookman Old Style" w:hAnsi="Bookman Old Style" w:cs="Arial"/>
                <w:sz w:val="20"/>
                <w:szCs w:val="20"/>
              </w:rPr>
              <w:t>Meningkatnya tatanan kehidupan sosial masyarakat</w:t>
            </w:r>
          </w:p>
        </w:tc>
        <w:tc>
          <w:tcPr>
            <w:tcW w:w="2552" w:type="dxa"/>
          </w:tcPr>
          <w:p w14:paraId="2624C09B" w14:textId="77777777" w:rsidR="00532FA2" w:rsidRPr="00EE10D0" w:rsidRDefault="00532FA2" w:rsidP="00532FA2">
            <w:pPr>
              <w:rPr>
                <w:rFonts w:ascii="Bookman Old Style" w:eastAsia="Calibri" w:hAnsi="Bookman Old Style" w:cs="Arial"/>
                <w:sz w:val="20"/>
                <w:szCs w:val="20"/>
              </w:rPr>
            </w:pPr>
            <w:r w:rsidRPr="00EE10D0">
              <w:rPr>
                <w:rFonts w:ascii="Bookman Old Style" w:eastAsia="Calibri" w:hAnsi="Bookman Old Style" w:cs="Arial"/>
                <w:sz w:val="20"/>
                <w:szCs w:val="20"/>
              </w:rPr>
              <w:t>Tingkat solidaritas sosial di Kecamatan</w:t>
            </w:r>
          </w:p>
        </w:tc>
        <w:tc>
          <w:tcPr>
            <w:tcW w:w="992" w:type="dxa"/>
          </w:tcPr>
          <w:p w14:paraId="6AFDCBC1" w14:textId="6BA35006" w:rsidR="00532FA2" w:rsidRPr="00532FA2" w:rsidRDefault="00532FA2" w:rsidP="00532FA2">
            <w:pPr>
              <w:pStyle w:val="TableParagraph"/>
              <w:spacing w:before="84"/>
              <w:ind w:left="183"/>
              <w:jc w:val="center"/>
              <w:rPr>
                <w:rFonts w:ascii="Bookman Old Style" w:hAnsi="Bookman Old Style"/>
                <w:sz w:val="20"/>
                <w:szCs w:val="20"/>
                <w:lang w:val="en-US"/>
              </w:rPr>
            </w:pPr>
            <w:r>
              <w:rPr>
                <w:rFonts w:ascii="Bookman Old Style" w:hAnsi="Bookman Old Style"/>
                <w:sz w:val="20"/>
                <w:szCs w:val="20"/>
                <w:lang w:val="en-US"/>
              </w:rPr>
              <w:t>69%</w:t>
            </w:r>
          </w:p>
        </w:tc>
        <w:tc>
          <w:tcPr>
            <w:tcW w:w="993" w:type="dxa"/>
          </w:tcPr>
          <w:p w14:paraId="257E95F7" w14:textId="6E0C4C63" w:rsidR="00532FA2" w:rsidRPr="00532FA2" w:rsidRDefault="00532FA2" w:rsidP="00532FA2">
            <w:pPr>
              <w:pStyle w:val="TableParagraph"/>
              <w:spacing w:before="84"/>
              <w:ind w:right="138"/>
              <w:jc w:val="center"/>
              <w:rPr>
                <w:rFonts w:ascii="Bookman Old Style" w:hAnsi="Bookman Old Style"/>
                <w:sz w:val="20"/>
                <w:szCs w:val="20"/>
                <w:lang w:val="en-US"/>
              </w:rPr>
            </w:pPr>
            <w:r>
              <w:rPr>
                <w:rFonts w:ascii="Bookman Old Style" w:hAnsi="Bookman Old Style"/>
                <w:sz w:val="20"/>
                <w:szCs w:val="20"/>
                <w:lang w:val="en-US"/>
              </w:rPr>
              <w:t>70%</w:t>
            </w:r>
          </w:p>
        </w:tc>
        <w:tc>
          <w:tcPr>
            <w:tcW w:w="850" w:type="dxa"/>
          </w:tcPr>
          <w:p w14:paraId="044BD91C" w14:textId="1B55A74B" w:rsidR="00532FA2" w:rsidRPr="00532FA2" w:rsidRDefault="00532FA2" w:rsidP="00532FA2">
            <w:pPr>
              <w:pStyle w:val="TableParagraph"/>
              <w:spacing w:before="84"/>
              <w:ind w:right="-5"/>
              <w:jc w:val="center"/>
              <w:rPr>
                <w:rFonts w:ascii="Bookman Old Style" w:hAnsi="Bookman Old Style"/>
                <w:sz w:val="20"/>
                <w:szCs w:val="20"/>
                <w:lang w:val="en-US"/>
              </w:rPr>
            </w:pPr>
            <w:r>
              <w:rPr>
                <w:rFonts w:ascii="Bookman Old Style" w:hAnsi="Bookman Old Style"/>
                <w:sz w:val="20"/>
                <w:szCs w:val="20"/>
                <w:lang w:val="en-US"/>
              </w:rPr>
              <w:t>71%</w:t>
            </w:r>
          </w:p>
        </w:tc>
        <w:tc>
          <w:tcPr>
            <w:tcW w:w="992" w:type="dxa"/>
          </w:tcPr>
          <w:p w14:paraId="6CD4B95F" w14:textId="46651A98" w:rsidR="00532FA2" w:rsidRPr="00532FA2" w:rsidRDefault="00532FA2" w:rsidP="00532FA2">
            <w:pPr>
              <w:pStyle w:val="TableParagraph"/>
              <w:spacing w:before="84"/>
              <w:ind w:left="134" w:right="-7"/>
              <w:jc w:val="center"/>
              <w:rPr>
                <w:rFonts w:ascii="Bookman Old Style" w:hAnsi="Bookman Old Style"/>
                <w:sz w:val="20"/>
                <w:szCs w:val="20"/>
                <w:lang w:val="en-US"/>
              </w:rPr>
            </w:pPr>
            <w:r>
              <w:rPr>
                <w:rFonts w:ascii="Bookman Old Style" w:hAnsi="Bookman Old Style"/>
                <w:sz w:val="20"/>
                <w:szCs w:val="20"/>
                <w:lang w:val="en-US"/>
              </w:rPr>
              <w:t>71,5%</w:t>
            </w:r>
          </w:p>
        </w:tc>
        <w:tc>
          <w:tcPr>
            <w:tcW w:w="993" w:type="dxa"/>
          </w:tcPr>
          <w:p w14:paraId="37D8662D" w14:textId="73F128BD" w:rsidR="00532FA2" w:rsidRPr="00532FA2" w:rsidRDefault="00532FA2" w:rsidP="00532FA2">
            <w:pPr>
              <w:pStyle w:val="TableParagraph"/>
              <w:spacing w:before="84"/>
              <w:ind w:left="163"/>
              <w:jc w:val="center"/>
              <w:rPr>
                <w:rFonts w:ascii="Bookman Old Style" w:hAnsi="Bookman Old Style"/>
                <w:sz w:val="20"/>
                <w:szCs w:val="20"/>
                <w:lang w:val="en-US"/>
              </w:rPr>
            </w:pPr>
            <w:r>
              <w:rPr>
                <w:rFonts w:ascii="Bookman Old Style" w:hAnsi="Bookman Old Style"/>
                <w:sz w:val="20"/>
                <w:szCs w:val="20"/>
                <w:lang w:val="en-US"/>
              </w:rPr>
              <w:t>71,5%</w:t>
            </w:r>
          </w:p>
        </w:tc>
      </w:tr>
      <w:tr w:rsidR="00532FA2" w14:paraId="1789C533" w14:textId="77777777" w:rsidTr="00B67274">
        <w:trPr>
          <w:trHeight w:val="422"/>
        </w:trPr>
        <w:tc>
          <w:tcPr>
            <w:tcW w:w="554" w:type="dxa"/>
            <w:vMerge w:val="restart"/>
          </w:tcPr>
          <w:p w14:paraId="0ED0627A" w14:textId="290F84B8" w:rsidR="00532FA2" w:rsidRPr="00EE10D0" w:rsidRDefault="00532FA2" w:rsidP="00532FA2">
            <w:pPr>
              <w:pStyle w:val="TableParagraph"/>
              <w:spacing w:before="6"/>
              <w:jc w:val="center"/>
              <w:rPr>
                <w:rFonts w:ascii="Bookman Old Style" w:hAnsi="Bookman Old Style"/>
                <w:w w:val="115"/>
                <w:sz w:val="20"/>
                <w:szCs w:val="20"/>
                <w:lang w:val="en-US"/>
              </w:rPr>
            </w:pPr>
            <w:r w:rsidRPr="00EE10D0">
              <w:rPr>
                <w:rFonts w:ascii="Bookman Old Style" w:hAnsi="Bookman Old Style"/>
                <w:w w:val="115"/>
                <w:sz w:val="20"/>
                <w:szCs w:val="20"/>
                <w:lang w:val="en-US"/>
              </w:rPr>
              <w:t>4</w:t>
            </w:r>
          </w:p>
        </w:tc>
        <w:tc>
          <w:tcPr>
            <w:tcW w:w="3877" w:type="dxa"/>
            <w:vMerge w:val="restart"/>
          </w:tcPr>
          <w:p w14:paraId="6B5E90EC" w14:textId="648E784A" w:rsidR="00532FA2" w:rsidRPr="00EE10D0" w:rsidRDefault="00532FA2" w:rsidP="00532FA2">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Meningkatkan kapasitas kelembagaan keagamaan di Kecamatan</w:t>
            </w:r>
            <w:r w:rsidRPr="00EE10D0">
              <w:rPr>
                <w:rFonts w:ascii="Bookman Old Style" w:eastAsia="Calibri" w:hAnsi="Bookman Old Style" w:cs="Arial"/>
                <w:sz w:val="20"/>
                <w:szCs w:val="20"/>
                <w:lang w:val="en-US"/>
              </w:rPr>
              <w:t xml:space="preserve"> </w:t>
            </w:r>
            <w:proofErr w:type="spellStart"/>
            <w:r w:rsidRPr="00EE10D0">
              <w:rPr>
                <w:rFonts w:ascii="Bookman Old Style" w:eastAsia="Calibri" w:hAnsi="Bookman Old Style" w:cs="Arial"/>
                <w:sz w:val="20"/>
                <w:szCs w:val="20"/>
                <w:lang w:val="en-US"/>
              </w:rPr>
              <w:t>Buki</w:t>
            </w:r>
            <w:proofErr w:type="spellEnd"/>
          </w:p>
        </w:tc>
        <w:tc>
          <w:tcPr>
            <w:tcW w:w="1843" w:type="dxa"/>
            <w:vMerge w:val="restart"/>
          </w:tcPr>
          <w:p w14:paraId="25EAAD30" w14:textId="4A1BFE59" w:rsidR="00532FA2" w:rsidRPr="00EE10D0" w:rsidRDefault="00532FA2" w:rsidP="00532FA2">
            <w:pPr>
              <w:pStyle w:val="ListParagraph"/>
              <w:numPr>
                <w:ilvl w:val="0"/>
                <w:numId w:val="25"/>
              </w:numPr>
              <w:ind w:left="0" w:hanging="2410"/>
              <w:jc w:val="left"/>
              <w:rPr>
                <w:rFonts w:ascii="Bookman Old Style" w:hAnsi="Bookman Old Style" w:cs="Arial"/>
                <w:sz w:val="20"/>
                <w:szCs w:val="20"/>
              </w:rPr>
            </w:pPr>
            <w:r w:rsidRPr="00EE10D0">
              <w:rPr>
                <w:rFonts w:ascii="Bookman Old Style" w:hAnsi="Bookman Old Style" w:cs="Arial"/>
                <w:sz w:val="20"/>
                <w:szCs w:val="20"/>
              </w:rPr>
              <w:t>Indeks Kesalehan Sosial Kecamatan</w:t>
            </w:r>
            <w:r w:rsidRPr="00EE10D0">
              <w:rPr>
                <w:rFonts w:ascii="Bookman Old Style" w:hAnsi="Bookman Old Style" w:cs="Arial"/>
                <w:sz w:val="20"/>
                <w:szCs w:val="20"/>
                <w:lang w:val="en-US"/>
              </w:rPr>
              <w:t xml:space="preserve"> </w:t>
            </w:r>
            <w:proofErr w:type="spellStart"/>
            <w:r w:rsidRPr="00EE10D0">
              <w:rPr>
                <w:rFonts w:ascii="Bookman Old Style" w:hAnsi="Bookman Old Style" w:cs="Arial"/>
                <w:sz w:val="20"/>
                <w:szCs w:val="20"/>
                <w:lang w:val="en-US"/>
              </w:rPr>
              <w:t>Buki</w:t>
            </w:r>
            <w:proofErr w:type="spellEnd"/>
          </w:p>
        </w:tc>
        <w:tc>
          <w:tcPr>
            <w:tcW w:w="3685" w:type="dxa"/>
          </w:tcPr>
          <w:p w14:paraId="3702E33A" w14:textId="77777777" w:rsidR="00532FA2" w:rsidRPr="00EE10D0" w:rsidRDefault="00532FA2" w:rsidP="00532FA2">
            <w:pPr>
              <w:pStyle w:val="ListParagraph"/>
              <w:numPr>
                <w:ilvl w:val="0"/>
                <w:numId w:val="25"/>
              </w:numPr>
              <w:ind w:left="0" w:hanging="2410"/>
              <w:jc w:val="left"/>
              <w:rPr>
                <w:rFonts w:ascii="Bookman Old Style" w:hAnsi="Bookman Old Style" w:cs="Arial"/>
                <w:sz w:val="20"/>
                <w:szCs w:val="20"/>
              </w:rPr>
            </w:pPr>
          </w:p>
        </w:tc>
        <w:tc>
          <w:tcPr>
            <w:tcW w:w="2552" w:type="dxa"/>
          </w:tcPr>
          <w:p w14:paraId="04D40B48" w14:textId="77777777" w:rsidR="00532FA2" w:rsidRPr="00EE10D0" w:rsidRDefault="00532FA2" w:rsidP="00532FA2">
            <w:pPr>
              <w:rPr>
                <w:rFonts w:ascii="Bookman Old Style" w:eastAsia="Calibri" w:hAnsi="Bookman Old Style" w:cs="Arial"/>
                <w:sz w:val="20"/>
                <w:szCs w:val="20"/>
                <w:lang w:val="id-ID"/>
              </w:rPr>
            </w:pPr>
          </w:p>
        </w:tc>
        <w:tc>
          <w:tcPr>
            <w:tcW w:w="992" w:type="dxa"/>
          </w:tcPr>
          <w:p w14:paraId="55C16926" w14:textId="280BBA0C" w:rsidR="00532FA2" w:rsidRPr="00EE10D0" w:rsidRDefault="00532FA2" w:rsidP="00532FA2">
            <w:pPr>
              <w:pStyle w:val="TableParagraph"/>
              <w:spacing w:before="72"/>
              <w:ind w:left="183"/>
              <w:rPr>
                <w:rFonts w:ascii="Bookman Old Style" w:hAnsi="Bookman Old Style"/>
                <w:sz w:val="20"/>
                <w:szCs w:val="20"/>
              </w:rPr>
            </w:pPr>
            <w:r w:rsidRPr="00EE10D0">
              <w:rPr>
                <w:rFonts w:ascii="Bookman Old Style" w:hAnsi="Bookman Old Style"/>
                <w:sz w:val="20"/>
                <w:szCs w:val="20"/>
              </w:rPr>
              <w:t>63,00</w:t>
            </w:r>
          </w:p>
        </w:tc>
        <w:tc>
          <w:tcPr>
            <w:tcW w:w="993" w:type="dxa"/>
          </w:tcPr>
          <w:p w14:paraId="77EBC625" w14:textId="64ED3772" w:rsidR="00532FA2" w:rsidRPr="00EE10D0" w:rsidRDefault="00532FA2" w:rsidP="00532FA2">
            <w:pPr>
              <w:pStyle w:val="TableParagraph"/>
              <w:spacing w:before="72"/>
              <w:ind w:right="138"/>
              <w:jc w:val="right"/>
              <w:rPr>
                <w:rFonts w:ascii="Bookman Old Style" w:hAnsi="Bookman Old Style"/>
                <w:sz w:val="20"/>
                <w:szCs w:val="20"/>
              </w:rPr>
            </w:pPr>
            <w:r w:rsidRPr="00EE10D0">
              <w:rPr>
                <w:rFonts w:ascii="Bookman Old Style" w:hAnsi="Bookman Old Style"/>
                <w:sz w:val="20"/>
                <w:szCs w:val="20"/>
              </w:rPr>
              <w:t>65,15</w:t>
            </w:r>
          </w:p>
        </w:tc>
        <w:tc>
          <w:tcPr>
            <w:tcW w:w="850" w:type="dxa"/>
          </w:tcPr>
          <w:p w14:paraId="2B1D7680" w14:textId="7B750F7D" w:rsidR="00532FA2" w:rsidRPr="00EE10D0" w:rsidRDefault="00532FA2" w:rsidP="00532FA2">
            <w:pPr>
              <w:pStyle w:val="TableParagraph"/>
              <w:spacing w:before="72"/>
              <w:ind w:left="132"/>
              <w:rPr>
                <w:rFonts w:ascii="Bookman Old Style" w:hAnsi="Bookman Old Style"/>
                <w:sz w:val="20"/>
                <w:szCs w:val="20"/>
              </w:rPr>
            </w:pPr>
            <w:r w:rsidRPr="00EE10D0">
              <w:rPr>
                <w:rFonts w:ascii="Bookman Old Style" w:hAnsi="Bookman Old Style"/>
                <w:sz w:val="20"/>
                <w:szCs w:val="20"/>
              </w:rPr>
              <w:t>67,30</w:t>
            </w:r>
          </w:p>
        </w:tc>
        <w:tc>
          <w:tcPr>
            <w:tcW w:w="992" w:type="dxa"/>
          </w:tcPr>
          <w:p w14:paraId="2457C61F" w14:textId="54E03102" w:rsidR="00532FA2" w:rsidRPr="00EE10D0" w:rsidRDefault="00532FA2" w:rsidP="00532FA2">
            <w:pPr>
              <w:pStyle w:val="TableParagraph"/>
              <w:spacing w:before="72"/>
              <w:ind w:left="134" w:right="114"/>
              <w:rPr>
                <w:rFonts w:ascii="Bookman Old Style" w:hAnsi="Bookman Old Style"/>
                <w:sz w:val="20"/>
                <w:szCs w:val="20"/>
              </w:rPr>
            </w:pPr>
            <w:r w:rsidRPr="00EE10D0">
              <w:rPr>
                <w:rFonts w:ascii="Bookman Old Style" w:hAnsi="Bookman Old Style"/>
                <w:sz w:val="20"/>
                <w:szCs w:val="20"/>
              </w:rPr>
              <w:t>70,00</w:t>
            </w:r>
          </w:p>
        </w:tc>
        <w:tc>
          <w:tcPr>
            <w:tcW w:w="993" w:type="dxa"/>
          </w:tcPr>
          <w:p w14:paraId="565860E3" w14:textId="37C50AA5" w:rsidR="00532FA2" w:rsidRPr="00EE10D0" w:rsidRDefault="00532FA2" w:rsidP="00532FA2">
            <w:pPr>
              <w:pStyle w:val="TableParagraph"/>
              <w:spacing w:before="72"/>
              <w:ind w:left="163" w:right="141"/>
              <w:rPr>
                <w:rFonts w:ascii="Bookman Old Style" w:hAnsi="Bookman Old Style"/>
                <w:sz w:val="20"/>
                <w:szCs w:val="20"/>
              </w:rPr>
            </w:pPr>
            <w:r w:rsidRPr="00EE10D0">
              <w:rPr>
                <w:rFonts w:ascii="Bookman Old Style" w:hAnsi="Bookman Old Style"/>
                <w:sz w:val="20"/>
                <w:szCs w:val="20"/>
              </w:rPr>
              <w:t>75,00</w:t>
            </w:r>
          </w:p>
        </w:tc>
      </w:tr>
      <w:tr w:rsidR="00532FA2" w14:paraId="22A084C4" w14:textId="77777777" w:rsidTr="007028D4">
        <w:trPr>
          <w:trHeight w:val="1108"/>
        </w:trPr>
        <w:tc>
          <w:tcPr>
            <w:tcW w:w="554" w:type="dxa"/>
            <w:vMerge/>
          </w:tcPr>
          <w:p w14:paraId="0EEA1D45" w14:textId="135B1A60" w:rsidR="00532FA2" w:rsidRPr="00EE10D0" w:rsidRDefault="00532FA2" w:rsidP="00532FA2">
            <w:pPr>
              <w:pStyle w:val="TableParagraph"/>
              <w:spacing w:before="6"/>
              <w:jc w:val="center"/>
              <w:rPr>
                <w:rFonts w:ascii="Bookman Old Style" w:hAnsi="Bookman Old Style"/>
                <w:w w:val="115"/>
                <w:sz w:val="20"/>
                <w:szCs w:val="20"/>
                <w:lang w:val="en-US"/>
              </w:rPr>
            </w:pPr>
          </w:p>
        </w:tc>
        <w:tc>
          <w:tcPr>
            <w:tcW w:w="3877" w:type="dxa"/>
            <w:vMerge/>
          </w:tcPr>
          <w:p w14:paraId="467196D7" w14:textId="274A32E0" w:rsidR="00532FA2" w:rsidRPr="00EE10D0" w:rsidRDefault="00532FA2" w:rsidP="00532FA2">
            <w:pPr>
              <w:rPr>
                <w:rFonts w:ascii="Bookman Old Style" w:eastAsia="Calibri" w:hAnsi="Bookman Old Style" w:cs="Arial"/>
                <w:sz w:val="20"/>
                <w:szCs w:val="20"/>
                <w:lang w:val="en-US"/>
              </w:rPr>
            </w:pPr>
          </w:p>
        </w:tc>
        <w:tc>
          <w:tcPr>
            <w:tcW w:w="1843" w:type="dxa"/>
            <w:vMerge/>
          </w:tcPr>
          <w:p w14:paraId="0EB4877B" w14:textId="568BBE9A" w:rsidR="00532FA2" w:rsidRPr="00EE10D0" w:rsidRDefault="00532FA2" w:rsidP="00532FA2">
            <w:pPr>
              <w:pStyle w:val="ListParagraph"/>
              <w:numPr>
                <w:ilvl w:val="0"/>
                <w:numId w:val="25"/>
              </w:numPr>
              <w:ind w:left="0" w:hanging="2410"/>
              <w:jc w:val="left"/>
              <w:rPr>
                <w:rFonts w:ascii="Bookman Old Style" w:hAnsi="Bookman Old Style" w:cs="Arial"/>
                <w:sz w:val="20"/>
                <w:szCs w:val="20"/>
              </w:rPr>
            </w:pPr>
          </w:p>
        </w:tc>
        <w:tc>
          <w:tcPr>
            <w:tcW w:w="3685" w:type="dxa"/>
          </w:tcPr>
          <w:p w14:paraId="3EBE3733" w14:textId="77777777" w:rsidR="00532FA2" w:rsidRPr="00EE10D0" w:rsidRDefault="00532FA2" w:rsidP="00532FA2">
            <w:pPr>
              <w:pStyle w:val="ListParagraph"/>
              <w:numPr>
                <w:ilvl w:val="0"/>
                <w:numId w:val="25"/>
              </w:numPr>
              <w:ind w:left="0" w:hanging="2410"/>
              <w:jc w:val="left"/>
              <w:rPr>
                <w:rFonts w:ascii="Bookman Old Style" w:hAnsi="Bookman Old Style" w:cs="Arial"/>
                <w:sz w:val="20"/>
                <w:szCs w:val="20"/>
              </w:rPr>
            </w:pPr>
            <w:r w:rsidRPr="00EE10D0">
              <w:rPr>
                <w:rFonts w:ascii="Bookman Old Style" w:hAnsi="Bookman Old Style" w:cs="Arial"/>
                <w:sz w:val="20"/>
                <w:szCs w:val="20"/>
              </w:rPr>
              <w:t xml:space="preserve">Meningkatnya </w:t>
            </w:r>
            <w:proofErr w:type="spellStart"/>
            <w:r w:rsidRPr="00EE10D0">
              <w:rPr>
                <w:rFonts w:ascii="Bookman Old Style" w:hAnsi="Bookman Old Style" w:cs="Arial"/>
                <w:sz w:val="20"/>
                <w:szCs w:val="20"/>
                <w:lang w:val="en-US"/>
              </w:rPr>
              <w:t>toleransi</w:t>
            </w:r>
            <w:proofErr w:type="spellEnd"/>
            <w:r w:rsidRPr="00EE10D0">
              <w:rPr>
                <w:rFonts w:ascii="Bookman Old Style" w:hAnsi="Bookman Old Style" w:cs="Arial"/>
                <w:sz w:val="20"/>
                <w:szCs w:val="20"/>
                <w:lang w:val="en-US"/>
              </w:rPr>
              <w:t xml:space="preserve"> </w:t>
            </w:r>
            <w:proofErr w:type="spellStart"/>
            <w:r w:rsidRPr="00EE10D0">
              <w:rPr>
                <w:rFonts w:ascii="Bookman Old Style" w:hAnsi="Bookman Old Style" w:cs="Arial"/>
                <w:sz w:val="20"/>
                <w:szCs w:val="20"/>
                <w:lang w:val="en-US"/>
              </w:rPr>
              <w:t>Kehidupan</w:t>
            </w:r>
            <w:proofErr w:type="spellEnd"/>
            <w:r w:rsidRPr="00EE10D0">
              <w:rPr>
                <w:rFonts w:ascii="Bookman Old Style" w:hAnsi="Bookman Old Style" w:cs="Arial"/>
                <w:sz w:val="20"/>
                <w:szCs w:val="20"/>
                <w:lang w:val="en-US"/>
              </w:rPr>
              <w:t xml:space="preserve"> </w:t>
            </w:r>
            <w:proofErr w:type="spellStart"/>
            <w:r w:rsidRPr="00EE10D0">
              <w:rPr>
                <w:rFonts w:ascii="Bookman Old Style" w:hAnsi="Bookman Old Style" w:cs="Arial"/>
                <w:sz w:val="20"/>
                <w:szCs w:val="20"/>
                <w:lang w:val="en-US"/>
              </w:rPr>
              <w:t>sosial</w:t>
            </w:r>
            <w:proofErr w:type="spellEnd"/>
            <w:r w:rsidRPr="00EE10D0">
              <w:rPr>
                <w:rFonts w:ascii="Bookman Old Style" w:hAnsi="Bookman Old Style" w:cs="Arial"/>
                <w:sz w:val="20"/>
                <w:szCs w:val="20"/>
                <w:lang w:val="en-US"/>
              </w:rPr>
              <w:t xml:space="preserve"> </w:t>
            </w:r>
            <w:proofErr w:type="spellStart"/>
            <w:r w:rsidRPr="00EE10D0">
              <w:rPr>
                <w:rFonts w:ascii="Bookman Old Style" w:hAnsi="Bookman Old Style" w:cs="Arial"/>
                <w:sz w:val="20"/>
                <w:szCs w:val="20"/>
                <w:lang w:val="en-US"/>
              </w:rPr>
              <w:t>kemasyarakatan</w:t>
            </w:r>
            <w:proofErr w:type="spellEnd"/>
            <w:r w:rsidRPr="00EE10D0">
              <w:rPr>
                <w:rFonts w:ascii="Bookman Old Style" w:hAnsi="Bookman Old Style" w:cs="Arial"/>
                <w:sz w:val="20"/>
                <w:szCs w:val="20"/>
                <w:lang w:val="en-US"/>
              </w:rPr>
              <w:t xml:space="preserve"> di </w:t>
            </w:r>
            <w:proofErr w:type="spellStart"/>
            <w:r w:rsidRPr="00EE10D0">
              <w:rPr>
                <w:rFonts w:ascii="Bookman Old Style" w:hAnsi="Bookman Old Style" w:cs="Arial"/>
                <w:sz w:val="20"/>
                <w:szCs w:val="20"/>
                <w:lang w:val="en-US"/>
              </w:rPr>
              <w:t>Kecamatan</w:t>
            </w:r>
            <w:proofErr w:type="spellEnd"/>
            <w:r w:rsidRPr="00EE10D0">
              <w:rPr>
                <w:rFonts w:ascii="Bookman Old Style" w:hAnsi="Bookman Old Style" w:cs="Arial"/>
                <w:sz w:val="20"/>
                <w:szCs w:val="20"/>
                <w:lang w:val="en-US"/>
              </w:rPr>
              <w:t xml:space="preserve"> </w:t>
            </w:r>
            <w:proofErr w:type="spellStart"/>
            <w:r w:rsidRPr="00EE10D0">
              <w:rPr>
                <w:rFonts w:ascii="Bookman Old Style" w:hAnsi="Bookman Old Style" w:cs="Arial"/>
                <w:sz w:val="20"/>
                <w:szCs w:val="20"/>
                <w:lang w:val="en-US"/>
              </w:rPr>
              <w:t>Buki</w:t>
            </w:r>
            <w:proofErr w:type="spellEnd"/>
          </w:p>
        </w:tc>
        <w:tc>
          <w:tcPr>
            <w:tcW w:w="2552" w:type="dxa"/>
          </w:tcPr>
          <w:p w14:paraId="22587E3D" w14:textId="77777777" w:rsidR="00532FA2" w:rsidRPr="00EE10D0" w:rsidRDefault="00532FA2" w:rsidP="00532FA2">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Tingkat toleransi di Kecamatan</w:t>
            </w:r>
          </w:p>
        </w:tc>
        <w:tc>
          <w:tcPr>
            <w:tcW w:w="992" w:type="dxa"/>
          </w:tcPr>
          <w:p w14:paraId="37EFB46A" w14:textId="4FA2C3E2" w:rsidR="00532FA2" w:rsidRPr="00532FA2" w:rsidRDefault="00532FA2" w:rsidP="00532FA2">
            <w:pPr>
              <w:pStyle w:val="TableParagraph"/>
              <w:spacing w:before="72"/>
              <w:ind w:left="183"/>
              <w:jc w:val="center"/>
              <w:rPr>
                <w:rFonts w:ascii="Bookman Old Style" w:hAnsi="Bookman Old Style"/>
                <w:sz w:val="20"/>
                <w:szCs w:val="20"/>
                <w:lang w:val="en-US"/>
              </w:rPr>
            </w:pPr>
            <w:r>
              <w:rPr>
                <w:rFonts w:ascii="Bookman Old Style" w:hAnsi="Bookman Old Style"/>
                <w:sz w:val="20"/>
                <w:szCs w:val="20"/>
                <w:lang w:val="en-US"/>
              </w:rPr>
              <w:t>63%</w:t>
            </w:r>
          </w:p>
        </w:tc>
        <w:tc>
          <w:tcPr>
            <w:tcW w:w="993" w:type="dxa"/>
          </w:tcPr>
          <w:p w14:paraId="01E92093" w14:textId="4F40D0FA" w:rsidR="00532FA2" w:rsidRPr="00532FA2" w:rsidRDefault="00532FA2" w:rsidP="00532FA2">
            <w:pPr>
              <w:pStyle w:val="TableParagraph"/>
              <w:spacing w:before="72"/>
              <w:ind w:right="138"/>
              <w:jc w:val="center"/>
              <w:rPr>
                <w:rFonts w:ascii="Bookman Old Style" w:hAnsi="Bookman Old Style"/>
                <w:sz w:val="20"/>
                <w:szCs w:val="20"/>
                <w:lang w:val="en-US"/>
              </w:rPr>
            </w:pPr>
            <w:r>
              <w:rPr>
                <w:rFonts w:ascii="Bookman Old Style" w:hAnsi="Bookman Old Style"/>
                <w:sz w:val="20"/>
                <w:szCs w:val="20"/>
                <w:lang w:val="en-US"/>
              </w:rPr>
              <w:t>65%</w:t>
            </w:r>
          </w:p>
        </w:tc>
        <w:tc>
          <w:tcPr>
            <w:tcW w:w="850" w:type="dxa"/>
          </w:tcPr>
          <w:p w14:paraId="6793679D" w14:textId="6B545CE7" w:rsidR="00532FA2" w:rsidRPr="00532FA2" w:rsidRDefault="00532FA2" w:rsidP="00532FA2">
            <w:pPr>
              <w:pStyle w:val="TableParagraph"/>
              <w:spacing w:before="72"/>
              <w:ind w:left="132"/>
              <w:jc w:val="center"/>
              <w:rPr>
                <w:rFonts w:ascii="Bookman Old Style" w:hAnsi="Bookman Old Style"/>
                <w:sz w:val="20"/>
                <w:szCs w:val="20"/>
                <w:lang w:val="en-US"/>
              </w:rPr>
            </w:pPr>
            <w:r>
              <w:rPr>
                <w:rFonts w:ascii="Bookman Old Style" w:hAnsi="Bookman Old Style"/>
                <w:sz w:val="20"/>
                <w:szCs w:val="20"/>
                <w:lang w:val="en-US"/>
              </w:rPr>
              <w:t>67%</w:t>
            </w:r>
          </w:p>
        </w:tc>
        <w:tc>
          <w:tcPr>
            <w:tcW w:w="992" w:type="dxa"/>
          </w:tcPr>
          <w:p w14:paraId="1CFAE56E" w14:textId="3D720CAA" w:rsidR="00532FA2" w:rsidRPr="00532FA2" w:rsidRDefault="00532FA2" w:rsidP="00532FA2">
            <w:pPr>
              <w:pStyle w:val="TableParagraph"/>
              <w:spacing w:before="72"/>
              <w:ind w:left="134" w:right="114"/>
              <w:jc w:val="center"/>
              <w:rPr>
                <w:rFonts w:ascii="Bookman Old Style" w:hAnsi="Bookman Old Style"/>
                <w:sz w:val="20"/>
                <w:szCs w:val="20"/>
                <w:lang w:val="en-US"/>
              </w:rPr>
            </w:pPr>
            <w:r>
              <w:rPr>
                <w:rFonts w:ascii="Bookman Old Style" w:hAnsi="Bookman Old Style"/>
                <w:sz w:val="20"/>
                <w:szCs w:val="20"/>
                <w:lang w:val="en-US"/>
              </w:rPr>
              <w:t>70%</w:t>
            </w:r>
          </w:p>
        </w:tc>
        <w:tc>
          <w:tcPr>
            <w:tcW w:w="993" w:type="dxa"/>
          </w:tcPr>
          <w:p w14:paraId="60406CF3" w14:textId="371498EE" w:rsidR="00532FA2" w:rsidRPr="00532FA2" w:rsidRDefault="00532FA2" w:rsidP="00532FA2">
            <w:pPr>
              <w:pStyle w:val="TableParagraph"/>
              <w:spacing w:before="72"/>
              <w:ind w:left="163" w:right="141"/>
              <w:jc w:val="center"/>
              <w:rPr>
                <w:rFonts w:ascii="Bookman Old Style" w:hAnsi="Bookman Old Style"/>
                <w:sz w:val="20"/>
                <w:szCs w:val="20"/>
                <w:lang w:val="en-US"/>
              </w:rPr>
            </w:pPr>
            <w:r>
              <w:rPr>
                <w:rFonts w:ascii="Bookman Old Style" w:hAnsi="Bookman Old Style"/>
                <w:sz w:val="20"/>
                <w:szCs w:val="20"/>
                <w:lang w:val="en-US"/>
              </w:rPr>
              <w:t>75%</w:t>
            </w:r>
          </w:p>
        </w:tc>
      </w:tr>
    </w:tbl>
    <w:p w14:paraId="0312088E" w14:textId="77777777" w:rsidR="00EC66EE" w:rsidRDefault="00EC66EE">
      <w:pPr>
        <w:jc w:val="center"/>
        <w:rPr>
          <w:rFonts w:ascii="Bookman Old Style" w:hAnsi="Bookman Old Style"/>
          <w:sz w:val="20"/>
        </w:rPr>
        <w:sectPr w:rsidR="00EC66EE">
          <w:footerReference w:type="default" r:id="rId24"/>
          <w:pgSz w:w="20160" w:h="12240" w:orient="landscape"/>
          <w:pgMar w:top="1140" w:right="2041" w:bottom="1639" w:left="919" w:header="0" w:footer="1942" w:gutter="0"/>
          <w:cols w:space="720"/>
        </w:sectPr>
      </w:pPr>
    </w:p>
    <w:p w14:paraId="65DEEFA6" w14:textId="77777777" w:rsidR="00EC66EE" w:rsidRDefault="00192C7F">
      <w:pPr>
        <w:pStyle w:val="Heading1"/>
        <w:numPr>
          <w:ilvl w:val="1"/>
          <w:numId w:val="20"/>
        </w:numPr>
        <w:tabs>
          <w:tab w:val="left" w:pos="1108"/>
        </w:tabs>
        <w:spacing w:before="68" w:line="360" w:lineRule="auto"/>
        <w:ind w:left="1134" w:right="103" w:hanging="425"/>
        <w:rPr>
          <w:rFonts w:ascii="Bookman Old Style" w:hAnsi="Bookman Old Style"/>
        </w:rPr>
      </w:pPr>
      <w:r>
        <w:rPr>
          <w:rFonts w:ascii="Bookman Old Style" w:hAnsi="Bookman Old Style"/>
          <w:lang w:val="id-ID"/>
        </w:rPr>
        <w:lastRenderedPageBreak/>
        <w:t xml:space="preserve">.  </w:t>
      </w:r>
      <w:r>
        <w:rPr>
          <w:rFonts w:ascii="Bookman Old Style" w:hAnsi="Bookman Old Style"/>
        </w:rPr>
        <w:t xml:space="preserve">Hubungan Tujuan dan Sasaran Kecamatan </w:t>
      </w:r>
      <w:r>
        <w:rPr>
          <w:rFonts w:ascii="Bookman Old Style" w:hAnsi="Bookman Old Style"/>
          <w:lang w:val="id-ID"/>
        </w:rPr>
        <w:t>Buki</w:t>
      </w:r>
      <w:r>
        <w:rPr>
          <w:rFonts w:ascii="Bookman Old Style" w:hAnsi="Bookman Old Style"/>
        </w:rPr>
        <w:t xml:space="preserve"> dengan Tujuan dan </w:t>
      </w:r>
      <w:r>
        <w:rPr>
          <w:rFonts w:ascii="Bookman Old Style" w:hAnsi="Bookman Old Style"/>
          <w:lang w:val="id-ID"/>
        </w:rPr>
        <w:t xml:space="preserve">  </w:t>
      </w:r>
      <w:r>
        <w:rPr>
          <w:rFonts w:ascii="Bookman Old Style" w:hAnsi="Bookman Old Style"/>
        </w:rPr>
        <w:t>Sasaran</w:t>
      </w:r>
      <w:r>
        <w:rPr>
          <w:rFonts w:ascii="Bookman Old Style" w:hAnsi="Bookman Old Style"/>
          <w:spacing w:val="-1"/>
        </w:rPr>
        <w:t xml:space="preserve"> </w:t>
      </w:r>
      <w:r>
        <w:rPr>
          <w:rFonts w:ascii="Bookman Old Style" w:hAnsi="Bookman Old Style"/>
        </w:rPr>
        <w:t>RPJMD</w:t>
      </w:r>
    </w:p>
    <w:p w14:paraId="349C98C3" w14:textId="77777777" w:rsidR="00EC66EE" w:rsidRDefault="00EC66EE">
      <w:pPr>
        <w:pStyle w:val="BodyText"/>
        <w:spacing w:before="7"/>
        <w:rPr>
          <w:rFonts w:ascii="Bookman Old Style" w:hAnsi="Bookman Old Style"/>
          <w:b/>
        </w:rPr>
      </w:pPr>
    </w:p>
    <w:p w14:paraId="769D3911" w14:textId="77777777" w:rsidR="00EC66EE" w:rsidRDefault="00192C7F">
      <w:pPr>
        <w:pStyle w:val="BodyText"/>
        <w:spacing w:line="360" w:lineRule="auto"/>
        <w:ind w:left="1108" w:right="107"/>
        <w:jc w:val="both"/>
        <w:rPr>
          <w:rFonts w:ascii="Bookman Old Style" w:hAnsi="Bookman Old Style"/>
        </w:rPr>
      </w:pPr>
      <w:r>
        <w:rPr>
          <w:rFonts w:ascii="Bookman Old Style" w:hAnsi="Bookman Old Style"/>
        </w:rPr>
        <w:t xml:space="preserve">Tujuan dan Sasaran Kecamatan </w:t>
      </w:r>
      <w:r>
        <w:rPr>
          <w:rFonts w:ascii="Bookman Old Style" w:hAnsi="Bookman Old Style"/>
          <w:lang w:val="id-ID"/>
        </w:rPr>
        <w:t>Buki</w:t>
      </w:r>
      <w:r>
        <w:rPr>
          <w:rFonts w:ascii="Bookman Old Style" w:hAnsi="Bookman Old Style"/>
        </w:rPr>
        <w:t xml:space="preserve"> mengacu kepada Tujuan dan Sasaran Rencana Pembangunan Jangka Menengah Daerah (RPJMD) Kabupaten </w:t>
      </w:r>
      <w:r>
        <w:rPr>
          <w:rFonts w:ascii="Bookman Old Style" w:hAnsi="Bookman Old Style"/>
          <w:lang w:val="id-ID"/>
        </w:rPr>
        <w:t>Kepulauan Selayar</w:t>
      </w:r>
      <w:r>
        <w:rPr>
          <w:rFonts w:ascii="Bookman Old Style" w:hAnsi="Bookman Old Style"/>
        </w:rPr>
        <w:t xml:space="preserve"> tahun 20</w:t>
      </w:r>
      <w:r>
        <w:rPr>
          <w:rFonts w:ascii="Bookman Old Style" w:hAnsi="Bookman Old Style"/>
          <w:lang w:val="id-ID"/>
        </w:rPr>
        <w:t>21</w:t>
      </w:r>
      <w:r>
        <w:rPr>
          <w:rFonts w:ascii="Bookman Old Style" w:hAnsi="Bookman Old Style"/>
        </w:rPr>
        <w:t>-202</w:t>
      </w:r>
      <w:r>
        <w:rPr>
          <w:rFonts w:ascii="Bookman Old Style" w:hAnsi="Bookman Old Style"/>
          <w:lang w:val="id-ID"/>
        </w:rPr>
        <w:t>6</w:t>
      </w:r>
      <w:r>
        <w:rPr>
          <w:rFonts w:ascii="Bookman Old Style" w:hAnsi="Bookman Old Style"/>
        </w:rPr>
        <w:t>. Hubungan antara Tujuan dan Sasaran Perangkat Daerah dengan Tujuan dan Sasaran RPJMD dapat dijelaskan sebagai berikut :</w:t>
      </w:r>
    </w:p>
    <w:p w14:paraId="08A34547" w14:textId="77777777" w:rsidR="00EC66EE" w:rsidRDefault="00192C7F">
      <w:pPr>
        <w:pStyle w:val="ListParagraph"/>
        <w:numPr>
          <w:ilvl w:val="0"/>
          <w:numId w:val="26"/>
        </w:numPr>
        <w:tabs>
          <w:tab w:val="left" w:pos="1394"/>
        </w:tabs>
        <w:spacing w:line="274" w:lineRule="exact"/>
        <w:jc w:val="both"/>
        <w:rPr>
          <w:rFonts w:ascii="Bookman Old Style" w:hAnsi="Bookman Old Style"/>
          <w:sz w:val="24"/>
          <w:szCs w:val="24"/>
        </w:rPr>
      </w:pPr>
      <w:r>
        <w:rPr>
          <w:rFonts w:ascii="Bookman Old Style" w:hAnsi="Bookman Old Style"/>
          <w:sz w:val="24"/>
          <w:szCs w:val="24"/>
        </w:rPr>
        <w:t>Visi</w:t>
      </w:r>
    </w:p>
    <w:p w14:paraId="7AA57142" w14:textId="77777777" w:rsidR="00EC66EE" w:rsidRDefault="00192C7F">
      <w:pPr>
        <w:pStyle w:val="BodyText"/>
        <w:spacing w:before="137" w:line="360" w:lineRule="auto"/>
        <w:ind w:left="1394" w:right="101"/>
        <w:jc w:val="both"/>
        <w:rPr>
          <w:rFonts w:ascii="Bookman Old Style" w:hAnsi="Bookman Old Style"/>
          <w:lang w:val="id-ID"/>
        </w:rPr>
      </w:pPr>
      <w:r>
        <w:rPr>
          <w:rFonts w:ascii="Bookman Old Style" w:hAnsi="Bookman Old Style"/>
        </w:rPr>
        <w:t xml:space="preserve">Visi merupakan suatu keadaan atau harapan yang harus diwujudkan pada masa  yang akan datang di mana Visi Pemerintah Kabupaten </w:t>
      </w:r>
      <w:r>
        <w:rPr>
          <w:rFonts w:ascii="Bookman Old Style" w:hAnsi="Bookman Old Style"/>
          <w:lang w:val="id-ID"/>
        </w:rPr>
        <w:t>Kepulauan Selayar</w:t>
      </w:r>
      <w:r>
        <w:rPr>
          <w:rFonts w:ascii="Bookman Old Style" w:hAnsi="Bookman Old Style"/>
        </w:rPr>
        <w:t xml:space="preserve"> berdasarkan Visi Bupati dan Wakil Bupati  periode 20</w:t>
      </w:r>
      <w:r>
        <w:rPr>
          <w:rFonts w:ascii="Bookman Old Style" w:hAnsi="Bookman Old Style"/>
          <w:lang w:val="id-ID"/>
        </w:rPr>
        <w:t>21</w:t>
      </w:r>
      <w:r>
        <w:rPr>
          <w:rFonts w:ascii="Bookman Old Style" w:hAnsi="Bookman Old Style"/>
        </w:rPr>
        <w:t xml:space="preserve"> – 202</w:t>
      </w:r>
      <w:r>
        <w:rPr>
          <w:rFonts w:ascii="Bookman Old Style" w:hAnsi="Bookman Old Style"/>
          <w:lang w:val="id-ID"/>
        </w:rPr>
        <w:t xml:space="preserve">6 </w:t>
      </w:r>
      <w:r>
        <w:rPr>
          <w:rFonts w:ascii="Bookman Old Style" w:hAnsi="Bookman Old Style"/>
        </w:rPr>
        <w:t xml:space="preserve"> yakni :</w:t>
      </w:r>
    </w:p>
    <w:p w14:paraId="37F6E138" w14:textId="77777777" w:rsidR="00EC66EE" w:rsidRDefault="00192C7F">
      <w:pPr>
        <w:pStyle w:val="Heading2"/>
        <w:spacing w:before="106"/>
        <w:ind w:left="1418" w:firstLine="668"/>
        <w:rPr>
          <w:rFonts w:ascii="Bookman Old Style" w:hAnsi="Bookman Old Style"/>
          <w:i/>
          <w:color w:val="auto"/>
          <w:sz w:val="24"/>
          <w:szCs w:val="24"/>
          <w:lang w:val="id-ID"/>
        </w:rPr>
      </w:pPr>
      <w:r>
        <w:rPr>
          <w:rFonts w:ascii="Bookman Old Style" w:hAnsi="Bookman Old Style"/>
          <w:i/>
          <w:color w:val="auto"/>
          <w:sz w:val="24"/>
          <w:szCs w:val="24"/>
        </w:rPr>
        <w:t>“</w:t>
      </w:r>
      <w:r>
        <w:rPr>
          <w:rFonts w:ascii="Bookman Old Style" w:hAnsi="Bookman Old Style"/>
          <w:i/>
          <w:color w:val="auto"/>
          <w:spacing w:val="2"/>
          <w:sz w:val="24"/>
          <w:szCs w:val="24"/>
        </w:rPr>
        <w:t xml:space="preserve"> </w:t>
      </w:r>
      <w:r>
        <w:rPr>
          <w:rFonts w:ascii="Bookman Old Style" w:hAnsi="Bookman Old Style"/>
          <w:i/>
          <w:color w:val="auto"/>
          <w:sz w:val="24"/>
          <w:szCs w:val="24"/>
        </w:rPr>
        <w:t>Kepulauan</w:t>
      </w:r>
      <w:r>
        <w:rPr>
          <w:rFonts w:ascii="Bookman Old Style" w:hAnsi="Bookman Old Style"/>
          <w:i/>
          <w:color w:val="auto"/>
          <w:spacing w:val="4"/>
          <w:sz w:val="24"/>
          <w:szCs w:val="24"/>
        </w:rPr>
        <w:t xml:space="preserve"> </w:t>
      </w:r>
      <w:r>
        <w:rPr>
          <w:rFonts w:ascii="Bookman Old Style" w:hAnsi="Bookman Old Style"/>
          <w:i/>
          <w:color w:val="auto"/>
          <w:sz w:val="24"/>
          <w:szCs w:val="24"/>
        </w:rPr>
        <w:t>Selayar</w:t>
      </w:r>
      <w:r>
        <w:rPr>
          <w:rFonts w:ascii="Bookman Old Style" w:hAnsi="Bookman Old Style"/>
          <w:i/>
          <w:color w:val="auto"/>
          <w:spacing w:val="1"/>
          <w:sz w:val="24"/>
          <w:szCs w:val="24"/>
        </w:rPr>
        <w:t xml:space="preserve"> </w:t>
      </w:r>
      <w:r>
        <w:rPr>
          <w:rFonts w:ascii="Bookman Old Style" w:hAnsi="Bookman Old Style"/>
          <w:i/>
          <w:color w:val="auto"/>
          <w:sz w:val="24"/>
          <w:szCs w:val="24"/>
        </w:rPr>
        <w:t>sebagai</w:t>
      </w:r>
      <w:r>
        <w:rPr>
          <w:rFonts w:ascii="Bookman Old Style" w:hAnsi="Bookman Old Style"/>
          <w:i/>
          <w:color w:val="auto"/>
          <w:spacing w:val="3"/>
          <w:sz w:val="24"/>
          <w:szCs w:val="24"/>
        </w:rPr>
        <w:t xml:space="preserve"> </w:t>
      </w:r>
      <w:r>
        <w:rPr>
          <w:rFonts w:ascii="Bookman Old Style" w:hAnsi="Bookman Old Style"/>
          <w:i/>
          <w:color w:val="auto"/>
          <w:sz w:val="24"/>
          <w:szCs w:val="24"/>
        </w:rPr>
        <w:t>Bandar</w:t>
      </w:r>
      <w:r>
        <w:rPr>
          <w:rFonts w:ascii="Bookman Old Style" w:hAnsi="Bookman Old Style"/>
          <w:i/>
          <w:color w:val="auto"/>
          <w:spacing w:val="5"/>
          <w:sz w:val="24"/>
          <w:szCs w:val="24"/>
        </w:rPr>
        <w:t xml:space="preserve"> </w:t>
      </w:r>
      <w:r>
        <w:rPr>
          <w:rFonts w:ascii="Bookman Old Style" w:hAnsi="Bookman Old Style"/>
          <w:i/>
          <w:color w:val="auto"/>
          <w:sz w:val="24"/>
          <w:szCs w:val="24"/>
        </w:rPr>
        <w:t>Maritim</w:t>
      </w:r>
      <w:r>
        <w:rPr>
          <w:rFonts w:ascii="Bookman Old Style" w:hAnsi="Bookman Old Style"/>
          <w:i/>
          <w:color w:val="auto"/>
          <w:spacing w:val="4"/>
          <w:sz w:val="24"/>
          <w:szCs w:val="24"/>
        </w:rPr>
        <w:t xml:space="preserve"> </w:t>
      </w:r>
      <w:r>
        <w:rPr>
          <w:rFonts w:ascii="Bookman Old Style" w:hAnsi="Bookman Old Style"/>
          <w:i/>
          <w:color w:val="auto"/>
          <w:sz w:val="24"/>
          <w:szCs w:val="24"/>
        </w:rPr>
        <w:t>Kawasan</w:t>
      </w:r>
      <w:r>
        <w:rPr>
          <w:rFonts w:ascii="Bookman Old Style" w:hAnsi="Bookman Old Style"/>
          <w:i/>
          <w:color w:val="auto"/>
          <w:spacing w:val="4"/>
          <w:sz w:val="24"/>
          <w:szCs w:val="24"/>
        </w:rPr>
        <w:t xml:space="preserve"> </w:t>
      </w:r>
      <w:r>
        <w:rPr>
          <w:rFonts w:ascii="Bookman Old Style" w:hAnsi="Bookman Old Style"/>
          <w:i/>
          <w:color w:val="auto"/>
          <w:sz w:val="24"/>
          <w:szCs w:val="24"/>
        </w:rPr>
        <w:t>Timur</w:t>
      </w:r>
      <w:r>
        <w:rPr>
          <w:rFonts w:ascii="Bookman Old Style" w:hAnsi="Bookman Old Style"/>
          <w:i/>
          <w:color w:val="auto"/>
          <w:spacing w:val="5"/>
          <w:sz w:val="24"/>
          <w:szCs w:val="24"/>
        </w:rPr>
        <w:t xml:space="preserve"> </w:t>
      </w:r>
      <w:r>
        <w:rPr>
          <w:rFonts w:ascii="Bookman Old Style" w:hAnsi="Bookman Old Style"/>
          <w:i/>
          <w:color w:val="auto"/>
          <w:sz w:val="24"/>
          <w:szCs w:val="24"/>
        </w:rPr>
        <w:t>Indonesia</w:t>
      </w:r>
      <w:r>
        <w:rPr>
          <w:rFonts w:ascii="Bookman Old Style" w:hAnsi="Bookman Old Style"/>
          <w:i/>
          <w:color w:val="auto"/>
          <w:spacing w:val="14"/>
          <w:sz w:val="24"/>
          <w:szCs w:val="24"/>
        </w:rPr>
        <w:t xml:space="preserve"> </w:t>
      </w:r>
      <w:r>
        <w:rPr>
          <w:rFonts w:ascii="Bookman Old Style" w:hAnsi="Bookman Old Style"/>
          <w:i/>
          <w:color w:val="auto"/>
          <w:sz w:val="24"/>
          <w:szCs w:val="24"/>
        </w:rPr>
        <w:t>”</w:t>
      </w:r>
    </w:p>
    <w:p w14:paraId="152AFF15" w14:textId="77777777" w:rsidR="00EC66EE" w:rsidRDefault="00EC66EE">
      <w:pPr>
        <w:rPr>
          <w:rFonts w:ascii="Bookman Old Style" w:hAnsi="Bookman Old Style"/>
          <w:sz w:val="24"/>
          <w:szCs w:val="24"/>
          <w:lang w:val="id-ID"/>
        </w:rPr>
      </w:pPr>
    </w:p>
    <w:p w14:paraId="2D888506" w14:textId="77777777" w:rsidR="00EC66EE" w:rsidRDefault="00192C7F">
      <w:pPr>
        <w:pStyle w:val="ListParagraph"/>
        <w:numPr>
          <w:ilvl w:val="0"/>
          <w:numId w:val="26"/>
        </w:numPr>
        <w:tabs>
          <w:tab w:val="left" w:pos="1394"/>
        </w:tabs>
        <w:spacing w:line="270" w:lineRule="exact"/>
        <w:rPr>
          <w:rFonts w:ascii="Bookman Old Style" w:hAnsi="Bookman Old Style"/>
          <w:sz w:val="24"/>
          <w:szCs w:val="24"/>
        </w:rPr>
      </w:pPr>
      <w:r>
        <w:rPr>
          <w:rFonts w:ascii="Bookman Old Style" w:hAnsi="Bookman Old Style"/>
          <w:sz w:val="24"/>
          <w:szCs w:val="24"/>
        </w:rPr>
        <w:t>Misi</w:t>
      </w:r>
    </w:p>
    <w:p w14:paraId="6963FA17" w14:textId="77777777" w:rsidR="00EC66EE" w:rsidRDefault="00192C7F">
      <w:pPr>
        <w:tabs>
          <w:tab w:val="left" w:pos="2544"/>
          <w:tab w:val="left" w:pos="3582"/>
          <w:tab w:val="left" w:pos="5888"/>
          <w:tab w:val="left" w:pos="7634"/>
          <w:tab w:val="left" w:pos="8793"/>
        </w:tabs>
        <w:spacing w:before="139" w:line="276" w:lineRule="auto"/>
        <w:ind w:left="1394" w:right="99"/>
        <w:jc w:val="both"/>
        <w:rPr>
          <w:rFonts w:ascii="Bookman Old Style" w:hAnsi="Bookman Old Style"/>
          <w:sz w:val="24"/>
          <w:szCs w:val="24"/>
          <w:lang w:val="id-ID"/>
        </w:rPr>
      </w:pPr>
      <w:r>
        <w:rPr>
          <w:rFonts w:ascii="Bookman Old Style" w:hAnsi="Bookman Old Style"/>
          <w:sz w:val="24"/>
          <w:szCs w:val="24"/>
        </w:rPr>
        <w:t>Sedangkan Misi Bupati dan Wakil Bupati  periode 20</w:t>
      </w:r>
      <w:r>
        <w:rPr>
          <w:rFonts w:ascii="Bookman Old Style" w:hAnsi="Bookman Old Style"/>
          <w:sz w:val="24"/>
          <w:szCs w:val="24"/>
          <w:lang w:val="id-ID"/>
        </w:rPr>
        <w:t>21</w:t>
      </w:r>
      <w:r>
        <w:rPr>
          <w:rFonts w:ascii="Bookman Old Style" w:hAnsi="Bookman Old Style"/>
          <w:sz w:val="24"/>
          <w:szCs w:val="24"/>
        </w:rPr>
        <w:t>-202</w:t>
      </w:r>
      <w:r>
        <w:rPr>
          <w:rFonts w:ascii="Bookman Old Style" w:hAnsi="Bookman Old Style"/>
          <w:sz w:val="24"/>
          <w:szCs w:val="24"/>
          <w:lang w:val="id-ID"/>
        </w:rPr>
        <w:t>6</w:t>
      </w:r>
      <w:r>
        <w:rPr>
          <w:rFonts w:ascii="Bookman Old Style" w:hAnsi="Bookman Old Style"/>
          <w:sz w:val="24"/>
          <w:szCs w:val="24"/>
        </w:rPr>
        <w:t xml:space="preserve"> yang berkaitan dengan tugas dan fungsi Kecamatan </w:t>
      </w:r>
      <w:r>
        <w:rPr>
          <w:rFonts w:ascii="Bookman Old Style" w:hAnsi="Bookman Old Style"/>
          <w:sz w:val="24"/>
          <w:szCs w:val="24"/>
          <w:lang w:val="id-ID"/>
        </w:rPr>
        <w:t>Buki</w:t>
      </w:r>
      <w:r>
        <w:rPr>
          <w:rFonts w:ascii="Bookman Old Style" w:hAnsi="Bookman Old Style"/>
          <w:sz w:val="24"/>
          <w:szCs w:val="24"/>
        </w:rPr>
        <w:t xml:space="preserve"> yaitu Misi ke-</w:t>
      </w:r>
      <w:r>
        <w:rPr>
          <w:rFonts w:ascii="Bookman Old Style" w:hAnsi="Bookman Old Style"/>
          <w:sz w:val="24"/>
          <w:szCs w:val="24"/>
          <w:lang w:val="id-ID"/>
        </w:rPr>
        <w:t>1,2, dan 5</w:t>
      </w:r>
      <w:r>
        <w:rPr>
          <w:rFonts w:ascii="Bookman Old Style" w:hAnsi="Bookman Old Style"/>
          <w:sz w:val="24"/>
          <w:szCs w:val="24"/>
        </w:rPr>
        <w:t xml:space="preserve"> y</w:t>
      </w:r>
      <w:r>
        <w:rPr>
          <w:rFonts w:ascii="Bookman Old Style" w:hAnsi="Bookman Old Style"/>
          <w:sz w:val="24"/>
          <w:szCs w:val="24"/>
          <w:lang w:val="id-ID"/>
        </w:rPr>
        <w:t>akni;</w:t>
      </w:r>
    </w:p>
    <w:p w14:paraId="3B7E2610" w14:textId="77777777" w:rsidR="00EC66EE" w:rsidRDefault="00192C7F">
      <w:pPr>
        <w:pStyle w:val="ListParagraph"/>
        <w:numPr>
          <w:ilvl w:val="0"/>
          <w:numId w:val="27"/>
        </w:numPr>
        <w:rPr>
          <w:rFonts w:ascii="Bookman Old Style" w:eastAsia="Calibri" w:hAnsi="Bookman Old Style" w:cs="Arial"/>
          <w:sz w:val="24"/>
          <w:szCs w:val="24"/>
        </w:rPr>
      </w:pPr>
      <w:r>
        <w:rPr>
          <w:rFonts w:ascii="Bookman Old Style" w:eastAsia="Calibri" w:hAnsi="Bookman Old Style" w:cs="Arial"/>
          <w:sz w:val="24"/>
          <w:szCs w:val="24"/>
        </w:rPr>
        <w:t xml:space="preserve">Meningkatkan Akuntabilitas Kinerja Pemerintahan </w:t>
      </w:r>
      <w:r>
        <w:rPr>
          <w:rFonts w:ascii="Bookman Old Style" w:eastAsia="Calibri" w:hAnsi="Bookman Old Style" w:cs="Arial"/>
          <w:sz w:val="24"/>
          <w:szCs w:val="24"/>
          <w:lang w:val="id-ID"/>
        </w:rPr>
        <w:t>(M1)</w:t>
      </w:r>
    </w:p>
    <w:p w14:paraId="71870841" w14:textId="77777777" w:rsidR="00EC66EE" w:rsidRDefault="00192C7F">
      <w:pPr>
        <w:pStyle w:val="ListParagraph"/>
        <w:numPr>
          <w:ilvl w:val="0"/>
          <w:numId w:val="27"/>
        </w:numPr>
        <w:jc w:val="left"/>
        <w:rPr>
          <w:rFonts w:ascii="Bookman Old Style" w:eastAsia="Calibri" w:hAnsi="Bookman Old Style" w:cs="Arial"/>
          <w:sz w:val="24"/>
          <w:szCs w:val="24"/>
        </w:rPr>
      </w:pPr>
      <w:r>
        <w:rPr>
          <w:rFonts w:ascii="Bookman Old Style" w:eastAsia="Calibri" w:hAnsi="Bookman Old Style" w:cs="Arial"/>
          <w:sz w:val="24"/>
          <w:szCs w:val="24"/>
        </w:rPr>
        <w:t xml:space="preserve">Meningkatkan Keberdayaan Masyarakat Pedesaan  </w:t>
      </w:r>
      <w:r>
        <w:rPr>
          <w:rFonts w:ascii="Bookman Old Style" w:eastAsia="Calibri" w:hAnsi="Bookman Old Style" w:cs="Arial"/>
          <w:sz w:val="24"/>
          <w:szCs w:val="24"/>
          <w:lang w:val="id-ID"/>
        </w:rPr>
        <w:t>(M2)</w:t>
      </w:r>
    </w:p>
    <w:p w14:paraId="64549AA6" w14:textId="77777777" w:rsidR="00EC66EE" w:rsidRDefault="00192C7F">
      <w:pPr>
        <w:pStyle w:val="ListParagraph"/>
        <w:numPr>
          <w:ilvl w:val="0"/>
          <w:numId w:val="27"/>
        </w:numPr>
        <w:rPr>
          <w:rFonts w:ascii="Bookman Old Style" w:eastAsia="Calibri" w:hAnsi="Bookman Old Style" w:cs="Arial"/>
          <w:sz w:val="24"/>
          <w:szCs w:val="24"/>
        </w:rPr>
      </w:pPr>
      <w:r>
        <w:rPr>
          <w:rFonts w:ascii="Bookman Old Style" w:eastAsia="Calibri" w:hAnsi="Bookman Old Style" w:cs="Arial"/>
          <w:sz w:val="24"/>
          <w:szCs w:val="24"/>
        </w:rPr>
        <w:t>Meningkatkan Pembinaan  Kehidupan Sosial dan Keagamaan</w:t>
      </w:r>
      <w:r>
        <w:rPr>
          <w:rFonts w:ascii="Bookman Old Style" w:eastAsia="Calibri" w:hAnsi="Bookman Old Style" w:cs="Arial"/>
          <w:sz w:val="24"/>
          <w:szCs w:val="24"/>
          <w:lang w:val="id-ID"/>
        </w:rPr>
        <w:t xml:space="preserve"> (M5)</w:t>
      </w:r>
    </w:p>
    <w:p w14:paraId="1CBDC805" w14:textId="77777777" w:rsidR="00EC66EE" w:rsidRDefault="00EC66EE">
      <w:pPr>
        <w:pStyle w:val="ListParagraph"/>
        <w:ind w:left="1945" w:firstLine="0"/>
        <w:rPr>
          <w:rFonts w:ascii="Bookman Old Style" w:eastAsia="Calibri" w:hAnsi="Bookman Old Style" w:cs="Arial"/>
          <w:sz w:val="24"/>
          <w:szCs w:val="24"/>
        </w:rPr>
      </w:pPr>
    </w:p>
    <w:p w14:paraId="37AF2901" w14:textId="77777777" w:rsidR="00EC66EE" w:rsidRDefault="00192C7F">
      <w:pPr>
        <w:pStyle w:val="BodyText"/>
        <w:spacing w:line="276" w:lineRule="auto"/>
        <w:ind w:left="1108"/>
        <w:jc w:val="both"/>
        <w:rPr>
          <w:rFonts w:ascii="Bookman Old Style" w:hAnsi="Bookman Old Style"/>
          <w:lang w:val="id-ID"/>
        </w:rPr>
      </w:pPr>
      <w:r>
        <w:rPr>
          <w:rFonts w:ascii="Bookman Old Style" w:hAnsi="Bookman Old Style"/>
        </w:rPr>
        <w:t>Dari Misi ke-</w:t>
      </w:r>
      <w:r>
        <w:rPr>
          <w:rFonts w:ascii="Bookman Old Style" w:hAnsi="Bookman Old Style"/>
          <w:lang w:val="id-ID"/>
        </w:rPr>
        <w:t xml:space="preserve">1,2,dan 5 </w:t>
      </w:r>
      <w:r>
        <w:rPr>
          <w:rFonts w:ascii="Bookman Old Style" w:hAnsi="Bookman Old Style"/>
        </w:rPr>
        <w:t xml:space="preserve"> ini maka tujuan dan sasaran perangkat daerah sesuai dengan data tabel</w:t>
      </w:r>
      <w:r>
        <w:rPr>
          <w:rFonts w:ascii="Bookman Old Style" w:hAnsi="Bookman Old Style"/>
          <w:lang w:val="id-ID"/>
        </w:rPr>
        <w:t xml:space="preserve"> </w:t>
      </w:r>
      <w:r>
        <w:rPr>
          <w:rFonts w:ascii="Bookman Old Style" w:hAnsi="Bookman Old Style"/>
        </w:rPr>
        <w:t xml:space="preserve">4.1. </w:t>
      </w:r>
      <w:r>
        <w:rPr>
          <w:rFonts w:ascii="Bookman Old Style" w:hAnsi="Bookman Old Style"/>
          <w:spacing w:val="19"/>
        </w:rPr>
        <w:t xml:space="preserve"> </w:t>
      </w:r>
      <w:r>
        <w:rPr>
          <w:rFonts w:ascii="Bookman Old Style" w:hAnsi="Bookman Old Style"/>
        </w:rPr>
        <w:t xml:space="preserve">mempunyai </w:t>
      </w:r>
      <w:r>
        <w:rPr>
          <w:rFonts w:ascii="Bookman Old Style" w:hAnsi="Bookman Old Style"/>
          <w:spacing w:val="20"/>
        </w:rPr>
        <w:t xml:space="preserve"> </w:t>
      </w:r>
      <w:r>
        <w:rPr>
          <w:rFonts w:ascii="Bookman Old Style" w:hAnsi="Bookman Old Style"/>
        </w:rPr>
        <w:t xml:space="preserve">hubungan </w:t>
      </w:r>
      <w:r>
        <w:rPr>
          <w:rFonts w:ascii="Bookman Old Style" w:hAnsi="Bookman Old Style"/>
          <w:spacing w:val="19"/>
        </w:rPr>
        <w:t xml:space="preserve"> </w:t>
      </w:r>
      <w:r>
        <w:rPr>
          <w:rFonts w:ascii="Bookman Old Style" w:hAnsi="Bookman Old Style"/>
        </w:rPr>
        <w:t xml:space="preserve">baik </w:t>
      </w:r>
      <w:r>
        <w:rPr>
          <w:rFonts w:ascii="Bookman Old Style" w:hAnsi="Bookman Old Style"/>
          <w:spacing w:val="20"/>
        </w:rPr>
        <w:t xml:space="preserve"> </w:t>
      </w:r>
      <w:r>
        <w:rPr>
          <w:rFonts w:ascii="Bookman Old Style" w:hAnsi="Bookman Old Style"/>
        </w:rPr>
        <w:t xml:space="preserve">secara </w:t>
      </w:r>
      <w:r>
        <w:rPr>
          <w:rFonts w:ascii="Bookman Old Style" w:hAnsi="Bookman Old Style"/>
          <w:spacing w:val="19"/>
        </w:rPr>
        <w:t xml:space="preserve"> </w:t>
      </w:r>
      <w:r>
        <w:rPr>
          <w:rFonts w:ascii="Bookman Old Style" w:hAnsi="Bookman Old Style"/>
        </w:rPr>
        <w:t xml:space="preserve">langsung </w:t>
      </w:r>
      <w:r>
        <w:rPr>
          <w:rFonts w:ascii="Bookman Old Style" w:hAnsi="Bookman Old Style"/>
          <w:spacing w:val="16"/>
        </w:rPr>
        <w:t xml:space="preserve"> </w:t>
      </w:r>
      <w:r>
        <w:rPr>
          <w:rFonts w:ascii="Bookman Old Style" w:hAnsi="Bookman Old Style"/>
        </w:rPr>
        <w:t xml:space="preserve">maupun </w:t>
      </w:r>
      <w:r>
        <w:rPr>
          <w:rFonts w:ascii="Bookman Old Style" w:hAnsi="Bookman Old Style"/>
          <w:spacing w:val="19"/>
        </w:rPr>
        <w:t xml:space="preserve"> </w:t>
      </w:r>
      <w:r>
        <w:rPr>
          <w:rFonts w:ascii="Bookman Old Style" w:hAnsi="Bookman Old Style"/>
        </w:rPr>
        <w:t xml:space="preserve">tidak </w:t>
      </w:r>
      <w:r>
        <w:rPr>
          <w:rFonts w:ascii="Bookman Old Style" w:hAnsi="Bookman Old Style"/>
          <w:spacing w:val="20"/>
        </w:rPr>
        <w:t xml:space="preserve"> </w:t>
      </w:r>
      <w:r>
        <w:rPr>
          <w:rFonts w:ascii="Bookman Old Style" w:hAnsi="Bookman Old Style"/>
        </w:rPr>
        <w:t>langsung</w:t>
      </w:r>
      <w:r w:rsidR="003315FB">
        <w:rPr>
          <w:rFonts w:ascii="Bookman Old Style" w:hAnsi="Bookman Old Style"/>
          <w:lang w:val="en-US"/>
        </w:rPr>
        <w:t xml:space="preserve"> </w:t>
      </w:r>
      <w:r>
        <w:rPr>
          <w:rFonts w:ascii="Bookman Old Style" w:hAnsi="Bookman Old Style"/>
          <w:spacing w:val="-4"/>
        </w:rPr>
        <w:t xml:space="preserve">untuk </w:t>
      </w:r>
      <w:r>
        <w:rPr>
          <w:rFonts w:ascii="Bookman Old Style" w:hAnsi="Bookman Old Style"/>
        </w:rPr>
        <w:t xml:space="preserve">menunjang tujuan dan sasaran RPJMD. Adapun Tujuan </w:t>
      </w:r>
      <w:r>
        <w:rPr>
          <w:rFonts w:ascii="Bookman Old Style" w:hAnsi="Bookman Old Style"/>
          <w:lang w:val="id-ID"/>
        </w:rPr>
        <w:t xml:space="preserve"> d</w:t>
      </w:r>
      <w:r>
        <w:rPr>
          <w:rFonts w:ascii="Bookman Old Style" w:hAnsi="Bookman Old Style"/>
        </w:rPr>
        <w:t xml:space="preserve">an Sasaran Perangkat Daerah Kecamatan </w:t>
      </w:r>
      <w:r>
        <w:rPr>
          <w:rFonts w:ascii="Bookman Old Style" w:hAnsi="Bookman Old Style"/>
          <w:lang w:val="id-ID"/>
        </w:rPr>
        <w:t>Buki</w:t>
      </w:r>
      <w:r>
        <w:rPr>
          <w:rFonts w:ascii="Bookman Old Style" w:hAnsi="Bookman Old Style"/>
        </w:rPr>
        <w:t xml:space="preserve"> untuk  lima tahun ke depan adalah sebagai berikut</w:t>
      </w:r>
      <w:r>
        <w:rPr>
          <w:rFonts w:ascii="Bookman Old Style" w:hAnsi="Bookman Old Style"/>
          <w:lang w:val="id-ID"/>
        </w:rPr>
        <w:t>:</w:t>
      </w:r>
    </w:p>
    <w:p w14:paraId="55C4E640" w14:textId="77777777" w:rsidR="00EC66EE" w:rsidRPr="007065DC" w:rsidRDefault="00192C7F">
      <w:pPr>
        <w:pStyle w:val="BodyText"/>
        <w:tabs>
          <w:tab w:val="left" w:pos="9356"/>
          <w:tab w:val="left" w:pos="9781"/>
        </w:tabs>
        <w:spacing w:before="139" w:line="276" w:lineRule="auto"/>
        <w:ind w:left="1108" w:right="-19"/>
        <w:rPr>
          <w:rFonts w:ascii="Bookman Old Style" w:hAnsi="Bookman Old Style"/>
          <w:lang w:val="en-US"/>
        </w:rPr>
      </w:pPr>
      <w:r>
        <w:rPr>
          <w:rFonts w:ascii="Bookman Old Style" w:hAnsi="Bookman Old Style"/>
        </w:rPr>
        <w:t xml:space="preserve">Tujuan : </w:t>
      </w:r>
      <w:r w:rsidR="007065DC" w:rsidRPr="007065DC">
        <w:rPr>
          <w:rFonts w:ascii="Bookman Old Style" w:hAnsi="Bookman Old Style"/>
        </w:rPr>
        <w:t>Mewujudkan reformasi birokrasi Kecamatan</w:t>
      </w:r>
      <w:r w:rsidR="007065DC">
        <w:rPr>
          <w:rFonts w:ascii="Bookman Old Style" w:hAnsi="Bookman Old Style"/>
          <w:lang w:val="en-US"/>
        </w:rPr>
        <w:t xml:space="preserve"> </w:t>
      </w:r>
      <w:proofErr w:type="spellStart"/>
      <w:r w:rsidR="007065DC">
        <w:rPr>
          <w:rFonts w:ascii="Bookman Old Style" w:hAnsi="Bookman Old Style"/>
          <w:lang w:val="en-US"/>
        </w:rPr>
        <w:t>Buki</w:t>
      </w:r>
      <w:proofErr w:type="spellEnd"/>
    </w:p>
    <w:p w14:paraId="7DC20BC0" w14:textId="77777777" w:rsidR="00EC66EE" w:rsidRDefault="00192C7F">
      <w:pPr>
        <w:pStyle w:val="BodyText"/>
        <w:spacing w:line="276" w:lineRule="auto"/>
        <w:ind w:left="388" w:right="99" w:firstLine="720"/>
        <w:rPr>
          <w:rFonts w:ascii="Bookman Old Style" w:eastAsia="Calibri" w:hAnsi="Bookman Old Style" w:cs="Arial"/>
          <w:szCs w:val="20"/>
          <w:lang w:val="id-ID"/>
        </w:rPr>
      </w:pPr>
      <w:r>
        <w:rPr>
          <w:rFonts w:ascii="Bookman Old Style" w:hAnsi="Bookman Old Style"/>
        </w:rPr>
        <w:t>Sasaran :</w:t>
      </w:r>
      <w:r>
        <w:rPr>
          <w:rFonts w:ascii="Bookman Old Style" w:hAnsi="Bookman Old Style"/>
          <w:lang w:val="id-ID"/>
        </w:rPr>
        <w:t xml:space="preserve">a.  </w:t>
      </w:r>
      <w:r w:rsidR="007065DC" w:rsidRPr="007065DC">
        <w:rPr>
          <w:rFonts w:ascii="Bookman Old Style" w:hAnsi="Bookman Old Style"/>
          <w:lang w:val="id-ID"/>
        </w:rPr>
        <w:t>Meningkatnya Nilai SAKIP</w:t>
      </w:r>
    </w:p>
    <w:p w14:paraId="1849B12D" w14:textId="77777777" w:rsidR="00EC66EE" w:rsidRDefault="00192C7F">
      <w:pPr>
        <w:pStyle w:val="BodyText"/>
        <w:spacing w:line="276" w:lineRule="auto"/>
        <w:ind w:left="388" w:right="99" w:firstLine="720"/>
        <w:rPr>
          <w:rFonts w:ascii="Bookman Old Style" w:eastAsia="Calibri" w:hAnsi="Bookman Old Style" w:cs="Arial"/>
          <w:szCs w:val="20"/>
          <w:lang w:val="id-ID"/>
        </w:rPr>
      </w:pPr>
      <w:r>
        <w:rPr>
          <w:rFonts w:ascii="Bookman Old Style" w:eastAsia="Calibri" w:hAnsi="Bookman Old Style" w:cs="Arial"/>
          <w:szCs w:val="20"/>
          <w:lang w:val="id-ID"/>
        </w:rPr>
        <w:tab/>
      </w:r>
      <w:r>
        <w:rPr>
          <w:rFonts w:ascii="Bookman Old Style" w:eastAsia="Calibri" w:hAnsi="Bookman Old Style" w:cs="Arial"/>
          <w:szCs w:val="20"/>
          <w:lang w:val="id-ID"/>
        </w:rPr>
        <w:tab/>
        <w:t xml:space="preserve"> b.  </w:t>
      </w:r>
      <w:r w:rsidR="007065DC" w:rsidRPr="007065DC">
        <w:rPr>
          <w:rFonts w:ascii="Bookman Old Style" w:eastAsia="Calibri" w:hAnsi="Bookman Old Style" w:cs="Arial"/>
          <w:szCs w:val="20"/>
          <w:lang w:val="id-ID"/>
        </w:rPr>
        <w:t xml:space="preserve">Meningkatnya Tertib Administrasi Pengelolaan Laporan </w:t>
      </w:r>
      <w:r w:rsidR="007065DC">
        <w:rPr>
          <w:rFonts w:ascii="Bookman Old Style" w:eastAsia="Calibri" w:hAnsi="Bookman Old Style" w:cs="Arial"/>
          <w:szCs w:val="20"/>
          <w:lang w:val="id-ID"/>
        </w:rPr>
        <w:tab/>
      </w:r>
      <w:r w:rsidR="007065DC">
        <w:rPr>
          <w:rFonts w:ascii="Bookman Old Style" w:eastAsia="Calibri" w:hAnsi="Bookman Old Style" w:cs="Arial"/>
          <w:szCs w:val="20"/>
          <w:lang w:val="id-ID"/>
        </w:rPr>
        <w:tab/>
      </w:r>
      <w:r w:rsidR="007065DC">
        <w:rPr>
          <w:rFonts w:ascii="Bookman Old Style" w:eastAsia="Calibri" w:hAnsi="Bookman Old Style" w:cs="Arial"/>
          <w:szCs w:val="20"/>
          <w:lang w:val="id-ID"/>
        </w:rPr>
        <w:tab/>
      </w:r>
      <w:r w:rsidR="007065DC">
        <w:rPr>
          <w:rFonts w:ascii="Bookman Old Style" w:eastAsia="Calibri" w:hAnsi="Bookman Old Style" w:cs="Arial"/>
          <w:szCs w:val="20"/>
          <w:lang w:val="id-ID"/>
        </w:rPr>
        <w:tab/>
      </w:r>
      <w:r w:rsidR="007065DC">
        <w:rPr>
          <w:rFonts w:ascii="Bookman Old Style" w:eastAsia="Calibri" w:hAnsi="Bookman Old Style" w:cs="Arial"/>
          <w:szCs w:val="20"/>
          <w:lang w:val="en-US"/>
        </w:rPr>
        <w:t xml:space="preserve">      </w:t>
      </w:r>
      <w:r w:rsidR="007065DC" w:rsidRPr="007065DC">
        <w:rPr>
          <w:rFonts w:ascii="Bookman Old Style" w:eastAsia="Calibri" w:hAnsi="Bookman Old Style" w:cs="Arial"/>
          <w:szCs w:val="20"/>
          <w:lang w:val="id-ID"/>
        </w:rPr>
        <w:t>Pemerintahan Kecamatan sesuai SAP</w:t>
      </w:r>
    </w:p>
    <w:p w14:paraId="5E1EB887" w14:textId="77777777" w:rsidR="00EC66EE" w:rsidRPr="007065DC" w:rsidRDefault="00192C7F" w:rsidP="007065DC">
      <w:pPr>
        <w:pStyle w:val="BodyText"/>
        <w:spacing w:line="276" w:lineRule="auto"/>
        <w:ind w:left="1418" w:right="99"/>
        <w:rPr>
          <w:rFonts w:ascii="Bookman Old Style" w:eastAsia="Calibri" w:hAnsi="Bookman Old Style" w:cs="Arial"/>
          <w:szCs w:val="20"/>
          <w:lang w:val="en-US"/>
        </w:rPr>
      </w:pPr>
      <w:r>
        <w:rPr>
          <w:rFonts w:ascii="Bookman Old Style" w:eastAsia="Calibri" w:hAnsi="Bookman Old Style" w:cs="Arial"/>
          <w:szCs w:val="20"/>
          <w:lang w:val="id-ID"/>
        </w:rPr>
        <w:tab/>
      </w:r>
      <w:r>
        <w:rPr>
          <w:rFonts w:ascii="Bookman Old Style" w:eastAsia="Calibri" w:hAnsi="Bookman Old Style" w:cs="Arial"/>
          <w:szCs w:val="20"/>
          <w:lang w:val="id-ID"/>
        </w:rPr>
        <w:tab/>
        <w:t xml:space="preserve"> c.</w:t>
      </w:r>
      <w:r w:rsidR="007065DC">
        <w:rPr>
          <w:rFonts w:ascii="Bookman Old Style" w:eastAsia="Calibri" w:hAnsi="Bookman Old Style" w:cs="Arial"/>
          <w:szCs w:val="20"/>
          <w:lang w:val="en-US"/>
        </w:rPr>
        <w:t xml:space="preserve">  </w:t>
      </w:r>
      <w:proofErr w:type="spellStart"/>
      <w:r w:rsidR="007065DC" w:rsidRPr="007065DC">
        <w:rPr>
          <w:rFonts w:ascii="Bookman Old Style" w:eastAsia="Calibri" w:hAnsi="Bookman Old Style" w:cs="Arial"/>
          <w:szCs w:val="20"/>
          <w:lang w:val="en-US"/>
        </w:rPr>
        <w:t>Meningkatnya</w:t>
      </w:r>
      <w:proofErr w:type="spellEnd"/>
      <w:r w:rsidR="007065DC" w:rsidRPr="007065DC">
        <w:rPr>
          <w:rFonts w:ascii="Bookman Old Style" w:eastAsia="Calibri" w:hAnsi="Bookman Old Style" w:cs="Arial"/>
          <w:szCs w:val="20"/>
          <w:lang w:val="en-US"/>
        </w:rPr>
        <w:t xml:space="preserve"> </w:t>
      </w:r>
      <w:proofErr w:type="spellStart"/>
      <w:r w:rsidR="007065DC" w:rsidRPr="007065DC">
        <w:rPr>
          <w:rFonts w:ascii="Bookman Old Style" w:eastAsia="Calibri" w:hAnsi="Bookman Old Style" w:cs="Arial"/>
          <w:szCs w:val="20"/>
          <w:lang w:val="en-US"/>
        </w:rPr>
        <w:t>Kualitas</w:t>
      </w:r>
      <w:proofErr w:type="spellEnd"/>
      <w:r w:rsidR="007065DC" w:rsidRPr="007065DC">
        <w:rPr>
          <w:rFonts w:ascii="Bookman Old Style" w:eastAsia="Calibri" w:hAnsi="Bookman Old Style" w:cs="Arial"/>
          <w:szCs w:val="20"/>
          <w:lang w:val="en-US"/>
        </w:rPr>
        <w:t xml:space="preserve"> </w:t>
      </w:r>
      <w:proofErr w:type="spellStart"/>
      <w:r w:rsidR="007065DC" w:rsidRPr="007065DC">
        <w:rPr>
          <w:rFonts w:ascii="Bookman Old Style" w:eastAsia="Calibri" w:hAnsi="Bookman Old Style" w:cs="Arial"/>
          <w:szCs w:val="20"/>
          <w:lang w:val="en-US"/>
        </w:rPr>
        <w:t>Pelayanan</w:t>
      </w:r>
      <w:proofErr w:type="spellEnd"/>
      <w:r w:rsidR="007065DC" w:rsidRPr="007065DC">
        <w:rPr>
          <w:rFonts w:ascii="Bookman Old Style" w:eastAsia="Calibri" w:hAnsi="Bookman Old Style" w:cs="Arial"/>
          <w:szCs w:val="20"/>
          <w:lang w:val="en-US"/>
        </w:rPr>
        <w:t xml:space="preserve"> </w:t>
      </w:r>
      <w:proofErr w:type="spellStart"/>
      <w:r w:rsidR="007065DC" w:rsidRPr="007065DC">
        <w:rPr>
          <w:rFonts w:ascii="Bookman Old Style" w:eastAsia="Calibri" w:hAnsi="Bookman Old Style" w:cs="Arial"/>
          <w:szCs w:val="20"/>
          <w:lang w:val="en-US"/>
        </w:rPr>
        <w:t>Kepada</w:t>
      </w:r>
      <w:proofErr w:type="spellEnd"/>
      <w:r w:rsidR="007065DC" w:rsidRPr="007065DC">
        <w:rPr>
          <w:rFonts w:ascii="Bookman Old Style" w:eastAsia="Calibri" w:hAnsi="Bookman Old Style" w:cs="Arial"/>
          <w:szCs w:val="20"/>
          <w:lang w:val="en-US"/>
        </w:rPr>
        <w:t xml:space="preserve"> Masyarakat</w:t>
      </w:r>
    </w:p>
    <w:p w14:paraId="5B9A0130" w14:textId="77777777" w:rsidR="00EC66EE" w:rsidRPr="007065DC" w:rsidRDefault="00192C7F" w:rsidP="003315FB">
      <w:pPr>
        <w:pStyle w:val="BodyText"/>
        <w:tabs>
          <w:tab w:val="left" w:pos="9356"/>
          <w:tab w:val="left" w:pos="9781"/>
        </w:tabs>
        <w:spacing w:before="139" w:line="276" w:lineRule="auto"/>
        <w:ind w:left="1134" w:right="-19"/>
        <w:rPr>
          <w:rFonts w:ascii="Bookman Old Style" w:hAnsi="Bookman Old Style"/>
          <w:lang w:val="en-US"/>
        </w:rPr>
      </w:pPr>
      <w:r>
        <w:rPr>
          <w:rFonts w:ascii="Bookman Old Style" w:hAnsi="Bookman Old Style"/>
        </w:rPr>
        <w:t>Tujuan :</w:t>
      </w:r>
      <w:r>
        <w:rPr>
          <w:rFonts w:ascii="Bookman Old Style" w:hAnsi="Bookman Old Style"/>
          <w:lang w:val="id-ID"/>
        </w:rPr>
        <w:t xml:space="preserve"> </w:t>
      </w:r>
      <w:r w:rsidR="007065DC" w:rsidRPr="007065DC">
        <w:rPr>
          <w:rFonts w:ascii="Bookman Old Style" w:hAnsi="Bookman Old Style"/>
          <w:lang w:val="id-ID"/>
        </w:rPr>
        <w:t>Meningkatkan kapasitas dan fasilitas perdesaan Kecamat</w:t>
      </w:r>
      <w:r w:rsidR="003315FB">
        <w:rPr>
          <w:rFonts w:ascii="Bookman Old Style" w:hAnsi="Bookman Old Style"/>
          <w:lang w:val="en-US"/>
        </w:rPr>
        <w:t xml:space="preserve"> </w:t>
      </w:r>
      <w:proofErr w:type="spellStart"/>
      <w:r w:rsidR="007065DC">
        <w:rPr>
          <w:rFonts w:ascii="Bookman Old Style" w:hAnsi="Bookman Old Style"/>
          <w:lang w:val="en-US"/>
        </w:rPr>
        <w:t>Buki</w:t>
      </w:r>
      <w:proofErr w:type="spellEnd"/>
    </w:p>
    <w:p w14:paraId="3E2C68BA" w14:textId="77777777" w:rsidR="00EC66EE" w:rsidRDefault="00192C7F">
      <w:pPr>
        <w:pStyle w:val="BodyText"/>
        <w:spacing w:line="276" w:lineRule="auto"/>
        <w:ind w:left="388" w:right="99" w:firstLine="720"/>
        <w:rPr>
          <w:rFonts w:ascii="Bookman Old Style" w:eastAsia="Calibri" w:hAnsi="Bookman Old Style" w:cs="Arial"/>
          <w:szCs w:val="20"/>
          <w:lang w:val="id-ID"/>
        </w:rPr>
      </w:pPr>
      <w:r>
        <w:rPr>
          <w:rFonts w:ascii="Bookman Old Style" w:hAnsi="Bookman Old Style"/>
        </w:rPr>
        <w:t>Sasaran :</w:t>
      </w:r>
      <w:r>
        <w:rPr>
          <w:rFonts w:ascii="Bookman Old Style" w:hAnsi="Bookman Old Style"/>
          <w:lang w:val="id-ID"/>
        </w:rPr>
        <w:t xml:space="preserve">a.  </w:t>
      </w:r>
      <w:r>
        <w:rPr>
          <w:rFonts w:ascii="Bookman Old Style" w:eastAsia="Calibri" w:hAnsi="Bookman Old Style" w:cs="Arial"/>
          <w:szCs w:val="20"/>
          <w:lang w:val="id-ID"/>
        </w:rPr>
        <w:t xml:space="preserve">Meningkatnya </w:t>
      </w:r>
      <w:r>
        <w:rPr>
          <w:rFonts w:ascii="Bookman Old Style" w:eastAsia="Calibri" w:hAnsi="Bookman Old Style" w:cs="Arial"/>
          <w:szCs w:val="20"/>
        </w:rPr>
        <w:t>Kualitas Pemberdayaan Masyarakat Desa</w:t>
      </w:r>
    </w:p>
    <w:p w14:paraId="48BA7CB0" w14:textId="77777777" w:rsidR="00EC66EE" w:rsidRDefault="00192C7F">
      <w:pPr>
        <w:pStyle w:val="BodyText"/>
        <w:spacing w:line="276" w:lineRule="auto"/>
        <w:ind w:left="388" w:right="99" w:firstLine="720"/>
        <w:rPr>
          <w:rFonts w:ascii="Bookman Old Style" w:eastAsia="Calibri" w:hAnsi="Bookman Old Style" w:cs="Arial"/>
          <w:szCs w:val="20"/>
          <w:lang w:val="id-ID"/>
        </w:rPr>
      </w:pPr>
      <w:r>
        <w:rPr>
          <w:rFonts w:ascii="Bookman Old Style" w:eastAsia="Calibri" w:hAnsi="Bookman Old Style" w:cs="Arial"/>
          <w:szCs w:val="20"/>
          <w:lang w:val="id-ID"/>
        </w:rPr>
        <w:tab/>
      </w:r>
      <w:r>
        <w:rPr>
          <w:rFonts w:ascii="Bookman Old Style" w:eastAsia="Calibri" w:hAnsi="Bookman Old Style" w:cs="Arial"/>
          <w:szCs w:val="20"/>
          <w:lang w:val="id-ID"/>
        </w:rPr>
        <w:tab/>
        <w:t xml:space="preserve"> b.  </w:t>
      </w:r>
      <w:r>
        <w:rPr>
          <w:rFonts w:ascii="Bookman Old Style" w:eastAsia="Calibri" w:hAnsi="Bookman Old Style" w:cs="Arial"/>
          <w:szCs w:val="20"/>
        </w:rPr>
        <w:t>Meningkanya Kualitas Pemerintahan Desa</w:t>
      </w:r>
    </w:p>
    <w:p w14:paraId="354E52F7" w14:textId="77777777" w:rsidR="00EC66EE" w:rsidRPr="003315FB" w:rsidRDefault="00192C7F">
      <w:pPr>
        <w:pStyle w:val="BodyText"/>
        <w:tabs>
          <w:tab w:val="left" w:pos="9356"/>
          <w:tab w:val="left" w:pos="9781"/>
        </w:tabs>
        <w:spacing w:before="139" w:line="276" w:lineRule="auto"/>
        <w:ind w:left="1108" w:right="-19"/>
        <w:rPr>
          <w:rFonts w:ascii="Bookman Old Style" w:hAnsi="Bookman Old Style"/>
          <w:lang w:val="en-US"/>
        </w:rPr>
      </w:pPr>
      <w:r>
        <w:rPr>
          <w:rFonts w:ascii="Bookman Old Style" w:hAnsi="Bookman Old Style"/>
        </w:rPr>
        <w:t>Tujuan :</w:t>
      </w:r>
      <w:r>
        <w:rPr>
          <w:rFonts w:ascii="Bookman Old Style" w:hAnsi="Bookman Old Style"/>
          <w:lang w:val="id-ID"/>
        </w:rPr>
        <w:t xml:space="preserve"> </w:t>
      </w:r>
      <w:r w:rsidR="007065DC" w:rsidRPr="007065DC">
        <w:rPr>
          <w:rFonts w:ascii="Bookman Old Style" w:hAnsi="Bookman Old Style"/>
          <w:lang w:val="id-ID"/>
        </w:rPr>
        <w:t>Meningkatkan upaya pelestarian nilai-nilai budaya dan kearifan lokal dengan mengaktualisasikan pada kehidupan sosial di Kecamatan</w:t>
      </w:r>
      <w:r w:rsidR="003315FB">
        <w:rPr>
          <w:rFonts w:ascii="Bookman Old Style" w:hAnsi="Bookman Old Style"/>
          <w:lang w:val="en-US"/>
        </w:rPr>
        <w:t xml:space="preserve"> </w:t>
      </w:r>
      <w:proofErr w:type="spellStart"/>
      <w:r w:rsidR="003315FB">
        <w:rPr>
          <w:rFonts w:ascii="Bookman Old Style" w:hAnsi="Bookman Old Style"/>
          <w:lang w:val="en-US"/>
        </w:rPr>
        <w:t>Buki</w:t>
      </w:r>
      <w:proofErr w:type="spellEnd"/>
      <w:r w:rsidR="003315FB">
        <w:rPr>
          <w:rFonts w:ascii="Bookman Old Style" w:hAnsi="Bookman Old Style"/>
          <w:lang w:val="en-US"/>
        </w:rPr>
        <w:t>.</w:t>
      </w:r>
    </w:p>
    <w:p w14:paraId="18D19E35" w14:textId="77777777" w:rsidR="00EC66EE" w:rsidRPr="003315FB" w:rsidRDefault="00192C7F">
      <w:pPr>
        <w:pStyle w:val="BodyText"/>
        <w:spacing w:line="276" w:lineRule="auto"/>
        <w:ind w:left="2268" w:right="99" w:hanging="1134"/>
        <w:jc w:val="both"/>
        <w:rPr>
          <w:rFonts w:ascii="Bookman Old Style" w:eastAsia="Calibri" w:hAnsi="Bookman Old Style" w:cs="Arial"/>
          <w:szCs w:val="20"/>
          <w:lang w:val="en-US"/>
        </w:rPr>
      </w:pPr>
      <w:r>
        <w:rPr>
          <w:rFonts w:ascii="Bookman Old Style" w:hAnsi="Bookman Old Style"/>
        </w:rPr>
        <w:t>Sasaran:</w:t>
      </w:r>
      <w:r w:rsidR="003315FB">
        <w:rPr>
          <w:rFonts w:ascii="Bookman Old Style" w:hAnsi="Bookman Old Style"/>
          <w:lang w:val="en-US"/>
        </w:rPr>
        <w:t xml:space="preserve"> </w:t>
      </w:r>
      <w:proofErr w:type="spellStart"/>
      <w:r w:rsidR="003315FB" w:rsidRPr="003315FB">
        <w:rPr>
          <w:rFonts w:ascii="Bookman Old Style" w:hAnsi="Bookman Old Style"/>
          <w:lang w:val="en-US"/>
        </w:rPr>
        <w:t>Meningkatnya</w:t>
      </w:r>
      <w:proofErr w:type="spellEnd"/>
      <w:r w:rsidR="003315FB" w:rsidRPr="003315FB">
        <w:rPr>
          <w:rFonts w:ascii="Bookman Old Style" w:hAnsi="Bookman Old Style"/>
          <w:lang w:val="en-US"/>
        </w:rPr>
        <w:t xml:space="preserve"> </w:t>
      </w:r>
      <w:proofErr w:type="spellStart"/>
      <w:r w:rsidR="003315FB" w:rsidRPr="003315FB">
        <w:rPr>
          <w:rFonts w:ascii="Bookman Old Style" w:hAnsi="Bookman Old Style"/>
          <w:lang w:val="en-US"/>
        </w:rPr>
        <w:t>tatanan</w:t>
      </w:r>
      <w:proofErr w:type="spellEnd"/>
      <w:r w:rsidR="003315FB" w:rsidRPr="003315FB">
        <w:rPr>
          <w:rFonts w:ascii="Bookman Old Style" w:hAnsi="Bookman Old Style"/>
          <w:lang w:val="en-US"/>
        </w:rPr>
        <w:t xml:space="preserve"> </w:t>
      </w:r>
      <w:proofErr w:type="spellStart"/>
      <w:r w:rsidR="003315FB" w:rsidRPr="003315FB">
        <w:rPr>
          <w:rFonts w:ascii="Bookman Old Style" w:hAnsi="Bookman Old Style"/>
          <w:lang w:val="en-US"/>
        </w:rPr>
        <w:t>kehidupan</w:t>
      </w:r>
      <w:proofErr w:type="spellEnd"/>
      <w:r w:rsidR="003315FB" w:rsidRPr="003315FB">
        <w:rPr>
          <w:rFonts w:ascii="Bookman Old Style" w:hAnsi="Bookman Old Style"/>
          <w:lang w:val="en-US"/>
        </w:rPr>
        <w:t xml:space="preserve"> </w:t>
      </w:r>
      <w:proofErr w:type="spellStart"/>
      <w:r w:rsidR="003315FB" w:rsidRPr="003315FB">
        <w:rPr>
          <w:rFonts w:ascii="Bookman Old Style" w:hAnsi="Bookman Old Style"/>
          <w:lang w:val="en-US"/>
        </w:rPr>
        <w:t>sosial</w:t>
      </w:r>
      <w:proofErr w:type="spellEnd"/>
      <w:r w:rsidR="003315FB" w:rsidRPr="003315FB">
        <w:rPr>
          <w:rFonts w:ascii="Bookman Old Style" w:hAnsi="Bookman Old Style"/>
          <w:lang w:val="en-US"/>
        </w:rPr>
        <w:t xml:space="preserve"> </w:t>
      </w:r>
      <w:proofErr w:type="spellStart"/>
      <w:r w:rsidR="003315FB" w:rsidRPr="003315FB">
        <w:rPr>
          <w:rFonts w:ascii="Bookman Old Style" w:hAnsi="Bookman Old Style"/>
          <w:lang w:val="en-US"/>
        </w:rPr>
        <w:t>masyarakat</w:t>
      </w:r>
      <w:proofErr w:type="spellEnd"/>
    </w:p>
    <w:p w14:paraId="3CAF0DE1" w14:textId="77777777" w:rsidR="00EC66EE" w:rsidRPr="003315FB" w:rsidRDefault="00192C7F">
      <w:pPr>
        <w:pStyle w:val="BodyText"/>
        <w:tabs>
          <w:tab w:val="left" w:pos="9356"/>
          <w:tab w:val="left" w:pos="9781"/>
        </w:tabs>
        <w:spacing w:before="139" w:line="276" w:lineRule="auto"/>
        <w:ind w:left="1108" w:right="-19"/>
        <w:rPr>
          <w:rFonts w:ascii="Bookman Old Style" w:hAnsi="Bookman Old Style"/>
          <w:lang w:val="en-US"/>
        </w:rPr>
      </w:pPr>
      <w:r>
        <w:rPr>
          <w:rFonts w:ascii="Bookman Old Style" w:hAnsi="Bookman Old Style"/>
        </w:rPr>
        <w:t>Tujuan :</w:t>
      </w:r>
      <w:r>
        <w:rPr>
          <w:rFonts w:ascii="Bookman Old Style" w:hAnsi="Bookman Old Style"/>
          <w:lang w:val="id-ID"/>
        </w:rPr>
        <w:t xml:space="preserve"> </w:t>
      </w:r>
      <w:r w:rsidR="003315FB" w:rsidRPr="003315FB">
        <w:rPr>
          <w:rFonts w:ascii="Bookman Old Style" w:hAnsi="Bookman Old Style"/>
          <w:lang w:val="id-ID"/>
        </w:rPr>
        <w:t xml:space="preserve">Meningkatkan kapasitas kelembagaan keagamaan di Kecamatan </w:t>
      </w:r>
      <w:proofErr w:type="spellStart"/>
      <w:r w:rsidR="003315FB">
        <w:rPr>
          <w:rFonts w:ascii="Bookman Old Style" w:hAnsi="Bookman Old Style"/>
          <w:lang w:val="en-US"/>
        </w:rPr>
        <w:t>Buki</w:t>
      </w:r>
      <w:proofErr w:type="spellEnd"/>
    </w:p>
    <w:p w14:paraId="22B4342D" w14:textId="77777777" w:rsidR="00EC66EE" w:rsidRPr="003315FB" w:rsidRDefault="00192C7F" w:rsidP="003315FB">
      <w:pPr>
        <w:pStyle w:val="BodyText"/>
        <w:spacing w:line="276" w:lineRule="auto"/>
        <w:ind w:left="2410" w:right="99" w:hanging="1276"/>
        <w:jc w:val="both"/>
        <w:rPr>
          <w:rFonts w:ascii="Bookman Old Style" w:eastAsia="Calibri" w:hAnsi="Bookman Old Style" w:cs="Arial"/>
          <w:szCs w:val="20"/>
          <w:lang w:val="en-US"/>
        </w:rPr>
      </w:pPr>
      <w:r>
        <w:rPr>
          <w:rFonts w:ascii="Bookman Old Style" w:hAnsi="Bookman Old Style"/>
        </w:rPr>
        <w:t>Sasaran :</w:t>
      </w:r>
      <w:r w:rsidR="003315FB">
        <w:rPr>
          <w:rFonts w:ascii="Bookman Old Style" w:hAnsi="Bookman Old Style"/>
          <w:lang w:val="en-US"/>
        </w:rPr>
        <w:t xml:space="preserve"> </w:t>
      </w:r>
      <w:proofErr w:type="spellStart"/>
      <w:r w:rsidR="003315FB" w:rsidRPr="003315FB">
        <w:rPr>
          <w:rFonts w:ascii="Bookman Old Style" w:hAnsi="Bookman Old Style"/>
          <w:lang w:val="en-US"/>
        </w:rPr>
        <w:t>Meningkatnya</w:t>
      </w:r>
      <w:proofErr w:type="spellEnd"/>
      <w:r w:rsidR="003315FB" w:rsidRPr="003315FB">
        <w:rPr>
          <w:rFonts w:ascii="Bookman Old Style" w:hAnsi="Bookman Old Style"/>
          <w:lang w:val="en-US"/>
        </w:rPr>
        <w:t xml:space="preserve"> </w:t>
      </w:r>
      <w:proofErr w:type="spellStart"/>
      <w:r w:rsidR="003315FB" w:rsidRPr="003315FB">
        <w:rPr>
          <w:rFonts w:ascii="Bookman Old Style" w:hAnsi="Bookman Old Style"/>
          <w:lang w:val="en-US"/>
        </w:rPr>
        <w:t>toleransi</w:t>
      </w:r>
      <w:proofErr w:type="spellEnd"/>
      <w:r w:rsidR="003315FB" w:rsidRPr="003315FB">
        <w:rPr>
          <w:rFonts w:ascii="Bookman Old Style" w:hAnsi="Bookman Old Style"/>
          <w:lang w:val="en-US"/>
        </w:rPr>
        <w:t xml:space="preserve"> </w:t>
      </w:r>
      <w:proofErr w:type="spellStart"/>
      <w:r w:rsidR="003315FB" w:rsidRPr="003315FB">
        <w:rPr>
          <w:rFonts w:ascii="Bookman Old Style" w:hAnsi="Bookman Old Style"/>
          <w:lang w:val="en-US"/>
        </w:rPr>
        <w:t>kehidupan</w:t>
      </w:r>
      <w:proofErr w:type="spellEnd"/>
      <w:r w:rsidR="003315FB" w:rsidRPr="003315FB">
        <w:rPr>
          <w:rFonts w:ascii="Bookman Old Style" w:hAnsi="Bookman Old Style"/>
          <w:lang w:val="en-US"/>
        </w:rPr>
        <w:t xml:space="preserve"> </w:t>
      </w:r>
      <w:proofErr w:type="spellStart"/>
      <w:r w:rsidR="003315FB" w:rsidRPr="003315FB">
        <w:rPr>
          <w:rFonts w:ascii="Bookman Old Style" w:hAnsi="Bookman Old Style"/>
          <w:lang w:val="en-US"/>
        </w:rPr>
        <w:t>sosial</w:t>
      </w:r>
      <w:proofErr w:type="spellEnd"/>
      <w:r w:rsidR="003315FB" w:rsidRPr="003315FB">
        <w:rPr>
          <w:rFonts w:ascii="Bookman Old Style" w:hAnsi="Bookman Old Style"/>
          <w:lang w:val="en-US"/>
        </w:rPr>
        <w:t xml:space="preserve"> </w:t>
      </w:r>
      <w:proofErr w:type="spellStart"/>
      <w:r w:rsidR="003315FB" w:rsidRPr="003315FB">
        <w:rPr>
          <w:rFonts w:ascii="Bookman Old Style" w:hAnsi="Bookman Old Style"/>
          <w:lang w:val="en-US"/>
        </w:rPr>
        <w:t>kemasyarakatan</w:t>
      </w:r>
      <w:proofErr w:type="spellEnd"/>
      <w:r w:rsidR="003315FB" w:rsidRPr="003315FB">
        <w:rPr>
          <w:rFonts w:ascii="Bookman Old Style" w:hAnsi="Bookman Old Style"/>
          <w:lang w:val="en-US"/>
        </w:rPr>
        <w:t xml:space="preserve"> di </w:t>
      </w:r>
      <w:proofErr w:type="spellStart"/>
      <w:r w:rsidR="003315FB" w:rsidRPr="003315FB">
        <w:rPr>
          <w:rFonts w:ascii="Bookman Old Style" w:hAnsi="Bookman Old Style"/>
          <w:lang w:val="en-US"/>
        </w:rPr>
        <w:t>Kecamatan</w:t>
      </w:r>
      <w:proofErr w:type="spellEnd"/>
      <w:r w:rsidR="003315FB" w:rsidRPr="003315FB">
        <w:rPr>
          <w:rFonts w:ascii="Bookman Old Style" w:hAnsi="Bookman Old Style"/>
          <w:lang w:val="en-US"/>
        </w:rPr>
        <w:t xml:space="preserve"> </w:t>
      </w:r>
      <w:proofErr w:type="spellStart"/>
      <w:r w:rsidR="003315FB">
        <w:rPr>
          <w:rFonts w:ascii="Bookman Old Style" w:hAnsi="Bookman Old Style"/>
          <w:lang w:val="en-US"/>
        </w:rPr>
        <w:t>Buki</w:t>
      </w:r>
      <w:proofErr w:type="spellEnd"/>
    </w:p>
    <w:p w14:paraId="7642681A" w14:textId="77777777" w:rsidR="00EC66EE" w:rsidRDefault="00192C7F">
      <w:pPr>
        <w:spacing w:before="74" w:line="446" w:lineRule="auto"/>
        <w:ind w:left="3047" w:right="3056" w:firstLine="1370"/>
        <w:rPr>
          <w:rFonts w:ascii="Bookman Old Style" w:hAnsi="Bookman Old Style"/>
          <w:b/>
          <w:sz w:val="24"/>
          <w:lang w:val="id-ID"/>
        </w:rPr>
      </w:pPr>
      <w:r>
        <w:rPr>
          <w:rFonts w:ascii="Bookman Old Style" w:hAnsi="Bookman Old Style"/>
          <w:b/>
          <w:sz w:val="24"/>
        </w:rPr>
        <w:lastRenderedPageBreak/>
        <w:t>BAB V</w:t>
      </w:r>
    </w:p>
    <w:p w14:paraId="6CA0B1C4" w14:textId="77777777" w:rsidR="00EC66EE" w:rsidRDefault="00192C7F">
      <w:pPr>
        <w:spacing w:before="74" w:line="446" w:lineRule="auto"/>
        <w:ind w:left="3047" w:right="2657"/>
        <w:rPr>
          <w:rFonts w:ascii="Bookman Old Style" w:hAnsi="Bookman Old Style"/>
          <w:b/>
          <w:sz w:val="24"/>
          <w:lang w:val="id-ID"/>
        </w:rPr>
      </w:pPr>
      <w:r>
        <w:rPr>
          <w:rFonts w:ascii="Bookman Old Style" w:hAnsi="Bookman Old Style"/>
          <w:b/>
          <w:sz w:val="24"/>
        </w:rPr>
        <w:t>STRATEGI DAN</w:t>
      </w:r>
      <w:r>
        <w:rPr>
          <w:rFonts w:ascii="Bookman Old Style" w:hAnsi="Bookman Old Style"/>
          <w:b/>
          <w:spacing w:val="-8"/>
          <w:sz w:val="24"/>
          <w:lang w:val="id-ID"/>
        </w:rPr>
        <w:t xml:space="preserve"> K</w:t>
      </w:r>
      <w:r>
        <w:rPr>
          <w:rFonts w:ascii="Bookman Old Style" w:hAnsi="Bookman Old Style"/>
          <w:b/>
          <w:sz w:val="24"/>
        </w:rPr>
        <w:t>EBIJAKAN</w:t>
      </w:r>
    </w:p>
    <w:p w14:paraId="6BD0A403" w14:textId="77777777" w:rsidR="00EC66EE" w:rsidRDefault="00EC66EE">
      <w:pPr>
        <w:spacing w:before="74" w:line="446" w:lineRule="auto"/>
        <w:ind w:left="3047" w:right="3056"/>
        <w:rPr>
          <w:rFonts w:ascii="Bookman Old Style" w:hAnsi="Bookman Old Style"/>
          <w:b/>
          <w:sz w:val="24"/>
          <w:lang w:val="id-ID"/>
        </w:rPr>
      </w:pPr>
    </w:p>
    <w:p w14:paraId="3E30F203" w14:textId="77777777" w:rsidR="00EC66EE" w:rsidRDefault="00192C7F">
      <w:pPr>
        <w:spacing w:before="74" w:line="446" w:lineRule="auto"/>
        <w:ind w:right="3056"/>
        <w:rPr>
          <w:rFonts w:ascii="Bookman Old Style" w:hAnsi="Bookman Old Style"/>
          <w:b/>
          <w:sz w:val="24"/>
          <w:lang w:val="id-ID"/>
        </w:rPr>
      </w:pPr>
      <w:r>
        <w:rPr>
          <w:rFonts w:ascii="Bookman Old Style" w:hAnsi="Bookman Old Style"/>
          <w:b/>
          <w:sz w:val="24"/>
          <w:lang w:val="id-ID"/>
        </w:rPr>
        <w:t>5.1 Strategi</w:t>
      </w:r>
    </w:p>
    <w:p w14:paraId="76C13EB8" w14:textId="77777777" w:rsidR="00EC66EE" w:rsidRDefault="00192C7F">
      <w:pPr>
        <w:pStyle w:val="BodyText"/>
        <w:spacing w:line="372" w:lineRule="auto"/>
        <w:ind w:left="102" w:right="111" w:firstLine="542"/>
        <w:jc w:val="both"/>
        <w:rPr>
          <w:rFonts w:ascii="Bookman Old Style" w:hAnsi="Bookman Old Style"/>
        </w:rPr>
      </w:pPr>
      <w:r>
        <w:rPr>
          <w:rFonts w:ascii="Bookman Old Style" w:hAnsi="Bookman Old Style"/>
          <w:w w:val="110"/>
        </w:rPr>
        <w:t>Strategi adalah cara atau usaha untuk mewujudkan tujuan dan sasaran yang hendak dicapai, dirancang secara konseptual, analitas, realitis, rasional</w:t>
      </w:r>
      <w:r>
        <w:rPr>
          <w:rFonts w:ascii="Bookman Old Style" w:hAnsi="Bookman Old Style"/>
          <w:spacing w:val="63"/>
          <w:w w:val="110"/>
        </w:rPr>
        <w:t xml:space="preserve"> </w:t>
      </w:r>
      <w:r>
        <w:rPr>
          <w:rFonts w:ascii="Bookman Old Style" w:hAnsi="Bookman Old Style"/>
          <w:w w:val="110"/>
        </w:rPr>
        <w:t>dan komprehensif. Strategi ini diwujudkan dalam bentuk kebijakan dan program.</w:t>
      </w:r>
    </w:p>
    <w:p w14:paraId="6E900CAE" w14:textId="77777777" w:rsidR="00EC66EE" w:rsidRDefault="00192C7F">
      <w:pPr>
        <w:pStyle w:val="BodyText"/>
        <w:spacing w:before="122" w:line="372" w:lineRule="auto"/>
        <w:ind w:left="102" w:right="108" w:firstLine="542"/>
        <w:jc w:val="both"/>
        <w:rPr>
          <w:rFonts w:ascii="Bookman Old Style" w:hAnsi="Bookman Old Style"/>
        </w:rPr>
      </w:pPr>
      <w:r>
        <w:rPr>
          <w:rFonts w:ascii="Bookman Old Style" w:hAnsi="Bookman Old Style"/>
          <w:w w:val="110"/>
        </w:rPr>
        <w:t>Adapun strategi yang dilakukan untuk mendukung  pencapaian  Tujuan  dan Sasaran yang ingin dicapai yaitu</w:t>
      </w:r>
      <w:r>
        <w:rPr>
          <w:rFonts w:ascii="Bookman Old Style" w:hAnsi="Bookman Old Style"/>
          <w:spacing w:val="12"/>
          <w:w w:val="110"/>
        </w:rPr>
        <w:t xml:space="preserve"> </w:t>
      </w:r>
      <w:r>
        <w:rPr>
          <w:rFonts w:ascii="Bookman Old Style" w:hAnsi="Bookman Old Style"/>
          <w:w w:val="110"/>
        </w:rPr>
        <w:t>:</w:t>
      </w:r>
    </w:p>
    <w:p w14:paraId="27436886" w14:textId="77777777" w:rsidR="00EC66EE" w:rsidRDefault="00192C7F">
      <w:pPr>
        <w:pStyle w:val="ListParagraph"/>
        <w:numPr>
          <w:ilvl w:val="0"/>
          <w:numId w:val="28"/>
        </w:numPr>
        <w:tabs>
          <w:tab w:val="left" w:pos="669"/>
        </w:tabs>
        <w:spacing w:before="119" w:line="360" w:lineRule="auto"/>
        <w:ind w:right="113"/>
        <w:rPr>
          <w:rFonts w:ascii="Bookman Old Style" w:hAnsi="Bookman Old Style"/>
          <w:sz w:val="24"/>
          <w:szCs w:val="24"/>
          <w:lang w:val="id-ID"/>
        </w:rPr>
      </w:pPr>
      <w:r>
        <w:rPr>
          <w:rFonts w:ascii="Bookman Old Style" w:hAnsi="Bookman Old Style"/>
          <w:sz w:val="24"/>
          <w:szCs w:val="24"/>
          <w:lang w:val="id-ID"/>
        </w:rPr>
        <w:t>Meningkatkan inovasi serta pemamfaatan teknologi dalam pelayanan</w:t>
      </w:r>
      <w:r>
        <w:rPr>
          <w:rFonts w:ascii="Bookman Old Style" w:hAnsi="Bookman Old Style"/>
          <w:w w:val="110"/>
          <w:sz w:val="24"/>
          <w:szCs w:val="24"/>
        </w:rPr>
        <w:t>;</w:t>
      </w:r>
    </w:p>
    <w:p w14:paraId="600D9327" w14:textId="77777777" w:rsidR="00EC66EE" w:rsidRDefault="00192C7F">
      <w:pPr>
        <w:pStyle w:val="ListParagraph"/>
        <w:numPr>
          <w:ilvl w:val="0"/>
          <w:numId w:val="28"/>
        </w:numPr>
        <w:tabs>
          <w:tab w:val="left" w:pos="669"/>
        </w:tabs>
        <w:spacing w:before="120" w:line="360" w:lineRule="auto"/>
        <w:rPr>
          <w:rFonts w:ascii="Bookman Old Style" w:hAnsi="Bookman Old Style"/>
          <w:sz w:val="24"/>
        </w:rPr>
      </w:pPr>
      <w:r>
        <w:rPr>
          <w:rFonts w:ascii="Bookman Old Style" w:hAnsi="Bookman Old Style"/>
          <w:lang w:val="id-ID"/>
        </w:rPr>
        <w:t>Meningkatkan  SDM Aparatur, efesiensi perencanaan dan pelaksanaan anggaran</w:t>
      </w:r>
      <w:r>
        <w:rPr>
          <w:rFonts w:ascii="Bookman Old Style" w:hAnsi="Bookman Old Style"/>
          <w:w w:val="110"/>
          <w:sz w:val="24"/>
        </w:rPr>
        <w:t>;</w:t>
      </w:r>
    </w:p>
    <w:p w14:paraId="03D31B09" w14:textId="77777777" w:rsidR="00EC66EE" w:rsidRDefault="00192C7F">
      <w:pPr>
        <w:pStyle w:val="ListParagraph"/>
        <w:numPr>
          <w:ilvl w:val="0"/>
          <w:numId w:val="28"/>
        </w:numPr>
        <w:tabs>
          <w:tab w:val="left" w:pos="669"/>
        </w:tabs>
        <w:spacing w:before="120" w:line="360" w:lineRule="auto"/>
        <w:rPr>
          <w:rFonts w:ascii="Bookman Old Style" w:hAnsi="Bookman Old Style"/>
          <w:sz w:val="24"/>
        </w:rPr>
      </w:pPr>
      <w:r>
        <w:rPr>
          <w:rFonts w:ascii="Bookman Old Style" w:hAnsi="Bookman Old Style"/>
          <w:lang w:val="id-ID"/>
        </w:rPr>
        <w:t>Meningkatkan Kualitas Laporan Keuangan dan Aset Daerah;</w:t>
      </w:r>
    </w:p>
    <w:p w14:paraId="54C0CFE8" w14:textId="77777777" w:rsidR="00EC66EE" w:rsidRDefault="00192C7F">
      <w:pPr>
        <w:pStyle w:val="ListParagraph"/>
        <w:numPr>
          <w:ilvl w:val="0"/>
          <w:numId w:val="28"/>
        </w:numPr>
        <w:tabs>
          <w:tab w:val="left" w:pos="669"/>
        </w:tabs>
        <w:spacing w:before="120" w:line="360" w:lineRule="auto"/>
        <w:rPr>
          <w:rFonts w:ascii="Bookman Old Style" w:hAnsi="Bookman Old Style"/>
          <w:sz w:val="24"/>
        </w:rPr>
      </w:pPr>
      <w:r>
        <w:rPr>
          <w:rFonts w:ascii="Bookman Old Style" w:hAnsi="Bookman Old Style"/>
          <w:spacing w:val="-1"/>
        </w:rPr>
        <w:t>Mengoptimalkan</w:t>
      </w:r>
      <w:r>
        <w:rPr>
          <w:rFonts w:ascii="Bookman Old Style" w:hAnsi="Bookman Old Style"/>
          <w:spacing w:val="1"/>
        </w:rPr>
        <w:t xml:space="preserve"> </w:t>
      </w:r>
      <w:r>
        <w:rPr>
          <w:rFonts w:ascii="Bookman Old Style" w:hAnsi="Bookman Old Style"/>
        </w:rPr>
        <w:t>koordinasi</w:t>
      </w:r>
      <w:r>
        <w:rPr>
          <w:rFonts w:ascii="Bookman Old Style" w:hAnsi="Bookman Old Style"/>
          <w:spacing w:val="-58"/>
        </w:rPr>
        <w:t xml:space="preserve"> </w:t>
      </w:r>
      <w:r>
        <w:rPr>
          <w:rFonts w:ascii="Bookman Old Style" w:hAnsi="Bookman Old Style"/>
        </w:rPr>
        <w:t>stakeholder dalam rangka</w:t>
      </w:r>
      <w:r>
        <w:rPr>
          <w:rFonts w:ascii="Bookman Old Style" w:hAnsi="Bookman Old Style"/>
          <w:spacing w:val="1"/>
        </w:rPr>
        <w:t xml:space="preserve"> </w:t>
      </w:r>
      <w:r>
        <w:rPr>
          <w:rFonts w:ascii="Bookman Old Style" w:hAnsi="Bookman Old Style"/>
        </w:rPr>
        <w:t>peningkatan produktifitas</w:t>
      </w:r>
      <w:r>
        <w:rPr>
          <w:rFonts w:ascii="Bookman Old Style" w:hAnsi="Bookman Old Style"/>
          <w:spacing w:val="1"/>
        </w:rPr>
        <w:t xml:space="preserve"> </w:t>
      </w:r>
      <w:r>
        <w:rPr>
          <w:rFonts w:ascii="Bookman Old Style" w:hAnsi="Bookman Old Style"/>
        </w:rPr>
        <w:t>masyarakat</w:t>
      </w:r>
      <w:r>
        <w:rPr>
          <w:rFonts w:ascii="Bookman Old Style" w:hAnsi="Bookman Old Style"/>
          <w:spacing w:val="-6"/>
        </w:rPr>
        <w:t xml:space="preserve"> </w:t>
      </w:r>
      <w:r>
        <w:rPr>
          <w:rFonts w:ascii="Bookman Old Style" w:hAnsi="Bookman Old Style"/>
        </w:rPr>
        <w:t>perdesaan</w:t>
      </w:r>
    </w:p>
    <w:p w14:paraId="03F4D47F" w14:textId="77777777" w:rsidR="00EC66EE" w:rsidRDefault="00192C7F">
      <w:pPr>
        <w:pStyle w:val="ListParagraph"/>
        <w:numPr>
          <w:ilvl w:val="0"/>
          <w:numId w:val="28"/>
        </w:numPr>
        <w:tabs>
          <w:tab w:val="left" w:pos="669"/>
        </w:tabs>
        <w:spacing w:before="120" w:line="360" w:lineRule="auto"/>
        <w:rPr>
          <w:rFonts w:ascii="Bookman Old Style" w:hAnsi="Bookman Old Style"/>
          <w:sz w:val="24"/>
        </w:rPr>
      </w:pPr>
      <w:r>
        <w:rPr>
          <w:rFonts w:ascii="Bookman Old Style" w:hAnsi="Bookman Old Style"/>
          <w:spacing w:val="-1"/>
          <w:lang w:val="id-ID"/>
        </w:rPr>
        <w:t>Meningkatkan Pembinaan dan pengawasan Desa dalam pembangunan;</w:t>
      </w:r>
    </w:p>
    <w:p w14:paraId="6288BE1D" w14:textId="77777777" w:rsidR="00EC66EE" w:rsidRDefault="00192C7F">
      <w:pPr>
        <w:pStyle w:val="ListParagraph"/>
        <w:numPr>
          <w:ilvl w:val="0"/>
          <w:numId w:val="28"/>
        </w:numPr>
        <w:tabs>
          <w:tab w:val="left" w:pos="669"/>
        </w:tabs>
        <w:spacing w:before="120" w:line="360" w:lineRule="auto"/>
        <w:rPr>
          <w:rFonts w:ascii="Bookman Old Style" w:hAnsi="Bookman Old Style"/>
          <w:sz w:val="24"/>
        </w:rPr>
      </w:pPr>
      <w:r>
        <w:rPr>
          <w:rFonts w:ascii="Bookman Old Style" w:hAnsi="Bookman Old Style"/>
          <w:spacing w:val="-1"/>
        </w:rPr>
        <w:t>Meningkatkan</w:t>
      </w:r>
      <w:r>
        <w:rPr>
          <w:rFonts w:ascii="Bookman Old Style" w:hAnsi="Bookman Old Style"/>
          <w:spacing w:val="1"/>
        </w:rPr>
        <w:t xml:space="preserve"> </w:t>
      </w:r>
      <w:r>
        <w:rPr>
          <w:rFonts w:ascii="Bookman Old Style" w:hAnsi="Bookman Old Style"/>
        </w:rPr>
        <w:t>peran</w:t>
      </w:r>
      <w:r>
        <w:rPr>
          <w:rFonts w:ascii="Bookman Old Style" w:hAnsi="Bookman Old Style"/>
          <w:spacing w:val="2"/>
        </w:rPr>
        <w:t xml:space="preserve"> </w:t>
      </w:r>
      <w:r>
        <w:rPr>
          <w:rFonts w:ascii="Bookman Old Style" w:hAnsi="Bookman Old Style"/>
        </w:rPr>
        <w:t>lembaga</w:t>
      </w:r>
      <w:r>
        <w:rPr>
          <w:rFonts w:ascii="Bookman Old Style" w:hAnsi="Bookman Old Style"/>
          <w:lang w:val="id-ID"/>
        </w:rPr>
        <w:t xml:space="preserve"> </w:t>
      </w:r>
      <w:r>
        <w:rPr>
          <w:rFonts w:ascii="Bookman Old Style" w:hAnsi="Bookman Old Style"/>
          <w:spacing w:val="-59"/>
        </w:rPr>
        <w:t xml:space="preserve"> </w:t>
      </w:r>
      <w:r>
        <w:rPr>
          <w:rFonts w:ascii="Bookman Old Style" w:hAnsi="Bookman Old Style"/>
        </w:rPr>
        <w:t xml:space="preserve"> </w:t>
      </w:r>
      <w:r>
        <w:rPr>
          <w:rFonts w:ascii="Bookman Old Style" w:hAnsi="Bookman Old Style"/>
          <w:lang w:val="id-ID"/>
        </w:rPr>
        <w:t>sosial dalam pembangunan Manusia dan daerah;</w:t>
      </w:r>
    </w:p>
    <w:p w14:paraId="32F23E4B" w14:textId="77777777" w:rsidR="00EC66EE" w:rsidRDefault="00192C7F">
      <w:pPr>
        <w:pStyle w:val="ListParagraph"/>
        <w:numPr>
          <w:ilvl w:val="0"/>
          <w:numId w:val="28"/>
        </w:numPr>
        <w:tabs>
          <w:tab w:val="left" w:pos="669"/>
        </w:tabs>
        <w:spacing w:before="119" w:line="360" w:lineRule="auto"/>
        <w:ind w:right="113"/>
        <w:rPr>
          <w:rFonts w:ascii="Bookman Old Style" w:hAnsi="Bookman Old Style"/>
          <w:sz w:val="24"/>
        </w:rPr>
      </w:pPr>
      <w:r>
        <w:rPr>
          <w:rFonts w:ascii="Bookman Old Style" w:hAnsi="Bookman Old Style"/>
          <w:spacing w:val="-1"/>
        </w:rPr>
        <w:t>Meningkatkan</w:t>
      </w:r>
      <w:r>
        <w:rPr>
          <w:rFonts w:ascii="Bookman Old Style" w:hAnsi="Bookman Old Style"/>
          <w:spacing w:val="1"/>
        </w:rPr>
        <w:t xml:space="preserve"> </w:t>
      </w:r>
      <w:r>
        <w:rPr>
          <w:rFonts w:ascii="Bookman Old Style" w:hAnsi="Bookman Old Style"/>
        </w:rPr>
        <w:t>peran</w:t>
      </w:r>
      <w:r>
        <w:rPr>
          <w:rFonts w:ascii="Bookman Old Style" w:hAnsi="Bookman Old Style"/>
          <w:spacing w:val="2"/>
        </w:rPr>
        <w:t xml:space="preserve"> </w:t>
      </w:r>
      <w:r>
        <w:rPr>
          <w:rFonts w:ascii="Bookman Old Style" w:hAnsi="Bookman Old Style"/>
        </w:rPr>
        <w:t>lembaga</w:t>
      </w:r>
      <w:r>
        <w:rPr>
          <w:rFonts w:ascii="Bookman Old Style" w:hAnsi="Bookman Old Style"/>
          <w:lang w:val="id-ID"/>
        </w:rPr>
        <w:t xml:space="preserve"> </w:t>
      </w:r>
      <w:r>
        <w:rPr>
          <w:rFonts w:ascii="Bookman Old Style" w:hAnsi="Bookman Old Style"/>
          <w:spacing w:val="-59"/>
        </w:rPr>
        <w:t xml:space="preserve"> </w:t>
      </w:r>
      <w:r>
        <w:rPr>
          <w:rFonts w:ascii="Bookman Old Style" w:hAnsi="Bookman Old Style"/>
        </w:rPr>
        <w:t xml:space="preserve"> keagamaan dalam</w:t>
      </w:r>
      <w:r>
        <w:rPr>
          <w:rFonts w:ascii="Bookman Old Style" w:hAnsi="Bookman Old Style"/>
          <w:lang w:val="id-ID"/>
        </w:rPr>
        <w:t xml:space="preserve"> </w:t>
      </w:r>
      <w:r>
        <w:rPr>
          <w:rFonts w:ascii="Bookman Old Style" w:hAnsi="Bookman Old Style"/>
          <w:spacing w:val="-59"/>
        </w:rPr>
        <w:t xml:space="preserve"> </w:t>
      </w:r>
      <w:r>
        <w:rPr>
          <w:rFonts w:ascii="Bookman Old Style" w:hAnsi="Bookman Old Style"/>
        </w:rPr>
        <w:t>pembangunan manusia dan</w:t>
      </w:r>
      <w:r>
        <w:rPr>
          <w:rFonts w:ascii="Bookman Old Style" w:hAnsi="Bookman Old Style"/>
          <w:spacing w:val="1"/>
        </w:rPr>
        <w:t xml:space="preserve"> </w:t>
      </w:r>
      <w:r>
        <w:rPr>
          <w:rFonts w:ascii="Bookman Old Style" w:hAnsi="Bookman Old Style"/>
        </w:rPr>
        <w:t>Daerah</w:t>
      </w:r>
    </w:p>
    <w:p w14:paraId="124CA255" w14:textId="77777777" w:rsidR="00EC66EE" w:rsidRDefault="00EC66EE">
      <w:pPr>
        <w:pStyle w:val="ListParagraph"/>
        <w:tabs>
          <w:tab w:val="left" w:pos="669"/>
        </w:tabs>
        <w:spacing w:before="120"/>
        <w:ind w:left="668" w:firstLine="0"/>
        <w:jc w:val="left"/>
        <w:rPr>
          <w:rFonts w:ascii="Bookman Old Style" w:hAnsi="Bookman Old Style"/>
          <w:sz w:val="24"/>
        </w:rPr>
      </w:pPr>
    </w:p>
    <w:p w14:paraId="20FC5D9D" w14:textId="77777777" w:rsidR="00EC66EE" w:rsidRDefault="00192C7F">
      <w:pPr>
        <w:spacing w:before="74" w:line="446" w:lineRule="auto"/>
        <w:ind w:left="166" w:right="3056"/>
        <w:rPr>
          <w:rFonts w:ascii="Bookman Old Style" w:hAnsi="Bookman Old Style"/>
          <w:b/>
          <w:sz w:val="24"/>
          <w:lang w:val="id-ID"/>
        </w:rPr>
      </w:pPr>
      <w:r>
        <w:rPr>
          <w:rFonts w:ascii="Bookman Old Style" w:hAnsi="Bookman Old Style"/>
          <w:b/>
          <w:sz w:val="24"/>
          <w:lang w:val="id-ID"/>
        </w:rPr>
        <w:t>5.2 Arah Kebijakan</w:t>
      </w:r>
    </w:p>
    <w:p w14:paraId="0CA0157F" w14:textId="77777777" w:rsidR="00EC66EE" w:rsidRDefault="00192C7F">
      <w:pPr>
        <w:pStyle w:val="BodyText"/>
        <w:spacing w:before="1" w:line="372" w:lineRule="auto"/>
        <w:ind w:left="102" w:right="109" w:firstLine="544"/>
        <w:jc w:val="both"/>
        <w:rPr>
          <w:rFonts w:ascii="Bookman Old Style" w:hAnsi="Bookman Old Style"/>
        </w:rPr>
      </w:pPr>
      <w:r>
        <w:rPr>
          <w:rFonts w:ascii="Bookman Old Style" w:hAnsi="Bookman Old Style"/>
          <w:w w:val="110"/>
        </w:rPr>
        <w:t>Kebijakan adalah arah/tindakan yang  ditetapkan  oleh  Instansi Pemerintah untuk mencapai tujuan yang ditetapkan. Kebijakan pada dasarnya merupakan ketentuan-ketentuan yang dipergunakan  untuk  dijadikan pedoman, pegangan atau petunjuk dalam pengembangan program/kegiatan guna</w:t>
      </w:r>
      <w:r>
        <w:rPr>
          <w:rFonts w:ascii="Bookman Old Style" w:hAnsi="Bookman Old Style"/>
          <w:spacing w:val="19"/>
          <w:w w:val="110"/>
        </w:rPr>
        <w:t xml:space="preserve"> </w:t>
      </w:r>
      <w:r>
        <w:rPr>
          <w:rFonts w:ascii="Bookman Old Style" w:hAnsi="Bookman Old Style"/>
          <w:w w:val="110"/>
        </w:rPr>
        <w:t>tercapainya</w:t>
      </w:r>
      <w:r>
        <w:rPr>
          <w:rFonts w:ascii="Bookman Old Style" w:hAnsi="Bookman Old Style"/>
          <w:spacing w:val="19"/>
          <w:w w:val="110"/>
        </w:rPr>
        <w:t xml:space="preserve"> </w:t>
      </w:r>
      <w:r>
        <w:rPr>
          <w:rFonts w:ascii="Bookman Old Style" w:hAnsi="Bookman Old Style"/>
          <w:w w:val="110"/>
        </w:rPr>
        <w:t>kelancaran</w:t>
      </w:r>
      <w:r>
        <w:rPr>
          <w:rFonts w:ascii="Bookman Old Style" w:hAnsi="Bookman Old Style"/>
          <w:spacing w:val="19"/>
          <w:w w:val="110"/>
        </w:rPr>
        <w:t xml:space="preserve"> </w:t>
      </w:r>
      <w:r>
        <w:rPr>
          <w:rFonts w:ascii="Bookman Old Style" w:hAnsi="Bookman Old Style"/>
          <w:w w:val="110"/>
        </w:rPr>
        <w:t>dan</w:t>
      </w:r>
      <w:r>
        <w:rPr>
          <w:rFonts w:ascii="Bookman Old Style" w:hAnsi="Bookman Old Style"/>
          <w:spacing w:val="20"/>
          <w:w w:val="110"/>
        </w:rPr>
        <w:t xml:space="preserve"> </w:t>
      </w:r>
      <w:r>
        <w:rPr>
          <w:rFonts w:ascii="Bookman Old Style" w:hAnsi="Bookman Old Style"/>
          <w:w w:val="110"/>
        </w:rPr>
        <w:t>keterpaduan</w:t>
      </w:r>
      <w:r>
        <w:rPr>
          <w:rFonts w:ascii="Bookman Old Style" w:hAnsi="Bookman Old Style"/>
          <w:spacing w:val="19"/>
          <w:w w:val="110"/>
        </w:rPr>
        <w:t xml:space="preserve"> </w:t>
      </w:r>
      <w:r>
        <w:rPr>
          <w:rFonts w:ascii="Bookman Old Style" w:hAnsi="Bookman Old Style"/>
          <w:w w:val="110"/>
        </w:rPr>
        <w:t>dalam</w:t>
      </w:r>
      <w:r>
        <w:rPr>
          <w:rFonts w:ascii="Bookman Old Style" w:hAnsi="Bookman Old Style"/>
          <w:spacing w:val="20"/>
          <w:w w:val="110"/>
        </w:rPr>
        <w:t xml:space="preserve"> </w:t>
      </w:r>
      <w:r>
        <w:rPr>
          <w:rFonts w:ascii="Bookman Old Style" w:hAnsi="Bookman Old Style"/>
          <w:w w:val="110"/>
        </w:rPr>
        <w:t>mewujudkan</w:t>
      </w:r>
      <w:r>
        <w:rPr>
          <w:rFonts w:ascii="Bookman Old Style" w:hAnsi="Bookman Old Style"/>
          <w:spacing w:val="19"/>
          <w:w w:val="110"/>
        </w:rPr>
        <w:t xml:space="preserve"> </w:t>
      </w:r>
      <w:r>
        <w:rPr>
          <w:rFonts w:ascii="Bookman Old Style" w:hAnsi="Bookman Old Style"/>
          <w:w w:val="110"/>
        </w:rPr>
        <w:t>tujuan.</w:t>
      </w:r>
    </w:p>
    <w:p w14:paraId="74656B38" w14:textId="77777777" w:rsidR="00EC66EE" w:rsidRDefault="00192C7F">
      <w:pPr>
        <w:pStyle w:val="BodyText"/>
        <w:spacing w:line="372" w:lineRule="auto"/>
        <w:ind w:left="102" w:right="107" w:firstLine="542"/>
        <w:jc w:val="both"/>
        <w:rPr>
          <w:rFonts w:ascii="Bookman Old Style" w:hAnsi="Bookman Old Style"/>
          <w:lang w:val="id-ID"/>
        </w:rPr>
      </w:pPr>
      <w:r>
        <w:rPr>
          <w:rFonts w:ascii="Bookman Old Style" w:hAnsi="Bookman Old Style"/>
          <w:w w:val="110"/>
        </w:rPr>
        <w:t>Sebagai satu cara untuk mewujudkan tujuan  dan  sasaran  organisasi,  maka arah Kebijakan Pembangunan Kecamatan Buki sampai dengan akhir tahun 202</w:t>
      </w:r>
      <w:r>
        <w:rPr>
          <w:rFonts w:ascii="Bookman Old Style" w:hAnsi="Bookman Old Style"/>
          <w:w w:val="110"/>
          <w:lang w:val="id-ID"/>
        </w:rPr>
        <w:t>6</w:t>
      </w:r>
      <w:r>
        <w:rPr>
          <w:rFonts w:ascii="Bookman Old Style" w:hAnsi="Bookman Old Style"/>
          <w:w w:val="110"/>
        </w:rPr>
        <w:t xml:space="preserve"> dirumuskan sebagai</w:t>
      </w:r>
      <w:r>
        <w:rPr>
          <w:rFonts w:ascii="Bookman Old Style" w:hAnsi="Bookman Old Style"/>
          <w:spacing w:val="53"/>
          <w:w w:val="110"/>
        </w:rPr>
        <w:t xml:space="preserve"> </w:t>
      </w:r>
      <w:r>
        <w:rPr>
          <w:rFonts w:ascii="Bookman Old Style" w:hAnsi="Bookman Old Style"/>
          <w:w w:val="110"/>
        </w:rPr>
        <w:t>berikut:</w:t>
      </w:r>
    </w:p>
    <w:p w14:paraId="71CF4B7C" w14:textId="77777777" w:rsidR="00EC66EE" w:rsidRDefault="00EC66EE">
      <w:pPr>
        <w:pStyle w:val="BodyText"/>
        <w:spacing w:before="11"/>
        <w:rPr>
          <w:rFonts w:ascii="Bookman Old Style" w:hAnsi="Bookman Old Style"/>
          <w:sz w:val="23"/>
        </w:rPr>
      </w:pPr>
    </w:p>
    <w:p w14:paraId="388FD5E6" w14:textId="77777777" w:rsidR="00EC66EE" w:rsidRDefault="00192C7F">
      <w:pPr>
        <w:pStyle w:val="ListParagraph"/>
        <w:numPr>
          <w:ilvl w:val="0"/>
          <w:numId w:val="29"/>
        </w:numPr>
        <w:tabs>
          <w:tab w:val="left" w:pos="668"/>
          <w:tab w:val="left" w:pos="669"/>
        </w:tabs>
        <w:spacing w:line="360" w:lineRule="auto"/>
        <w:ind w:hanging="503"/>
        <w:rPr>
          <w:rFonts w:ascii="Bookman Old Style" w:hAnsi="Bookman Old Style"/>
          <w:sz w:val="24"/>
          <w:szCs w:val="24"/>
        </w:rPr>
      </w:pPr>
      <w:r>
        <w:rPr>
          <w:rFonts w:ascii="Bookman Old Style" w:hAnsi="Bookman Old Style"/>
          <w:sz w:val="24"/>
          <w:szCs w:val="24"/>
          <w:lang w:val="id-ID"/>
        </w:rPr>
        <w:t>Melakukan Inovasi dan Aksi perubahan dalam pelayanan</w:t>
      </w:r>
      <w:r>
        <w:rPr>
          <w:rFonts w:ascii="Bookman Old Style" w:hAnsi="Bookman Old Style"/>
          <w:w w:val="110"/>
          <w:sz w:val="24"/>
          <w:szCs w:val="24"/>
        </w:rPr>
        <w:t>;</w:t>
      </w:r>
    </w:p>
    <w:p w14:paraId="010DAA28" w14:textId="77777777" w:rsidR="00EC66EE" w:rsidRDefault="00192C7F">
      <w:pPr>
        <w:pStyle w:val="ListParagraph"/>
        <w:numPr>
          <w:ilvl w:val="0"/>
          <w:numId w:val="29"/>
        </w:numPr>
        <w:tabs>
          <w:tab w:val="left" w:pos="668"/>
          <w:tab w:val="left" w:pos="669"/>
        </w:tabs>
        <w:spacing w:line="360" w:lineRule="auto"/>
        <w:ind w:hanging="503"/>
        <w:rPr>
          <w:rFonts w:ascii="Bookman Old Style" w:hAnsi="Bookman Old Style"/>
          <w:sz w:val="24"/>
          <w:szCs w:val="24"/>
        </w:rPr>
      </w:pPr>
      <w:r>
        <w:rPr>
          <w:rFonts w:ascii="Bookman Old Style" w:hAnsi="Bookman Old Style"/>
          <w:sz w:val="24"/>
          <w:szCs w:val="24"/>
          <w:lang w:val="id-ID"/>
        </w:rPr>
        <w:t>Peningkatan kulitas SDM  aparatur melalui Diklat</w:t>
      </w:r>
      <w:r>
        <w:rPr>
          <w:rFonts w:ascii="Bookman Old Style" w:hAnsi="Bookman Old Style"/>
          <w:w w:val="110"/>
          <w:sz w:val="24"/>
          <w:szCs w:val="24"/>
        </w:rPr>
        <w:t>;</w:t>
      </w:r>
    </w:p>
    <w:p w14:paraId="04456C98" w14:textId="77777777" w:rsidR="00EC66EE" w:rsidRDefault="00192C7F">
      <w:pPr>
        <w:pStyle w:val="ListParagraph"/>
        <w:numPr>
          <w:ilvl w:val="0"/>
          <w:numId w:val="29"/>
        </w:numPr>
        <w:tabs>
          <w:tab w:val="left" w:pos="668"/>
          <w:tab w:val="left" w:pos="669"/>
        </w:tabs>
        <w:spacing w:line="360" w:lineRule="auto"/>
        <w:ind w:hanging="503"/>
        <w:rPr>
          <w:rFonts w:ascii="Bookman Old Style" w:hAnsi="Bookman Old Style"/>
          <w:sz w:val="24"/>
        </w:rPr>
      </w:pPr>
      <w:r>
        <w:rPr>
          <w:rFonts w:ascii="Bookman Old Style" w:hAnsi="Bookman Old Style"/>
          <w:lang w:val="id-ID"/>
        </w:rPr>
        <w:t>Peningkatan sarana dan Prasarana aparatur</w:t>
      </w:r>
      <w:r>
        <w:rPr>
          <w:rFonts w:ascii="Bookman Old Style" w:hAnsi="Bookman Old Style"/>
          <w:sz w:val="24"/>
          <w:lang w:val="id-ID"/>
        </w:rPr>
        <w:t>.</w:t>
      </w:r>
    </w:p>
    <w:p w14:paraId="7663AF33" w14:textId="77777777" w:rsidR="00EC66EE" w:rsidRDefault="00192C7F">
      <w:pPr>
        <w:pStyle w:val="ListParagraph"/>
        <w:numPr>
          <w:ilvl w:val="0"/>
          <w:numId w:val="29"/>
        </w:numPr>
        <w:tabs>
          <w:tab w:val="left" w:pos="668"/>
          <w:tab w:val="left" w:pos="669"/>
        </w:tabs>
        <w:spacing w:line="360" w:lineRule="auto"/>
        <w:rPr>
          <w:rFonts w:ascii="Bookman Old Style" w:hAnsi="Bookman Old Style"/>
        </w:rPr>
      </w:pPr>
      <w:r>
        <w:rPr>
          <w:rFonts w:ascii="Bookman Old Style" w:hAnsi="Bookman Old Style"/>
          <w:lang w:val="id-ID"/>
        </w:rPr>
        <w:t>Pengembangan kelembagaan dan perekonomian desa</w:t>
      </w:r>
    </w:p>
    <w:p w14:paraId="694534C3" w14:textId="77777777" w:rsidR="00EC66EE" w:rsidRDefault="00192C7F">
      <w:pPr>
        <w:pStyle w:val="ListParagraph"/>
        <w:numPr>
          <w:ilvl w:val="0"/>
          <w:numId w:val="29"/>
        </w:numPr>
        <w:tabs>
          <w:tab w:val="left" w:pos="668"/>
          <w:tab w:val="left" w:pos="669"/>
        </w:tabs>
        <w:spacing w:line="360" w:lineRule="auto"/>
        <w:ind w:hanging="503"/>
        <w:rPr>
          <w:rFonts w:ascii="Bookman Old Style" w:hAnsi="Bookman Old Style"/>
          <w:sz w:val="24"/>
        </w:rPr>
      </w:pPr>
      <w:r>
        <w:rPr>
          <w:rFonts w:ascii="Bookman Old Style" w:hAnsi="Bookman Old Style"/>
          <w:lang w:val="id-ID"/>
        </w:rPr>
        <w:lastRenderedPageBreak/>
        <w:t>Pelaksanaan sosialisasi untuk meninkatkan Kualitas SDM Kepala desa dan Perangkat Desa</w:t>
      </w:r>
    </w:p>
    <w:p w14:paraId="1F0619BF" w14:textId="77777777" w:rsidR="00EC66EE" w:rsidRDefault="00192C7F">
      <w:pPr>
        <w:pStyle w:val="ListParagraph"/>
        <w:numPr>
          <w:ilvl w:val="0"/>
          <w:numId w:val="29"/>
        </w:numPr>
        <w:tabs>
          <w:tab w:val="left" w:pos="668"/>
          <w:tab w:val="left" w:pos="669"/>
        </w:tabs>
        <w:spacing w:line="360" w:lineRule="auto"/>
        <w:ind w:hanging="503"/>
        <w:rPr>
          <w:rFonts w:ascii="Bookman Old Style" w:hAnsi="Bookman Old Style"/>
          <w:sz w:val="24"/>
        </w:rPr>
      </w:pPr>
      <w:r>
        <w:rPr>
          <w:rFonts w:ascii="Bookman Old Style" w:hAnsi="Bookman Old Style"/>
          <w:lang w:val="id-ID"/>
        </w:rPr>
        <w:t>Peningkatan wawasan kebangsaan Masyarakat melalui Bimtek , Sosialisasi, dan Koordinasi</w:t>
      </w:r>
    </w:p>
    <w:p w14:paraId="4816865C" w14:textId="77777777" w:rsidR="00EC66EE" w:rsidRDefault="00192C7F">
      <w:pPr>
        <w:pStyle w:val="ListParagraph"/>
        <w:numPr>
          <w:ilvl w:val="0"/>
          <w:numId w:val="29"/>
        </w:numPr>
        <w:tabs>
          <w:tab w:val="left" w:pos="668"/>
          <w:tab w:val="left" w:pos="669"/>
        </w:tabs>
        <w:spacing w:line="360" w:lineRule="auto"/>
        <w:rPr>
          <w:rFonts w:ascii="Bookman Old Style" w:hAnsi="Bookman Old Style"/>
        </w:rPr>
      </w:pPr>
      <w:r>
        <w:rPr>
          <w:rFonts w:ascii="Bookman Old Style" w:hAnsi="Bookman Old Style"/>
          <w:w w:val="110"/>
        </w:rPr>
        <w:t>Pe</w:t>
      </w:r>
      <w:r>
        <w:rPr>
          <w:rFonts w:ascii="Bookman Old Style" w:hAnsi="Bookman Old Style"/>
          <w:w w:val="110"/>
          <w:lang w:val="id-ID"/>
        </w:rPr>
        <w:t>ningkatan fasilitasi kegiatan  keagamaan</w:t>
      </w:r>
      <w:r>
        <w:rPr>
          <w:rFonts w:ascii="Bookman Old Style" w:hAnsi="Bookman Old Style"/>
          <w:w w:val="110"/>
        </w:rPr>
        <w:t>;</w:t>
      </w:r>
    </w:p>
    <w:p w14:paraId="232D4653" w14:textId="77777777" w:rsidR="00EC66EE" w:rsidRDefault="00EC66EE">
      <w:pPr>
        <w:tabs>
          <w:tab w:val="left" w:pos="668"/>
          <w:tab w:val="left" w:pos="669"/>
        </w:tabs>
        <w:rPr>
          <w:rFonts w:ascii="Bookman Old Style" w:hAnsi="Bookman Old Style"/>
          <w:sz w:val="24"/>
          <w:lang w:val="id-ID"/>
        </w:rPr>
      </w:pPr>
    </w:p>
    <w:p w14:paraId="1AEF9BE5" w14:textId="77777777" w:rsidR="00EC66EE" w:rsidRDefault="00192C7F">
      <w:pPr>
        <w:pStyle w:val="BodyText"/>
        <w:spacing w:before="151" w:line="372" w:lineRule="auto"/>
        <w:ind w:left="102" w:right="111" w:firstLine="707"/>
        <w:jc w:val="both"/>
        <w:rPr>
          <w:rFonts w:ascii="Bookman Old Style" w:hAnsi="Bookman Old Style"/>
        </w:rPr>
      </w:pPr>
      <w:r>
        <w:rPr>
          <w:rFonts w:ascii="Bookman Old Style" w:hAnsi="Bookman Old Style"/>
          <w:w w:val="105"/>
        </w:rPr>
        <w:t>Keterkaitan</w:t>
      </w:r>
      <w:r>
        <w:rPr>
          <w:rFonts w:ascii="Bookman Old Style" w:hAnsi="Bookman Old Style"/>
          <w:spacing w:val="60"/>
          <w:w w:val="105"/>
        </w:rPr>
        <w:t xml:space="preserve"> </w:t>
      </w:r>
      <w:r>
        <w:rPr>
          <w:rFonts w:ascii="Bookman Old Style" w:hAnsi="Bookman Old Style"/>
          <w:w w:val="105"/>
        </w:rPr>
        <w:t>Tujuan,  Sasaran  dan  Kebijakan  pada  Renstra  Kecamatan  Buki Kabupaten  Kepulauan  Selayar  Tahun  20</w:t>
      </w:r>
      <w:r>
        <w:rPr>
          <w:rFonts w:ascii="Bookman Old Style" w:hAnsi="Bookman Old Style"/>
          <w:w w:val="105"/>
          <w:lang w:val="id-ID"/>
        </w:rPr>
        <w:t>21</w:t>
      </w:r>
      <w:r>
        <w:rPr>
          <w:rFonts w:ascii="Bookman Old Style" w:hAnsi="Bookman Old Style"/>
          <w:spacing w:val="60"/>
          <w:w w:val="105"/>
        </w:rPr>
        <w:t xml:space="preserve"> </w:t>
      </w:r>
      <w:r>
        <w:rPr>
          <w:rFonts w:ascii="Bookman Old Style" w:hAnsi="Bookman Old Style"/>
          <w:w w:val="105"/>
        </w:rPr>
        <w:t>–  202</w:t>
      </w:r>
      <w:r>
        <w:rPr>
          <w:rFonts w:ascii="Bookman Old Style" w:hAnsi="Bookman Old Style"/>
          <w:w w:val="105"/>
          <w:lang w:val="id-ID"/>
        </w:rPr>
        <w:t>6</w:t>
      </w:r>
      <w:r>
        <w:rPr>
          <w:rFonts w:ascii="Bookman Old Style" w:hAnsi="Bookman Old Style"/>
          <w:w w:val="105"/>
        </w:rPr>
        <w:t xml:space="preserve">  dapat  dilihat  pada  tabel 5.1 di bawah ini</w:t>
      </w:r>
      <w:r>
        <w:rPr>
          <w:rFonts w:ascii="Bookman Old Style" w:hAnsi="Bookman Old Style"/>
          <w:spacing w:val="23"/>
          <w:w w:val="105"/>
        </w:rPr>
        <w:t xml:space="preserve"> </w:t>
      </w:r>
      <w:r>
        <w:rPr>
          <w:rFonts w:ascii="Bookman Old Style" w:hAnsi="Bookman Old Style"/>
          <w:w w:val="105"/>
        </w:rPr>
        <w:t>:</w:t>
      </w:r>
    </w:p>
    <w:p w14:paraId="753C6D71" w14:textId="77777777" w:rsidR="00EC66EE" w:rsidRDefault="00EC66EE">
      <w:pPr>
        <w:tabs>
          <w:tab w:val="left" w:pos="668"/>
          <w:tab w:val="left" w:pos="669"/>
        </w:tabs>
        <w:rPr>
          <w:rFonts w:ascii="Bookman Old Style" w:hAnsi="Bookman Old Style"/>
          <w:sz w:val="24"/>
          <w:lang w:val="id-ID"/>
        </w:rPr>
        <w:sectPr w:rsidR="00EC66EE">
          <w:footerReference w:type="default" r:id="rId25"/>
          <w:pgSz w:w="12240" w:h="20160"/>
          <w:pgMar w:top="919" w:right="1140" w:bottom="2041" w:left="1639" w:header="0" w:footer="2022" w:gutter="0"/>
          <w:cols w:space="720"/>
        </w:sectPr>
      </w:pPr>
    </w:p>
    <w:p w14:paraId="096A4C72" w14:textId="77777777" w:rsidR="00F9752D" w:rsidRDefault="00F9752D" w:rsidP="00F9752D">
      <w:pPr>
        <w:pStyle w:val="Heading1"/>
        <w:spacing w:before="74"/>
        <w:ind w:left="6582" w:right="5186"/>
        <w:jc w:val="center"/>
        <w:rPr>
          <w:rFonts w:ascii="Bookman Old Style" w:hAnsi="Bookman Old Style"/>
        </w:rPr>
      </w:pPr>
      <w:r>
        <w:rPr>
          <w:rFonts w:ascii="Bookman Old Style" w:hAnsi="Bookman Old Style"/>
        </w:rPr>
        <w:lastRenderedPageBreak/>
        <w:t>Tabel 5.1</w:t>
      </w:r>
    </w:p>
    <w:p w14:paraId="4E036B2F" w14:textId="77777777" w:rsidR="00F9752D" w:rsidRDefault="00F9752D" w:rsidP="00F9752D">
      <w:pPr>
        <w:spacing w:before="143"/>
        <w:ind w:left="6588" w:right="5186"/>
        <w:jc w:val="center"/>
        <w:rPr>
          <w:rFonts w:ascii="Bookman Old Style" w:hAnsi="Bookman Old Style"/>
          <w:b/>
          <w:sz w:val="24"/>
          <w:lang w:val="id-ID"/>
        </w:rPr>
      </w:pPr>
      <w:r>
        <w:rPr>
          <w:rFonts w:ascii="Bookman Old Style" w:hAnsi="Bookman Old Style"/>
          <w:b/>
          <w:sz w:val="24"/>
        </w:rPr>
        <w:t>Tujuan, Sasaran, Strategi dan</w:t>
      </w:r>
      <w:r>
        <w:rPr>
          <w:rFonts w:ascii="Bookman Old Style" w:hAnsi="Bookman Old Style"/>
          <w:b/>
          <w:spacing w:val="79"/>
          <w:sz w:val="24"/>
        </w:rPr>
        <w:t xml:space="preserve"> </w:t>
      </w:r>
      <w:r>
        <w:rPr>
          <w:rFonts w:ascii="Bookman Old Style" w:hAnsi="Bookman Old Style"/>
          <w:b/>
          <w:sz w:val="24"/>
        </w:rPr>
        <w:t>Kebijakan</w:t>
      </w:r>
    </w:p>
    <w:p w14:paraId="7433C5A2" w14:textId="77777777" w:rsidR="00F9752D" w:rsidRDefault="00F9752D" w:rsidP="00F9752D">
      <w:pPr>
        <w:pStyle w:val="BodyText"/>
        <w:spacing w:before="8"/>
        <w:rPr>
          <w:rFonts w:ascii="Bookman Old Style" w:hAnsi="Bookman Old Style"/>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36"/>
        <w:gridCol w:w="4536"/>
        <w:gridCol w:w="4111"/>
        <w:gridCol w:w="4109"/>
      </w:tblGrid>
      <w:tr w:rsidR="00F9752D" w14:paraId="7006A528" w14:textId="77777777" w:rsidTr="00DA00E3">
        <w:trPr>
          <w:trHeight w:val="422"/>
        </w:trPr>
        <w:tc>
          <w:tcPr>
            <w:tcW w:w="16692" w:type="dxa"/>
            <w:gridSpan w:val="4"/>
          </w:tcPr>
          <w:p w14:paraId="0131D6B6" w14:textId="77777777" w:rsidR="00F9752D" w:rsidRDefault="00F9752D" w:rsidP="00DA00E3">
            <w:pPr>
              <w:pStyle w:val="TableParagraph"/>
              <w:spacing w:before="1"/>
              <w:ind w:left="107"/>
              <w:rPr>
                <w:rFonts w:ascii="Bookman Old Style" w:hAnsi="Bookman Old Style"/>
                <w:b/>
                <w:sz w:val="24"/>
                <w:lang w:val="id-ID"/>
              </w:rPr>
            </w:pPr>
            <w:r>
              <w:rPr>
                <w:rFonts w:ascii="Bookman Old Style" w:hAnsi="Bookman Old Style"/>
                <w:b/>
                <w:sz w:val="24"/>
              </w:rPr>
              <w:t xml:space="preserve">VISI : </w:t>
            </w:r>
            <w:r>
              <w:rPr>
                <w:rFonts w:ascii="Bookman Old Style" w:hAnsi="Bookman Old Style"/>
                <w:b/>
                <w:sz w:val="24"/>
                <w:lang w:val="id-ID"/>
              </w:rPr>
              <w:t>Kepulauan Selayar sebagai Bandar Maritim Kawasan Indonesia Timur</w:t>
            </w:r>
          </w:p>
        </w:tc>
      </w:tr>
      <w:tr w:rsidR="00F9752D" w14:paraId="3B6435A7" w14:textId="77777777" w:rsidTr="00DA00E3">
        <w:trPr>
          <w:trHeight w:val="311"/>
        </w:trPr>
        <w:tc>
          <w:tcPr>
            <w:tcW w:w="16692" w:type="dxa"/>
            <w:gridSpan w:val="4"/>
          </w:tcPr>
          <w:p w14:paraId="49FAF3B5" w14:textId="77777777" w:rsidR="00F9752D" w:rsidRDefault="00F9752D" w:rsidP="00DA00E3">
            <w:pPr>
              <w:pStyle w:val="TableParagraph"/>
              <w:spacing w:before="1"/>
              <w:ind w:left="107"/>
              <w:rPr>
                <w:rFonts w:ascii="Bookman Old Style" w:hAnsi="Bookman Old Style"/>
                <w:b/>
                <w:sz w:val="24"/>
              </w:rPr>
            </w:pPr>
            <w:r>
              <w:rPr>
                <w:rFonts w:ascii="Bookman Old Style" w:hAnsi="Bookman Old Style"/>
                <w:b/>
                <w:sz w:val="24"/>
              </w:rPr>
              <w:t>MISI 1: Me</w:t>
            </w:r>
            <w:r>
              <w:rPr>
                <w:rFonts w:ascii="Bookman Old Style" w:hAnsi="Bookman Old Style"/>
                <w:b/>
                <w:sz w:val="24"/>
                <w:lang w:val="id-ID"/>
              </w:rPr>
              <w:t>ngembangkan Tatakelola Pemerintahan yang akuntabel dan transparan</w:t>
            </w:r>
            <w:r>
              <w:rPr>
                <w:rFonts w:ascii="Bookman Old Style" w:hAnsi="Bookman Old Style"/>
                <w:b/>
                <w:sz w:val="24"/>
              </w:rPr>
              <w:t>.</w:t>
            </w:r>
          </w:p>
        </w:tc>
      </w:tr>
      <w:tr w:rsidR="00F9752D" w14:paraId="2D993962" w14:textId="77777777" w:rsidTr="00DA00E3">
        <w:trPr>
          <w:trHeight w:val="422"/>
        </w:trPr>
        <w:tc>
          <w:tcPr>
            <w:tcW w:w="3936" w:type="dxa"/>
          </w:tcPr>
          <w:p w14:paraId="0E6B2BC7" w14:textId="77777777" w:rsidR="00F9752D" w:rsidRDefault="00F9752D" w:rsidP="00DA00E3">
            <w:pPr>
              <w:pStyle w:val="TableParagraph"/>
              <w:spacing w:before="5"/>
              <w:ind w:right="1521"/>
              <w:jc w:val="center"/>
              <w:rPr>
                <w:rFonts w:ascii="Bookman Old Style" w:hAnsi="Bookman Old Style"/>
                <w:sz w:val="24"/>
              </w:rPr>
            </w:pPr>
            <w:r>
              <w:rPr>
                <w:rFonts w:ascii="Bookman Old Style" w:hAnsi="Bookman Old Style"/>
                <w:w w:val="110"/>
                <w:sz w:val="24"/>
              </w:rPr>
              <w:t>Tujuan</w:t>
            </w:r>
          </w:p>
        </w:tc>
        <w:tc>
          <w:tcPr>
            <w:tcW w:w="4536" w:type="dxa"/>
          </w:tcPr>
          <w:p w14:paraId="407B182E" w14:textId="77777777" w:rsidR="00F9752D" w:rsidRDefault="00F9752D" w:rsidP="00DA00E3">
            <w:pPr>
              <w:pStyle w:val="TableParagraph"/>
              <w:spacing w:before="5"/>
              <w:ind w:right="1753"/>
              <w:jc w:val="center"/>
              <w:rPr>
                <w:rFonts w:ascii="Bookman Old Style" w:hAnsi="Bookman Old Style"/>
                <w:sz w:val="24"/>
              </w:rPr>
            </w:pPr>
            <w:r>
              <w:rPr>
                <w:rFonts w:ascii="Bookman Old Style" w:hAnsi="Bookman Old Style"/>
                <w:w w:val="115"/>
                <w:sz w:val="24"/>
              </w:rPr>
              <w:t>Sasaran</w:t>
            </w:r>
          </w:p>
        </w:tc>
        <w:tc>
          <w:tcPr>
            <w:tcW w:w="4111" w:type="dxa"/>
          </w:tcPr>
          <w:p w14:paraId="4D5B80F7" w14:textId="77777777" w:rsidR="00F9752D" w:rsidRDefault="00F9752D" w:rsidP="00DA00E3">
            <w:pPr>
              <w:pStyle w:val="TableParagraph"/>
              <w:spacing w:before="5"/>
              <w:ind w:right="1513"/>
              <w:jc w:val="center"/>
              <w:rPr>
                <w:rFonts w:ascii="Bookman Old Style" w:hAnsi="Bookman Old Style"/>
                <w:sz w:val="24"/>
                <w:lang w:val="id-ID"/>
              </w:rPr>
            </w:pPr>
            <w:r>
              <w:rPr>
                <w:rFonts w:ascii="Bookman Old Style" w:hAnsi="Bookman Old Style"/>
                <w:w w:val="110"/>
                <w:sz w:val="24"/>
              </w:rPr>
              <w:t>Strateg</w:t>
            </w:r>
            <w:r>
              <w:rPr>
                <w:rFonts w:ascii="Bookman Old Style" w:hAnsi="Bookman Old Style"/>
                <w:w w:val="110"/>
                <w:sz w:val="24"/>
                <w:lang w:val="id-ID"/>
              </w:rPr>
              <w:t>i</w:t>
            </w:r>
          </w:p>
        </w:tc>
        <w:tc>
          <w:tcPr>
            <w:tcW w:w="4109" w:type="dxa"/>
          </w:tcPr>
          <w:p w14:paraId="4A6F5EEB" w14:textId="77777777" w:rsidR="00F9752D" w:rsidRDefault="00F9752D" w:rsidP="00DA00E3">
            <w:pPr>
              <w:pStyle w:val="TableParagraph"/>
              <w:spacing w:before="5"/>
              <w:ind w:left="1146"/>
              <w:rPr>
                <w:rFonts w:ascii="Bookman Old Style" w:hAnsi="Bookman Old Style"/>
                <w:sz w:val="24"/>
              </w:rPr>
            </w:pPr>
            <w:r>
              <w:rPr>
                <w:rFonts w:ascii="Bookman Old Style" w:hAnsi="Bookman Old Style"/>
                <w:w w:val="110"/>
                <w:sz w:val="24"/>
              </w:rPr>
              <w:t>Arah Kebijakan</w:t>
            </w:r>
          </w:p>
        </w:tc>
      </w:tr>
      <w:tr w:rsidR="00F9752D" w14:paraId="33537AE4" w14:textId="77777777" w:rsidTr="00DA00E3">
        <w:trPr>
          <w:trHeight w:val="1022"/>
        </w:trPr>
        <w:tc>
          <w:tcPr>
            <w:tcW w:w="3936" w:type="dxa"/>
            <w:vMerge w:val="restart"/>
          </w:tcPr>
          <w:p w14:paraId="6A3B4089" w14:textId="77777777" w:rsidR="00F9752D" w:rsidRDefault="00F9752D" w:rsidP="00DA00E3">
            <w:pPr>
              <w:pStyle w:val="TableParagraph"/>
              <w:tabs>
                <w:tab w:val="left" w:pos="2012"/>
              </w:tabs>
              <w:spacing w:before="7" w:line="372" w:lineRule="auto"/>
              <w:ind w:right="95"/>
              <w:jc w:val="both"/>
              <w:rPr>
                <w:rFonts w:ascii="Bookman Old Style" w:hAnsi="Bookman Old Style"/>
                <w:lang w:val="id-ID"/>
              </w:rPr>
            </w:pPr>
            <w:r>
              <w:rPr>
                <w:rFonts w:ascii="Bookman Old Style" w:eastAsia="Calibri" w:hAnsi="Bookman Old Style" w:cs="Arial"/>
                <w:szCs w:val="20"/>
              </w:rPr>
              <w:t>Meningkatkan</w:t>
            </w:r>
            <w:r>
              <w:rPr>
                <w:rFonts w:ascii="Bookman Old Style" w:eastAsia="Calibri" w:hAnsi="Bookman Old Style" w:cs="Arial"/>
                <w:szCs w:val="20"/>
                <w:lang w:val="id-ID"/>
              </w:rPr>
              <w:t>ya Akuntabilitas Kinerja Pemerintah daerah</w:t>
            </w:r>
          </w:p>
        </w:tc>
        <w:tc>
          <w:tcPr>
            <w:tcW w:w="4536" w:type="dxa"/>
          </w:tcPr>
          <w:p w14:paraId="7E27C319" w14:textId="77777777" w:rsidR="00F9752D" w:rsidRDefault="00F9752D" w:rsidP="00DA00E3">
            <w:pPr>
              <w:pStyle w:val="TableParagraph"/>
              <w:spacing w:before="6"/>
              <w:ind w:left="9"/>
              <w:rPr>
                <w:rFonts w:ascii="Bookman Old Style" w:hAnsi="Bookman Old Style"/>
                <w:w w:val="110"/>
                <w:sz w:val="20"/>
              </w:rPr>
            </w:pPr>
            <w:r>
              <w:rPr>
                <w:rFonts w:ascii="Bookman Old Style" w:eastAsia="Calibri" w:hAnsi="Bookman Old Style" w:cs="Arial"/>
                <w:szCs w:val="20"/>
                <w:lang w:val="id-ID"/>
              </w:rPr>
              <w:t>Meningkatnya Kualitas Pelayanan Kepada Masyarakat</w:t>
            </w:r>
          </w:p>
        </w:tc>
        <w:tc>
          <w:tcPr>
            <w:tcW w:w="4111" w:type="dxa"/>
          </w:tcPr>
          <w:p w14:paraId="56749589" w14:textId="77777777" w:rsidR="00F9752D" w:rsidRDefault="00F9752D" w:rsidP="00DA00E3">
            <w:pPr>
              <w:tabs>
                <w:tab w:val="left" w:pos="669"/>
              </w:tabs>
              <w:spacing w:before="119"/>
              <w:ind w:right="113"/>
              <w:rPr>
                <w:rFonts w:ascii="Bookman Old Style" w:hAnsi="Bookman Old Style"/>
                <w:sz w:val="24"/>
                <w:lang w:val="id-ID"/>
              </w:rPr>
            </w:pPr>
            <w:r>
              <w:rPr>
                <w:rFonts w:ascii="Bookman Old Style" w:hAnsi="Bookman Old Style"/>
                <w:lang w:val="id-ID"/>
              </w:rPr>
              <w:t>meningkatkan inovasi serta pemamfaatan teknologi dalam pelayanan</w:t>
            </w:r>
            <w:r>
              <w:rPr>
                <w:rFonts w:ascii="Bookman Old Style" w:hAnsi="Bookman Old Style"/>
                <w:w w:val="110"/>
                <w:sz w:val="24"/>
              </w:rPr>
              <w:t>;</w:t>
            </w:r>
          </w:p>
          <w:p w14:paraId="5199818F" w14:textId="77777777" w:rsidR="00F9752D" w:rsidRDefault="00F9752D" w:rsidP="00DA00E3">
            <w:pPr>
              <w:pStyle w:val="TableParagraph"/>
              <w:spacing w:before="7" w:line="372" w:lineRule="auto"/>
              <w:ind w:left="70"/>
              <w:rPr>
                <w:rFonts w:ascii="Bookman Old Style" w:hAnsi="Bookman Old Style"/>
              </w:rPr>
            </w:pPr>
          </w:p>
        </w:tc>
        <w:tc>
          <w:tcPr>
            <w:tcW w:w="4109" w:type="dxa"/>
          </w:tcPr>
          <w:p w14:paraId="090C2E28" w14:textId="77777777" w:rsidR="00F9752D" w:rsidRDefault="00F9752D" w:rsidP="00DA00E3">
            <w:pPr>
              <w:tabs>
                <w:tab w:val="left" w:pos="669"/>
              </w:tabs>
              <w:spacing w:before="119" w:line="276" w:lineRule="auto"/>
              <w:ind w:left="70" w:right="113"/>
              <w:rPr>
                <w:rFonts w:ascii="Bookman Old Style" w:hAnsi="Bookman Old Style"/>
                <w:lang w:val="id-ID"/>
              </w:rPr>
            </w:pPr>
            <w:r>
              <w:rPr>
                <w:rFonts w:ascii="Bookman Old Style" w:hAnsi="Bookman Old Style"/>
                <w:lang w:val="id-ID"/>
              </w:rPr>
              <w:t>Melakukan Inovasi dan Aksi perubahan dalam pelayanan</w:t>
            </w:r>
          </w:p>
        </w:tc>
      </w:tr>
      <w:tr w:rsidR="00F9752D" w14:paraId="19FA9348" w14:textId="77777777" w:rsidTr="00DA00E3">
        <w:trPr>
          <w:trHeight w:val="738"/>
        </w:trPr>
        <w:tc>
          <w:tcPr>
            <w:tcW w:w="3936" w:type="dxa"/>
            <w:vMerge/>
          </w:tcPr>
          <w:p w14:paraId="249E45CF" w14:textId="77777777" w:rsidR="00F9752D" w:rsidRDefault="00F9752D" w:rsidP="00DA00E3">
            <w:pPr>
              <w:pStyle w:val="TableParagraph"/>
              <w:tabs>
                <w:tab w:val="left" w:pos="2012"/>
              </w:tabs>
              <w:spacing w:before="7" w:line="372" w:lineRule="auto"/>
              <w:ind w:right="95"/>
              <w:jc w:val="both"/>
              <w:rPr>
                <w:rFonts w:ascii="Bookman Old Style" w:eastAsia="Calibri" w:hAnsi="Bookman Old Style" w:cs="Arial"/>
                <w:szCs w:val="20"/>
              </w:rPr>
            </w:pPr>
          </w:p>
        </w:tc>
        <w:tc>
          <w:tcPr>
            <w:tcW w:w="4536" w:type="dxa"/>
          </w:tcPr>
          <w:p w14:paraId="66E8ECE4" w14:textId="77777777" w:rsidR="00F9752D" w:rsidRDefault="00F9752D" w:rsidP="00DA00E3">
            <w:pPr>
              <w:pStyle w:val="TableParagraph"/>
              <w:tabs>
                <w:tab w:val="left" w:pos="1033"/>
                <w:tab w:val="left" w:pos="1192"/>
                <w:tab w:val="left" w:pos="1736"/>
                <w:tab w:val="left" w:pos="1821"/>
                <w:tab w:val="left" w:pos="1960"/>
              </w:tabs>
              <w:spacing w:before="6"/>
              <w:rPr>
                <w:rFonts w:ascii="Bookman Old Style" w:hAnsi="Bookman Old Style"/>
                <w:w w:val="110"/>
                <w:sz w:val="20"/>
                <w:lang w:val="id-ID"/>
              </w:rPr>
            </w:pPr>
            <w:r>
              <w:rPr>
                <w:rFonts w:ascii="Bookman Old Style" w:eastAsia="Calibri" w:hAnsi="Bookman Old Style" w:cs="Arial"/>
                <w:szCs w:val="20"/>
                <w:lang w:val="id-ID"/>
              </w:rPr>
              <w:t>Meningkatnya Nilai Sakip Kecamatan</w:t>
            </w:r>
          </w:p>
        </w:tc>
        <w:tc>
          <w:tcPr>
            <w:tcW w:w="4111" w:type="dxa"/>
          </w:tcPr>
          <w:p w14:paraId="10D4C6BD" w14:textId="77777777" w:rsidR="00F9752D" w:rsidRDefault="00F9752D" w:rsidP="00DA00E3">
            <w:pPr>
              <w:pStyle w:val="TableParagraph"/>
              <w:spacing w:before="7" w:line="276" w:lineRule="auto"/>
              <w:ind w:left="70"/>
              <w:rPr>
                <w:rFonts w:ascii="Bookman Old Style" w:hAnsi="Bookman Old Style"/>
              </w:rPr>
            </w:pPr>
            <w:r>
              <w:rPr>
                <w:rFonts w:ascii="Bookman Old Style" w:hAnsi="Bookman Old Style"/>
                <w:lang w:val="id-ID"/>
              </w:rPr>
              <w:t>Meningkatkan  SDM Aparatur, efesiensi perencanaan dan pelaksanaan anggaran</w:t>
            </w:r>
          </w:p>
        </w:tc>
        <w:tc>
          <w:tcPr>
            <w:tcW w:w="4109" w:type="dxa"/>
          </w:tcPr>
          <w:p w14:paraId="4DD90751" w14:textId="77777777" w:rsidR="00F9752D" w:rsidRDefault="00F9752D" w:rsidP="00DA00E3">
            <w:pPr>
              <w:pStyle w:val="TableParagraph"/>
              <w:spacing w:before="7" w:line="276" w:lineRule="auto"/>
              <w:ind w:left="109" w:right="227"/>
              <w:rPr>
                <w:rFonts w:ascii="Bookman Old Style" w:hAnsi="Bookman Old Style"/>
                <w:lang w:val="id-ID"/>
              </w:rPr>
            </w:pPr>
            <w:r>
              <w:rPr>
                <w:rFonts w:ascii="Bookman Old Style" w:hAnsi="Bookman Old Style"/>
                <w:lang w:val="id-ID"/>
              </w:rPr>
              <w:t>Peningkatan kulitas SDM  aparatur melalui Diklat</w:t>
            </w:r>
          </w:p>
        </w:tc>
      </w:tr>
      <w:tr w:rsidR="00F9752D" w14:paraId="5B4E8E48" w14:textId="77777777" w:rsidTr="00DA00E3">
        <w:trPr>
          <w:trHeight w:val="733"/>
        </w:trPr>
        <w:tc>
          <w:tcPr>
            <w:tcW w:w="3936" w:type="dxa"/>
            <w:vMerge/>
          </w:tcPr>
          <w:p w14:paraId="3CF0F75D" w14:textId="77777777" w:rsidR="00F9752D" w:rsidRDefault="00F9752D" w:rsidP="00DA00E3">
            <w:pPr>
              <w:pStyle w:val="TableParagraph"/>
              <w:tabs>
                <w:tab w:val="left" w:pos="2012"/>
              </w:tabs>
              <w:spacing w:before="7" w:line="372" w:lineRule="auto"/>
              <w:ind w:right="95"/>
              <w:jc w:val="both"/>
              <w:rPr>
                <w:rFonts w:ascii="Bookman Old Style" w:eastAsia="Calibri" w:hAnsi="Bookman Old Style" w:cs="Arial"/>
                <w:szCs w:val="20"/>
              </w:rPr>
            </w:pPr>
          </w:p>
        </w:tc>
        <w:tc>
          <w:tcPr>
            <w:tcW w:w="4536" w:type="dxa"/>
          </w:tcPr>
          <w:p w14:paraId="034E8C32" w14:textId="77777777" w:rsidR="00F9752D" w:rsidRDefault="00F9752D" w:rsidP="00DA00E3">
            <w:pPr>
              <w:pStyle w:val="TableParagraph"/>
              <w:tabs>
                <w:tab w:val="left" w:pos="1033"/>
                <w:tab w:val="left" w:pos="1192"/>
                <w:tab w:val="left" w:pos="1736"/>
                <w:tab w:val="left" w:pos="1821"/>
                <w:tab w:val="left" w:pos="1960"/>
              </w:tabs>
              <w:spacing w:before="6"/>
              <w:rPr>
                <w:rFonts w:ascii="Bookman Old Style" w:hAnsi="Bookman Old Style"/>
                <w:w w:val="110"/>
                <w:sz w:val="20"/>
                <w:lang w:val="id-ID"/>
              </w:rPr>
            </w:pPr>
            <w:r>
              <w:rPr>
                <w:rFonts w:ascii="Bookman Old Style" w:eastAsia="Calibri" w:hAnsi="Bookman Old Style" w:cs="Arial"/>
                <w:szCs w:val="20"/>
              </w:rPr>
              <w:t>Meningkatnya Tertib Administrasi Pengelolaan Keuangan dan Aset Daerah</w:t>
            </w:r>
          </w:p>
        </w:tc>
        <w:tc>
          <w:tcPr>
            <w:tcW w:w="4111" w:type="dxa"/>
          </w:tcPr>
          <w:p w14:paraId="776512BB" w14:textId="77777777" w:rsidR="00F9752D" w:rsidRDefault="00F9752D" w:rsidP="00DA00E3">
            <w:pPr>
              <w:pStyle w:val="TableParagraph"/>
              <w:spacing w:before="7"/>
              <w:ind w:left="70"/>
              <w:rPr>
                <w:rFonts w:ascii="Bookman Old Style" w:hAnsi="Bookman Old Style"/>
                <w:lang w:val="id-ID"/>
              </w:rPr>
            </w:pPr>
            <w:r>
              <w:rPr>
                <w:rFonts w:ascii="Bookman Old Style" w:hAnsi="Bookman Old Style"/>
                <w:lang w:val="id-ID"/>
              </w:rPr>
              <w:t>Meningkatkan Kualitas Laporan Keuangan dan Aset Daerah</w:t>
            </w:r>
          </w:p>
        </w:tc>
        <w:tc>
          <w:tcPr>
            <w:tcW w:w="4109" w:type="dxa"/>
          </w:tcPr>
          <w:p w14:paraId="7B8C9574" w14:textId="77777777" w:rsidR="00F9752D" w:rsidRDefault="00F9752D" w:rsidP="00DA00E3">
            <w:pPr>
              <w:pStyle w:val="TableParagraph"/>
              <w:spacing w:before="7"/>
              <w:ind w:left="109" w:right="227"/>
              <w:rPr>
                <w:rFonts w:ascii="Bookman Old Style" w:hAnsi="Bookman Old Style"/>
                <w:lang w:val="id-ID"/>
              </w:rPr>
            </w:pPr>
            <w:r>
              <w:rPr>
                <w:rFonts w:ascii="Bookman Old Style" w:hAnsi="Bookman Old Style"/>
                <w:lang w:val="id-ID"/>
              </w:rPr>
              <w:t>Peningkatan sarana dan Prasarana aparatur</w:t>
            </w:r>
          </w:p>
        </w:tc>
      </w:tr>
      <w:tr w:rsidR="00F9752D" w14:paraId="1844E8E1" w14:textId="77777777" w:rsidTr="00DA00E3">
        <w:trPr>
          <w:trHeight w:val="304"/>
        </w:trPr>
        <w:tc>
          <w:tcPr>
            <w:tcW w:w="16692" w:type="dxa"/>
            <w:gridSpan w:val="4"/>
          </w:tcPr>
          <w:p w14:paraId="6FB545D5" w14:textId="77777777" w:rsidR="00F9752D" w:rsidRDefault="00F9752D" w:rsidP="00DA00E3">
            <w:pPr>
              <w:pStyle w:val="TableParagraph"/>
              <w:tabs>
                <w:tab w:val="left" w:pos="1325"/>
                <w:tab w:val="left" w:pos="2637"/>
              </w:tabs>
              <w:ind w:left="109"/>
              <w:jc w:val="both"/>
              <w:rPr>
                <w:rFonts w:ascii="Bookman Old Style" w:hAnsi="Bookman Old Style"/>
              </w:rPr>
            </w:pPr>
            <w:r>
              <w:rPr>
                <w:rFonts w:ascii="Bookman Old Style" w:hAnsi="Bookman Old Style"/>
                <w:b/>
              </w:rPr>
              <w:t xml:space="preserve">MISI </w:t>
            </w:r>
            <w:r>
              <w:rPr>
                <w:rFonts w:ascii="Bookman Old Style" w:hAnsi="Bookman Old Style"/>
                <w:b/>
                <w:lang w:val="id-ID"/>
              </w:rPr>
              <w:t>2</w:t>
            </w:r>
            <w:r>
              <w:rPr>
                <w:rFonts w:ascii="Bookman Old Style" w:hAnsi="Bookman Old Style"/>
                <w:b/>
              </w:rPr>
              <w:t xml:space="preserve"> : Me</w:t>
            </w:r>
            <w:r>
              <w:rPr>
                <w:rFonts w:ascii="Bookman Old Style" w:hAnsi="Bookman Old Style"/>
                <w:b/>
                <w:lang w:val="id-ID"/>
              </w:rPr>
              <w:t>ningkatkan kualitas pembangunan perdesaan</w:t>
            </w:r>
          </w:p>
        </w:tc>
      </w:tr>
      <w:tr w:rsidR="00F9752D" w14:paraId="1AE05A2D" w14:textId="77777777" w:rsidTr="00DA00E3">
        <w:trPr>
          <w:trHeight w:val="1172"/>
        </w:trPr>
        <w:tc>
          <w:tcPr>
            <w:tcW w:w="3936" w:type="dxa"/>
            <w:vMerge w:val="restart"/>
          </w:tcPr>
          <w:p w14:paraId="26A6B3D1" w14:textId="77777777" w:rsidR="00F9752D" w:rsidRDefault="00F9752D" w:rsidP="00DA00E3">
            <w:pPr>
              <w:pStyle w:val="TableParagraph"/>
              <w:spacing w:before="4" w:line="372" w:lineRule="auto"/>
              <w:ind w:right="133"/>
              <w:rPr>
                <w:rFonts w:ascii="Bookman Old Style" w:hAnsi="Bookman Old Style"/>
                <w:lang w:val="id-ID"/>
              </w:rPr>
            </w:pPr>
            <w:r>
              <w:rPr>
                <w:rFonts w:ascii="Bookman Old Style" w:eastAsia="Calibri" w:hAnsi="Bookman Old Style" w:cs="Arial"/>
                <w:szCs w:val="20"/>
              </w:rPr>
              <w:t>Meningkat</w:t>
            </w:r>
            <w:r>
              <w:rPr>
                <w:rFonts w:ascii="Bookman Old Style" w:eastAsia="Calibri" w:hAnsi="Bookman Old Style" w:cs="Arial"/>
                <w:szCs w:val="20"/>
                <w:lang w:val="id-ID"/>
              </w:rPr>
              <w:t>nya Pemberdayaan Masyarakat Desa</w:t>
            </w:r>
          </w:p>
        </w:tc>
        <w:tc>
          <w:tcPr>
            <w:tcW w:w="4536" w:type="dxa"/>
          </w:tcPr>
          <w:p w14:paraId="644D159E" w14:textId="77777777" w:rsidR="00F9752D" w:rsidRDefault="00F9752D" w:rsidP="00DA00E3">
            <w:pPr>
              <w:rPr>
                <w:rFonts w:ascii="Bookman Old Style" w:eastAsia="Calibri" w:hAnsi="Bookman Old Style" w:cs="Arial"/>
                <w:szCs w:val="20"/>
              </w:rPr>
            </w:pPr>
            <w:r>
              <w:rPr>
                <w:rFonts w:ascii="Bookman Old Style" w:eastAsia="Calibri" w:hAnsi="Bookman Old Style" w:cs="Arial"/>
                <w:szCs w:val="20"/>
                <w:lang w:val="id-ID"/>
              </w:rPr>
              <w:t xml:space="preserve">Meningkatnya </w:t>
            </w:r>
            <w:r>
              <w:rPr>
                <w:rFonts w:ascii="Bookman Old Style" w:eastAsia="Calibri" w:hAnsi="Bookman Old Style" w:cs="Arial"/>
                <w:szCs w:val="20"/>
              </w:rPr>
              <w:t xml:space="preserve">Kualitas Pemberdayaan Masyarakat Desa </w:t>
            </w:r>
          </w:p>
        </w:tc>
        <w:tc>
          <w:tcPr>
            <w:tcW w:w="4111" w:type="dxa"/>
          </w:tcPr>
          <w:p w14:paraId="7C432D2E" w14:textId="77777777" w:rsidR="00F9752D" w:rsidRDefault="00F9752D" w:rsidP="00DA00E3">
            <w:pPr>
              <w:pStyle w:val="TableParagraph"/>
              <w:spacing w:line="276" w:lineRule="auto"/>
              <w:ind w:left="70" w:right="415"/>
              <w:rPr>
                <w:rFonts w:ascii="Bookman Old Style" w:hAnsi="Bookman Old Style"/>
                <w:lang w:val="id-ID"/>
              </w:rPr>
            </w:pPr>
            <w:r>
              <w:rPr>
                <w:rFonts w:ascii="Bookman Old Style" w:hAnsi="Bookman Old Style"/>
                <w:spacing w:val="-1"/>
              </w:rPr>
              <w:t>Mengoptimalkan</w:t>
            </w:r>
            <w:r>
              <w:rPr>
                <w:rFonts w:ascii="Bookman Old Style" w:hAnsi="Bookman Old Style"/>
                <w:spacing w:val="1"/>
              </w:rPr>
              <w:t xml:space="preserve"> </w:t>
            </w:r>
            <w:r>
              <w:rPr>
                <w:rFonts w:ascii="Bookman Old Style" w:hAnsi="Bookman Old Style"/>
              </w:rPr>
              <w:t>koordinasi</w:t>
            </w:r>
            <w:r>
              <w:rPr>
                <w:rFonts w:ascii="Bookman Old Style" w:hAnsi="Bookman Old Style"/>
                <w:spacing w:val="-58"/>
              </w:rPr>
              <w:t xml:space="preserve"> </w:t>
            </w:r>
            <w:r>
              <w:rPr>
                <w:rFonts w:ascii="Bookman Old Style" w:hAnsi="Bookman Old Style"/>
              </w:rPr>
              <w:t>stakeholder dalam rangka</w:t>
            </w:r>
            <w:r>
              <w:rPr>
                <w:rFonts w:ascii="Bookman Old Style" w:hAnsi="Bookman Old Style"/>
                <w:spacing w:val="1"/>
              </w:rPr>
              <w:t xml:space="preserve"> </w:t>
            </w:r>
            <w:r>
              <w:rPr>
                <w:rFonts w:ascii="Bookman Old Style" w:hAnsi="Bookman Old Style"/>
              </w:rPr>
              <w:t>peningkatan produktifitas</w:t>
            </w:r>
            <w:r>
              <w:rPr>
                <w:rFonts w:ascii="Bookman Old Style" w:hAnsi="Bookman Old Style"/>
                <w:spacing w:val="1"/>
              </w:rPr>
              <w:t xml:space="preserve"> </w:t>
            </w:r>
            <w:r>
              <w:rPr>
                <w:rFonts w:ascii="Bookman Old Style" w:hAnsi="Bookman Old Style"/>
              </w:rPr>
              <w:t>masyarakat</w:t>
            </w:r>
            <w:r>
              <w:rPr>
                <w:rFonts w:ascii="Bookman Old Style" w:hAnsi="Bookman Old Style"/>
                <w:spacing w:val="-6"/>
              </w:rPr>
              <w:t xml:space="preserve"> </w:t>
            </w:r>
            <w:r>
              <w:rPr>
                <w:rFonts w:ascii="Bookman Old Style" w:hAnsi="Bookman Old Style"/>
              </w:rPr>
              <w:t xml:space="preserve">perdesaan </w:t>
            </w:r>
          </w:p>
        </w:tc>
        <w:tc>
          <w:tcPr>
            <w:tcW w:w="4109" w:type="dxa"/>
          </w:tcPr>
          <w:p w14:paraId="3829354C" w14:textId="77777777" w:rsidR="00F9752D" w:rsidRDefault="00F9752D" w:rsidP="00DA00E3">
            <w:pPr>
              <w:tabs>
                <w:tab w:val="left" w:pos="668"/>
                <w:tab w:val="left" w:pos="669"/>
              </w:tabs>
              <w:ind w:left="70"/>
              <w:rPr>
                <w:rFonts w:ascii="Bookman Old Style" w:hAnsi="Bookman Old Style"/>
              </w:rPr>
            </w:pPr>
            <w:r>
              <w:rPr>
                <w:rFonts w:ascii="Bookman Old Style" w:hAnsi="Bookman Old Style"/>
                <w:lang w:val="id-ID"/>
              </w:rPr>
              <w:t>Pengembangan kelembagaan dan perekonomian desa</w:t>
            </w:r>
          </w:p>
          <w:p w14:paraId="1FEE7A8E" w14:textId="77777777" w:rsidR="00F9752D" w:rsidRDefault="00F9752D" w:rsidP="00DA00E3">
            <w:pPr>
              <w:pStyle w:val="TableParagraph"/>
              <w:tabs>
                <w:tab w:val="left" w:pos="1325"/>
                <w:tab w:val="left" w:pos="2637"/>
              </w:tabs>
              <w:ind w:left="109"/>
              <w:jc w:val="both"/>
              <w:rPr>
                <w:rFonts w:ascii="Bookman Old Style" w:hAnsi="Bookman Old Style"/>
              </w:rPr>
            </w:pPr>
          </w:p>
        </w:tc>
      </w:tr>
      <w:tr w:rsidR="00F9752D" w14:paraId="6662C971" w14:textId="77777777" w:rsidTr="00DA00E3">
        <w:trPr>
          <w:trHeight w:val="1548"/>
        </w:trPr>
        <w:tc>
          <w:tcPr>
            <w:tcW w:w="3936" w:type="dxa"/>
            <w:vMerge/>
          </w:tcPr>
          <w:p w14:paraId="2BF039DB" w14:textId="77777777" w:rsidR="00F9752D" w:rsidRDefault="00F9752D" w:rsidP="00DA00E3">
            <w:pPr>
              <w:pStyle w:val="TableParagraph"/>
              <w:spacing w:before="4" w:line="372" w:lineRule="auto"/>
              <w:ind w:right="133"/>
              <w:rPr>
                <w:rFonts w:ascii="Bookman Old Style" w:hAnsi="Bookman Old Style"/>
                <w:w w:val="105"/>
                <w:sz w:val="20"/>
                <w:lang w:val="id-ID"/>
              </w:rPr>
            </w:pPr>
          </w:p>
        </w:tc>
        <w:tc>
          <w:tcPr>
            <w:tcW w:w="4536" w:type="dxa"/>
          </w:tcPr>
          <w:p w14:paraId="39E8414E" w14:textId="77777777" w:rsidR="00F9752D" w:rsidRDefault="00F9752D" w:rsidP="00DA00E3">
            <w:pPr>
              <w:rPr>
                <w:rFonts w:ascii="Bookman Old Style" w:eastAsia="Calibri" w:hAnsi="Bookman Old Style" w:cs="Arial"/>
                <w:szCs w:val="20"/>
              </w:rPr>
            </w:pPr>
            <w:r>
              <w:rPr>
                <w:rFonts w:ascii="Bookman Old Style" w:eastAsia="Calibri" w:hAnsi="Bookman Old Style" w:cs="Arial"/>
                <w:szCs w:val="20"/>
              </w:rPr>
              <w:t xml:space="preserve">Meningkanya Kualitas Pemerintahan Desa </w:t>
            </w:r>
          </w:p>
        </w:tc>
        <w:tc>
          <w:tcPr>
            <w:tcW w:w="4111" w:type="dxa"/>
          </w:tcPr>
          <w:p w14:paraId="1E1E1066" w14:textId="77777777" w:rsidR="00F9752D" w:rsidRDefault="00F9752D" w:rsidP="00DA00E3">
            <w:pPr>
              <w:pStyle w:val="TableParagraph"/>
              <w:spacing w:line="276" w:lineRule="auto"/>
              <w:ind w:left="70" w:right="415"/>
              <w:rPr>
                <w:rFonts w:ascii="Bookman Old Style" w:hAnsi="Bookman Old Style"/>
                <w:spacing w:val="-1"/>
                <w:lang w:val="id-ID"/>
              </w:rPr>
            </w:pPr>
            <w:r>
              <w:rPr>
                <w:rFonts w:ascii="Bookman Old Style" w:hAnsi="Bookman Old Style"/>
                <w:spacing w:val="-1"/>
                <w:lang w:val="id-ID"/>
              </w:rPr>
              <w:t>Meningkatkan Pembinaan dan pengawasan Desa dalam pembangunan</w:t>
            </w:r>
          </w:p>
        </w:tc>
        <w:tc>
          <w:tcPr>
            <w:tcW w:w="4109" w:type="dxa"/>
          </w:tcPr>
          <w:p w14:paraId="0267E257" w14:textId="77777777" w:rsidR="00F9752D" w:rsidRDefault="00F9752D" w:rsidP="00DA00E3">
            <w:pPr>
              <w:tabs>
                <w:tab w:val="left" w:pos="668"/>
                <w:tab w:val="left" w:pos="669"/>
              </w:tabs>
              <w:ind w:left="70"/>
              <w:rPr>
                <w:rFonts w:ascii="Bookman Old Style" w:hAnsi="Bookman Old Style"/>
                <w:lang w:val="id-ID"/>
              </w:rPr>
            </w:pPr>
            <w:r>
              <w:rPr>
                <w:rFonts w:ascii="Bookman Old Style" w:hAnsi="Bookman Old Style"/>
                <w:lang w:val="id-ID"/>
              </w:rPr>
              <w:t>Pelaksanaan sosialisasi untuk meninkatka Kualitas SDM Kepala desa dan Perangkat Desa</w:t>
            </w:r>
          </w:p>
        </w:tc>
      </w:tr>
      <w:tr w:rsidR="00F9752D" w14:paraId="2DD5BC44" w14:textId="77777777" w:rsidTr="00DA00E3">
        <w:trPr>
          <w:trHeight w:val="386"/>
        </w:trPr>
        <w:tc>
          <w:tcPr>
            <w:tcW w:w="16692" w:type="dxa"/>
            <w:gridSpan w:val="4"/>
          </w:tcPr>
          <w:p w14:paraId="76D6E9D6" w14:textId="77777777" w:rsidR="00F9752D" w:rsidRDefault="00F9752D" w:rsidP="00DA00E3">
            <w:pPr>
              <w:pStyle w:val="TableParagraph"/>
              <w:tabs>
                <w:tab w:val="left" w:pos="1325"/>
                <w:tab w:val="left" w:pos="2637"/>
              </w:tabs>
              <w:ind w:left="109"/>
              <w:jc w:val="both"/>
              <w:rPr>
                <w:rFonts w:ascii="Bookman Old Style" w:hAnsi="Bookman Old Style"/>
              </w:rPr>
            </w:pPr>
            <w:r>
              <w:rPr>
                <w:rFonts w:ascii="Bookman Old Style" w:hAnsi="Bookman Old Style"/>
                <w:b/>
              </w:rPr>
              <w:t xml:space="preserve">MISI </w:t>
            </w:r>
            <w:r>
              <w:rPr>
                <w:rFonts w:ascii="Bookman Old Style" w:hAnsi="Bookman Old Style"/>
                <w:b/>
                <w:lang w:val="id-ID"/>
              </w:rPr>
              <w:t xml:space="preserve">5 </w:t>
            </w:r>
            <w:r>
              <w:rPr>
                <w:rFonts w:ascii="Bookman Old Style" w:hAnsi="Bookman Old Style"/>
                <w:b/>
              </w:rPr>
              <w:t>: Me</w:t>
            </w:r>
            <w:r>
              <w:rPr>
                <w:rFonts w:ascii="Bookman Old Style" w:hAnsi="Bookman Old Style"/>
                <w:b/>
                <w:lang w:val="id-ID"/>
              </w:rPr>
              <w:t>ningkatkan Pembiaan Kehidupan sosial dan keagamaan</w:t>
            </w:r>
          </w:p>
        </w:tc>
      </w:tr>
      <w:tr w:rsidR="00F9752D" w14:paraId="07371BED" w14:textId="77777777" w:rsidTr="00DA00E3">
        <w:trPr>
          <w:trHeight w:val="1411"/>
        </w:trPr>
        <w:tc>
          <w:tcPr>
            <w:tcW w:w="3936" w:type="dxa"/>
          </w:tcPr>
          <w:p w14:paraId="7BA44A8D" w14:textId="77777777" w:rsidR="00F9752D" w:rsidRDefault="00F9752D" w:rsidP="00DA00E3">
            <w:pPr>
              <w:rPr>
                <w:rFonts w:ascii="Bookman Old Style" w:eastAsia="Calibri" w:hAnsi="Bookman Old Style" w:cs="Arial"/>
                <w:szCs w:val="20"/>
                <w:lang w:val="id-ID"/>
              </w:rPr>
            </w:pPr>
            <w:r>
              <w:rPr>
                <w:rFonts w:ascii="Bookman Old Style" w:eastAsia="Calibri" w:hAnsi="Bookman Old Style" w:cs="Arial"/>
                <w:szCs w:val="20"/>
              </w:rPr>
              <w:lastRenderedPageBreak/>
              <w:t>Meningkat</w:t>
            </w:r>
            <w:r>
              <w:rPr>
                <w:rFonts w:ascii="Bookman Old Style" w:eastAsia="Calibri" w:hAnsi="Bookman Old Style" w:cs="Arial"/>
                <w:szCs w:val="20"/>
                <w:lang w:val="id-ID"/>
              </w:rPr>
              <w:t>nya Ketahanan sosial Masyarakat</w:t>
            </w:r>
          </w:p>
        </w:tc>
        <w:tc>
          <w:tcPr>
            <w:tcW w:w="4536" w:type="dxa"/>
          </w:tcPr>
          <w:p w14:paraId="68CCF8DC" w14:textId="77777777" w:rsidR="00F9752D" w:rsidRDefault="00F9752D" w:rsidP="00DA00E3">
            <w:pPr>
              <w:rPr>
                <w:rFonts w:ascii="Bookman Old Style" w:eastAsia="Calibri" w:hAnsi="Bookman Old Style" w:cs="Arial"/>
                <w:szCs w:val="20"/>
                <w:lang w:val="id-ID"/>
              </w:rPr>
            </w:pPr>
            <w:r>
              <w:rPr>
                <w:rFonts w:ascii="Bookman Old Style" w:eastAsia="Calibri" w:hAnsi="Bookman Old Style" w:cs="Arial"/>
                <w:szCs w:val="20"/>
                <w:lang w:val="id-ID"/>
              </w:rPr>
              <w:t>Meningkatnya upaya pelestarian kearifan lokal dengan mengaktualisasikan pada kehidupan sosial</w:t>
            </w:r>
          </w:p>
        </w:tc>
        <w:tc>
          <w:tcPr>
            <w:tcW w:w="4111" w:type="dxa"/>
          </w:tcPr>
          <w:p w14:paraId="1A73F0A8" w14:textId="77777777" w:rsidR="00F9752D" w:rsidRDefault="00F9752D" w:rsidP="00DA00E3">
            <w:pPr>
              <w:pStyle w:val="TableParagraph"/>
              <w:spacing w:line="276" w:lineRule="auto"/>
              <w:ind w:right="415"/>
              <w:rPr>
                <w:rFonts w:ascii="Bookman Old Style" w:hAnsi="Bookman Old Style"/>
                <w:spacing w:val="-1"/>
                <w:sz w:val="20"/>
                <w:szCs w:val="20"/>
                <w:lang w:val="id-ID"/>
              </w:rPr>
            </w:pPr>
            <w:r>
              <w:rPr>
                <w:rFonts w:ascii="Bookman Old Style" w:eastAsia="Calibri" w:hAnsi="Bookman Old Style" w:cs="Arial"/>
                <w:szCs w:val="20"/>
              </w:rPr>
              <w:t>Meningkat</w:t>
            </w:r>
            <w:r>
              <w:rPr>
                <w:rFonts w:ascii="Bookman Old Style" w:eastAsia="Calibri" w:hAnsi="Bookman Old Style" w:cs="Arial"/>
                <w:szCs w:val="20"/>
                <w:lang w:val="id-ID"/>
              </w:rPr>
              <w:t>kan</w:t>
            </w:r>
            <w:r>
              <w:rPr>
                <w:rFonts w:ascii="Bookman Old Style" w:eastAsia="Calibri" w:hAnsi="Bookman Old Style" w:cs="Arial"/>
                <w:szCs w:val="20"/>
              </w:rPr>
              <w:t xml:space="preserve"> </w:t>
            </w:r>
            <w:r>
              <w:rPr>
                <w:rFonts w:ascii="Bookman Old Style" w:eastAsia="Calibri" w:hAnsi="Bookman Old Style" w:cs="Arial"/>
                <w:szCs w:val="20"/>
                <w:lang w:val="id-ID"/>
              </w:rPr>
              <w:t>wawasan kebangsaan, Persatuan dan kesatuan bangsa, Kerukunan antar suku dan intrasuku, Umat beragama, ras dan Golongan lainnya</w:t>
            </w:r>
          </w:p>
        </w:tc>
        <w:tc>
          <w:tcPr>
            <w:tcW w:w="4109" w:type="dxa"/>
          </w:tcPr>
          <w:p w14:paraId="6CE4239C" w14:textId="77777777" w:rsidR="00F9752D" w:rsidRDefault="00F9752D" w:rsidP="00DA00E3">
            <w:pPr>
              <w:pStyle w:val="TableParagraph"/>
              <w:tabs>
                <w:tab w:val="left" w:pos="1325"/>
                <w:tab w:val="left" w:pos="2637"/>
              </w:tabs>
              <w:ind w:left="109"/>
              <w:jc w:val="both"/>
              <w:rPr>
                <w:rFonts w:ascii="Bookman Old Style" w:hAnsi="Bookman Old Style"/>
                <w:lang w:val="id-ID"/>
              </w:rPr>
            </w:pPr>
            <w:r>
              <w:rPr>
                <w:rFonts w:ascii="Bookman Old Style" w:hAnsi="Bookman Old Style"/>
                <w:lang w:val="id-ID"/>
              </w:rPr>
              <w:t>Peninkatan wawasan kebangsaan Masyarakat melalui Pembinaan, Bimtek dan Sosialisasi</w:t>
            </w:r>
          </w:p>
        </w:tc>
      </w:tr>
      <w:tr w:rsidR="00F9752D" w14:paraId="12367CC9" w14:textId="77777777" w:rsidTr="00DA00E3">
        <w:trPr>
          <w:trHeight w:val="1559"/>
        </w:trPr>
        <w:tc>
          <w:tcPr>
            <w:tcW w:w="3936" w:type="dxa"/>
          </w:tcPr>
          <w:p w14:paraId="6836F723" w14:textId="77777777" w:rsidR="00F9752D" w:rsidRDefault="00F9752D" w:rsidP="00DA00E3">
            <w:pPr>
              <w:rPr>
                <w:rFonts w:ascii="Bookman Old Style" w:eastAsia="Calibri" w:hAnsi="Bookman Old Style" w:cs="Arial"/>
                <w:szCs w:val="20"/>
              </w:rPr>
            </w:pPr>
            <w:r>
              <w:rPr>
                <w:rFonts w:ascii="Bookman Old Style" w:eastAsia="Calibri" w:hAnsi="Bookman Old Style" w:cs="Arial"/>
                <w:szCs w:val="20"/>
              </w:rPr>
              <w:t>Meningkatnya Fasilitas Pelayanan Keagamaan</w:t>
            </w:r>
          </w:p>
        </w:tc>
        <w:tc>
          <w:tcPr>
            <w:tcW w:w="4536" w:type="dxa"/>
          </w:tcPr>
          <w:p w14:paraId="1FB3E1B8" w14:textId="77777777" w:rsidR="00F9752D" w:rsidRDefault="00F9752D" w:rsidP="00DA00E3">
            <w:pPr>
              <w:rPr>
                <w:rFonts w:ascii="Bookman Old Style" w:eastAsia="Calibri" w:hAnsi="Bookman Old Style" w:cs="Arial"/>
                <w:szCs w:val="20"/>
                <w:lang w:val="id-ID"/>
              </w:rPr>
            </w:pPr>
            <w:r>
              <w:rPr>
                <w:rFonts w:ascii="Bookman Old Style" w:eastAsia="Calibri" w:hAnsi="Bookman Old Style" w:cs="Arial"/>
                <w:szCs w:val="20"/>
              </w:rPr>
              <w:t xml:space="preserve">Meningkatnya </w:t>
            </w:r>
            <w:r>
              <w:rPr>
                <w:rFonts w:ascii="Bookman Old Style" w:eastAsia="Calibri" w:hAnsi="Bookman Old Style" w:cs="Arial"/>
                <w:szCs w:val="20"/>
                <w:lang w:val="id-ID"/>
              </w:rPr>
              <w:t>Fasilitas keagamaan</w:t>
            </w:r>
          </w:p>
        </w:tc>
        <w:tc>
          <w:tcPr>
            <w:tcW w:w="4111" w:type="dxa"/>
          </w:tcPr>
          <w:p w14:paraId="52E707D0" w14:textId="77777777" w:rsidR="00F9752D" w:rsidRDefault="00F9752D" w:rsidP="00DA00E3">
            <w:pPr>
              <w:tabs>
                <w:tab w:val="left" w:pos="669"/>
              </w:tabs>
              <w:spacing w:before="119" w:line="276" w:lineRule="auto"/>
              <w:ind w:right="113"/>
              <w:rPr>
                <w:rFonts w:ascii="Bookman Old Style" w:hAnsi="Bookman Old Style"/>
                <w:sz w:val="24"/>
              </w:rPr>
            </w:pPr>
            <w:r>
              <w:rPr>
                <w:rFonts w:ascii="Bookman Old Style" w:hAnsi="Bookman Old Style"/>
                <w:spacing w:val="-1"/>
              </w:rPr>
              <w:t>Meningkatkan</w:t>
            </w:r>
            <w:r>
              <w:rPr>
                <w:rFonts w:ascii="Bookman Old Style" w:hAnsi="Bookman Old Style"/>
                <w:spacing w:val="1"/>
              </w:rPr>
              <w:t xml:space="preserve"> </w:t>
            </w:r>
            <w:r>
              <w:rPr>
                <w:rFonts w:ascii="Bookman Old Style" w:hAnsi="Bookman Old Style"/>
              </w:rPr>
              <w:t>peran</w:t>
            </w:r>
            <w:r>
              <w:rPr>
                <w:rFonts w:ascii="Bookman Old Style" w:hAnsi="Bookman Old Style"/>
                <w:spacing w:val="2"/>
              </w:rPr>
              <w:t xml:space="preserve"> </w:t>
            </w:r>
            <w:r>
              <w:rPr>
                <w:rFonts w:ascii="Bookman Old Style" w:hAnsi="Bookman Old Style"/>
              </w:rPr>
              <w:t>lembaga</w:t>
            </w:r>
            <w:r>
              <w:rPr>
                <w:rFonts w:ascii="Bookman Old Style" w:hAnsi="Bookman Old Style"/>
                <w:lang w:val="id-ID"/>
              </w:rPr>
              <w:t xml:space="preserve"> </w:t>
            </w:r>
            <w:r>
              <w:rPr>
                <w:rFonts w:ascii="Bookman Old Style" w:hAnsi="Bookman Old Style"/>
                <w:spacing w:val="-59"/>
              </w:rPr>
              <w:t xml:space="preserve"> </w:t>
            </w:r>
            <w:r>
              <w:rPr>
                <w:rFonts w:ascii="Bookman Old Style" w:hAnsi="Bookman Old Style"/>
              </w:rPr>
              <w:t xml:space="preserve"> keagamaan dalam</w:t>
            </w:r>
            <w:r>
              <w:rPr>
                <w:rFonts w:ascii="Bookman Old Style" w:hAnsi="Bookman Old Style"/>
                <w:lang w:val="id-ID"/>
              </w:rPr>
              <w:t xml:space="preserve"> </w:t>
            </w:r>
            <w:r>
              <w:rPr>
                <w:rFonts w:ascii="Bookman Old Style" w:hAnsi="Bookman Old Style"/>
                <w:spacing w:val="-59"/>
              </w:rPr>
              <w:t xml:space="preserve"> </w:t>
            </w:r>
            <w:r>
              <w:rPr>
                <w:rFonts w:ascii="Bookman Old Style" w:hAnsi="Bookman Old Style"/>
              </w:rPr>
              <w:t>pembangunan manusia dan</w:t>
            </w:r>
            <w:r>
              <w:rPr>
                <w:rFonts w:ascii="Bookman Old Style" w:hAnsi="Bookman Old Style"/>
                <w:spacing w:val="1"/>
              </w:rPr>
              <w:t xml:space="preserve"> </w:t>
            </w:r>
            <w:r>
              <w:rPr>
                <w:rFonts w:ascii="Bookman Old Style" w:hAnsi="Bookman Old Style"/>
              </w:rPr>
              <w:t>Daerah</w:t>
            </w:r>
          </w:p>
          <w:p w14:paraId="0423AAB5" w14:textId="77777777" w:rsidR="00F9752D" w:rsidRDefault="00F9752D" w:rsidP="00DA00E3">
            <w:pPr>
              <w:tabs>
                <w:tab w:val="left" w:pos="669"/>
              </w:tabs>
              <w:spacing w:before="119" w:line="372" w:lineRule="auto"/>
              <w:ind w:left="70" w:right="113"/>
              <w:rPr>
                <w:rFonts w:ascii="Bookman Old Style" w:hAnsi="Bookman Old Style"/>
                <w:spacing w:val="-1"/>
              </w:rPr>
            </w:pPr>
          </w:p>
        </w:tc>
        <w:tc>
          <w:tcPr>
            <w:tcW w:w="4109" w:type="dxa"/>
          </w:tcPr>
          <w:p w14:paraId="675883B2" w14:textId="77777777" w:rsidR="00F9752D" w:rsidRDefault="00F9752D" w:rsidP="00DA00E3">
            <w:pPr>
              <w:tabs>
                <w:tab w:val="left" w:pos="668"/>
                <w:tab w:val="left" w:pos="669"/>
              </w:tabs>
              <w:ind w:left="70"/>
              <w:rPr>
                <w:rFonts w:ascii="Bookman Old Style" w:hAnsi="Bookman Old Style"/>
              </w:rPr>
            </w:pPr>
            <w:r>
              <w:rPr>
                <w:rFonts w:ascii="Bookman Old Style" w:hAnsi="Bookman Old Style"/>
                <w:w w:val="110"/>
              </w:rPr>
              <w:t>Pe</w:t>
            </w:r>
            <w:r>
              <w:rPr>
                <w:rFonts w:ascii="Bookman Old Style" w:hAnsi="Bookman Old Style"/>
                <w:w w:val="110"/>
                <w:lang w:val="id-ID"/>
              </w:rPr>
              <w:t>ningkatan fasilitasi kegiatan  keagamaan</w:t>
            </w:r>
            <w:r>
              <w:rPr>
                <w:rFonts w:ascii="Bookman Old Style" w:hAnsi="Bookman Old Style"/>
                <w:w w:val="110"/>
              </w:rPr>
              <w:t>;</w:t>
            </w:r>
          </w:p>
          <w:p w14:paraId="49C1285E" w14:textId="77777777" w:rsidR="00F9752D" w:rsidRDefault="00F9752D" w:rsidP="00DA00E3">
            <w:pPr>
              <w:tabs>
                <w:tab w:val="left" w:pos="668"/>
                <w:tab w:val="left" w:pos="669"/>
              </w:tabs>
              <w:ind w:left="70"/>
              <w:rPr>
                <w:rFonts w:ascii="Bookman Old Style" w:hAnsi="Bookman Old Style"/>
                <w:w w:val="110"/>
                <w:sz w:val="24"/>
              </w:rPr>
            </w:pPr>
          </w:p>
        </w:tc>
      </w:tr>
    </w:tbl>
    <w:p w14:paraId="12A6133C" w14:textId="77777777" w:rsidR="00094A32" w:rsidRDefault="00094A32">
      <w:pPr>
        <w:pStyle w:val="Heading1"/>
        <w:spacing w:before="74"/>
        <w:ind w:left="6582" w:right="5186"/>
        <w:jc w:val="center"/>
        <w:rPr>
          <w:rFonts w:ascii="Bookman Old Style" w:hAnsi="Bookman Old Style"/>
        </w:rPr>
      </w:pPr>
    </w:p>
    <w:p w14:paraId="2A3F6C4E" w14:textId="1BA6F932" w:rsidR="00EC66EE" w:rsidRPr="00094A32" w:rsidRDefault="00192C7F">
      <w:pPr>
        <w:pStyle w:val="Heading1"/>
        <w:spacing w:before="74"/>
        <w:ind w:left="6582" w:right="5186"/>
        <w:jc w:val="center"/>
        <w:rPr>
          <w:rFonts w:ascii="Bookman Old Style" w:hAnsi="Bookman Old Style"/>
          <w:lang w:val="en-US"/>
        </w:rPr>
      </w:pPr>
      <w:r>
        <w:rPr>
          <w:rFonts w:ascii="Bookman Old Style" w:hAnsi="Bookman Old Style"/>
        </w:rPr>
        <w:t>Tabel 5.</w:t>
      </w:r>
      <w:r w:rsidR="00094A32">
        <w:rPr>
          <w:rFonts w:ascii="Bookman Old Style" w:hAnsi="Bookman Old Style"/>
          <w:lang w:val="en-US"/>
        </w:rPr>
        <w:t>2</w:t>
      </w:r>
    </w:p>
    <w:p w14:paraId="5E2AC7AC" w14:textId="3D0797C3" w:rsidR="00EC66EE" w:rsidRDefault="00094A32">
      <w:pPr>
        <w:spacing w:before="143"/>
        <w:ind w:left="6588" w:right="5186"/>
        <w:jc w:val="center"/>
        <w:rPr>
          <w:rFonts w:ascii="Bookman Old Style" w:hAnsi="Bookman Old Style"/>
          <w:b/>
          <w:sz w:val="24"/>
          <w:lang w:val="id-ID"/>
        </w:rPr>
      </w:pPr>
      <w:proofErr w:type="spellStart"/>
      <w:r>
        <w:rPr>
          <w:rFonts w:ascii="Bookman Old Style" w:hAnsi="Bookman Old Style"/>
          <w:b/>
          <w:sz w:val="24"/>
          <w:lang w:val="en-US"/>
        </w:rPr>
        <w:t>Perubahan</w:t>
      </w:r>
      <w:proofErr w:type="spellEnd"/>
      <w:r>
        <w:rPr>
          <w:rFonts w:ascii="Bookman Old Style" w:hAnsi="Bookman Old Style"/>
          <w:b/>
          <w:sz w:val="24"/>
          <w:lang w:val="en-US"/>
        </w:rPr>
        <w:t xml:space="preserve"> </w:t>
      </w:r>
      <w:r>
        <w:rPr>
          <w:rFonts w:ascii="Bookman Old Style" w:hAnsi="Bookman Old Style"/>
          <w:b/>
          <w:sz w:val="24"/>
        </w:rPr>
        <w:t>Tujuan, Sasaran, Strategi dan</w:t>
      </w:r>
      <w:r>
        <w:rPr>
          <w:rFonts w:ascii="Bookman Old Style" w:hAnsi="Bookman Old Style"/>
          <w:b/>
          <w:spacing w:val="79"/>
          <w:sz w:val="24"/>
        </w:rPr>
        <w:t xml:space="preserve"> </w:t>
      </w:r>
      <w:r>
        <w:rPr>
          <w:rFonts w:ascii="Bookman Old Style" w:hAnsi="Bookman Old Style"/>
          <w:b/>
          <w:sz w:val="24"/>
        </w:rPr>
        <w:t>Kebijakan</w:t>
      </w:r>
    </w:p>
    <w:p w14:paraId="2A3AFB6F" w14:textId="77777777" w:rsidR="00EC66EE" w:rsidRDefault="00EC66EE">
      <w:pPr>
        <w:pStyle w:val="BodyText"/>
        <w:spacing w:before="8"/>
        <w:rPr>
          <w:rFonts w:ascii="Bookman Old Style" w:hAnsi="Bookman Old Style"/>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36"/>
        <w:gridCol w:w="4536"/>
        <w:gridCol w:w="4111"/>
        <w:gridCol w:w="4109"/>
      </w:tblGrid>
      <w:tr w:rsidR="00EC66EE" w14:paraId="4CE38689" w14:textId="77777777">
        <w:trPr>
          <w:trHeight w:val="422"/>
        </w:trPr>
        <w:tc>
          <w:tcPr>
            <w:tcW w:w="16692" w:type="dxa"/>
            <w:gridSpan w:val="4"/>
          </w:tcPr>
          <w:p w14:paraId="33CCA505" w14:textId="77777777" w:rsidR="00EC66EE" w:rsidRDefault="00192C7F">
            <w:pPr>
              <w:pStyle w:val="TableParagraph"/>
              <w:spacing w:before="1"/>
              <w:ind w:left="107"/>
              <w:rPr>
                <w:rFonts w:ascii="Bookman Old Style" w:hAnsi="Bookman Old Style"/>
                <w:b/>
                <w:sz w:val="24"/>
                <w:lang w:val="id-ID"/>
              </w:rPr>
            </w:pPr>
            <w:r>
              <w:rPr>
                <w:rFonts w:ascii="Bookman Old Style" w:hAnsi="Bookman Old Style"/>
                <w:b/>
                <w:sz w:val="24"/>
              </w:rPr>
              <w:t xml:space="preserve">VISI : </w:t>
            </w:r>
            <w:r>
              <w:rPr>
                <w:rFonts w:ascii="Bookman Old Style" w:hAnsi="Bookman Old Style"/>
                <w:b/>
                <w:sz w:val="24"/>
                <w:lang w:val="id-ID"/>
              </w:rPr>
              <w:t>Kepulauan Selayar sebagai Bandar Maritim Kawasan Indonesia Timur</w:t>
            </w:r>
          </w:p>
        </w:tc>
      </w:tr>
      <w:tr w:rsidR="00EC66EE" w14:paraId="3C11B2CB" w14:textId="77777777">
        <w:trPr>
          <w:trHeight w:val="311"/>
        </w:trPr>
        <w:tc>
          <w:tcPr>
            <w:tcW w:w="16692" w:type="dxa"/>
            <w:gridSpan w:val="4"/>
          </w:tcPr>
          <w:p w14:paraId="4FAD07D1" w14:textId="77777777" w:rsidR="00EC66EE" w:rsidRDefault="00192C7F">
            <w:pPr>
              <w:pStyle w:val="TableParagraph"/>
              <w:spacing w:before="1"/>
              <w:ind w:left="107"/>
              <w:rPr>
                <w:rFonts w:ascii="Bookman Old Style" w:hAnsi="Bookman Old Style"/>
                <w:b/>
                <w:sz w:val="24"/>
              </w:rPr>
            </w:pPr>
            <w:r>
              <w:rPr>
                <w:rFonts w:ascii="Bookman Old Style" w:hAnsi="Bookman Old Style"/>
                <w:b/>
                <w:sz w:val="24"/>
              </w:rPr>
              <w:t>MISI 1: Me</w:t>
            </w:r>
            <w:r>
              <w:rPr>
                <w:rFonts w:ascii="Bookman Old Style" w:hAnsi="Bookman Old Style"/>
                <w:b/>
                <w:sz w:val="24"/>
                <w:lang w:val="id-ID"/>
              </w:rPr>
              <w:t>ngembangkan Tatakelola Pemerintahan yang akuntabel dan transparan</w:t>
            </w:r>
            <w:r>
              <w:rPr>
                <w:rFonts w:ascii="Bookman Old Style" w:hAnsi="Bookman Old Style"/>
                <w:b/>
                <w:sz w:val="24"/>
              </w:rPr>
              <w:t>.</w:t>
            </w:r>
          </w:p>
        </w:tc>
      </w:tr>
      <w:tr w:rsidR="00EC66EE" w14:paraId="7C091E5C" w14:textId="77777777">
        <w:trPr>
          <w:trHeight w:val="422"/>
        </w:trPr>
        <w:tc>
          <w:tcPr>
            <w:tcW w:w="3936" w:type="dxa"/>
          </w:tcPr>
          <w:p w14:paraId="0E04F5BC" w14:textId="77777777" w:rsidR="00EC66EE" w:rsidRDefault="00192C7F">
            <w:pPr>
              <w:pStyle w:val="TableParagraph"/>
              <w:spacing w:before="5"/>
              <w:ind w:right="1521"/>
              <w:jc w:val="center"/>
              <w:rPr>
                <w:rFonts w:ascii="Bookman Old Style" w:hAnsi="Bookman Old Style"/>
                <w:sz w:val="24"/>
              </w:rPr>
            </w:pPr>
            <w:r>
              <w:rPr>
                <w:rFonts w:ascii="Bookman Old Style" w:hAnsi="Bookman Old Style"/>
                <w:w w:val="110"/>
                <w:sz w:val="24"/>
              </w:rPr>
              <w:t>Tujuan</w:t>
            </w:r>
          </w:p>
        </w:tc>
        <w:tc>
          <w:tcPr>
            <w:tcW w:w="4536" w:type="dxa"/>
          </w:tcPr>
          <w:p w14:paraId="6F53D48F" w14:textId="77777777" w:rsidR="00EC66EE" w:rsidRDefault="00192C7F">
            <w:pPr>
              <w:pStyle w:val="TableParagraph"/>
              <w:spacing w:before="5"/>
              <w:ind w:right="1753"/>
              <w:jc w:val="center"/>
              <w:rPr>
                <w:rFonts w:ascii="Bookman Old Style" w:hAnsi="Bookman Old Style"/>
                <w:sz w:val="24"/>
              </w:rPr>
            </w:pPr>
            <w:r>
              <w:rPr>
                <w:rFonts w:ascii="Bookman Old Style" w:hAnsi="Bookman Old Style"/>
                <w:w w:val="115"/>
                <w:sz w:val="24"/>
              </w:rPr>
              <w:t>Sasaran</w:t>
            </w:r>
          </w:p>
        </w:tc>
        <w:tc>
          <w:tcPr>
            <w:tcW w:w="4111" w:type="dxa"/>
          </w:tcPr>
          <w:p w14:paraId="7E0E52AE" w14:textId="77777777" w:rsidR="00EC66EE" w:rsidRDefault="00192C7F">
            <w:pPr>
              <w:pStyle w:val="TableParagraph"/>
              <w:spacing w:before="5"/>
              <w:ind w:right="1513"/>
              <w:jc w:val="center"/>
              <w:rPr>
                <w:rFonts w:ascii="Bookman Old Style" w:hAnsi="Bookman Old Style"/>
                <w:sz w:val="24"/>
                <w:lang w:val="id-ID"/>
              </w:rPr>
            </w:pPr>
            <w:r>
              <w:rPr>
                <w:rFonts w:ascii="Bookman Old Style" w:hAnsi="Bookman Old Style"/>
                <w:w w:val="110"/>
                <w:sz w:val="24"/>
              </w:rPr>
              <w:t>Strateg</w:t>
            </w:r>
            <w:r>
              <w:rPr>
                <w:rFonts w:ascii="Bookman Old Style" w:hAnsi="Bookman Old Style"/>
                <w:w w:val="110"/>
                <w:sz w:val="24"/>
                <w:lang w:val="id-ID"/>
              </w:rPr>
              <w:t>i</w:t>
            </w:r>
          </w:p>
        </w:tc>
        <w:tc>
          <w:tcPr>
            <w:tcW w:w="4109" w:type="dxa"/>
          </w:tcPr>
          <w:p w14:paraId="0686CA3C" w14:textId="77777777" w:rsidR="00EC66EE" w:rsidRDefault="00192C7F">
            <w:pPr>
              <w:pStyle w:val="TableParagraph"/>
              <w:spacing w:before="5"/>
              <w:ind w:left="1146"/>
              <w:rPr>
                <w:rFonts w:ascii="Bookman Old Style" w:hAnsi="Bookman Old Style"/>
                <w:sz w:val="24"/>
              </w:rPr>
            </w:pPr>
            <w:r>
              <w:rPr>
                <w:rFonts w:ascii="Bookman Old Style" w:hAnsi="Bookman Old Style"/>
                <w:w w:val="110"/>
                <w:sz w:val="24"/>
              </w:rPr>
              <w:t>Arah Kebijakan</w:t>
            </w:r>
          </w:p>
        </w:tc>
      </w:tr>
      <w:tr w:rsidR="00484DB8" w14:paraId="058D4356" w14:textId="77777777">
        <w:trPr>
          <w:trHeight w:val="1022"/>
        </w:trPr>
        <w:tc>
          <w:tcPr>
            <w:tcW w:w="3936" w:type="dxa"/>
            <w:vMerge w:val="restart"/>
          </w:tcPr>
          <w:p w14:paraId="04DEA2F7" w14:textId="77777777" w:rsidR="009A211E" w:rsidRDefault="00484DB8" w:rsidP="009A211E">
            <w:pPr>
              <w:tabs>
                <w:tab w:val="left" w:pos="669"/>
              </w:tabs>
              <w:spacing w:before="119"/>
              <w:ind w:right="113"/>
              <w:rPr>
                <w:rFonts w:ascii="Bookman Old Style" w:hAnsi="Bookman Old Style"/>
                <w:sz w:val="24"/>
                <w:lang w:val="id-ID"/>
              </w:rPr>
            </w:pPr>
            <w:r w:rsidRPr="00484DB8">
              <w:rPr>
                <w:rFonts w:ascii="Bookman Old Style" w:hAnsi="Bookman Old Style"/>
                <w:lang w:val="id-ID"/>
              </w:rPr>
              <w:t>Mewujudkan reformasi birokrasi Kecamata</w:t>
            </w:r>
            <w:r>
              <w:rPr>
                <w:rFonts w:ascii="Bookman Old Style" w:hAnsi="Bookman Old Style"/>
                <w:lang w:val="en-US"/>
              </w:rPr>
              <w:t xml:space="preserve">n </w:t>
            </w:r>
            <w:proofErr w:type="spellStart"/>
            <w:r>
              <w:rPr>
                <w:rFonts w:ascii="Bookman Old Style" w:hAnsi="Bookman Old Style"/>
                <w:lang w:val="en-US"/>
              </w:rPr>
              <w:t>Buki</w:t>
            </w:r>
            <w:proofErr w:type="spellEnd"/>
            <w:r w:rsidR="009A211E">
              <w:rPr>
                <w:rFonts w:ascii="Bookman Old Style" w:hAnsi="Bookman Old Style"/>
                <w:lang w:val="en-US"/>
              </w:rPr>
              <w:t xml:space="preserve"> </w:t>
            </w:r>
          </w:p>
          <w:p w14:paraId="6C1E94CD" w14:textId="77777777" w:rsidR="00484DB8" w:rsidRPr="00484DB8" w:rsidRDefault="00484DB8" w:rsidP="00484DB8">
            <w:pPr>
              <w:pStyle w:val="TableParagraph"/>
              <w:tabs>
                <w:tab w:val="left" w:pos="2012"/>
              </w:tabs>
              <w:spacing w:before="7" w:line="372" w:lineRule="auto"/>
              <w:ind w:right="95"/>
              <w:jc w:val="both"/>
              <w:rPr>
                <w:rFonts w:ascii="Bookman Old Style" w:hAnsi="Bookman Old Style"/>
                <w:lang w:val="en-US"/>
              </w:rPr>
            </w:pPr>
          </w:p>
        </w:tc>
        <w:tc>
          <w:tcPr>
            <w:tcW w:w="4536" w:type="dxa"/>
          </w:tcPr>
          <w:p w14:paraId="6C3F69B7" w14:textId="77777777" w:rsidR="00484DB8" w:rsidRDefault="00484DB8" w:rsidP="00484DB8">
            <w:pPr>
              <w:pStyle w:val="TableParagraph"/>
              <w:tabs>
                <w:tab w:val="left" w:pos="1033"/>
                <w:tab w:val="left" w:pos="1192"/>
                <w:tab w:val="left" w:pos="1736"/>
                <w:tab w:val="left" w:pos="1821"/>
                <w:tab w:val="left" w:pos="1960"/>
              </w:tabs>
              <w:spacing w:before="6"/>
              <w:rPr>
                <w:rFonts w:ascii="Bookman Old Style" w:hAnsi="Bookman Old Style"/>
                <w:w w:val="110"/>
                <w:sz w:val="20"/>
              </w:rPr>
            </w:pPr>
            <w:r>
              <w:rPr>
                <w:rFonts w:ascii="Bookman Old Style" w:eastAsia="Calibri" w:hAnsi="Bookman Old Style" w:cs="Arial"/>
                <w:szCs w:val="20"/>
                <w:lang w:val="id-ID"/>
              </w:rPr>
              <w:t xml:space="preserve">Meningkatnya Nilai Sakip Kecamatan </w:t>
            </w:r>
          </w:p>
        </w:tc>
        <w:tc>
          <w:tcPr>
            <w:tcW w:w="4111" w:type="dxa"/>
          </w:tcPr>
          <w:p w14:paraId="57C78B63" w14:textId="77777777" w:rsidR="00484DB8" w:rsidRDefault="009A211E" w:rsidP="009A211E">
            <w:pPr>
              <w:tabs>
                <w:tab w:val="left" w:pos="669"/>
              </w:tabs>
              <w:spacing w:before="119"/>
              <w:ind w:right="113"/>
              <w:rPr>
                <w:rFonts w:ascii="Bookman Old Style" w:hAnsi="Bookman Old Style"/>
              </w:rPr>
            </w:pPr>
            <w:r>
              <w:rPr>
                <w:rFonts w:ascii="Bookman Old Style" w:hAnsi="Bookman Old Style"/>
                <w:lang w:val="id-ID"/>
              </w:rPr>
              <w:t>Meningkatkan Kualitas Laporan Keuangan dan Aset Daerah</w:t>
            </w:r>
          </w:p>
        </w:tc>
        <w:tc>
          <w:tcPr>
            <w:tcW w:w="4109" w:type="dxa"/>
          </w:tcPr>
          <w:p w14:paraId="1D3B4330" w14:textId="77777777" w:rsidR="00484DB8" w:rsidRDefault="009A211E" w:rsidP="00484DB8">
            <w:pPr>
              <w:tabs>
                <w:tab w:val="left" w:pos="669"/>
              </w:tabs>
              <w:spacing w:before="119" w:line="276" w:lineRule="auto"/>
              <w:ind w:left="70" w:right="113"/>
              <w:rPr>
                <w:rFonts w:ascii="Bookman Old Style" w:hAnsi="Bookman Old Style"/>
                <w:lang w:val="id-ID"/>
              </w:rPr>
            </w:pPr>
            <w:r>
              <w:rPr>
                <w:rFonts w:ascii="Bookman Old Style" w:hAnsi="Bookman Old Style"/>
                <w:lang w:val="id-ID"/>
              </w:rPr>
              <w:t>Peningkatan sarana dan Prasarana aparatur</w:t>
            </w:r>
          </w:p>
        </w:tc>
      </w:tr>
      <w:tr w:rsidR="00484DB8" w14:paraId="5BB42460" w14:textId="77777777">
        <w:trPr>
          <w:trHeight w:val="738"/>
        </w:trPr>
        <w:tc>
          <w:tcPr>
            <w:tcW w:w="3936" w:type="dxa"/>
            <w:vMerge/>
          </w:tcPr>
          <w:p w14:paraId="175CE4E1" w14:textId="77777777" w:rsidR="00484DB8" w:rsidRDefault="00484DB8" w:rsidP="00484DB8">
            <w:pPr>
              <w:pStyle w:val="TableParagraph"/>
              <w:tabs>
                <w:tab w:val="left" w:pos="2012"/>
              </w:tabs>
              <w:spacing w:before="7" w:line="372" w:lineRule="auto"/>
              <w:ind w:right="95"/>
              <w:jc w:val="both"/>
              <w:rPr>
                <w:rFonts w:ascii="Bookman Old Style" w:eastAsia="Calibri" w:hAnsi="Bookman Old Style" w:cs="Arial"/>
                <w:szCs w:val="20"/>
              </w:rPr>
            </w:pPr>
          </w:p>
        </w:tc>
        <w:tc>
          <w:tcPr>
            <w:tcW w:w="4536" w:type="dxa"/>
          </w:tcPr>
          <w:p w14:paraId="61C54CC6" w14:textId="77777777" w:rsidR="00484DB8" w:rsidRDefault="009A211E" w:rsidP="00484DB8">
            <w:pPr>
              <w:pStyle w:val="TableParagraph"/>
              <w:tabs>
                <w:tab w:val="left" w:pos="1033"/>
                <w:tab w:val="left" w:pos="1192"/>
                <w:tab w:val="left" w:pos="1736"/>
                <w:tab w:val="left" w:pos="1821"/>
                <w:tab w:val="left" w:pos="1960"/>
              </w:tabs>
              <w:spacing w:before="6"/>
              <w:rPr>
                <w:rFonts w:ascii="Bookman Old Style" w:hAnsi="Bookman Old Style"/>
                <w:w w:val="110"/>
                <w:sz w:val="20"/>
                <w:lang w:val="id-ID"/>
              </w:rPr>
            </w:pPr>
            <w:r w:rsidRPr="009A211E">
              <w:rPr>
                <w:rFonts w:ascii="Bookman Old Style" w:hAnsi="Bookman Old Style"/>
                <w:w w:val="110"/>
                <w:sz w:val="20"/>
                <w:lang w:val="id-ID"/>
              </w:rPr>
              <w:t>Meningkatnya Tertib Administrasi Pengelolaan Laporan Keuangan Pemerintahan Kecamatan sesuai SAP</w:t>
            </w:r>
          </w:p>
        </w:tc>
        <w:tc>
          <w:tcPr>
            <w:tcW w:w="4111" w:type="dxa"/>
          </w:tcPr>
          <w:p w14:paraId="691F3B3E" w14:textId="77777777" w:rsidR="00484DB8" w:rsidRDefault="00484DB8" w:rsidP="00484DB8">
            <w:pPr>
              <w:pStyle w:val="TableParagraph"/>
              <w:spacing w:before="7" w:line="276" w:lineRule="auto"/>
              <w:ind w:left="70"/>
              <w:rPr>
                <w:rFonts w:ascii="Bookman Old Style" w:hAnsi="Bookman Old Style"/>
              </w:rPr>
            </w:pPr>
            <w:r>
              <w:rPr>
                <w:rFonts w:ascii="Bookman Old Style" w:hAnsi="Bookman Old Style"/>
                <w:lang w:val="id-ID"/>
              </w:rPr>
              <w:t>Meningkatkan  SDM Aparatur, efesiensi perencanaan dan pelaksanaan anggaran</w:t>
            </w:r>
          </w:p>
        </w:tc>
        <w:tc>
          <w:tcPr>
            <w:tcW w:w="4109" w:type="dxa"/>
          </w:tcPr>
          <w:p w14:paraId="6E30A844" w14:textId="77777777" w:rsidR="00484DB8" w:rsidRDefault="00484DB8" w:rsidP="00484DB8">
            <w:pPr>
              <w:pStyle w:val="TableParagraph"/>
              <w:spacing w:before="7" w:line="276" w:lineRule="auto"/>
              <w:ind w:left="109" w:right="227"/>
              <w:rPr>
                <w:rFonts w:ascii="Bookman Old Style" w:hAnsi="Bookman Old Style"/>
                <w:lang w:val="id-ID"/>
              </w:rPr>
            </w:pPr>
            <w:r>
              <w:rPr>
                <w:rFonts w:ascii="Bookman Old Style" w:hAnsi="Bookman Old Style"/>
                <w:lang w:val="id-ID"/>
              </w:rPr>
              <w:t>Peningkatan kulitas SDM  aparatur melalui Diklat</w:t>
            </w:r>
          </w:p>
        </w:tc>
      </w:tr>
      <w:tr w:rsidR="00484DB8" w14:paraId="3BDC3ECA" w14:textId="77777777">
        <w:trPr>
          <w:trHeight w:val="733"/>
        </w:trPr>
        <w:tc>
          <w:tcPr>
            <w:tcW w:w="3936" w:type="dxa"/>
            <w:vMerge/>
          </w:tcPr>
          <w:p w14:paraId="28E45177" w14:textId="77777777" w:rsidR="00484DB8" w:rsidRDefault="00484DB8" w:rsidP="00484DB8">
            <w:pPr>
              <w:pStyle w:val="TableParagraph"/>
              <w:tabs>
                <w:tab w:val="left" w:pos="2012"/>
              </w:tabs>
              <w:spacing w:before="7" w:line="372" w:lineRule="auto"/>
              <w:ind w:right="95"/>
              <w:jc w:val="both"/>
              <w:rPr>
                <w:rFonts w:ascii="Bookman Old Style" w:eastAsia="Calibri" w:hAnsi="Bookman Old Style" w:cs="Arial"/>
                <w:szCs w:val="20"/>
              </w:rPr>
            </w:pPr>
          </w:p>
        </w:tc>
        <w:tc>
          <w:tcPr>
            <w:tcW w:w="4536" w:type="dxa"/>
          </w:tcPr>
          <w:p w14:paraId="5A160CDC" w14:textId="77777777" w:rsidR="00484DB8" w:rsidRDefault="00484DB8" w:rsidP="00484DB8">
            <w:pPr>
              <w:pStyle w:val="TableParagraph"/>
              <w:spacing w:before="6"/>
              <w:ind w:left="9"/>
              <w:rPr>
                <w:rFonts w:ascii="Bookman Old Style" w:hAnsi="Bookman Old Style"/>
                <w:w w:val="110"/>
                <w:sz w:val="20"/>
              </w:rPr>
            </w:pPr>
            <w:r>
              <w:rPr>
                <w:rFonts w:ascii="Bookman Old Style" w:eastAsia="Calibri" w:hAnsi="Bookman Old Style" w:cs="Arial"/>
                <w:szCs w:val="20"/>
                <w:lang w:val="id-ID"/>
              </w:rPr>
              <w:t>Meningkatnya Kualitas Pelayanan Kepada Masyarakat</w:t>
            </w:r>
          </w:p>
        </w:tc>
        <w:tc>
          <w:tcPr>
            <w:tcW w:w="4111" w:type="dxa"/>
          </w:tcPr>
          <w:p w14:paraId="1AF82A77" w14:textId="77777777" w:rsidR="00484DB8" w:rsidRDefault="009A211E" w:rsidP="00484DB8">
            <w:pPr>
              <w:pStyle w:val="TableParagraph"/>
              <w:spacing w:before="7"/>
              <w:ind w:left="70"/>
              <w:rPr>
                <w:rFonts w:ascii="Bookman Old Style" w:hAnsi="Bookman Old Style"/>
                <w:lang w:val="id-ID"/>
              </w:rPr>
            </w:pPr>
            <w:r>
              <w:rPr>
                <w:rFonts w:ascii="Bookman Old Style" w:hAnsi="Bookman Old Style"/>
                <w:lang w:val="id-ID"/>
              </w:rPr>
              <w:t>meningkatkan inovasi serta pemamfaatan teknologi dalam pelayanan</w:t>
            </w:r>
            <w:r>
              <w:rPr>
                <w:rFonts w:ascii="Bookman Old Style" w:hAnsi="Bookman Old Style"/>
                <w:w w:val="110"/>
                <w:sz w:val="24"/>
              </w:rPr>
              <w:t>;</w:t>
            </w:r>
          </w:p>
        </w:tc>
        <w:tc>
          <w:tcPr>
            <w:tcW w:w="4109" w:type="dxa"/>
          </w:tcPr>
          <w:p w14:paraId="3D81E934" w14:textId="77777777" w:rsidR="00484DB8" w:rsidRDefault="009A211E" w:rsidP="00484DB8">
            <w:pPr>
              <w:pStyle w:val="TableParagraph"/>
              <w:spacing w:before="7"/>
              <w:ind w:left="109" w:right="227"/>
              <w:rPr>
                <w:rFonts w:ascii="Bookman Old Style" w:hAnsi="Bookman Old Style"/>
                <w:lang w:val="id-ID"/>
              </w:rPr>
            </w:pPr>
            <w:r>
              <w:rPr>
                <w:rFonts w:ascii="Bookman Old Style" w:hAnsi="Bookman Old Style"/>
                <w:lang w:val="id-ID"/>
              </w:rPr>
              <w:t>Melakukan Inovasi dan Aksi perubahan dalam pelayanan</w:t>
            </w:r>
          </w:p>
        </w:tc>
      </w:tr>
      <w:tr w:rsidR="00484DB8" w14:paraId="3D961BA9" w14:textId="77777777">
        <w:trPr>
          <w:trHeight w:val="304"/>
        </w:trPr>
        <w:tc>
          <w:tcPr>
            <w:tcW w:w="16692" w:type="dxa"/>
            <w:gridSpan w:val="4"/>
          </w:tcPr>
          <w:p w14:paraId="0B61AF7E" w14:textId="77777777" w:rsidR="00484DB8" w:rsidRDefault="00484DB8" w:rsidP="00484DB8">
            <w:pPr>
              <w:pStyle w:val="TableParagraph"/>
              <w:tabs>
                <w:tab w:val="left" w:pos="1325"/>
                <w:tab w:val="left" w:pos="2637"/>
              </w:tabs>
              <w:ind w:left="109"/>
              <w:jc w:val="both"/>
              <w:rPr>
                <w:rFonts w:ascii="Bookman Old Style" w:hAnsi="Bookman Old Style"/>
              </w:rPr>
            </w:pPr>
            <w:r>
              <w:rPr>
                <w:rFonts w:ascii="Bookman Old Style" w:hAnsi="Bookman Old Style"/>
                <w:b/>
              </w:rPr>
              <w:t xml:space="preserve">MISI </w:t>
            </w:r>
            <w:r>
              <w:rPr>
                <w:rFonts w:ascii="Bookman Old Style" w:hAnsi="Bookman Old Style"/>
                <w:b/>
                <w:lang w:val="id-ID"/>
              </w:rPr>
              <w:t>2</w:t>
            </w:r>
            <w:r>
              <w:rPr>
                <w:rFonts w:ascii="Bookman Old Style" w:hAnsi="Bookman Old Style"/>
                <w:b/>
              </w:rPr>
              <w:t xml:space="preserve"> : Me</w:t>
            </w:r>
            <w:r>
              <w:rPr>
                <w:rFonts w:ascii="Bookman Old Style" w:hAnsi="Bookman Old Style"/>
                <w:b/>
                <w:lang w:val="id-ID"/>
              </w:rPr>
              <w:t>ningkatkan kualitas pembangunan perdesaan</w:t>
            </w:r>
          </w:p>
        </w:tc>
      </w:tr>
      <w:tr w:rsidR="00484DB8" w14:paraId="53D2DC8C" w14:textId="77777777">
        <w:trPr>
          <w:trHeight w:val="1172"/>
        </w:trPr>
        <w:tc>
          <w:tcPr>
            <w:tcW w:w="3936" w:type="dxa"/>
            <w:vMerge w:val="restart"/>
          </w:tcPr>
          <w:p w14:paraId="42B006A6" w14:textId="77777777" w:rsidR="00484DB8" w:rsidRPr="009A211E" w:rsidRDefault="009A211E" w:rsidP="00484DB8">
            <w:pPr>
              <w:pStyle w:val="TableParagraph"/>
              <w:spacing w:before="4" w:line="372" w:lineRule="auto"/>
              <w:ind w:right="133"/>
              <w:rPr>
                <w:rFonts w:ascii="Bookman Old Style" w:hAnsi="Bookman Old Style"/>
                <w:lang w:val="en-US"/>
              </w:rPr>
            </w:pPr>
            <w:r w:rsidRPr="009A211E">
              <w:rPr>
                <w:rFonts w:ascii="Bookman Old Style" w:hAnsi="Bookman Old Style"/>
                <w:lang w:val="id-ID"/>
              </w:rPr>
              <w:t>Meningkatkan kapasitas dan fasilitas perdesaan Kecamatan</w:t>
            </w:r>
            <w:r>
              <w:rPr>
                <w:rFonts w:ascii="Bookman Old Style" w:hAnsi="Bookman Old Style"/>
                <w:lang w:val="en-US"/>
              </w:rPr>
              <w:t xml:space="preserve"> </w:t>
            </w:r>
            <w:proofErr w:type="spellStart"/>
            <w:r>
              <w:rPr>
                <w:rFonts w:ascii="Bookman Old Style" w:hAnsi="Bookman Old Style"/>
                <w:lang w:val="en-US"/>
              </w:rPr>
              <w:t>Buki</w:t>
            </w:r>
            <w:proofErr w:type="spellEnd"/>
          </w:p>
        </w:tc>
        <w:tc>
          <w:tcPr>
            <w:tcW w:w="4536" w:type="dxa"/>
          </w:tcPr>
          <w:p w14:paraId="75FBE97D" w14:textId="77777777" w:rsidR="00484DB8" w:rsidRDefault="00484DB8" w:rsidP="00484DB8">
            <w:pPr>
              <w:rPr>
                <w:rFonts w:ascii="Bookman Old Style" w:eastAsia="Calibri" w:hAnsi="Bookman Old Style" w:cs="Arial"/>
                <w:szCs w:val="20"/>
              </w:rPr>
            </w:pPr>
            <w:r>
              <w:rPr>
                <w:rFonts w:ascii="Bookman Old Style" w:eastAsia="Calibri" w:hAnsi="Bookman Old Style" w:cs="Arial"/>
                <w:szCs w:val="20"/>
                <w:lang w:val="id-ID"/>
              </w:rPr>
              <w:t xml:space="preserve">Meningkatnya </w:t>
            </w:r>
            <w:r>
              <w:rPr>
                <w:rFonts w:ascii="Bookman Old Style" w:eastAsia="Calibri" w:hAnsi="Bookman Old Style" w:cs="Arial"/>
                <w:szCs w:val="20"/>
              </w:rPr>
              <w:t xml:space="preserve">Kualitas Pemberdayaan Masyarakat Desa </w:t>
            </w:r>
          </w:p>
        </w:tc>
        <w:tc>
          <w:tcPr>
            <w:tcW w:w="4111" w:type="dxa"/>
          </w:tcPr>
          <w:p w14:paraId="5C3962C9" w14:textId="77777777" w:rsidR="00484DB8" w:rsidRDefault="00484DB8" w:rsidP="00484DB8">
            <w:pPr>
              <w:pStyle w:val="TableParagraph"/>
              <w:spacing w:line="276" w:lineRule="auto"/>
              <w:ind w:left="70" w:right="415"/>
              <w:rPr>
                <w:rFonts w:ascii="Bookman Old Style" w:hAnsi="Bookman Old Style"/>
                <w:lang w:val="id-ID"/>
              </w:rPr>
            </w:pPr>
            <w:r>
              <w:rPr>
                <w:rFonts w:ascii="Bookman Old Style" w:hAnsi="Bookman Old Style"/>
                <w:spacing w:val="-1"/>
              </w:rPr>
              <w:t>Mengoptimalkan</w:t>
            </w:r>
            <w:r>
              <w:rPr>
                <w:rFonts w:ascii="Bookman Old Style" w:hAnsi="Bookman Old Style"/>
                <w:spacing w:val="1"/>
              </w:rPr>
              <w:t xml:space="preserve"> </w:t>
            </w:r>
            <w:r>
              <w:rPr>
                <w:rFonts w:ascii="Bookman Old Style" w:hAnsi="Bookman Old Style"/>
              </w:rPr>
              <w:t>koordinasi</w:t>
            </w:r>
            <w:r>
              <w:rPr>
                <w:rFonts w:ascii="Bookman Old Style" w:hAnsi="Bookman Old Style"/>
                <w:spacing w:val="-58"/>
              </w:rPr>
              <w:t xml:space="preserve"> </w:t>
            </w:r>
            <w:r>
              <w:rPr>
                <w:rFonts w:ascii="Bookman Old Style" w:hAnsi="Bookman Old Style"/>
              </w:rPr>
              <w:t>stakeholder dalam rangka</w:t>
            </w:r>
            <w:r>
              <w:rPr>
                <w:rFonts w:ascii="Bookman Old Style" w:hAnsi="Bookman Old Style"/>
                <w:spacing w:val="1"/>
              </w:rPr>
              <w:t xml:space="preserve"> </w:t>
            </w:r>
            <w:r>
              <w:rPr>
                <w:rFonts w:ascii="Bookman Old Style" w:hAnsi="Bookman Old Style"/>
              </w:rPr>
              <w:t xml:space="preserve">peningkatan </w:t>
            </w:r>
            <w:r w:rsidR="009A211E">
              <w:rPr>
                <w:rFonts w:ascii="Bookman Old Style" w:hAnsi="Bookman Old Style"/>
                <w:lang w:val="en-US"/>
              </w:rPr>
              <w:t xml:space="preserve"> </w:t>
            </w:r>
            <w:proofErr w:type="spellStart"/>
            <w:r w:rsidR="009A211E">
              <w:rPr>
                <w:rFonts w:ascii="Bookman Old Style" w:hAnsi="Bookman Old Style"/>
                <w:lang w:val="en-US"/>
              </w:rPr>
              <w:t>fungsi</w:t>
            </w:r>
            <w:proofErr w:type="spellEnd"/>
            <w:r w:rsidR="009A211E">
              <w:rPr>
                <w:rFonts w:ascii="Bookman Old Style" w:hAnsi="Bookman Old Style"/>
                <w:lang w:val="en-US"/>
              </w:rPr>
              <w:t xml:space="preserve"> </w:t>
            </w:r>
            <w:proofErr w:type="spellStart"/>
            <w:r w:rsidR="009A211E">
              <w:rPr>
                <w:rFonts w:ascii="Bookman Old Style" w:hAnsi="Bookman Old Style"/>
                <w:lang w:val="en-US"/>
              </w:rPr>
              <w:t>kelembagaan</w:t>
            </w:r>
            <w:proofErr w:type="spellEnd"/>
            <w:r w:rsidR="009A211E">
              <w:rPr>
                <w:rFonts w:ascii="Bookman Old Style" w:hAnsi="Bookman Old Style"/>
                <w:lang w:val="en-US"/>
              </w:rPr>
              <w:t xml:space="preserve"> dan </w:t>
            </w:r>
            <w:r>
              <w:rPr>
                <w:rFonts w:ascii="Bookman Old Style" w:hAnsi="Bookman Old Style"/>
              </w:rPr>
              <w:t>produktifitas</w:t>
            </w:r>
            <w:r>
              <w:rPr>
                <w:rFonts w:ascii="Bookman Old Style" w:hAnsi="Bookman Old Style"/>
                <w:spacing w:val="1"/>
              </w:rPr>
              <w:t xml:space="preserve"> </w:t>
            </w:r>
            <w:r>
              <w:rPr>
                <w:rFonts w:ascii="Bookman Old Style" w:hAnsi="Bookman Old Style"/>
              </w:rPr>
              <w:t>masyarakat</w:t>
            </w:r>
            <w:r>
              <w:rPr>
                <w:rFonts w:ascii="Bookman Old Style" w:hAnsi="Bookman Old Style"/>
                <w:spacing w:val="-6"/>
              </w:rPr>
              <w:t xml:space="preserve"> </w:t>
            </w:r>
            <w:r>
              <w:rPr>
                <w:rFonts w:ascii="Bookman Old Style" w:hAnsi="Bookman Old Style"/>
              </w:rPr>
              <w:t xml:space="preserve">perdesaan </w:t>
            </w:r>
          </w:p>
        </w:tc>
        <w:tc>
          <w:tcPr>
            <w:tcW w:w="4109" w:type="dxa"/>
          </w:tcPr>
          <w:p w14:paraId="208F94F5" w14:textId="77777777" w:rsidR="00484DB8" w:rsidRDefault="00484DB8" w:rsidP="00484DB8">
            <w:pPr>
              <w:tabs>
                <w:tab w:val="left" w:pos="668"/>
                <w:tab w:val="left" w:pos="669"/>
              </w:tabs>
              <w:ind w:left="70"/>
              <w:rPr>
                <w:rFonts w:ascii="Bookman Old Style" w:hAnsi="Bookman Old Style"/>
              </w:rPr>
            </w:pPr>
            <w:r>
              <w:rPr>
                <w:rFonts w:ascii="Bookman Old Style" w:hAnsi="Bookman Old Style"/>
                <w:lang w:val="id-ID"/>
              </w:rPr>
              <w:t>Pe</w:t>
            </w:r>
            <w:proofErr w:type="spellStart"/>
            <w:r w:rsidR="009A211E">
              <w:rPr>
                <w:rFonts w:ascii="Bookman Old Style" w:hAnsi="Bookman Old Style"/>
                <w:lang w:val="en-US"/>
              </w:rPr>
              <w:t>laksanaan</w:t>
            </w:r>
            <w:proofErr w:type="spellEnd"/>
            <w:r w:rsidR="009A211E">
              <w:rPr>
                <w:rFonts w:ascii="Bookman Old Style" w:hAnsi="Bookman Old Style"/>
                <w:lang w:val="en-US"/>
              </w:rPr>
              <w:t xml:space="preserve"> </w:t>
            </w:r>
            <w:proofErr w:type="spellStart"/>
            <w:r w:rsidR="009A211E">
              <w:rPr>
                <w:rFonts w:ascii="Bookman Old Style" w:hAnsi="Bookman Old Style"/>
                <w:lang w:val="en-US"/>
              </w:rPr>
              <w:t>bimbinagan</w:t>
            </w:r>
            <w:proofErr w:type="spellEnd"/>
            <w:r w:rsidR="009A211E">
              <w:rPr>
                <w:rFonts w:ascii="Bookman Old Style" w:hAnsi="Bookman Old Style"/>
                <w:lang w:val="en-US"/>
              </w:rPr>
              <w:t xml:space="preserve"> </w:t>
            </w:r>
            <w:proofErr w:type="spellStart"/>
            <w:r w:rsidR="009A211E">
              <w:rPr>
                <w:rFonts w:ascii="Bookman Old Style" w:hAnsi="Bookman Old Style"/>
                <w:lang w:val="en-US"/>
              </w:rPr>
              <w:t>tekhnis</w:t>
            </w:r>
            <w:proofErr w:type="spellEnd"/>
            <w:r w:rsidR="009A211E">
              <w:rPr>
                <w:rFonts w:ascii="Bookman Old Style" w:hAnsi="Bookman Old Style"/>
                <w:lang w:val="en-US"/>
              </w:rPr>
              <w:t xml:space="preserve"> </w:t>
            </w:r>
            <w:proofErr w:type="spellStart"/>
            <w:r w:rsidR="009A211E">
              <w:rPr>
                <w:rFonts w:ascii="Bookman Old Style" w:hAnsi="Bookman Old Style"/>
                <w:lang w:val="en-US"/>
              </w:rPr>
              <w:t>fungsi</w:t>
            </w:r>
            <w:proofErr w:type="spellEnd"/>
            <w:r>
              <w:rPr>
                <w:rFonts w:ascii="Bookman Old Style" w:hAnsi="Bookman Old Style"/>
                <w:lang w:val="id-ID"/>
              </w:rPr>
              <w:t xml:space="preserve"> kelembagaan da</w:t>
            </w:r>
            <w:r w:rsidR="009A211E">
              <w:rPr>
                <w:rFonts w:ascii="Bookman Old Style" w:hAnsi="Bookman Old Style"/>
                <w:lang w:val="en-US"/>
              </w:rPr>
              <w:t xml:space="preserve">lam </w:t>
            </w:r>
            <w:proofErr w:type="spellStart"/>
            <w:r w:rsidR="009A211E">
              <w:rPr>
                <w:rFonts w:ascii="Bookman Old Style" w:hAnsi="Bookman Old Style"/>
                <w:lang w:val="en-US"/>
              </w:rPr>
              <w:t>peningkatan</w:t>
            </w:r>
            <w:proofErr w:type="spellEnd"/>
            <w:r>
              <w:rPr>
                <w:rFonts w:ascii="Bookman Old Style" w:hAnsi="Bookman Old Style"/>
                <w:lang w:val="id-ID"/>
              </w:rPr>
              <w:t xml:space="preserve"> perekonomian desa</w:t>
            </w:r>
          </w:p>
          <w:p w14:paraId="3F524FF9" w14:textId="77777777" w:rsidR="00484DB8" w:rsidRDefault="00484DB8" w:rsidP="00484DB8">
            <w:pPr>
              <w:pStyle w:val="TableParagraph"/>
              <w:tabs>
                <w:tab w:val="left" w:pos="1325"/>
                <w:tab w:val="left" w:pos="2637"/>
              </w:tabs>
              <w:ind w:left="109"/>
              <w:jc w:val="both"/>
              <w:rPr>
                <w:rFonts w:ascii="Bookman Old Style" w:hAnsi="Bookman Old Style"/>
              </w:rPr>
            </w:pPr>
          </w:p>
        </w:tc>
      </w:tr>
      <w:tr w:rsidR="00484DB8" w14:paraId="33C0074D" w14:textId="77777777">
        <w:trPr>
          <w:trHeight w:val="1548"/>
        </w:trPr>
        <w:tc>
          <w:tcPr>
            <w:tcW w:w="3936" w:type="dxa"/>
            <w:vMerge/>
          </w:tcPr>
          <w:p w14:paraId="5B63BF93" w14:textId="77777777" w:rsidR="00484DB8" w:rsidRDefault="00484DB8" w:rsidP="00484DB8">
            <w:pPr>
              <w:pStyle w:val="TableParagraph"/>
              <w:spacing w:before="4" w:line="372" w:lineRule="auto"/>
              <w:ind w:right="133"/>
              <w:rPr>
                <w:rFonts w:ascii="Bookman Old Style" w:hAnsi="Bookman Old Style"/>
                <w:w w:val="105"/>
                <w:sz w:val="20"/>
                <w:lang w:val="id-ID"/>
              </w:rPr>
            </w:pPr>
          </w:p>
        </w:tc>
        <w:tc>
          <w:tcPr>
            <w:tcW w:w="4536" w:type="dxa"/>
          </w:tcPr>
          <w:p w14:paraId="1CB946A4" w14:textId="77777777" w:rsidR="00484DB8" w:rsidRDefault="00484DB8" w:rsidP="00484DB8">
            <w:pPr>
              <w:rPr>
                <w:rFonts w:ascii="Bookman Old Style" w:eastAsia="Calibri" w:hAnsi="Bookman Old Style" w:cs="Arial"/>
                <w:szCs w:val="20"/>
              </w:rPr>
            </w:pPr>
            <w:r>
              <w:rPr>
                <w:rFonts w:ascii="Bookman Old Style" w:eastAsia="Calibri" w:hAnsi="Bookman Old Style" w:cs="Arial"/>
                <w:szCs w:val="20"/>
              </w:rPr>
              <w:t xml:space="preserve">Meningkanya Kualitas Pemerintahan Desa </w:t>
            </w:r>
          </w:p>
        </w:tc>
        <w:tc>
          <w:tcPr>
            <w:tcW w:w="4111" w:type="dxa"/>
          </w:tcPr>
          <w:p w14:paraId="0AD7CC0F" w14:textId="77777777" w:rsidR="00484DB8" w:rsidRDefault="00484DB8" w:rsidP="00484DB8">
            <w:pPr>
              <w:pStyle w:val="TableParagraph"/>
              <w:spacing w:line="276" w:lineRule="auto"/>
              <w:ind w:left="70" w:right="415"/>
              <w:rPr>
                <w:rFonts w:ascii="Bookman Old Style" w:hAnsi="Bookman Old Style"/>
                <w:spacing w:val="-1"/>
                <w:lang w:val="id-ID"/>
              </w:rPr>
            </w:pPr>
            <w:r>
              <w:rPr>
                <w:rFonts w:ascii="Bookman Old Style" w:hAnsi="Bookman Old Style"/>
                <w:spacing w:val="-1"/>
                <w:lang w:val="id-ID"/>
              </w:rPr>
              <w:t>Meningkatkan Pembinaan dan pengawasan Desa dalam pembangunan</w:t>
            </w:r>
          </w:p>
        </w:tc>
        <w:tc>
          <w:tcPr>
            <w:tcW w:w="4109" w:type="dxa"/>
          </w:tcPr>
          <w:p w14:paraId="13BC240F" w14:textId="77777777" w:rsidR="00484DB8" w:rsidRDefault="00484DB8" w:rsidP="00484DB8">
            <w:pPr>
              <w:tabs>
                <w:tab w:val="left" w:pos="668"/>
                <w:tab w:val="left" w:pos="669"/>
              </w:tabs>
              <w:ind w:left="70"/>
              <w:rPr>
                <w:rFonts w:ascii="Bookman Old Style" w:hAnsi="Bookman Old Style"/>
                <w:lang w:val="id-ID"/>
              </w:rPr>
            </w:pPr>
            <w:r>
              <w:rPr>
                <w:rFonts w:ascii="Bookman Old Style" w:hAnsi="Bookman Old Style"/>
                <w:lang w:val="id-ID"/>
              </w:rPr>
              <w:t>Pelaksanaan sosialisasi untuk meninkatka</w:t>
            </w:r>
            <w:r w:rsidR="009A211E">
              <w:rPr>
                <w:rFonts w:ascii="Bookman Old Style" w:hAnsi="Bookman Old Style"/>
                <w:lang w:val="en-US"/>
              </w:rPr>
              <w:t>n</w:t>
            </w:r>
            <w:r>
              <w:rPr>
                <w:rFonts w:ascii="Bookman Old Style" w:hAnsi="Bookman Old Style"/>
                <w:lang w:val="id-ID"/>
              </w:rPr>
              <w:t xml:space="preserve"> Kualitas SDM Kepala desa dan Perangkat Desa</w:t>
            </w:r>
          </w:p>
        </w:tc>
      </w:tr>
      <w:tr w:rsidR="00484DB8" w14:paraId="2FEA0769" w14:textId="77777777">
        <w:trPr>
          <w:trHeight w:val="386"/>
        </w:trPr>
        <w:tc>
          <w:tcPr>
            <w:tcW w:w="16692" w:type="dxa"/>
            <w:gridSpan w:val="4"/>
          </w:tcPr>
          <w:p w14:paraId="68E4E31F" w14:textId="77777777" w:rsidR="00484DB8" w:rsidRDefault="00484DB8" w:rsidP="00484DB8">
            <w:pPr>
              <w:pStyle w:val="TableParagraph"/>
              <w:tabs>
                <w:tab w:val="left" w:pos="1325"/>
                <w:tab w:val="left" w:pos="2637"/>
              </w:tabs>
              <w:ind w:left="109"/>
              <w:jc w:val="both"/>
              <w:rPr>
                <w:rFonts w:ascii="Bookman Old Style" w:hAnsi="Bookman Old Style"/>
              </w:rPr>
            </w:pPr>
            <w:r>
              <w:rPr>
                <w:rFonts w:ascii="Bookman Old Style" w:hAnsi="Bookman Old Style"/>
                <w:b/>
              </w:rPr>
              <w:t xml:space="preserve">MISI </w:t>
            </w:r>
            <w:r>
              <w:rPr>
                <w:rFonts w:ascii="Bookman Old Style" w:hAnsi="Bookman Old Style"/>
                <w:b/>
                <w:lang w:val="id-ID"/>
              </w:rPr>
              <w:t xml:space="preserve">5 </w:t>
            </w:r>
            <w:r>
              <w:rPr>
                <w:rFonts w:ascii="Bookman Old Style" w:hAnsi="Bookman Old Style"/>
                <w:b/>
              </w:rPr>
              <w:t>: Me</w:t>
            </w:r>
            <w:r>
              <w:rPr>
                <w:rFonts w:ascii="Bookman Old Style" w:hAnsi="Bookman Old Style"/>
                <w:b/>
                <w:lang w:val="id-ID"/>
              </w:rPr>
              <w:t>ningkatkan Pembiaan Kehidupan sosial dan keagamaan</w:t>
            </w:r>
          </w:p>
        </w:tc>
      </w:tr>
      <w:tr w:rsidR="00484DB8" w14:paraId="3DA24277" w14:textId="77777777">
        <w:trPr>
          <w:trHeight w:val="1411"/>
        </w:trPr>
        <w:tc>
          <w:tcPr>
            <w:tcW w:w="3936" w:type="dxa"/>
          </w:tcPr>
          <w:p w14:paraId="402B173E" w14:textId="77777777" w:rsidR="00484DB8" w:rsidRPr="00845338" w:rsidRDefault="00845338" w:rsidP="00484DB8">
            <w:pPr>
              <w:rPr>
                <w:rFonts w:ascii="Bookman Old Style" w:eastAsia="Calibri" w:hAnsi="Bookman Old Style" w:cs="Arial"/>
                <w:szCs w:val="20"/>
                <w:lang w:val="en-US"/>
              </w:rPr>
            </w:pPr>
            <w:r w:rsidRPr="00845338">
              <w:rPr>
                <w:rFonts w:ascii="Bookman Old Style" w:eastAsia="Calibri" w:hAnsi="Bookman Old Style" w:cs="Arial"/>
                <w:szCs w:val="20"/>
                <w:lang w:val="id-ID"/>
              </w:rPr>
              <w:t>Meningkatkan upaya pelestarian nilai-nilai budaya dan kearifan lokal dengan mengaktualisasikan pada kehidupan sosial di Kecamatan</w:t>
            </w:r>
            <w:r>
              <w:rPr>
                <w:rFonts w:ascii="Bookman Old Style" w:eastAsia="Calibri" w:hAnsi="Bookman Old Style" w:cs="Arial"/>
                <w:szCs w:val="20"/>
                <w:lang w:val="en-US"/>
              </w:rPr>
              <w:t xml:space="preserve"> </w:t>
            </w:r>
            <w:proofErr w:type="spellStart"/>
            <w:r>
              <w:rPr>
                <w:rFonts w:ascii="Bookman Old Style" w:eastAsia="Calibri" w:hAnsi="Bookman Old Style" w:cs="Arial"/>
                <w:szCs w:val="20"/>
                <w:lang w:val="en-US"/>
              </w:rPr>
              <w:t>Buki</w:t>
            </w:r>
            <w:proofErr w:type="spellEnd"/>
          </w:p>
        </w:tc>
        <w:tc>
          <w:tcPr>
            <w:tcW w:w="4536" w:type="dxa"/>
          </w:tcPr>
          <w:p w14:paraId="50278608" w14:textId="77777777" w:rsidR="00484DB8" w:rsidRDefault="00845338" w:rsidP="00484DB8">
            <w:pPr>
              <w:rPr>
                <w:rFonts w:ascii="Bookman Old Style" w:eastAsia="Calibri" w:hAnsi="Bookman Old Style" w:cs="Arial"/>
                <w:szCs w:val="20"/>
                <w:lang w:val="id-ID"/>
              </w:rPr>
            </w:pPr>
            <w:r w:rsidRPr="00845338">
              <w:rPr>
                <w:rFonts w:ascii="Bookman Old Style" w:eastAsia="Calibri" w:hAnsi="Bookman Old Style" w:cs="Arial"/>
                <w:szCs w:val="20"/>
                <w:lang w:val="id-ID"/>
              </w:rPr>
              <w:t>Meningkatnya tatanan kehidupan sosial masyarakat</w:t>
            </w:r>
          </w:p>
        </w:tc>
        <w:tc>
          <w:tcPr>
            <w:tcW w:w="4111" w:type="dxa"/>
          </w:tcPr>
          <w:p w14:paraId="174DB8F3" w14:textId="77777777" w:rsidR="00484DB8" w:rsidRDefault="00484DB8" w:rsidP="00484DB8">
            <w:pPr>
              <w:pStyle w:val="TableParagraph"/>
              <w:spacing w:line="276" w:lineRule="auto"/>
              <w:ind w:right="415"/>
              <w:rPr>
                <w:rFonts w:ascii="Bookman Old Style" w:hAnsi="Bookman Old Style"/>
                <w:spacing w:val="-1"/>
                <w:sz w:val="20"/>
                <w:szCs w:val="20"/>
                <w:lang w:val="id-ID"/>
              </w:rPr>
            </w:pPr>
            <w:r>
              <w:rPr>
                <w:rFonts w:ascii="Bookman Old Style" w:eastAsia="Calibri" w:hAnsi="Bookman Old Style" w:cs="Arial"/>
                <w:szCs w:val="20"/>
              </w:rPr>
              <w:t>Meningkat</w:t>
            </w:r>
            <w:r>
              <w:rPr>
                <w:rFonts w:ascii="Bookman Old Style" w:eastAsia="Calibri" w:hAnsi="Bookman Old Style" w:cs="Arial"/>
                <w:szCs w:val="20"/>
                <w:lang w:val="id-ID"/>
              </w:rPr>
              <w:t>kan</w:t>
            </w:r>
            <w:r>
              <w:rPr>
                <w:rFonts w:ascii="Bookman Old Style" w:eastAsia="Calibri" w:hAnsi="Bookman Old Style" w:cs="Arial"/>
                <w:szCs w:val="20"/>
              </w:rPr>
              <w:t xml:space="preserve"> </w:t>
            </w:r>
            <w:r>
              <w:rPr>
                <w:rFonts w:ascii="Bookman Old Style" w:eastAsia="Calibri" w:hAnsi="Bookman Old Style" w:cs="Arial"/>
                <w:szCs w:val="20"/>
                <w:lang w:val="id-ID"/>
              </w:rPr>
              <w:t>wawasan kebangsaan, Persatuan dan kesatuan bangsa, Kerukunan antar suku dan intrasuku, Umat beragama, ras dan Golongan lainnya</w:t>
            </w:r>
          </w:p>
        </w:tc>
        <w:tc>
          <w:tcPr>
            <w:tcW w:w="4109" w:type="dxa"/>
          </w:tcPr>
          <w:p w14:paraId="1BBD062A" w14:textId="77777777" w:rsidR="00484DB8" w:rsidRDefault="00484DB8" w:rsidP="00484DB8">
            <w:pPr>
              <w:pStyle w:val="TableParagraph"/>
              <w:tabs>
                <w:tab w:val="left" w:pos="1325"/>
                <w:tab w:val="left" w:pos="2637"/>
              </w:tabs>
              <w:ind w:left="109"/>
              <w:jc w:val="both"/>
              <w:rPr>
                <w:rFonts w:ascii="Bookman Old Style" w:hAnsi="Bookman Old Style"/>
                <w:lang w:val="id-ID"/>
              </w:rPr>
            </w:pPr>
            <w:r>
              <w:rPr>
                <w:rFonts w:ascii="Bookman Old Style" w:hAnsi="Bookman Old Style"/>
                <w:lang w:val="id-ID"/>
              </w:rPr>
              <w:t>Peninkatan wawasan kebangsaan Masyarakat melalui Pembinaan, Bimtek dan Sosialisasi</w:t>
            </w:r>
          </w:p>
        </w:tc>
      </w:tr>
      <w:tr w:rsidR="00484DB8" w14:paraId="7C6660EE" w14:textId="77777777" w:rsidTr="00ED436F">
        <w:trPr>
          <w:trHeight w:val="1559"/>
        </w:trPr>
        <w:tc>
          <w:tcPr>
            <w:tcW w:w="3936" w:type="dxa"/>
          </w:tcPr>
          <w:p w14:paraId="14DC9478" w14:textId="77777777" w:rsidR="00484DB8" w:rsidRPr="00845338" w:rsidRDefault="00845338" w:rsidP="00484DB8">
            <w:pPr>
              <w:rPr>
                <w:rFonts w:ascii="Bookman Old Style" w:eastAsia="Calibri" w:hAnsi="Bookman Old Style" w:cs="Arial"/>
                <w:szCs w:val="20"/>
                <w:lang w:val="en-US"/>
              </w:rPr>
            </w:pPr>
            <w:r w:rsidRPr="00845338">
              <w:rPr>
                <w:rFonts w:ascii="Bookman Old Style" w:eastAsia="Calibri" w:hAnsi="Bookman Old Style" w:cs="Arial"/>
                <w:szCs w:val="20"/>
              </w:rPr>
              <w:t>Meningkatkan kapasitas kelembagaan keagamaan di Kecamatan</w:t>
            </w:r>
            <w:r>
              <w:rPr>
                <w:rFonts w:ascii="Bookman Old Style" w:eastAsia="Calibri" w:hAnsi="Bookman Old Style" w:cs="Arial"/>
                <w:szCs w:val="20"/>
                <w:lang w:val="en-US"/>
              </w:rPr>
              <w:t xml:space="preserve"> </w:t>
            </w:r>
            <w:proofErr w:type="spellStart"/>
            <w:r>
              <w:rPr>
                <w:rFonts w:ascii="Bookman Old Style" w:eastAsia="Calibri" w:hAnsi="Bookman Old Style" w:cs="Arial"/>
                <w:szCs w:val="20"/>
                <w:lang w:val="en-US"/>
              </w:rPr>
              <w:t>Buki</w:t>
            </w:r>
            <w:proofErr w:type="spellEnd"/>
          </w:p>
        </w:tc>
        <w:tc>
          <w:tcPr>
            <w:tcW w:w="4536" w:type="dxa"/>
          </w:tcPr>
          <w:p w14:paraId="6D386CC6" w14:textId="77777777" w:rsidR="00484DB8" w:rsidRPr="00845338" w:rsidRDefault="00845338" w:rsidP="00484DB8">
            <w:pPr>
              <w:rPr>
                <w:rFonts w:ascii="Bookman Old Style" w:eastAsia="Calibri" w:hAnsi="Bookman Old Style" w:cs="Arial"/>
                <w:szCs w:val="20"/>
                <w:lang w:val="en-US"/>
              </w:rPr>
            </w:pPr>
            <w:r w:rsidRPr="00845338">
              <w:rPr>
                <w:rFonts w:ascii="Bookman Old Style" w:eastAsia="Calibri" w:hAnsi="Bookman Old Style" w:cs="Arial"/>
                <w:szCs w:val="20"/>
                <w:lang w:val="id-ID"/>
              </w:rPr>
              <w:t>Meningkatnya toleransi kehidupan sosial kemasyarakatan di Kecamatan</w:t>
            </w:r>
            <w:r>
              <w:rPr>
                <w:rFonts w:ascii="Bookman Old Style" w:eastAsia="Calibri" w:hAnsi="Bookman Old Style" w:cs="Arial"/>
                <w:szCs w:val="20"/>
                <w:lang w:val="en-US"/>
              </w:rPr>
              <w:t xml:space="preserve"> </w:t>
            </w:r>
            <w:proofErr w:type="spellStart"/>
            <w:r>
              <w:rPr>
                <w:rFonts w:ascii="Bookman Old Style" w:eastAsia="Calibri" w:hAnsi="Bookman Old Style" w:cs="Arial"/>
                <w:szCs w:val="20"/>
                <w:lang w:val="en-US"/>
              </w:rPr>
              <w:t>Buki</w:t>
            </w:r>
            <w:proofErr w:type="spellEnd"/>
          </w:p>
        </w:tc>
        <w:tc>
          <w:tcPr>
            <w:tcW w:w="4111" w:type="dxa"/>
          </w:tcPr>
          <w:p w14:paraId="28B1D613" w14:textId="334836DE" w:rsidR="00484DB8" w:rsidRDefault="00ED436F" w:rsidP="00ED436F">
            <w:pPr>
              <w:tabs>
                <w:tab w:val="left" w:pos="669"/>
              </w:tabs>
              <w:spacing w:before="119" w:line="276" w:lineRule="auto"/>
              <w:ind w:right="113"/>
              <w:rPr>
                <w:rFonts w:ascii="Bookman Old Style" w:hAnsi="Bookman Old Style"/>
                <w:sz w:val="24"/>
              </w:rPr>
            </w:pPr>
            <w:r>
              <w:rPr>
                <w:rFonts w:ascii="Bookman Old Style" w:hAnsi="Bookman Old Style"/>
                <w:spacing w:val="-1"/>
                <w:lang w:val="en-US"/>
              </w:rPr>
              <w:t>M</w:t>
            </w:r>
            <w:r w:rsidR="00484DB8">
              <w:rPr>
                <w:rFonts w:ascii="Bookman Old Style" w:hAnsi="Bookman Old Style"/>
                <w:spacing w:val="-1"/>
              </w:rPr>
              <w:t>eningkatkan</w:t>
            </w:r>
            <w:r w:rsidR="00484DB8">
              <w:rPr>
                <w:rFonts w:ascii="Bookman Old Style" w:hAnsi="Bookman Old Style"/>
                <w:spacing w:val="1"/>
              </w:rPr>
              <w:t xml:space="preserve"> </w:t>
            </w:r>
            <w:r w:rsidR="00484DB8">
              <w:rPr>
                <w:rFonts w:ascii="Bookman Old Style" w:hAnsi="Bookman Old Style"/>
              </w:rPr>
              <w:t>peran</w:t>
            </w:r>
            <w:r w:rsidR="00484DB8">
              <w:rPr>
                <w:rFonts w:ascii="Bookman Old Style" w:hAnsi="Bookman Old Style"/>
                <w:spacing w:val="2"/>
              </w:rPr>
              <w:t xml:space="preserve"> </w:t>
            </w:r>
            <w:r w:rsidR="00484DB8">
              <w:rPr>
                <w:rFonts w:ascii="Bookman Old Style" w:hAnsi="Bookman Old Style"/>
              </w:rPr>
              <w:t>lembaga</w:t>
            </w:r>
            <w:r w:rsidR="00484DB8">
              <w:rPr>
                <w:rFonts w:ascii="Bookman Old Style" w:hAnsi="Bookman Old Style"/>
                <w:lang w:val="id-ID"/>
              </w:rPr>
              <w:t xml:space="preserve"> </w:t>
            </w:r>
            <w:r w:rsidR="00484DB8">
              <w:rPr>
                <w:rFonts w:ascii="Bookman Old Style" w:hAnsi="Bookman Old Style"/>
                <w:spacing w:val="-59"/>
              </w:rPr>
              <w:t xml:space="preserve"> </w:t>
            </w:r>
            <w:r w:rsidR="00484DB8">
              <w:rPr>
                <w:rFonts w:ascii="Bookman Old Style" w:hAnsi="Bookman Old Style"/>
              </w:rPr>
              <w:t xml:space="preserve"> keagamaan </w:t>
            </w:r>
            <w:proofErr w:type="gramStart"/>
            <w:r w:rsidR="00484DB8">
              <w:rPr>
                <w:rFonts w:ascii="Bookman Old Style" w:hAnsi="Bookman Old Style"/>
              </w:rPr>
              <w:t>dalam</w:t>
            </w:r>
            <w:r w:rsidR="00484DB8">
              <w:rPr>
                <w:rFonts w:ascii="Bookman Old Style" w:hAnsi="Bookman Old Style"/>
                <w:lang w:val="id-ID"/>
              </w:rPr>
              <w:t xml:space="preserve"> </w:t>
            </w:r>
            <w:r w:rsidR="00484DB8">
              <w:rPr>
                <w:rFonts w:ascii="Bookman Old Style" w:hAnsi="Bookman Old Style"/>
                <w:spacing w:val="-59"/>
              </w:rPr>
              <w:t xml:space="preserve"> </w:t>
            </w:r>
            <w:r w:rsidR="00484DB8">
              <w:rPr>
                <w:rFonts w:ascii="Bookman Old Style" w:hAnsi="Bookman Old Style"/>
              </w:rPr>
              <w:t>pembangunan</w:t>
            </w:r>
            <w:proofErr w:type="gramEnd"/>
            <w:r w:rsidR="00484DB8">
              <w:rPr>
                <w:rFonts w:ascii="Bookman Old Style" w:hAnsi="Bookman Old Style"/>
              </w:rPr>
              <w:t xml:space="preserve"> manusia </w:t>
            </w:r>
          </w:p>
          <w:p w14:paraId="496E7157" w14:textId="77777777" w:rsidR="00484DB8" w:rsidRDefault="00484DB8" w:rsidP="00ED436F">
            <w:pPr>
              <w:tabs>
                <w:tab w:val="left" w:pos="669"/>
              </w:tabs>
              <w:spacing w:before="119" w:line="372" w:lineRule="auto"/>
              <w:ind w:left="70" w:right="113"/>
              <w:rPr>
                <w:rFonts w:ascii="Bookman Old Style" w:hAnsi="Bookman Old Style"/>
                <w:spacing w:val="-1"/>
              </w:rPr>
            </w:pPr>
          </w:p>
        </w:tc>
        <w:tc>
          <w:tcPr>
            <w:tcW w:w="4109" w:type="dxa"/>
          </w:tcPr>
          <w:p w14:paraId="2CFEF9AA" w14:textId="77777777" w:rsidR="00484DB8" w:rsidRDefault="00484DB8" w:rsidP="00484DB8">
            <w:pPr>
              <w:tabs>
                <w:tab w:val="left" w:pos="668"/>
                <w:tab w:val="left" w:pos="669"/>
              </w:tabs>
              <w:ind w:left="70"/>
              <w:rPr>
                <w:rFonts w:ascii="Bookman Old Style" w:hAnsi="Bookman Old Style"/>
              </w:rPr>
            </w:pPr>
            <w:r>
              <w:rPr>
                <w:rFonts w:ascii="Bookman Old Style" w:hAnsi="Bookman Old Style"/>
                <w:w w:val="110"/>
              </w:rPr>
              <w:t>Pe</w:t>
            </w:r>
            <w:r>
              <w:rPr>
                <w:rFonts w:ascii="Bookman Old Style" w:hAnsi="Bookman Old Style"/>
                <w:w w:val="110"/>
                <w:lang w:val="id-ID"/>
              </w:rPr>
              <w:t>ningkatan fasilitasi kegiatan  keagamaan</w:t>
            </w:r>
            <w:r>
              <w:rPr>
                <w:rFonts w:ascii="Bookman Old Style" w:hAnsi="Bookman Old Style"/>
                <w:w w:val="110"/>
              </w:rPr>
              <w:t>;</w:t>
            </w:r>
          </w:p>
          <w:p w14:paraId="4CBCA72E" w14:textId="77777777" w:rsidR="00484DB8" w:rsidRDefault="00484DB8" w:rsidP="00484DB8">
            <w:pPr>
              <w:tabs>
                <w:tab w:val="left" w:pos="668"/>
                <w:tab w:val="left" w:pos="669"/>
              </w:tabs>
              <w:ind w:left="70"/>
              <w:rPr>
                <w:rFonts w:ascii="Bookman Old Style" w:hAnsi="Bookman Old Style"/>
                <w:w w:val="110"/>
                <w:sz w:val="24"/>
              </w:rPr>
            </w:pPr>
          </w:p>
        </w:tc>
      </w:tr>
    </w:tbl>
    <w:p w14:paraId="7EA186C3" w14:textId="77777777" w:rsidR="00EC66EE" w:rsidRDefault="00EC66EE">
      <w:pPr>
        <w:jc w:val="both"/>
        <w:rPr>
          <w:rFonts w:ascii="Bookman Old Style" w:hAnsi="Bookman Old Style"/>
        </w:rPr>
        <w:sectPr w:rsidR="00EC66EE">
          <w:footerReference w:type="default" r:id="rId26"/>
          <w:pgSz w:w="20160" w:h="12240" w:orient="landscape"/>
          <w:pgMar w:top="1140" w:right="2041" w:bottom="1639" w:left="919" w:header="0" w:footer="1942" w:gutter="0"/>
          <w:cols w:space="720"/>
        </w:sectPr>
      </w:pPr>
    </w:p>
    <w:p w14:paraId="15BBF43C" w14:textId="77777777" w:rsidR="00EC66EE" w:rsidRDefault="00192C7F">
      <w:pPr>
        <w:spacing w:before="74"/>
        <w:ind w:left="1154" w:right="1163"/>
        <w:jc w:val="center"/>
        <w:rPr>
          <w:rFonts w:ascii="Bookman Old Style" w:hAnsi="Bookman Old Style"/>
          <w:b/>
          <w:sz w:val="24"/>
        </w:rPr>
      </w:pPr>
      <w:r>
        <w:rPr>
          <w:rFonts w:ascii="Bookman Old Style" w:hAnsi="Bookman Old Style"/>
          <w:b/>
          <w:sz w:val="24"/>
        </w:rPr>
        <w:lastRenderedPageBreak/>
        <w:t>BAB VI</w:t>
      </w:r>
    </w:p>
    <w:p w14:paraId="66954BFB" w14:textId="77777777" w:rsidR="00EC66EE" w:rsidRDefault="00192C7F">
      <w:pPr>
        <w:spacing w:before="142"/>
        <w:ind w:left="1153" w:right="1163"/>
        <w:jc w:val="center"/>
        <w:rPr>
          <w:rFonts w:ascii="Bookman Old Style" w:hAnsi="Bookman Old Style"/>
          <w:b/>
          <w:sz w:val="24"/>
        </w:rPr>
      </w:pPr>
      <w:r>
        <w:rPr>
          <w:rFonts w:ascii="Bookman Old Style" w:hAnsi="Bookman Old Style"/>
          <w:b/>
          <w:sz w:val="24"/>
        </w:rPr>
        <w:t>RENCANA PROGRAM</w:t>
      </w:r>
      <w:r>
        <w:rPr>
          <w:rFonts w:ascii="Bookman Old Style" w:hAnsi="Bookman Old Style"/>
          <w:b/>
          <w:sz w:val="24"/>
          <w:lang w:val="id-ID"/>
        </w:rPr>
        <w:t xml:space="preserve">, </w:t>
      </w:r>
      <w:r>
        <w:rPr>
          <w:rFonts w:ascii="Bookman Old Style" w:hAnsi="Bookman Old Style"/>
          <w:b/>
          <w:sz w:val="24"/>
        </w:rPr>
        <w:t>KEGIATAN</w:t>
      </w:r>
      <w:r>
        <w:rPr>
          <w:rFonts w:ascii="Bookman Old Style" w:hAnsi="Bookman Old Style"/>
          <w:b/>
          <w:sz w:val="24"/>
          <w:lang w:val="id-ID"/>
        </w:rPr>
        <w:t xml:space="preserve"> DAN SUB KEGIATAN</w:t>
      </w:r>
      <w:r>
        <w:rPr>
          <w:rFonts w:ascii="Bookman Old Style" w:hAnsi="Bookman Old Style"/>
          <w:b/>
          <w:sz w:val="24"/>
        </w:rPr>
        <w:t xml:space="preserve"> SERTA</w:t>
      </w:r>
      <w:r>
        <w:rPr>
          <w:rFonts w:ascii="Bookman Old Style" w:hAnsi="Bookman Old Style"/>
          <w:b/>
          <w:sz w:val="24"/>
          <w:lang w:val="id-ID"/>
        </w:rPr>
        <w:t xml:space="preserve"> </w:t>
      </w:r>
      <w:r>
        <w:rPr>
          <w:rFonts w:ascii="Bookman Old Style" w:hAnsi="Bookman Old Style"/>
          <w:b/>
          <w:sz w:val="24"/>
        </w:rPr>
        <w:t>PENDANAAN</w:t>
      </w:r>
    </w:p>
    <w:p w14:paraId="0890C024" w14:textId="77777777" w:rsidR="00EC66EE" w:rsidRDefault="00EC66EE">
      <w:pPr>
        <w:pStyle w:val="BodyText"/>
        <w:rPr>
          <w:rFonts w:ascii="Bookman Old Style" w:hAnsi="Bookman Old Style"/>
          <w:b/>
          <w:sz w:val="28"/>
        </w:rPr>
      </w:pPr>
    </w:p>
    <w:p w14:paraId="3427E465" w14:textId="77777777" w:rsidR="00EC66EE" w:rsidRDefault="00192C7F">
      <w:pPr>
        <w:pStyle w:val="BodyText"/>
        <w:tabs>
          <w:tab w:val="left" w:pos="709"/>
        </w:tabs>
        <w:spacing w:before="132"/>
        <w:ind w:left="709" w:right="974" w:hanging="567"/>
        <w:rPr>
          <w:b/>
        </w:rPr>
      </w:pPr>
      <w:r>
        <w:rPr>
          <w:b/>
        </w:rPr>
        <w:t>6.1.</w:t>
      </w:r>
      <w:r>
        <w:rPr>
          <w:b/>
        </w:rPr>
        <w:tab/>
        <w:t>Rencana Program dan Kegiatan, Indikator Kinerja, Kelompok sasaran dan Pendanaan</w:t>
      </w:r>
      <w:r>
        <w:rPr>
          <w:b/>
          <w:spacing w:val="1"/>
        </w:rPr>
        <w:t xml:space="preserve"> </w:t>
      </w:r>
      <w:r>
        <w:rPr>
          <w:b/>
        </w:rPr>
        <w:t>Indikatif</w:t>
      </w:r>
    </w:p>
    <w:p w14:paraId="7971BCD2" w14:textId="77777777" w:rsidR="00EC66EE" w:rsidRDefault="00192C7F">
      <w:pPr>
        <w:pStyle w:val="BodyText"/>
        <w:spacing w:before="238" w:line="372" w:lineRule="auto"/>
        <w:ind w:left="102" w:right="109" w:firstLine="719"/>
        <w:jc w:val="both"/>
        <w:rPr>
          <w:rFonts w:ascii="Bookman Old Style" w:hAnsi="Bookman Old Style"/>
        </w:rPr>
      </w:pPr>
      <w:r>
        <w:rPr>
          <w:rFonts w:ascii="Bookman Old Style" w:hAnsi="Bookman Old Style"/>
          <w:w w:val="110"/>
        </w:rPr>
        <w:t>Program Satuan Kerja Perangkat Daerah merupakan kumpulan kegiatan yang sistematis dan terpadu untuk mendapatkan hasil yang dilaksanakan oleh Satuan Kerja Perangkat Daerah ataupun dalam rangka kerjasama dengan masyarakat guna mencapai sasaran yang ditetapkan di tingkat satuan kerja dalam menunjang pencapaian sasaran di tingkat Kabupaten. Program Satuan Kerja Perangkat Daerah ini merupakan implementasi / penjabaran  dari program Lintas Satuan Kerja Perangkat</w:t>
      </w:r>
      <w:r>
        <w:rPr>
          <w:rFonts w:ascii="Bookman Old Style" w:hAnsi="Bookman Old Style"/>
          <w:spacing w:val="59"/>
          <w:w w:val="110"/>
        </w:rPr>
        <w:t xml:space="preserve"> </w:t>
      </w:r>
      <w:r>
        <w:rPr>
          <w:rFonts w:ascii="Bookman Old Style" w:hAnsi="Bookman Old Style"/>
          <w:w w:val="110"/>
        </w:rPr>
        <w:t>Daerah.</w:t>
      </w:r>
    </w:p>
    <w:p w14:paraId="1B65C518" w14:textId="77777777" w:rsidR="00EC66EE" w:rsidRDefault="00192C7F">
      <w:pPr>
        <w:pStyle w:val="BodyText"/>
        <w:spacing w:line="372" w:lineRule="auto"/>
        <w:ind w:left="102" w:right="109" w:firstLine="719"/>
        <w:jc w:val="both"/>
        <w:rPr>
          <w:rFonts w:ascii="Bookman Old Style" w:hAnsi="Bookman Old Style"/>
        </w:rPr>
      </w:pPr>
      <w:r>
        <w:rPr>
          <w:rFonts w:ascii="Bookman Old Style" w:hAnsi="Bookman Old Style"/>
          <w:w w:val="110"/>
        </w:rPr>
        <w:t xml:space="preserve">Indikator Kinerja adalah ukuran kuantitatif dan/atau kualitatif yang menggambarkan tingkat pencapaian suatu sasaran atau tujuan yang telah ditetapkan. Lebih </w:t>
      </w:r>
      <w:r>
        <w:rPr>
          <w:rFonts w:ascii="Bookman Old Style" w:hAnsi="Bookman Old Style"/>
          <w:color w:val="333333"/>
          <w:w w:val="110"/>
        </w:rPr>
        <w:t>jelasnya, indikator kinerja merupakan kriteria yang  digunakan untuk menilai keberhasilan pencapaian tujuan organisasi yang diwujudkan dalam ukuran-ukuran tertentu, yang dilakukan oleh kelompok sasaran.</w:t>
      </w:r>
    </w:p>
    <w:p w14:paraId="2A46E67D" w14:textId="77777777" w:rsidR="00EC66EE" w:rsidRDefault="00192C7F">
      <w:pPr>
        <w:pStyle w:val="BodyText"/>
        <w:spacing w:line="372" w:lineRule="auto"/>
        <w:ind w:left="102" w:right="107" w:firstLine="719"/>
        <w:jc w:val="both"/>
        <w:rPr>
          <w:rFonts w:ascii="Bookman Old Style" w:hAnsi="Bookman Old Style"/>
        </w:rPr>
      </w:pPr>
      <w:r>
        <w:rPr>
          <w:rFonts w:ascii="Bookman Old Style" w:hAnsi="Bookman Old Style"/>
          <w:w w:val="110"/>
        </w:rPr>
        <w:t>Kelompok Sasaran adalah semua yang terlibat dan berkepentingan terhadap perencanaan pembangunan baik internal maupun eksternal Kecamatan Buki. Untuk mencapai itu diperlukan suatu pendanaan yang lebih kita kenal dengan istilah pendanaan</w:t>
      </w:r>
      <w:r>
        <w:rPr>
          <w:rFonts w:ascii="Bookman Old Style" w:hAnsi="Bookman Old Style"/>
          <w:spacing w:val="63"/>
          <w:w w:val="110"/>
        </w:rPr>
        <w:t xml:space="preserve"> </w:t>
      </w:r>
      <w:r>
        <w:rPr>
          <w:rFonts w:ascii="Bookman Old Style" w:hAnsi="Bookman Old Style"/>
          <w:w w:val="110"/>
        </w:rPr>
        <w:t>indikatif.</w:t>
      </w:r>
    </w:p>
    <w:p w14:paraId="7D0508CC" w14:textId="77777777" w:rsidR="00EC66EE" w:rsidRDefault="00192C7F">
      <w:pPr>
        <w:pStyle w:val="BodyText"/>
        <w:spacing w:line="372" w:lineRule="auto"/>
        <w:ind w:left="102" w:right="106" w:firstLine="719"/>
        <w:jc w:val="both"/>
        <w:rPr>
          <w:rFonts w:ascii="Bookman Old Style" w:hAnsi="Bookman Old Style"/>
        </w:rPr>
      </w:pPr>
      <w:r>
        <w:rPr>
          <w:rFonts w:ascii="Bookman Old Style" w:hAnsi="Bookman Old Style"/>
          <w:w w:val="110"/>
        </w:rPr>
        <w:t>Pendanaan indikatif merupakan rencana alokasi anggaran yang bersifat indikasi dan dapat disesuaikan jika diperlukan. Sumber dana pendanaan indikatif pada Kecamatan Buki selama 5 (lima) tahun kedepan berasal dari APBD Kabupaten Kepulauan Selayar. Dengan demikian besarannya menyesuaikan dengan kemampuan keuangan</w:t>
      </w:r>
      <w:r>
        <w:rPr>
          <w:rFonts w:ascii="Bookman Old Style" w:hAnsi="Bookman Old Style"/>
          <w:spacing w:val="54"/>
          <w:w w:val="110"/>
        </w:rPr>
        <w:t xml:space="preserve"> </w:t>
      </w:r>
      <w:r>
        <w:rPr>
          <w:rFonts w:ascii="Bookman Old Style" w:hAnsi="Bookman Old Style"/>
          <w:w w:val="110"/>
        </w:rPr>
        <w:t>daerah.</w:t>
      </w:r>
    </w:p>
    <w:p w14:paraId="452F6D93" w14:textId="77777777" w:rsidR="00EC66EE" w:rsidRDefault="00192C7F">
      <w:pPr>
        <w:pStyle w:val="BodyText"/>
        <w:spacing w:line="372" w:lineRule="auto"/>
        <w:ind w:left="102" w:right="106" w:firstLine="719"/>
        <w:jc w:val="both"/>
        <w:rPr>
          <w:rFonts w:ascii="Bookman Old Style" w:hAnsi="Bookman Old Style"/>
          <w:w w:val="110"/>
        </w:rPr>
      </w:pPr>
      <w:r>
        <w:rPr>
          <w:rFonts w:ascii="Bookman Old Style" w:hAnsi="Bookman Old Style"/>
          <w:w w:val="110"/>
        </w:rPr>
        <w:t>Program dan kegiatan yang telah ditetapkan oleh Kecamatan Buki untuk mewujudkan sasaran dan tujuan yang hendak dicapai dalam kurun waktu 5 (lima) tahun ke depan adalah program dan kegiatan lokalitas kewenangan Kecamatan Buki. Untuk mengetahui secara rinci dapat dilihat dibawah ini :</w:t>
      </w:r>
    </w:p>
    <w:p w14:paraId="478B76CB" w14:textId="77777777" w:rsidR="00EC66EE" w:rsidRDefault="00192C7F">
      <w:pPr>
        <w:pStyle w:val="BodyText"/>
        <w:numPr>
          <w:ilvl w:val="0"/>
          <w:numId w:val="30"/>
        </w:numPr>
        <w:tabs>
          <w:tab w:val="left" w:pos="630"/>
        </w:tabs>
        <w:spacing w:line="372" w:lineRule="auto"/>
        <w:ind w:left="630" w:right="106" w:hanging="450"/>
        <w:rPr>
          <w:rFonts w:ascii="Bookman Old Style" w:hAnsi="Bookman Old Style"/>
          <w:w w:val="110"/>
          <w:lang w:val="id-ID"/>
        </w:rPr>
      </w:pPr>
      <w:r>
        <w:rPr>
          <w:rFonts w:ascii="Bookman Old Style" w:hAnsi="Bookman Old Style"/>
          <w:w w:val="110"/>
          <w:lang w:val="en-US"/>
        </w:rPr>
        <w:t xml:space="preserve">Program </w:t>
      </w:r>
      <w:proofErr w:type="spellStart"/>
      <w:r>
        <w:rPr>
          <w:rFonts w:ascii="Bookman Old Style" w:hAnsi="Bookman Old Style"/>
          <w:w w:val="110"/>
          <w:lang w:val="en-US"/>
        </w:rPr>
        <w:t>Penunjang</w:t>
      </w:r>
      <w:proofErr w:type="spellEnd"/>
      <w:r>
        <w:rPr>
          <w:rFonts w:ascii="Bookman Old Style" w:hAnsi="Bookman Old Style"/>
          <w:w w:val="110"/>
          <w:lang w:val="en-US"/>
        </w:rPr>
        <w:t xml:space="preserve"> </w:t>
      </w:r>
      <w:proofErr w:type="spellStart"/>
      <w:r>
        <w:rPr>
          <w:rFonts w:ascii="Bookman Old Style" w:hAnsi="Bookman Old Style"/>
          <w:w w:val="110"/>
          <w:lang w:val="en-US"/>
        </w:rPr>
        <w:t>urusan</w:t>
      </w:r>
      <w:proofErr w:type="spellEnd"/>
      <w:r>
        <w:rPr>
          <w:rFonts w:ascii="Bookman Old Style" w:hAnsi="Bookman Old Style"/>
          <w:w w:val="110"/>
          <w:lang w:val="en-US"/>
        </w:rPr>
        <w:t xml:space="preserve"> </w:t>
      </w:r>
      <w:proofErr w:type="spellStart"/>
      <w:r>
        <w:rPr>
          <w:rFonts w:ascii="Bookman Old Style" w:hAnsi="Bookman Old Style"/>
          <w:w w:val="110"/>
          <w:lang w:val="en-US"/>
        </w:rPr>
        <w:t>Pemerintahan</w:t>
      </w:r>
      <w:proofErr w:type="spellEnd"/>
      <w:r>
        <w:rPr>
          <w:rFonts w:ascii="Bookman Old Style" w:hAnsi="Bookman Old Style"/>
          <w:w w:val="110"/>
          <w:lang w:val="en-US"/>
        </w:rPr>
        <w:t xml:space="preserve"> Daerah </w:t>
      </w:r>
      <w:proofErr w:type="spellStart"/>
      <w:r>
        <w:rPr>
          <w:rFonts w:ascii="Bookman Old Style" w:hAnsi="Bookman Old Style"/>
          <w:w w:val="110"/>
          <w:lang w:val="en-US"/>
        </w:rPr>
        <w:t>Kabupaten</w:t>
      </w:r>
      <w:proofErr w:type="spellEnd"/>
      <w:r>
        <w:rPr>
          <w:rFonts w:ascii="Bookman Old Style" w:hAnsi="Bookman Old Style"/>
          <w:w w:val="110"/>
          <w:lang w:val="en-US"/>
        </w:rPr>
        <w:t>/Kota</w:t>
      </w:r>
    </w:p>
    <w:p w14:paraId="4C593425" w14:textId="77777777" w:rsidR="00EC66EE" w:rsidRDefault="00192C7F">
      <w:pPr>
        <w:pStyle w:val="ListParagraph"/>
        <w:numPr>
          <w:ilvl w:val="3"/>
          <w:numId w:val="8"/>
        </w:numPr>
        <w:tabs>
          <w:tab w:val="left" w:pos="954"/>
        </w:tabs>
        <w:spacing w:line="276" w:lineRule="auto"/>
        <w:ind w:left="990"/>
        <w:jc w:val="both"/>
        <w:rPr>
          <w:rFonts w:ascii="Bookman Old Style" w:hAnsi="Bookman Old Style"/>
          <w:sz w:val="24"/>
        </w:rPr>
      </w:pPr>
      <w:r>
        <w:rPr>
          <w:rFonts w:ascii="Bookman Old Style" w:hAnsi="Bookman Old Style"/>
          <w:w w:val="110"/>
          <w:sz w:val="24"/>
        </w:rPr>
        <w:t>Pe</w:t>
      </w:r>
      <w:r>
        <w:rPr>
          <w:rFonts w:ascii="Bookman Old Style" w:hAnsi="Bookman Old Style"/>
          <w:w w:val="110"/>
          <w:sz w:val="24"/>
          <w:lang w:val="id-ID"/>
        </w:rPr>
        <w:t>rencanaan, Penganggaran, dan Evaluasi Kinerja pe</w:t>
      </w:r>
      <w:r>
        <w:rPr>
          <w:rFonts w:ascii="Bookman Old Style" w:hAnsi="Bookman Old Style"/>
          <w:w w:val="110"/>
          <w:sz w:val="24"/>
          <w:lang w:val="en-US"/>
        </w:rPr>
        <w:t>r</w:t>
      </w:r>
      <w:r>
        <w:rPr>
          <w:rFonts w:ascii="Bookman Old Style" w:hAnsi="Bookman Old Style"/>
          <w:w w:val="110"/>
          <w:sz w:val="24"/>
          <w:lang w:val="id-ID"/>
        </w:rPr>
        <w:t>angkat daerah</w:t>
      </w:r>
      <w:r>
        <w:rPr>
          <w:rFonts w:ascii="Bookman Old Style" w:hAnsi="Bookman Old Style"/>
          <w:w w:val="110"/>
          <w:sz w:val="24"/>
        </w:rPr>
        <w:t>.</w:t>
      </w:r>
    </w:p>
    <w:p w14:paraId="15324696" w14:textId="77777777" w:rsidR="00EC66EE" w:rsidRDefault="00192C7F">
      <w:pPr>
        <w:pStyle w:val="ListParagraph"/>
        <w:numPr>
          <w:ilvl w:val="0"/>
          <w:numId w:val="31"/>
        </w:numPr>
        <w:tabs>
          <w:tab w:val="left" w:pos="954"/>
        </w:tabs>
        <w:spacing w:line="276" w:lineRule="auto"/>
        <w:jc w:val="left"/>
        <w:rPr>
          <w:rFonts w:ascii="Bookman Old Style" w:hAnsi="Bookman Old Style"/>
          <w:sz w:val="24"/>
        </w:rPr>
      </w:pPr>
      <w:r>
        <w:rPr>
          <w:rFonts w:ascii="Bookman Old Style" w:hAnsi="Bookman Old Style"/>
          <w:w w:val="110"/>
          <w:sz w:val="24"/>
          <w:lang w:val="id-ID"/>
        </w:rPr>
        <w:lastRenderedPageBreak/>
        <w:t>Penyusunan Dokumen Perencanaan Perangkat Daerah.</w:t>
      </w:r>
    </w:p>
    <w:p w14:paraId="44CAA57C" w14:textId="77777777" w:rsidR="00EC66EE" w:rsidRDefault="00192C7F">
      <w:pPr>
        <w:pStyle w:val="ListParagraph"/>
        <w:numPr>
          <w:ilvl w:val="0"/>
          <w:numId w:val="31"/>
        </w:numPr>
        <w:tabs>
          <w:tab w:val="left" w:pos="954"/>
        </w:tabs>
        <w:spacing w:line="276" w:lineRule="auto"/>
        <w:jc w:val="left"/>
        <w:rPr>
          <w:rFonts w:ascii="Bookman Old Style" w:hAnsi="Bookman Old Style"/>
          <w:sz w:val="24"/>
        </w:rPr>
      </w:pPr>
      <w:r>
        <w:rPr>
          <w:rFonts w:ascii="Bookman Old Style" w:hAnsi="Bookman Old Style"/>
          <w:w w:val="110"/>
          <w:sz w:val="24"/>
          <w:lang w:val="id-ID"/>
        </w:rPr>
        <w:t>Koordinasi dan Penyusunan Dokumen RKA SKPD.</w:t>
      </w:r>
    </w:p>
    <w:p w14:paraId="2D3B5A58" w14:textId="77777777" w:rsidR="00EC66EE" w:rsidRDefault="00192C7F">
      <w:pPr>
        <w:pStyle w:val="ListParagraph"/>
        <w:numPr>
          <w:ilvl w:val="0"/>
          <w:numId w:val="31"/>
        </w:numPr>
        <w:tabs>
          <w:tab w:val="left" w:pos="954"/>
        </w:tabs>
        <w:spacing w:line="276" w:lineRule="auto"/>
        <w:jc w:val="left"/>
        <w:rPr>
          <w:rFonts w:ascii="Bookman Old Style" w:hAnsi="Bookman Old Style"/>
          <w:sz w:val="24"/>
        </w:rPr>
      </w:pPr>
      <w:r>
        <w:rPr>
          <w:rFonts w:ascii="Bookman Old Style" w:hAnsi="Bookman Old Style"/>
          <w:w w:val="110"/>
          <w:sz w:val="24"/>
          <w:lang w:val="id-ID"/>
        </w:rPr>
        <w:t>Koordinasi dan Penyusunan Dokumen Perubahan RKA SKPD.</w:t>
      </w:r>
    </w:p>
    <w:p w14:paraId="5905A2B5" w14:textId="77777777" w:rsidR="00EC66EE" w:rsidRDefault="00192C7F">
      <w:pPr>
        <w:pStyle w:val="ListParagraph"/>
        <w:numPr>
          <w:ilvl w:val="0"/>
          <w:numId w:val="31"/>
        </w:numPr>
        <w:tabs>
          <w:tab w:val="left" w:pos="954"/>
        </w:tabs>
        <w:spacing w:line="276" w:lineRule="auto"/>
        <w:jc w:val="left"/>
        <w:rPr>
          <w:rFonts w:ascii="Bookman Old Style" w:hAnsi="Bookman Old Style"/>
          <w:sz w:val="24"/>
        </w:rPr>
      </w:pPr>
      <w:r>
        <w:rPr>
          <w:rFonts w:ascii="Bookman Old Style" w:hAnsi="Bookman Old Style"/>
          <w:sz w:val="24"/>
          <w:lang w:val="id-ID"/>
        </w:rPr>
        <w:t>Koordinasi dan Penyusunan DPA SKPD</w:t>
      </w:r>
    </w:p>
    <w:p w14:paraId="483FD132" w14:textId="77777777" w:rsidR="00EC66EE" w:rsidRDefault="00192C7F">
      <w:pPr>
        <w:pStyle w:val="ListParagraph"/>
        <w:numPr>
          <w:ilvl w:val="0"/>
          <w:numId w:val="31"/>
        </w:numPr>
        <w:tabs>
          <w:tab w:val="left" w:pos="954"/>
        </w:tabs>
        <w:spacing w:line="276" w:lineRule="auto"/>
        <w:jc w:val="left"/>
        <w:rPr>
          <w:rFonts w:ascii="Bookman Old Style" w:hAnsi="Bookman Old Style"/>
          <w:sz w:val="24"/>
        </w:rPr>
      </w:pPr>
      <w:r>
        <w:rPr>
          <w:rFonts w:ascii="Bookman Old Style" w:hAnsi="Bookman Old Style"/>
          <w:sz w:val="24"/>
          <w:lang w:val="id-ID"/>
        </w:rPr>
        <w:t>Koordinasi dan Penyusunan Perubahan DPA SKPD</w:t>
      </w:r>
    </w:p>
    <w:p w14:paraId="53494407" w14:textId="77777777" w:rsidR="00EC66EE" w:rsidRDefault="00192C7F">
      <w:pPr>
        <w:pStyle w:val="ListParagraph"/>
        <w:numPr>
          <w:ilvl w:val="0"/>
          <w:numId w:val="31"/>
        </w:numPr>
        <w:tabs>
          <w:tab w:val="left" w:pos="954"/>
        </w:tabs>
        <w:spacing w:line="276" w:lineRule="auto"/>
        <w:jc w:val="left"/>
        <w:rPr>
          <w:rFonts w:ascii="Bookman Old Style" w:hAnsi="Bookman Old Style"/>
          <w:sz w:val="24"/>
        </w:rPr>
      </w:pPr>
      <w:r>
        <w:rPr>
          <w:rFonts w:ascii="Bookman Old Style" w:hAnsi="Bookman Old Style"/>
          <w:sz w:val="24"/>
          <w:lang w:val="id-ID"/>
        </w:rPr>
        <w:t>Koordinasi dan Penyusunan Laporan Capaian Kinerja dan Ikhtisar Realisasi Kinerja SKPD</w:t>
      </w:r>
    </w:p>
    <w:p w14:paraId="3CC3AAB8" w14:textId="77777777" w:rsidR="00EC66EE" w:rsidRDefault="00192C7F">
      <w:pPr>
        <w:pStyle w:val="ListParagraph"/>
        <w:numPr>
          <w:ilvl w:val="0"/>
          <w:numId w:val="31"/>
        </w:numPr>
        <w:tabs>
          <w:tab w:val="left" w:pos="954"/>
        </w:tabs>
        <w:spacing w:line="276" w:lineRule="auto"/>
        <w:jc w:val="left"/>
        <w:rPr>
          <w:rFonts w:ascii="Bookman Old Style" w:hAnsi="Bookman Old Style"/>
          <w:sz w:val="24"/>
        </w:rPr>
      </w:pPr>
      <w:proofErr w:type="spellStart"/>
      <w:r>
        <w:rPr>
          <w:rFonts w:ascii="Bookman Old Style" w:hAnsi="Bookman Old Style"/>
          <w:sz w:val="24"/>
          <w:lang w:val="en-US"/>
        </w:rPr>
        <w:t>Evaluasi</w:t>
      </w:r>
      <w:proofErr w:type="spellEnd"/>
      <w:r>
        <w:rPr>
          <w:rFonts w:ascii="Bookman Old Style" w:hAnsi="Bookman Old Style"/>
          <w:sz w:val="24"/>
          <w:lang w:val="en-US"/>
        </w:rPr>
        <w:t xml:space="preserve"> Kinerja </w:t>
      </w:r>
      <w:proofErr w:type="spellStart"/>
      <w:r>
        <w:rPr>
          <w:rFonts w:ascii="Bookman Old Style" w:hAnsi="Bookman Old Style"/>
          <w:sz w:val="24"/>
          <w:lang w:val="en-US"/>
        </w:rPr>
        <w:t>Perangkat</w:t>
      </w:r>
      <w:proofErr w:type="spellEnd"/>
      <w:r>
        <w:rPr>
          <w:rFonts w:ascii="Bookman Old Style" w:hAnsi="Bookman Old Style"/>
          <w:sz w:val="24"/>
          <w:lang w:val="en-US"/>
        </w:rPr>
        <w:t xml:space="preserve"> Daerah</w:t>
      </w:r>
    </w:p>
    <w:p w14:paraId="39791715" w14:textId="77777777" w:rsidR="00EC66EE" w:rsidRDefault="00192C7F">
      <w:pPr>
        <w:pStyle w:val="ListParagraph"/>
        <w:numPr>
          <w:ilvl w:val="3"/>
          <w:numId w:val="8"/>
        </w:numPr>
        <w:tabs>
          <w:tab w:val="left" w:pos="954"/>
        </w:tabs>
        <w:spacing w:before="149" w:line="276" w:lineRule="auto"/>
        <w:ind w:left="1350" w:hanging="630"/>
        <w:rPr>
          <w:rFonts w:ascii="Bookman Old Style" w:hAnsi="Bookman Old Style"/>
          <w:sz w:val="24"/>
        </w:rPr>
      </w:pPr>
      <w:r>
        <w:rPr>
          <w:rFonts w:ascii="Bookman Old Style" w:hAnsi="Bookman Old Style"/>
          <w:w w:val="110"/>
          <w:sz w:val="24"/>
          <w:lang w:val="id-ID"/>
        </w:rPr>
        <w:t>Administrasi Keuangan Perangkat Darerah</w:t>
      </w:r>
    </w:p>
    <w:p w14:paraId="757749FB" w14:textId="77777777" w:rsidR="00EC66EE" w:rsidRDefault="00192C7F">
      <w:pPr>
        <w:pStyle w:val="ListParagraph"/>
        <w:numPr>
          <w:ilvl w:val="0"/>
          <w:numId w:val="32"/>
        </w:numPr>
        <w:tabs>
          <w:tab w:val="left" w:pos="954"/>
          <w:tab w:val="left" w:pos="1276"/>
        </w:tabs>
        <w:spacing w:line="276" w:lineRule="auto"/>
        <w:ind w:hanging="681"/>
        <w:jc w:val="left"/>
        <w:rPr>
          <w:rFonts w:ascii="Bookman Old Style" w:hAnsi="Bookman Old Style"/>
          <w:sz w:val="24"/>
        </w:rPr>
      </w:pPr>
      <w:r>
        <w:rPr>
          <w:rFonts w:ascii="Bookman Old Style" w:hAnsi="Bookman Old Style"/>
          <w:sz w:val="24"/>
          <w:lang w:val="id-ID"/>
        </w:rPr>
        <w:t>Penyediaan Gaji dan Tunjangan ASN</w:t>
      </w:r>
    </w:p>
    <w:p w14:paraId="7C5E1BB7" w14:textId="77777777" w:rsidR="00EC66EE" w:rsidRDefault="00192C7F">
      <w:pPr>
        <w:pStyle w:val="ListParagraph"/>
        <w:numPr>
          <w:ilvl w:val="0"/>
          <w:numId w:val="32"/>
        </w:numPr>
        <w:tabs>
          <w:tab w:val="left" w:pos="954"/>
          <w:tab w:val="left" w:pos="1276"/>
        </w:tabs>
        <w:spacing w:line="276" w:lineRule="auto"/>
        <w:ind w:hanging="681"/>
        <w:jc w:val="left"/>
        <w:rPr>
          <w:rFonts w:ascii="Bookman Old Style" w:hAnsi="Bookman Old Style"/>
          <w:sz w:val="24"/>
        </w:rPr>
      </w:pPr>
      <w:r>
        <w:rPr>
          <w:rFonts w:ascii="Bookman Old Style" w:hAnsi="Bookman Old Style"/>
          <w:sz w:val="24"/>
          <w:lang w:val="id-ID"/>
        </w:rPr>
        <w:t>Penyediaan Administrasi Pelaksanaan Tugas ASN</w:t>
      </w:r>
    </w:p>
    <w:p w14:paraId="415A2D4C" w14:textId="77777777" w:rsidR="00EC66EE" w:rsidRDefault="00192C7F">
      <w:pPr>
        <w:pStyle w:val="ListParagraph"/>
        <w:numPr>
          <w:ilvl w:val="0"/>
          <w:numId w:val="32"/>
        </w:numPr>
        <w:tabs>
          <w:tab w:val="left" w:pos="954"/>
          <w:tab w:val="left" w:pos="1276"/>
        </w:tabs>
        <w:spacing w:line="276" w:lineRule="auto"/>
        <w:ind w:hanging="681"/>
        <w:jc w:val="left"/>
        <w:rPr>
          <w:rFonts w:ascii="Bookman Old Style" w:hAnsi="Bookman Old Style"/>
          <w:sz w:val="24"/>
          <w:szCs w:val="24"/>
        </w:rPr>
      </w:pPr>
      <w:r>
        <w:rPr>
          <w:rFonts w:ascii="Bookman Old Style" w:hAnsi="Bookman Old Style"/>
          <w:w w:val="90"/>
          <w:sz w:val="24"/>
          <w:szCs w:val="24"/>
        </w:rPr>
        <w:t>Pelaksanaan Penatausahaan dan Pengujian/Verifikasi Keuangan SKPD</w:t>
      </w:r>
    </w:p>
    <w:p w14:paraId="3B889327" w14:textId="77777777" w:rsidR="00EC66EE" w:rsidRDefault="00192C7F">
      <w:pPr>
        <w:pStyle w:val="ListParagraph"/>
        <w:numPr>
          <w:ilvl w:val="0"/>
          <w:numId w:val="32"/>
        </w:numPr>
        <w:tabs>
          <w:tab w:val="left" w:pos="954"/>
          <w:tab w:val="left" w:pos="1276"/>
        </w:tabs>
        <w:spacing w:line="276" w:lineRule="auto"/>
        <w:ind w:hanging="681"/>
        <w:jc w:val="left"/>
        <w:rPr>
          <w:rFonts w:ascii="Bookman Old Style" w:hAnsi="Bookman Old Style"/>
          <w:sz w:val="24"/>
          <w:szCs w:val="24"/>
        </w:rPr>
      </w:pPr>
      <w:r>
        <w:rPr>
          <w:rFonts w:ascii="Bookman Old Style" w:hAnsi="Bookman Old Style"/>
          <w:w w:val="90"/>
          <w:sz w:val="24"/>
          <w:szCs w:val="24"/>
        </w:rPr>
        <w:t>Koordinasi dan Pelaksanaan Akuntansi SKPD</w:t>
      </w:r>
    </w:p>
    <w:p w14:paraId="01821125" w14:textId="77777777" w:rsidR="00EC66EE" w:rsidRDefault="00192C7F">
      <w:pPr>
        <w:pStyle w:val="ListParagraph"/>
        <w:numPr>
          <w:ilvl w:val="0"/>
          <w:numId w:val="32"/>
        </w:numPr>
        <w:tabs>
          <w:tab w:val="left" w:pos="954"/>
          <w:tab w:val="left" w:pos="1276"/>
        </w:tabs>
        <w:spacing w:line="276" w:lineRule="auto"/>
        <w:ind w:hanging="681"/>
        <w:jc w:val="left"/>
        <w:rPr>
          <w:rFonts w:ascii="Bookman Old Style" w:hAnsi="Bookman Old Style"/>
          <w:sz w:val="24"/>
        </w:rPr>
      </w:pPr>
      <w:r>
        <w:rPr>
          <w:rFonts w:ascii="Bookman Old Style" w:hAnsi="Bookman Old Style"/>
          <w:sz w:val="24"/>
          <w:lang w:val="id-ID"/>
        </w:rPr>
        <w:t>Koordinasi dan Penyusunan Laporan Keuangan Akhir Tahun SKPD</w:t>
      </w:r>
    </w:p>
    <w:p w14:paraId="75D860FA" w14:textId="77777777" w:rsidR="00EC66EE" w:rsidRDefault="00192C7F">
      <w:pPr>
        <w:pStyle w:val="ListParagraph"/>
        <w:numPr>
          <w:ilvl w:val="0"/>
          <w:numId w:val="32"/>
        </w:numPr>
        <w:tabs>
          <w:tab w:val="left" w:pos="954"/>
          <w:tab w:val="left" w:pos="1276"/>
        </w:tabs>
        <w:spacing w:line="276" w:lineRule="auto"/>
        <w:ind w:hanging="681"/>
        <w:jc w:val="left"/>
        <w:rPr>
          <w:rFonts w:ascii="Bookman Old Style" w:hAnsi="Bookman Old Style"/>
          <w:sz w:val="24"/>
        </w:rPr>
      </w:pPr>
      <w:r>
        <w:rPr>
          <w:rFonts w:ascii="Bookman Old Style" w:hAnsi="Bookman Old Style"/>
          <w:sz w:val="24"/>
          <w:lang w:val="id-ID"/>
        </w:rPr>
        <w:t>Pengelolaan dan Penyiapan Bahan Tanggapan Pemeriksa</w:t>
      </w:r>
    </w:p>
    <w:p w14:paraId="090D3AEE" w14:textId="77777777" w:rsidR="00EC66EE" w:rsidRDefault="00192C7F">
      <w:pPr>
        <w:pStyle w:val="ListParagraph"/>
        <w:numPr>
          <w:ilvl w:val="0"/>
          <w:numId w:val="32"/>
        </w:numPr>
        <w:tabs>
          <w:tab w:val="left" w:pos="954"/>
          <w:tab w:val="left" w:pos="1276"/>
        </w:tabs>
        <w:spacing w:line="276" w:lineRule="auto"/>
        <w:ind w:left="1276" w:hanging="283"/>
        <w:jc w:val="left"/>
        <w:rPr>
          <w:rFonts w:ascii="Bookman Old Style" w:hAnsi="Bookman Old Style"/>
          <w:sz w:val="24"/>
        </w:rPr>
      </w:pPr>
      <w:r>
        <w:rPr>
          <w:rFonts w:ascii="Bookman Old Style" w:hAnsi="Bookman Old Style"/>
          <w:sz w:val="24"/>
          <w:lang w:val="id-ID"/>
        </w:rPr>
        <w:t>Koordinasi dan Penyusunan Laporan Keuangan Bulanan/ Triwulan/ Semesteran SKPD</w:t>
      </w:r>
    </w:p>
    <w:p w14:paraId="5B9A6EE3" w14:textId="77777777" w:rsidR="00EC66EE" w:rsidRDefault="00192C7F">
      <w:pPr>
        <w:pStyle w:val="ListParagraph"/>
        <w:numPr>
          <w:ilvl w:val="0"/>
          <w:numId w:val="32"/>
        </w:numPr>
        <w:tabs>
          <w:tab w:val="left" w:pos="954"/>
          <w:tab w:val="left" w:pos="1276"/>
        </w:tabs>
        <w:spacing w:line="276" w:lineRule="auto"/>
        <w:ind w:left="1276" w:hanging="283"/>
        <w:jc w:val="left"/>
        <w:rPr>
          <w:rFonts w:ascii="Bookman Old Style" w:hAnsi="Bookman Old Style"/>
          <w:sz w:val="24"/>
          <w:szCs w:val="24"/>
        </w:rPr>
      </w:pPr>
      <w:r>
        <w:rPr>
          <w:rFonts w:ascii="Bookman Old Style" w:hAnsi="Bookman Old Style"/>
          <w:w w:val="90"/>
          <w:sz w:val="24"/>
          <w:szCs w:val="24"/>
        </w:rPr>
        <w:t>Penyusunan Pelaporan dan Analisis Prognosis Realisasi Anggaran</w:t>
      </w:r>
    </w:p>
    <w:p w14:paraId="4E9CDDAB" w14:textId="77777777" w:rsidR="00EC66EE" w:rsidRDefault="00192C7F">
      <w:pPr>
        <w:pStyle w:val="ListParagraph"/>
        <w:numPr>
          <w:ilvl w:val="3"/>
          <w:numId w:val="8"/>
        </w:numPr>
        <w:tabs>
          <w:tab w:val="left" w:pos="954"/>
        </w:tabs>
        <w:spacing w:before="150" w:line="276" w:lineRule="auto"/>
        <w:ind w:left="990" w:hanging="270"/>
        <w:rPr>
          <w:rFonts w:ascii="Bookman Old Style" w:hAnsi="Bookman Old Style"/>
          <w:sz w:val="24"/>
        </w:rPr>
      </w:pPr>
      <w:r>
        <w:rPr>
          <w:rFonts w:ascii="Bookman Old Style" w:hAnsi="Bookman Old Style"/>
          <w:w w:val="105"/>
          <w:sz w:val="24"/>
          <w:lang w:val="id-ID"/>
        </w:rPr>
        <w:t>Administrasi barang Milik Daerah Pada Perangkat Daerah</w:t>
      </w:r>
    </w:p>
    <w:p w14:paraId="72F0D5D7" w14:textId="77777777" w:rsidR="00EC66EE" w:rsidRDefault="00192C7F">
      <w:pPr>
        <w:pStyle w:val="ListParagraph"/>
        <w:numPr>
          <w:ilvl w:val="0"/>
          <w:numId w:val="33"/>
        </w:numPr>
        <w:tabs>
          <w:tab w:val="left" w:pos="954"/>
        </w:tabs>
        <w:spacing w:line="276" w:lineRule="auto"/>
        <w:ind w:left="1276" w:hanging="283"/>
        <w:jc w:val="left"/>
        <w:rPr>
          <w:rFonts w:ascii="Bookman Old Style" w:hAnsi="Bookman Old Style"/>
          <w:sz w:val="24"/>
        </w:rPr>
      </w:pPr>
      <w:r>
        <w:rPr>
          <w:rFonts w:ascii="Bookman Old Style" w:hAnsi="Bookman Old Style"/>
          <w:sz w:val="24"/>
          <w:lang w:val="id-ID"/>
        </w:rPr>
        <w:t>Penyusunan Perencanaan Kebutuhan Barang Milik Daerah SKPD</w:t>
      </w:r>
    </w:p>
    <w:p w14:paraId="1C488874" w14:textId="77777777" w:rsidR="00EC66EE" w:rsidRDefault="00192C7F">
      <w:pPr>
        <w:pStyle w:val="ListParagraph"/>
        <w:numPr>
          <w:ilvl w:val="0"/>
          <w:numId w:val="33"/>
        </w:numPr>
        <w:tabs>
          <w:tab w:val="left" w:pos="954"/>
        </w:tabs>
        <w:spacing w:line="276" w:lineRule="auto"/>
        <w:ind w:left="1276" w:hanging="283"/>
        <w:jc w:val="left"/>
        <w:rPr>
          <w:rFonts w:ascii="Bookman Old Style" w:hAnsi="Bookman Old Style"/>
          <w:sz w:val="24"/>
          <w:szCs w:val="24"/>
        </w:rPr>
      </w:pPr>
      <w:r>
        <w:rPr>
          <w:rFonts w:ascii="Bookman Old Style" w:hAnsi="Bookman Old Style"/>
          <w:w w:val="90"/>
          <w:sz w:val="24"/>
          <w:szCs w:val="24"/>
        </w:rPr>
        <w:t>Pengamanan Barang Milik Daerah SKPD</w:t>
      </w:r>
    </w:p>
    <w:p w14:paraId="25A77A9F" w14:textId="77777777" w:rsidR="00EC66EE" w:rsidRDefault="00192C7F">
      <w:pPr>
        <w:pStyle w:val="ListParagraph"/>
        <w:numPr>
          <w:ilvl w:val="0"/>
          <w:numId w:val="33"/>
        </w:numPr>
        <w:tabs>
          <w:tab w:val="left" w:pos="954"/>
        </w:tabs>
        <w:spacing w:line="276" w:lineRule="auto"/>
        <w:ind w:left="1276" w:hanging="283"/>
        <w:jc w:val="left"/>
        <w:rPr>
          <w:rFonts w:ascii="Bookman Old Style" w:hAnsi="Bookman Old Style"/>
          <w:sz w:val="24"/>
        </w:rPr>
      </w:pPr>
      <w:r>
        <w:rPr>
          <w:rFonts w:ascii="Bookman Old Style" w:hAnsi="Bookman Old Style"/>
          <w:sz w:val="24"/>
          <w:lang w:val="id-ID"/>
        </w:rPr>
        <w:t>Koordinasi dan Penilaian Barang Milik Daerah Pada SKPD</w:t>
      </w:r>
    </w:p>
    <w:p w14:paraId="2517ED3F" w14:textId="77777777" w:rsidR="00EC66EE" w:rsidRDefault="00192C7F">
      <w:pPr>
        <w:pStyle w:val="ListParagraph"/>
        <w:numPr>
          <w:ilvl w:val="0"/>
          <w:numId w:val="33"/>
        </w:numPr>
        <w:tabs>
          <w:tab w:val="left" w:pos="954"/>
        </w:tabs>
        <w:spacing w:line="276" w:lineRule="auto"/>
        <w:ind w:left="1276" w:hanging="283"/>
        <w:jc w:val="left"/>
        <w:rPr>
          <w:rFonts w:ascii="Bookman Old Style" w:hAnsi="Bookman Old Style"/>
          <w:sz w:val="24"/>
          <w:szCs w:val="24"/>
        </w:rPr>
      </w:pPr>
      <w:r>
        <w:rPr>
          <w:rFonts w:ascii="Bookman Old Style" w:hAnsi="Bookman Old Style"/>
          <w:w w:val="90"/>
          <w:sz w:val="24"/>
          <w:szCs w:val="24"/>
        </w:rPr>
        <w:t>Pembinaan, Pengawasan, dan Pengendalian Barang Milik Daerah pada SKPD</w:t>
      </w:r>
    </w:p>
    <w:p w14:paraId="21F5484E" w14:textId="77777777" w:rsidR="00EC66EE" w:rsidRDefault="00192C7F">
      <w:pPr>
        <w:pStyle w:val="ListParagraph"/>
        <w:numPr>
          <w:ilvl w:val="0"/>
          <w:numId w:val="33"/>
        </w:numPr>
        <w:tabs>
          <w:tab w:val="left" w:pos="954"/>
        </w:tabs>
        <w:spacing w:line="276" w:lineRule="auto"/>
        <w:ind w:left="1276" w:hanging="283"/>
        <w:jc w:val="left"/>
        <w:rPr>
          <w:rFonts w:ascii="Bookman Old Style" w:hAnsi="Bookman Old Style"/>
          <w:sz w:val="24"/>
        </w:rPr>
      </w:pPr>
      <w:r>
        <w:rPr>
          <w:rFonts w:ascii="Bookman Old Style" w:hAnsi="Bookman Old Style"/>
          <w:sz w:val="24"/>
          <w:lang w:val="id-ID"/>
        </w:rPr>
        <w:t>Rekonsiliasi dan PenyusunanLaporan barang Milik Daerah Pada SKPD</w:t>
      </w:r>
    </w:p>
    <w:p w14:paraId="59E39793" w14:textId="77777777" w:rsidR="00EC66EE" w:rsidRDefault="00192C7F">
      <w:pPr>
        <w:pStyle w:val="ListParagraph"/>
        <w:numPr>
          <w:ilvl w:val="0"/>
          <w:numId w:val="33"/>
        </w:numPr>
        <w:tabs>
          <w:tab w:val="left" w:pos="954"/>
        </w:tabs>
        <w:spacing w:line="276" w:lineRule="auto"/>
        <w:ind w:left="1276" w:hanging="283"/>
        <w:jc w:val="left"/>
        <w:rPr>
          <w:rFonts w:ascii="Bookman Old Style" w:hAnsi="Bookman Old Style"/>
          <w:sz w:val="24"/>
          <w:szCs w:val="24"/>
        </w:rPr>
      </w:pPr>
      <w:r>
        <w:rPr>
          <w:rFonts w:ascii="Bookman Old Style" w:hAnsi="Bookman Old Style"/>
          <w:w w:val="90"/>
          <w:sz w:val="24"/>
          <w:szCs w:val="24"/>
        </w:rPr>
        <w:t>Penatausahaan Barang Milik Daerah pada SKPD</w:t>
      </w:r>
    </w:p>
    <w:p w14:paraId="0B3AC7EF" w14:textId="77777777" w:rsidR="00EC66EE" w:rsidRDefault="00192C7F">
      <w:pPr>
        <w:pStyle w:val="ListParagraph"/>
        <w:numPr>
          <w:ilvl w:val="0"/>
          <w:numId w:val="33"/>
        </w:numPr>
        <w:tabs>
          <w:tab w:val="left" w:pos="954"/>
        </w:tabs>
        <w:spacing w:line="276" w:lineRule="auto"/>
        <w:ind w:left="1276" w:hanging="283"/>
        <w:jc w:val="left"/>
        <w:rPr>
          <w:rFonts w:ascii="Bookman Old Style" w:hAnsi="Bookman Old Style"/>
          <w:sz w:val="24"/>
          <w:szCs w:val="24"/>
        </w:rPr>
      </w:pPr>
      <w:r>
        <w:rPr>
          <w:rFonts w:ascii="Bookman Old Style" w:hAnsi="Bookman Old Style"/>
          <w:w w:val="90"/>
          <w:sz w:val="24"/>
          <w:szCs w:val="24"/>
        </w:rPr>
        <w:t>Pemanfaatan Barang Milik Daerah SKPD</w:t>
      </w:r>
    </w:p>
    <w:p w14:paraId="6914D405" w14:textId="77777777" w:rsidR="00EC66EE" w:rsidRDefault="00192C7F">
      <w:pPr>
        <w:pStyle w:val="ListParagraph"/>
        <w:numPr>
          <w:ilvl w:val="3"/>
          <w:numId w:val="8"/>
        </w:numPr>
        <w:tabs>
          <w:tab w:val="left" w:pos="954"/>
        </w:tabs>
        <w:spacing w:before="150" w:line="276" w:lineRule="auto"/>
        <w:ind w:left="990" w:hanging="270"/>
        <w:rPr>
          <w:rFonts w:ascii="Bookman Old Style" w:hAnsi="Bookman Old Style"/>
          <w:sz w:val="24"/>
        </w:rPr>
      </w:pPr>
      <w:r>
        <w:rPr>
          <w:rFonts w:ascii="Bookman Old Style" w:hAnsi="Bookman Old Style"/>
          <w:sz w:val="24"/>
          <w:lang w:val="id-ID"/>
        </w:rPr>
        <w:t>Administrasi Kepegawaian Perangkat Daerah.</w:t>
      </w:r>
    </w:p>
    <w:p w14:paraId="5F16A67F" w14:textId="77777777" w:rsidR="00EC66EE" w:rsidRDefault="00192C7F">
      <w:pPr>
        <w:pStyle w:val="ListParagraph"/>
        <w:numPr>
          <w:ilvl w:val="0"/>
          <w:numId w:val="34"/>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Peningkatan Sarana dan Prasarana Disiplin Pegawai</w:t>
      </w:r>
    </w:p>
    <w:p w14:paraId="02FE3872" w14:textId="77777777" w:rsidR="00EC66EE" w:rsidRDefault="00192C7F">
      <w:pPr>
        <w:pStyle w:val="ListParagraph"/>
        <w:numPr>
          <w:ilvl w:val="0"/>
          <w:numId w:val="34"/>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Pengadaan Pakaian Dinas Beserta Atribut Kelengkapannya</w:t>
      </w:r>
    </w:p>
    <w:p w14:paraId="6DC82CE0" w14:textId="77777777" w:rsidR="00EC66EE" w:rsidRDefault="00192C7F">
      <w:pPr>
        <w:pStyle w:val="ListParagraph"/>
        <w:numPr>
          <w:ilvl w:val="0"/>
          <w:numId w:val="34"/>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Pendataan dan Pengolahan Administrasi Kepegawaian</w:t>
      </w:r>
    </w:p>
    <w:p w14:paraId="336E87D0" w14:textId="77777777" w:rsidR="00EC66EE" w:rsidRDefault="00192C7F">
      <w:pPr>
        <w:pStyle w:val="ListParagraph"/>
        <w:numPr>
          <w:ilvl w:val="0"/>
          <w:numId w:val="34"/>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Koordinasi dan Pelaksanaan Sistem Informasi Kepegawaian</w:t>
      </w:r>
    </w:p>
    <w:p w14:paraId="325CF97A" w14:textId="77777777" w:rsidR="00EC66EE" w:rsidRDefault="00192C7F">
      <w:pPr>
        <w:pStyle w:val="ListParagraph"/>
        <w:numPr>
          <w:ilvl w:val="0"/>
          <w:numId w:val="34"/>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Monitoring, Evaluasi, dan Penilaian Kinerja Pegawai</w:t>
      </w:r>
    </w:p>
    <w:p w14:paraId="33DB78AA" w14:textId="77777777" w:rsidR="00EC66EE" w:rsidRDefault="00192C7F">
      <w:pPr>
        <w:pStyle w:val="ListParagraph"/>
        <w:numPr>
          <w:ilvl w:val="0"/>
          <w:numId w:val="34"/>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Pendidikan dan Pelatihan Berdasarkan Tugas dan Fungsi</w:t>
      </w:r>
    </w:p>
    <w:p w14:paraId="05B0E635" w14:textId="77777777" w:rsidR="00EC66EE" w:rsidRDefault="00192C7F">
      <w:pPr>
        <w:pStyle w:val="ListParagraph"/>
        <w:numPr>
          <w:ilvl w:val="0"/>
          <w:numId w:val="34"/>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Sosialisasi Peraturan PerundangUndangan</w:t>
      </w:r>
    </w:p>
    <w:p w14:paraId="6E7C2790" w14:textId="77777777" w:rsidR="00EC66EE" w:rsidRDefault="00192C7F">
      <w:pPr>
        <w:pStyle w:val="ListParagraph"/>
        <w:numPr>
          <w:ilvl w:val="0"/>
          <w:numId w:val="34"/>
        </w:numPr>
        <w:tabs>
          <w:tab w:val="left" w:pos="954"/>
        </w:tabs>
        <w:spacing w:line="276" w:lineRule="auto"/>
        <w:ind w:left="1276" w:hanging="286"/>
        <w:jc w:val="left"/>
        <w:rPr>
          <w:rFonts w:ascii="Bookman Old Style" w:hAnsi="Bookman Old Style"/>
          <w:sz w:val="24"/>
        </w:rPr>
      </w:pPr>
      <w:r>
        <w:rPr>
          <w:rFonts w:ascii="Bookman Old Style" w:hAnsi="Bookman Old Style"/>
          <w:w w:val="90"/>
          <w:sz w:val="24"/>
          <w:szCs w:val="24"/>
        </w:rPr>
        <w:t>Bimbingan Teknis Implementasi Peraturan PerundangUndangan</w:t>
      </w:r>
    </w:p>
    <w:p w14:paraId="2C06B4E0" w14:textId="77777777" w:rsidR="00EC66EE" w:rsidRDefault="00192C7F">
      <w:pPr>
        <w:pStyle w:val="ListParagraph"/>
        <w:numPr>
          <w:ilvl w:val="3"/>
          <w:numId w:val="8"/>
        </w:numPr>
        <w:tabs>
          <w:tab w:val="left" w:pos="810"/>
          <w:tab w:val="left" w:pos="990"/>
        </w:tabs>
        <w:spacing w:before="150" w:line="276" w:lineRule="auto"/>
        <w:ind w:left="990" w:hanging="270"/>
        <w:rPr>
          <w:rFonts w:ascii="Bookman Old Style" w:hAnsi="Bookman Old Style"/>
          <w:sz w:val="24"/>
        </w:rPr>
      </w:pPr>
      <w:r>
        <w:rPr>
          <w:rFonts w:ascii="Bookman Old Style" w:hAnsi="Bookman Old Style"/>
          <w:sz w:val="24"/>
          <w:lang w:val="id-ID"/>
        </w:rPr>
        <w:t>Administrasi Umum Perangkat Daerah.</w:t>
      </w:r>
    </w:p>
    <w:p w14:paraId="1855CF11"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Penyediaan Komponen Instalasi Listrik/ Penerangan Bangunan Kantor</w:t>
      </w:r>
    </w:p>
    <w:p w14:paraId="2EF582EA"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Penyediaan Peralatan dan Perlengkapan Kantor</w:t>
      </w:r>
    </w:p>
    <w:p w14:paraId="1BAC0647"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Penyediaan Peralatan Rumah</w:t>
      </w:r>
      <w:r>
        <w:rPr>
          <w:w w:val="90"/>
          <w:sz w:val="24"/>
          <w:szCs w:val="24"/>
        </w:rPr>
        <w:t xml:space="preserve"> </w:t>
      </w:r>
      <w:r>
        <w:rPr>
          <w:rFonts w:ascii="Bookman Old Style" w:hAnsi="Bookman Old Style"/>
          <w:w w:val="90"/>
          <w:sz w:val="24"/>
          <w:szCs w:val="24"/>
        </w:rPr>
        <w:t>Tangga</w:t>
      </w:r>
    </w:p>
    <w:p w14:paraId="31799F45"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Penyediaan Bahan Logistik Kantor</w:t>
      </w:r>
    </w:p>
    <w:p w14:paraId="21DFECDD"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Penyediaan Barang Cetakan dan Penggandaan</w:t>
      </w:r>
    </w:p>
    <w:p w14:paraId="268EA91D"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Penyediaan Bahan Bacaan dan Peraturan Perundangundangan</w:t>
      </w:r>
    </w:p>
    <w:p w14:paraId="49FA744F"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Penyediaan Bahan/Material</w:t>
      </w:r>
    </w:p>
    <w:p w14:paraId="284CCC13"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Fasilitasi Kunjungan Tamu</w:t>
      </w:r>
    </w:p>
    <w:p w14:paraId="253DB26C"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Penyelenggaraan Rapat Koordinasi dan Konsultasi SKPD</w:t>
      </w:r>
    </w:p>
    <w:p w14:paraId="4AF29195"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Penatausahaan Arsip Dinamis pada SKPD</w:t>
      </w:r>
    </w:p>
    <w:p w14:paraId="56C7CB62" w14:textId="77777777" w:rsidR="00EC66EE" w:rsidRDefault="00192C7F">
      <w:pPr>
        <w:pStyle w:val="ListParagraph"/>
        <w:numPr>
          <w:ilvl w:val="0"/>
          <w:numId w:val="35"/>
        </w:numPr>
        <w:tabs>
          <w:tab w:val="left" w:pos="954"/>
        </w:tabs>
        <w:spacing w:line="276" w:lineRule="auto"/>
        <w:ind w:left="1276" w:hanging="286"/>
        <w:jc w:val="left"/>
        <w:rPr>
          <w:rFonts w:ascii="Bookman Old Style" w:hAnsi="Bookman Old Style"/>
          <w:sz w:val="24"/>
          <w:szCs w:val="24"/>
        </w:rPr>
      </w:pPr>
      <w:r>
        <w:rPr>
          <w:w w:val="90"/>
          <w:sz w:val="24"/>
          <w:szCs w:val="24"/>
        </w:rPr>
        <w:t>Dukungan Pelaksanaan Sistem Pemerintahan Berbasis Elektronik pada SKPD</w:t>
      </w:r>
    </w:p>
    <w:p w14:paraId="49D248AA" w14:textId="77777777" w:rsidR="00EC66EE" w:rsidRDefault="00192C7F">
      <w:pPr>
        <w:pStyle w:val="ListParagraph"/>
        <w:numPr>
          <w:ilvl w:val="3"/>
          <w:numId w:val="8"/>
        </w:numPr>
        <w:tabs>
          <w:tab w:val="left" w:pos="954"/>
        </w:tabs>
        <w:spacing w:before="150" w:line="276" w:lineRule="auto"/>
        <w:ind w:left="990" w:hanging="270"/>
        <w:rPr>
          <w:rFonts w:ascii="Bookman Old Style" w:hAnsi="Bookman Old Style"/>
          <w:sz w:val="24"/>
        </w:rPr>
      </w:pPr>
      <w:r>
        <w:rPr>
          <w:rFonts w:ascii="Bookman Old Style" w:hAnsi="Bookman Old Style"/>
          <w:sz w:val="24"/>
          <w:lang w:val="id-ID"/>
        </w:rPr>
        <w:t xml:space="preserve">Pengadaan Barang Milik Daerah Penunjang Urusan Pemerintah </w:t>
      </w:r>
      <w:r>
        <w:rPr>
          <w:rFonts w:ascii="Bookman Old Style" w:hAnsi="Bookman Old Style"/>
          <w:sz w:val="24"/>
          <w:lang w:val="id-ID"/>
        </w:rPr>
        <w:lastRenderedPageBreak/>
        <w:t>Daerah.</w:t>
      </w:r>
    </w:p>
    <w:p w14:paraId="233A8856" w14:textId="77777777" w:rsidR="00EC66EE" w:rsidRDefault="00192C7F">
      <w:pPr>
        <w:pStyle w:val="ListParagraph"/>
        <w:numPr>
          <w:ilvl w:val="0"/>
          <w:numId w:val="36"/>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Pengadaan Kendaraan Perorangan Dinas atau Kendaraan Dinas Jabatan</w:t>
      </w:r>
    </w:p>
    <w:p w14:paraId="178D1845" w14:textId="77777777" w:rsidR="00EC66EE" w:rsidRDefault="00192C7F">
      <w:pPr>
        <w:pStyle w:val="ListParagraph"/>
        <w:numPr>
          <w:ilvl w:val="0"/>
          <w:numId w:val="36"/>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Pengadaan Kendaraan Dinas Operasional atau Lapangan</w:t>
      </w:r>
    </w:p>
    <w:p w14:paraId="1AE8DE6B" w14:textId="77777777" w:rsidR="00EC66EE" w:rsidRDefault="00192C7F">
      <w:pPr>
        <w:pStyle w:val="ListParagraph"/>
        <w:numPr>
          <w:ilvl w:val="0"/>
          <w:numId w:val="36"/>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Pengadaan Mebel</w:t>
      </w:r>
    </w:p>
    <w:p w14:paraId="72A9700E" w14:textId="77777777" w:rsidR="00EC66EE" w:rsidRDefault="00192C7F">
      <w:pPr>
        <w:pStyle w:val="ListParagraph"/>
        <w:numPr>
          <w:ilvl w:val="0"/>
          <w:numId w:val="36"/>
        </w:numPr>
        <w:tabs>
          <w:tab w:val="left" w:pos="954"/>
        </w:tabs>
        <w:spacing w:line="276" w:lineRule="auto"/>
        <w:ind w:left="1276" w:hanging="286"/>
        <w:jc w:val="left"/>
        <w:rPr>
          <w:rFonts w:ascii="Bookman Old Style" w:hAnsi="Bookman Old Style"/>
          <w:sz w:val="24"/>
        </w:rPr>
      </w:pPr>
      <w:r>
        <w:rPr>
          <w:rFonts w:ascii="Bookman Old Style" w:hAnsi="Bookman Old Style"/>
          <w:sz w:val="24"/>
          <w:lang w:val="id-ID"/>
        </w:rPr>
        <w:t>Pengadaan Peralatan dan Mesin Lainnya</w:t>
      </w:r>
    </w:p>
    <w:p w14:paraId="693CCA56" w14:textId="77777777" w:rsidR="00EC66EE" w:rsidRDefault="00192C7F">
      <w:pPr>
        <w:pStyle w:val="ListParagraph"/>
        <w:numPr>
          <w:ilvl w:val="0"/>
          <w:numId w:val="36"/>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Pengadaan Aset Tetap Lainnya</w:t>
      </w:r>
    </w:p>
    <w:p w14:paraId="5C2B2BD1" w14:textId="77777777" w:rsidR="00EC66EE" w:rsidRDefault="00192C7F">
      <w:pPr>
        <w:pStyle w:val="ListParagraph"/>
        <w:numPr>
          <w:ilvl w:val="0"/>
          <w:numId w:val="36"/>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Pengadaan Gedung Kantor atau Bangunan Lainnya</w:t>
      </w:r>
    </w:p>
    <w:p w14:paraId="7F3CE450" w14:textId="77777777" w:rsidR="00EC66EE" w:rsidRDefault="00192C7F">
      <w:pPr>
        <w:pStyle w:val="ListParagraph"/>
        <w:numPr>
          <w:ilvl w:val="0"/>
          <w:numId w:val="36"/>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Pengadaan Sarana dan Prasarana Gedung Kantor atau Bangunan Lainnya</w:t>
      </w:r>
    </w:p>
    <w:p w14:paraId="5E0FC6C6" w14:textId="77777777" w:rsidR="00EC66EE" w:rsidRDefault="00192C7F">
      <w:pPr>
        <w:pStyle w:val="ListParagraph"/>
        <w:numPr>
          <w:ilvl w:val="0"/>
          <w:numId w:val="36"/>
        </w:numPr>
        <w:tabs>
          <w:tab w:val="left" w:pos="954"/>
        </w:tabs>
        <w:spacing w:line="276" w:lineRule="auto"/>
        <w:ind w:left="1276" w:hanging="286"/>
        <w:jc w:val="left"/>
        <w:rPr>
          <w:rFonts w:ascii="Bookman Old Style" w:hAnsi="Bookman Old Style"/>
          <w:sz w:val="24"/>
          <w:szCs w:val="24"/>
        </w:rPr>
      </w:pPr>
      <w:r>
        <w:rPr>
          <w:rFonts w:ascii="Bookman Old Style" w:hAnsi="Bookman Old Style"/>
          <w:w w:val="95"/>
          <w:sz w:val="24"/>
          <w:szCs w:val="24"/>
        </w:rPr>
        <w:t>Pengadaan Sarana dan Prasarana Pendukung Gedung Kantor atau Bangunan Lainnya</w:t>
      </w:r>
    </w:p>
    <w:p w14:paraId="1E49818F" w14:textId="77777777" w:rsidR="00EC66EE" w:rsidRDefault="00192C7F">
      <w:pPr>
        <w:pStyle w:val="ListParagraph"/>
        <w:numPr>
          <w:ilvl w:val="3"/>
          <w:numId w:val="8"/>
        </w:numPr>
        <w:tabs>
          <w:tab w:val="left" w:pos="954"/>
        </w:tabs>
        <w:spacing w:before="150" w:line="276" w:lineRule="auto"/>
        <w:ind w:left="990" w:hanging="270"/>
        <w:rPr>
          <w:rFonts w:ascii="Bookman Old Style" w:hAnsi="Bookman Old Style"/>
          <w:sz w:val="24"/>
        </w:rPr>
      </w:pPr>
      <w:r>
        <w:rPr>
          <w:rFonts w:ascii="Bookman Old Style" w:hAnsi="Bookman Old Style"/>
          <w:sz w:val="24"/>
          <w:lang w:val="id-ID"/>
        </w:rPr>
        <w:t>Penyediaan Jasa Penunjang Urusan Pemerintah Daerah.</w:t>
      </w:r>
    </w:p>
    <w:p w14:paraId="04FC0672" w14:textId="77777777" w:rsidR="00EC66EE" w:rsidRDefault="00192C7F">
      <w:pPr>
        <w:pStyle w:val="ListParagraph"/>
        <w:numPr>
          <w:ilvl w:val="0"/>
          <w:numId w:val="37"/>
        </w:numPr>
        <w:tabs>
          <w:tab w:val="left" w:pos="954"/>
        </w:tabs>
        <w:spacing w:line="276" w:lineRule="auto"/>
        <w:ind w:left="1276" w:hanging="286"/>
        <w:rPr>
          <w:rFonts w:ascii="Bookman Old Style" w:hAnsi="Bookman Old Style"/>
          <w:sz w:val="24"/>
          <w:lang w:val="id-ID"/>
        </w:rPr>
      </w:pPr>
      <w:r>
        <w:rPr>
          <w:rFonts w:ascii="Bookman Old Style" w:hAnsi="Bookman Old Style"/>
          <w:sz w:val="24"/>
          <w:lang w:val="id-ID"/>
        </w:rPr>
        <w:t>Penyediaan Jasa Surat Menyurat</w:t>
      </w:r>
    </w:p>
    <w:p w14:paraId="538FFF6E" w14:textId="77777777" w:rsidR="00EC66EE" w:rsidRDefault="00192C7F">
      <w:pPr>
        <w:pStyle w:val="ListParagraph"/>
        <w:numPr>
          <w:ilvl w:val="0"/>
          <w:numId w:val="37"/>
        </w:numPr>
        <w:tabs>
          <w:tab w:val="left" w:pos="954"/>
        </w:tabs>
        <w:spacing w:line="276" w:lineRule="auto"/>
        <w:ind w:left="1276" w:hanging="286"/>
        <w:rPr>
          <w:rFonts w:ascii="Bookman Old Style" w:hAnsi="Bookman Old Style"/>
          <w:sz w:val="24"/>
          <w:lang w:val="id-ID"/>
        </w:rPr>
      </w:pPr>
      <w:r>
        <w:rPr>
          <w:rFonts w:ascii="Bookman Old Style" w:hAnsi="Bookman Old Style"/>
          <w:sz w:val="24"/>
          <w:lang w:val="id-ID"/>
        </w:rPr>
        <w:t>Penyediaan Jasa Komunikasi, Sumber Daya Air dan Listrik</w:t>
      </w:r>
    </w:p>
    <w:p w14:paraId="56470BC1" w14:textId="77777777" w:rsidR="00EC66EE" w:rsidRDefault="00192C7F">
      <w:pPr>
        <w:pStyle w:val="ListParagraph"/>
        <w:numPr>
          <w:ilvl w:val="0"/>
          <w:numId w:val="37"/>
        </w:numPr>
        <w:tabs>
          <w:tab w:val="left" w:pos="954"/>
        </w:tabs>
        <w:spacing w:line="276" w:lineRule="auto"/>
        <w:ind w:left="1276" w:hanging="286"/>
        <w:rPr>
          <w:rFonts w:ascii="Bookman Old Style" w:hAnsi="Bookman Old Style"/>
          <w:sz w:val="24"/>
          <w:szCs w:val="24"/>
          <w:lang w:val="id-ID"/>
        </w:rPr>
      </w:pPr>
      <w:r>
        <w:rPr>
          <w:rFonts w:ascii="Bookman Old Style" w:hAnsi="Bookman Old Style"/>
          <w:w w:val="90"/>
          <w:sz w:val="24"/>
          <w:szCs w:val="24"/>
        </w:rPr>
        <w:t>Penyediaan Jasa Peralatan dan Perlengkapan Kantor</w:t>
      </w:r>
    </w:p>
    <w:p w14:paraId="7E9AE16C" w14:textId="77777777" w:rsidR="00EC66EE" w:rsidRDefault="00192C7F">
      <w:pPr>
        <w:pStyle w:val="ListParagraph"/>
        <w:numPr>
          <w:ilvl w:val="0"/>
          <w:numId w:val="37"/>
        </w:numPr>
        <w:tabs>
          <w:tab w:val="left" w:pos="954"/>
        </w:tabs>
        <w:spacing w:line="276" w:lineRule="auto"/>
        <w:ind w:left="1276" w:hanging="286"/>
        <w:rPr>
          <w:rFonts w:ascii="Bookman Old Style" w:hAnsi="Bookman Old Style"/>
          <w:sz w:val="24"/>
          <w:lang w:val="id-ID"/>
        </w:rPr>
      </w:pPr>
      <w:r>
        <w:rPr>
          <w:rFonts w:ascii="Bookman Old Style" w:hAnsi="Bookman Old Style"/>
          <w:sz w:val="24"/>
          <w:lang w:val="id-ID"/>
        </w:rPr>
        <w:t>Penyediaan Jasa Pelayanan Umum Kantor</w:t>
      </w:r>
    </w:p>
    <w:p w14:paraId="16C6E52C" w14:textId="77777777" w:rsidR="00EC66EE" w:rsidRDefault="00192C7F">
      <w:pPr>
        <w:pStyle w:val="ListParagraph"/>
        <w:numPr>
          <w:ilvl w:val="3"/>
          <w:numId w:val="8"/>
        </w:numPr>
        <w:tabs>
          <w:tab w:val="left" w:pos="954"/>
        </w:tabs>
        <w:spacing w:before="150" w:line="276" w:lineRule="auto"/>
        <w:ind w:left="990" w:hanging="270"/>
        <w:rPr>
          <w:rFonts w:ascii="Bookman Old Style" w:hAnsi="Bookman Old Style"/>
          <w:sz w:val="24"/>
          <w:lang w:val="id-ID"/>
        </w:rPr>
      </w:pPr>
      <w:r>
        <w:rPr>
          <w:rFonts w:ascii="Bookman Old Style" w:hAnsi="Bookman Old Style"/>
          <w:sz w:val="24"/>
          <w:lang w:val="id-ID"/>
        </w:rPr>
        <w:t>Pemeliharaan Barang Milik Daerah Penunjang Urusan Pemerintah.</w:t>
      </w:r>
    </w:p>
    <w:p w14:paraId="6752830D"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lang w:val="id-ID"/>
        </w:rPr>
      </w:pPr>
      <w:r>
        <w:rPr>
          <w:rFonts w:ascii="Bookman Old Style" w:hAnsi="Bookman Old Style"/>
          <w:sz w:val="24"/>
          <w:lang w:val="id-ID"/>
        </w:rPr>
        <w:t>Penyediaan Jasa Pemeliharaan, Biaya Pemeliharaan, Pajak, dan Perizinan Kendaraan Dinas Operasional atau lapangan</w:t>
      </w:r>
    </w:p>
    <w:p w14:paraId="637A8128"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szCs w:val="24"/>
          <w:lang w:val="id-ID"/>
        </w:rPr>
      </w:pPr>
      <w:r>
        <w:rPr>
          <w:rFonts w:ascii="Bookman Old Style" w:hAnsi="Bookman Old Style"/>
          <w:w w:val="90"/>
          <w:sz w:val="24"/>
          <w:szCs w:val="24"/>
        </w:rPr>
        <w:t>Pemeliharaan Mebel</w:t>
      </w:r>
    </w:p>
    <w:p w14:paraId="6DB9C9E6"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lang w:val="id-ID"/>
        </w:rPr>
      </w:pPr>
      <w:r>
        <w:rPr>
          <w:rFonts w:ascii="Bookman Old Style" w:hAnsi="Bookman Old Style"/>
          <w:sz w:val="24"/>
          <w:lang w:val="id-ID"/>
        </w:rPr>
        <w:t>Pemeliharaan Peralatan dan Mesin Lainnya</w:t>
      </w:r>
    </w:p>
    <w:p w14:paraId="0B836BC0"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szCs w:val="24"/>
          <w:lang w:val="id-ID"/>
        </w:rPr>
      </w:pPr>
      <w:r>
        <w:rPr>
          <w:w w:val="90"/>
          <w:sz w:val="24"/>
          <w:szCs w:val="24"/>
        </w:rPr>
        <w:t>Pemeliharaan Aset Tetap Lainnya</w:t>
      </w:r>
    </w:p>
    <w:p w14:paraId="4BC96D81"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szCs w:val="24"/>
          <w:lang w:val="id-ID"/>
        </w:rPr>
      </w:pPr>
      <w:r>
        <w:rPr>
          <w:w w:val="90"/>
          <w:sz w:val="24"/>
          <w:szCs w:val="24"/>
        </w:rPr>
        <w:t>Pemeliharaan Aset Tak Berwujud</w:t>
      </w:r>
    </w:p>
    <w:p w14:paraId="097AD604"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szCs w:val="24"/>
          <w:lang w:val="id-ID"/>
        </w:rPr>
      </w:pPr>
      <w:r>
        <w:rPr>
          <w:w w:val="90"/>
          <w:sz w:val="24"/>
          <w:szCs w:val="24"/>
        </w:rPr>
        <w:t>Pemeliharaan/Rehabilitasi Gedung Kantor dan Bangunan Lainnya</w:t>
      </w:r>
    </w:p>
    <w:p w14:paraId="48711D5C"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lang w:val="id-ID"/>
        </w:rPr>
      </w:pPr>
      <w:r>
        <w:rPr>
          <w:rFonts w:ascii="Bookman Old Style" w:hAnsi="Bookman Old Style"/>
          <w:sz w:val="24"/>
          <w:lang w:val="id-ID"/>
        </w:rPr>
        <w:t>Pemeliharaan/ Rehabilitasi Sarana dan Prasarana Gedung Kantor atau Bangunan Lainnya</w:t>
      </w:r>
    </w:p>
    <w:p w14:paraId="36803E52"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szCs w:val="24"/>
          <w:lang w:val="id-ID"/>
        </w:rPr>
      </w:pPr>
      <w:r>
        <w:rPr>
          <w:rFonts w:ascii="Bookman Old Style" w:hAnsi="Bookman Old Style"/>
          <w:w w:val="90"/>
          <w:sz w:val="24"/>
          <w:szCs w:val="24"/>
        </w:rPr>
        <w:t>Pemeliharaan/Rehabilitasi</w:t>
      </w:r>
      <w:r>
        <w:rPr>
          <w:rFonts w:ascii="Bookman Old Style" w:hAnsi="Bookman Old Style"/>
          <w:spacing w:val="-37"/>
          <w:w w:val="90"/>
          <w:sz w:val="24"/>
          <w:szCs w:val="24"/>
        </w:rPr>
        <w:t xml:space="preserve"> </w:t>
      </w:r>
      <w:r>
        <w:rPr>
          <w:rFonts w:ascii="Bookman Old Style" w:hAnsi="Bookman Old Style"/>
          <w:w w:val="90"/>
          <w:sz w:val="24"/>
          <w:szCs w:val="24"/>
        </w:rPr>
        <w:t>Sarana</w:t>
      </w:r>
      <w:r>
        <w:rPr>
          <w:rFonts w:ascii="Bookman Old Style" w:hAnsi="Bookman Old Style"/>
          <w:spacing w:val="-37"/>
          <w:w w:val="90"/>
          <w:sz w:val="24"/>
          <w:szCs w:val="24"/>
        </w:rPr>
        <w:t xml:space="preserve"> </w:t>
      </w:r>
      <w:r>
        <w:rPr>
          <w:rFonts w:ascii="Bookman Old Style" w:hAnsi="Bookman Old Style"/>
          <w:w w:val="90"/>
          <w:sz w:val="24"/>
          <w:szCs w:val="24"/>
        </w:rPr>
        <w:t>dan</w:t>
      </w:r>
      <w:r>
        <w:rPr>
          <w:rFonts w:ascii="Bookman Old Style" w:hAnsi="Bookman Old Style"/>
          <w:spacing w:val="-37"/>
          <w:w w:val="90"/>
          <w:sz w:val="24"/>
          <w:szCs w:val="24"/>
        </w:rPr>
        <w:t xml:space="preserve"> </w:t>
      </w:r>
      <w:r>
        <w:rPr>
          <w:rFonts w:ascii="Bookman Old Style" w:hAnsi="Bookman Old Style"/>
          <w:w w:val="90"/>
          <w:sz w:val="24"/>
          <w:szCs w:val="24"/>
        </w:rPr>
        <w:t>Prasarana</w:t>
      </w:r>
      <w:r>
        <w:rPr>
          <w:rFonts w:ascii="Bookman Old Style" w:hAnsi="Bookman Old Style"/>
          <w:spacing w:val="-37"/>
          <w:w w:val="90"/>
          <w:sz w:val="24"/>
          <w:szCs w:val="24"/>
        </w:rPr>
        <w:t xml:space="preserve"> </w:t>
      </w:r>
      <w:r>
        <w:rPr>
          <w:rFonts w:ascii="Bookman Old Style" w:hAnsi="Bookman Old Style"/>
          <w:w w:val="90"/>
          <w:sz w:val="24"/>
          <w:szCs w:val="24"/>
        </w:rPr>
        <w:t>Pendukung</w:t>
      </w:r>
      <w:r>
        <w:rPr>
          <w:rFonts w:ascii="Bookman Old Style" w:hAnsi="Bookman Old Style"/>
          <w:spacing w:val="-36"/>
          <w:w w:val="90"/>
          <w:sz w:val="24"/>
          <w:szCs w:val="24"/>
        </w:rPr>
        <w:t xml:space="preserve"> </w:t>
      </w:r>
      <w:r>
        <w:rPr>
          <w:rFonts w:ascii="Bookman Old Style" w:hAnsi="Bookman Old Style"/>
          <w:w w:val="90"/>
          <w:sz w:val="24"/>
          <w:szCs w:val="24"/>
        </w:rPr>
        <w:t>Gedung</w:t>
      </w:r>
      <w:r>
        <w:rPr>
          <w:rFonts w:ascii="Bookman Old Style" w:hAnsi="Bookman Old Style"/>
          <w:spacing w:val="-37"/>
          <w:w w:val="90"/>
          <w:sz w:val="24"/>
          <w:szCs w:val="24"/>
        </w:rPr>
        <w:t xml:space="preserve"> </w:t>
      </w:r>
      <w:r>
        <w:rPr>
          <w:rFonts w:ascii="Bookman Old Style" w:hAnsi="Bookman Old Style"/>
          <w:w w:val="90"/>
          <w:sz w:val="24"/>
          <w:szCs w:val="24"/>
        </w:rPr>
        <w:t>Kantor</w:t>
      </w:r>
      <w:r>
        <w:rPr>
          <w:rFonts w:ascii="Bookman Old Style" w:hAnsi="Bookman Old Style"/>
          <w:spacing w:val="-37"/>
          <w:w w:val="90"/>
          <w:sz w:val="24"/>
          <w:szCs w:val="24"/>
        </w:rPr>
        <w:t xml:space="preserve"> </w:t>
      </w:r>
      <w:r>
        <w:rPr>
          <w:rFonts w:ascii="Bookman Old Style" w:hAnsi="Bookman Old Style"/>
          <w:w w:val="90"/>
          <w:sz w:val="24"/>
          <w:szCs w:val="24"/>
        </w:rPr>
        <w:t>atau</w:t>
      </w:r>
      <w:r>
        <w:rPr>
          <w:rFonts w:ascii="Bookman Old Style" w:hAnsi="Bookman Old Style"/>
          <w:spacing w:val="-36"/>
          <w:w w:val="90"/>
          <w:sz w:val="24"/>
          <w:szCs w:val="24"/>
        </w:rPr>
        <w:t xml:space="preserve"> </w:t>
      </w:r>
      <w:r>
        <w:rPr>
          <w:rFonts w:ascii="Bookman Old Style" w:hAnsi="Bookman Old Style"/>
          <w:w w:val="90"/>
          <w:sz w:val="24"/>
          <w:szCs w:val="24"/>
        </w:rPr>
        <w:t>Bangunan</w:t>
      </w:r>
      <w:r>
        <w:rPr>
          <w:rFonts w:ascii="Bookman Old Style" w:hAnsi="Bookman Old Style"/>
          <w:spacing w:val="-37"/>
          <w:w w:val="90"/>
          <w:sz w:val="24"/>
          <w:szCs w:val="24"/>
        </w:rPr>
        <w:t xml:space="preserve"> </w:t>
      </w:r>
      <w:r>
        <w:rPr>
          <w:rFonts w:ascii="Bookman Old Style" w:hAnsi="Bookman Old Style"/>
          <w:w w:val="90"/>
          <w:sz w:val="24"/>
          <w:szCs w:val="24"/>
        </w:rPr>
        <w:t>Lainnya</w:t>
      </w:r>
    </w:p>
    <w:p w14:paraId="70E398D7" w14:textId="77777777" w:rsidR="00EC66EE" w:rsidRDefault="00192C7F">
      <w:pPr>
        <w:pStyle w:val="ListParagraph"/>
        <w:numPr>
          <w:ilvl w:val="0"/>
          <w:numId w:val="38"/>
        </w:numPr>
        <w:tabs>
          <w:tab w:val="left" w:pos="954"/>
        </w:tabs>
        <w:spacing w:line="276" w:lineRule="auto"/>
        <w:ind w:left="1276" w:hanging="286"/>
        <w:rPr>
          <w:rFonts w:ascii="Bookman Old Style" w:hAnsi="Bookman Old Style"/>
          <w:sz w:val="24"/>
          <w:lang w:val="id-ID"/>
        </w:rPr>
      </w:pPr>
      <w:r>
        <w:rPr>
          <w:rFonts w:ascii="Bookman Old Style" w:hAnsi="Bookman Old Style"/>
          <w:w w:val="90"/>
          <w:sz w:val="24"/>
          <w:szCs w:val="24"/>
        </w:rPr>
        <w:t>Pemeliharaan/Rehabilitasi Tanah</w:t>
      </w:r>
    </w:p>
    <w:p w14:paraId="666B7421" w14:textId="77777777" w:rsidR="00EC66EE" w:rsidRDefault="00192C7F">
      <w:pPr>
        <w:pStyle w:val="ListParagraph"/>
        <w:numPr>
          <w:ilvl w:val="0"/>
          <w:numId w:val="30"/>
        </w:numPr>
        <w:tabs>
          <w:tab w:val="left" w:pos="530"/>
        </w:tabs>
        <w:spacing w:before="83" w:line="276" w:lineRule="auto"/>
        <w:ind w:left="540"/>
        <w:rPr>
          <w:rFonts w:ascii="Bookman Old Style" w:hAnsi="Bookman Old Style"/>
          <w:sz w:val="24"/>
        </w:rPr>
      </w:pPr>
      <w:r>
        <w:rPr>
          <w:rFonts w:ascii="Bookman Old Style" w:hAnsi="Bookman Old Style"/>
          <w:w w:val="110"/>
          <w:sz w:val="24"/>
        </w:rPr>
        <w:t xml:space="preserve">Program </w:t>
      </w:r>
      <w:r>
        <w:rPr>
          <w:rFonts w:ascii="Bookman Old Style" w:hAnsi="Bookman Old Style"/>
          <w:w w:val="110"/>
          <w:sz w:val="24"/>
          <w:lang w:val="id-ID"/>
        </w:rPr>
        <w:t>Penyelenggaraan Pelayanan Publik</w:t>
      </w:r>
      <w:r>
        <w:rPr>
          <w:rFonts w:ascii="Bookman Old Style" w:hAnsi="Bookman Old Style"/>
          <w:w w:val="110"/>
          <w:sz w:val="24"/>
        </w:rPr>
        <w:t>.</w:t>
      </w:r>
    </w:p>
    <w:p w14:paraId="4352F1ED" w14:textId="77777777" w:rsidR="00EC66EE" w:rsidRDefault="00192C7F">
      <w:pPr>
        <w:pStyle w:val="BodyText"/>
        <w:spacing w:before="150" w:line="276" w:lineRule="auto"/>
        <w:ind w:left="529" w:right="107"/>
        <w:jc w:val="both"/>
        <w:rPr>
          <w:rFonts w:ascii="Bookman Old Style" w:hAnsi="Bookman Old Style"/>
        </w:rPr>
      </w:pPr>
      <w:r>
        <w:rPr>
          <w:rFonts w:ascii="Bookman Old Style" w:hAnsi="Bookman Old Style"/>
          <w:w w:val="110"/>
        </w:rPr>
        <w:t>Program ini dilaksanakan untuk meningkatkan</w:t>
      </w:r>
      <w:r>
        <w:rPr>
          <w:rFonts w:ascii="Bookman Old Style" w:hAnsi="Bookman Old Style"/>
          <w:w w:val="110"/>
          <w:lang w:val="id-ID"/>
        </w:rPr>
        <w:t xml:space="preserve"> Pelayanan Publik</w:t>
      </w:r>
      <w:r>
        <w:rPr>
          <w:rFonts w:ascii="Bookman Old Style" w:hAnsi="Bookman Old Style"/>
          <w:w w:val="110"/>
        </w:rPr>
        <w:t xml:space="preserve"> </w:t>
      </w:r>
      <w:r>
        <w:rPr>
          <w:rFonts w:ascii="Bookman Old Style" w:hAnsi="Bookman Old Style"/>
          <w:w w:val="110"/>
          <w:lang w:val="id-ID"/>
        </w:rPr>
        <w:t xml:space="preserve"> </w:t>
      </w:r>
      <w:r>
        <w:rPr>
          <w:rFonts w:ascii="Bookman Old Style" w:hAnsi="Bookman Old Style"/>
          <w:w w:val="110"/>
        </w:rPr>
        <w:t>dan</w:t>
      </w:r>
      <w:r>
        <w:rPr>
          <w:rFonts w:ascii="Bookman Old Style" w:hAnsi="Bookman Old Style"/>
          <w:w w:val="110"/>
          <w:lang w:val="id-ID"/>
        </w:rPr>
        <w:t xml:space="preserve"> </w:t>
      </w:r>
      <w:r>
        <w:rPr>
          <w:rFonts w:ascii="Bookman Old Style" w:hAnsi="Bookman Old Style"/>
          <w:w w:val="110"/>
        </w:rPr>
        <w:t>Untuk mewujudkan tujuan program ini, maka kegiatan</w:t>
      </w:r>
      <w:r>
        <w:rPr>
          <w:rFonts w:ascii="Bookman Old Style" w:hAnsi="Bookman Old Style"/>
          <w:w w:val="110"/>
          <w:lang w:val="id-ID"/>
        </w:rPr>
        <w:t xml:space="preserve"> dan Sub Kegiatan</w:t>
      </w:r>
      <w:r>
        <w:rPr>
          <w:rFonts w:ascii="Bookman Old Style" w:hAnsi="Bookman Old Style"/>
          <w:w w:val="110"/>
        </w:rPr>
        <w:t xml:space="preserve"> yang dilaksanakan adalah:</w:t>
      </w:r>
    </w:p>
    <w:p w14:paraId="6017E611" w14:textId="77777777" w:rsidR="00EC66EE" w:rsidRDefault="00192C7F">
      <w:pPr>
        <w:pStyle w:val="ListParagraph"/>
        <w:numPr>
          <w:ilvl w:val="0"/>
          <w:numId w:val="39"/>
        </w:numPr>
        <w:tabs>
          <w:tab w:val="left" w:pos="1235"/>
        </w:tabs>
        <w:spacing w:line="276" w:lineRule="auto"/>
        <w:rPr>
          <w:rFonts w:ascii="Bookman Old Style" w:hAnsi="Bookman Old Style"/>
          <w:sz w:val="24"/>
        </w:rPr>
      </w:pPr>
      <w:r>
        <w:rPr>
          <w:rFonts w:ascii="Bookman Old Style" w:hAnsi="Bookman Old Style"/>
          <w:w w:val="110"/>
          <w:sz w:val="24"/>
          <w:lang w:val="id-ID"/>
        </w:rPr>
        <w:t>Koordinasi Penyelenggaraan Kegiatan Pemerintah di Tingkat Kecamatan</w:t>
      </w:r>
    </w:p>
    <w:p w14:paraId="0FE1F345" w14:textId="77777777" w:rsidR="00EC66EE" w:rsidRDefault="00192C7F">
      <w:pPr>
        <w:pStyle w:val="ListParagraph"/>
        <w:numPr>
          <w:ilvl w:val="0"/>
          <w:numId w:val="40"/>
        </w:numPr>
        <w:tabs>
          <w:tab w:val="left" w:pos="1235"/>
        </w:tabs>
        <w:spacing w:line="276" w:lineRule="auto"/>
        <w:ind w:left="1276" w:hanging="286"/>
        <w:jc w:val="left"/>
        <w:rPr>
          <w:rFonts w:ascii="Bookman Old Style" w:hAnsi="Bookman Old Style"/>
          <w:sz w:val="24"/>
        </w:rPr>
      </w:pPr>
      <w:r>
        <w:rPr>
          <w:rFonts w:ascii="Bookman Old Style" w:hAnsi="Bookman Old Style"/>
          <w:sz w:val="24"/>
          <w:lang w:val="id-ID"/>
        </w:rPr>
        <w:t>Koordinasi/sinergi Perencanaan dan Pelaksanaan Kegiatan Pemerintahan dengan Perangkat Daerah dan Instansi</w:t>
      </w:r>
    </w:p>
    <w:p w14:paraId="6A3E506A" w14:textId="77777777" w:rsidR="00EC66EE" w:rsidRDefault="00192C7F">
      <w:pPr>
        <w:pStyle w:val="ListParagraph"/>
        <w:numPr>
          <w:ilvl w:val="0"/>
          <w:numId w:val="40"/>
        </w:numPr>
        <w:tabs>
          <w:tab w:val="left" w:pos="1235"/>
        </w:tabs>
        <w:spacing w:line="276" w:lineRule="auto"/>
        <w:ind w:left="1276" w:hanging="286"/>
        <w:jc w:val="left"/>
        <w:rPr>
          <w:rFonts w:ascii="Bookman Old Style" w:hAnsi="Bookman Old Style"/>
          <w:sz w:val="24"/>
        </w:rPr>
      </w:pPr>
      <w:r>
        <w:rPr>
          <w:rFonts w:ascii="Bookman Old Style" w:hAnsi="Bookman Old Style"/>
          <w:sz w:val="24"/>
          <w:lang w:val="id-ID"/>
        </w:rPr>
        <w:t xml:space="preserve">Peningkatan Efektifitas Kegiatan Pemerintahan di Tingkat Kecamatan </w:t>
      </w:r>
    </w:p>
    <w:p w14:paraId="739FF51B" w14:textId="77777777" w:rsidR="00EC66EE" w:rsidRDefault="00192C7F">
      <w:pPr>
        <w:pStyle w:val="ListParagraph"/>
        <w:numPr>
          <w:ilvl w:val="0"/>
          <w:numId w:val="39"/>
        </w:numPr>
        <w:tabs>
          <w:tab w:val="left" w:pos="1234"/>
          <w:tab w:val="left" w:pos="1235"/>
        </w:tabs>
        <w:spacing w:before="150" w:line="276" w:lineRule="auto"/>
        <w:rPr>
          <w:rFonts w:ascii="Bookman Old Style" w:hAnsi="Bookman Old Style"/>
          <w:sz w:val="24"/>
        </w:rPr>
      </w:pPr>
      <w:r>
        <w:rPr>
          <w:rFonts w:ascii="Bookman Old Style" w:hAnsi="Bookman Old Style"/>
          <w:w w:val="110"/>
          <w:sz w:val="24"/>
          <w:lang w:val="id-ID"/>
        </w:rPr>
        <w:t>Penyelenggaraan Urusan Pemerintahan yang tidak Dilaksanakan oleh Unit Kerja Perangkat Daerah yang ada di Kecamatan</w:t>
      </w:r>
      <w:r>
        <w:rPr>
          <w:rFonts w:ascii="Bookman Old Style" w:hAnsi="Bookman Old Style"/>
          <w:w w:val="110"/>
          <w:sz w:val="24"/>
        </w:rPr>
        <w:t>.</w:t>
      </w:r>
    </w:p>
    <w:p w14:paraId="5A8AFDA6" w14:textId="77777777" w:rsidR="00EC66EE" w:rsidRDefault="00192C7F">
      <w:pPr>
        <w:pStyle w:val="ListParagraph"/>
        <w:numPr>
          <w:ilvl w:val="0"/>
          <w:numId w:val="41"/>
        </w:numPr>
        <w:tabs>
          <w:tab w:val="left" w:pos="1234"/>
          <w:tab w:val="left" w:pos="1235"/>
        </w:tabs>
        <w:spacing w:line="276" w:lineRule="auto"/>
        <w:ind w:left="1276" w:hanging="286"/>
        <w:jc w:val="left"/>
        <w:rPr>
          <w:rFonts w:ascii="Bookman Old Style" w:hAnsi="Bookman Old Style"/>
          <w:sz w:val="24"/>
          <w:szCs w:val="24"/>
        </w:rPr>
      </w:pPr>
      <w:r>
        <w:rPr>
          <w:rFonts w:ascii="Bookman Old Style" w:hAnsi="Bookman Old Style"/>
          <w:w w:val="90"/>
          <w:sz w:val="24"/>
          <w:szCs w:val="24"/>
        </w:rPr>
        <w:t>Perencanaan Kegiatan Pelayanan kepada Masyarakat di Kecamatan</w:t>
      </w:r>
    </w:p>
    <w:p w14:paraId="2131B86D" w14:textId="77777777" w:rsidR="00EC66EE" w:rsidRDefault="00192C7F">
      <w:pPr>
        <w:pStyle w:val="ListParagraph"/>
        <w:numPr>
          <w:ilvl w:val="0"/>
          <w:numId w:val="41"/>
        </w:numPr>
        <w:tabs>
          <w:tab w:val="left" w:pos="1234"/>
          <w:tab w:val="left" w:pos="1235"/>
        </w:tabs>
        <w:spacing w:line="276" w:lineRule="auto"/>
        <w:ind w:left="1276" w:hanging="286"/>
        <w:jc w:val="left"/>
        <w:rPr>
          <w:rFonts w:ascii="Bookman Old Style" w:hAnsi="Bookman Old Style"/>
          <w:sz w:val="24"/>
          <w:szCs w:val="24"/>
        </w:rPr>
      </w:pPr>
      <w:r>
        <w:rPr>
          <w:rFonts w:ascii="Bookman Old Style" w:hAnsi="Bookman Old Style"/>
          <w:w w:val="90"/>
          <w:sz w:val="24"/>
          <w:szCs w:val="24"/>
        </w:rPr>
        <w:t>Fasilitasi Percepatan Pencapaian Standar Pelayanan Minimal di Wilayah Kecamatan</w:t>
      </w:r>
    </w:p>
    <w:p w14:paraId="0B7CEF63" w14:textId="77777777" w:rsidR="00EC66EE" w:rsidRDefault="00192C7F">
      <w:pPr>
        <w:pStyle w:val="ListParagraph"/>
        <w:numPr>
          <w:ilvl w:val="0"/>
          <w:numId w:val="41"/>
        </w:numPr>
        <w:tabs>
          <w:tab w:val="left" w:pos="1234"/>
          <w:tab w:val="left" w:pos="1235"/>
        </w:tabs>
        <w:spacing w:line="276" w:lineRule="auto"/>
        <w:ind w:left="1276" w:hanging="286"/>
        <w:jc w:val="left"/>
        <w:rPr>
          <w:rFonts w:ascii="Bookman Old Style" w:hAnsi="Bookman Old Style"/>
          <w:sz w:val="24"/>
        </w:rPr>
      </w:pPr>
      <w:r>
        <w:rPr>
          <w:rFonts w:ascii="Bookman Old Style" w:hAnsi="Bookman Old Style"/>
          <w:sz w:val="24"/>
          <w:lang w:val="id-ID"/>
        </w:rPr>
        <w:t>Peningkatan Efektifitas Pelaksanaan Pelayanan Kepada Masyarakat di Wilayah Kecamatan</w:t>
      </w:r>
    </w:p>
    <w:p w14:paraId="52F86EDF" w14:textId="77777777" w:rsidR="00EC66EE" w:rsidRDefault="00192C7F">
      <w:pPr>
        <w:pStyle w:val="ListParagraph"/>
        <w:numPr>
          <w:ilvl w:val="0"/>
          <w:numId w:val="39"/>
        </w:numPr>
        <w:tabs>
          <w:tab w:val="left" w:pos="1234"/>
          <w:tab w:val="left" w:pos="1235"/>
        </w:tabs>
        <w:spacing w:before="150" w:line="276" w:lineRule="auto"/>
        <w:rPr>
          <w:rFonts w:ascii="Bookman Old Style" w:hAnsi="Bookman Old Style"/>
          <w:sz w:val="24"/>
          <w:szCs w:val="24"/>
        </w:rPr>
      </w:pPr>
      <w:r>
        <w:rPr>
          <w:rFonts w:ascii="Bookman Old Style" w:hAnsi="Bookman Old Style"/>
          <w:sz w:val="24"/>
          <w:szCs w:val="24"/>
        </w:rPr>
        <w:t>Koordinasi Pemeliharaan Prasarana dan Sarana Pelayanan Umum</w:t>
      </w:r>
    </w:p>
    <w:p w14:paraId="1FC24CE9" w14:textId="77777777" w:rsidR="00EC66EE" w:rsidRDefault="00192C7F">
      <w:pPr>
        <w:pStyle w:val="ListParagraph"/>
        <w:numPr>
          <w:ilvl w:val="0"/>
          <w:numId w:val="41"/>
        </w:numPr>
        <w:tabs>
          <w:tab w:val="left" w:pos="1234"/>
          <w:tab w:val="left" w:pos="1235"/>
        </w:tabs>
        <w:spacing w:before="150" w:line="276" w:lineRule="auto"/>
        <w:ind w:left="1260" w:hanging="270"/>
        <w:jc w:val="left"/>
        <w:rPr>
          <w:rFonts w:ascii="Bookman Old Style" w:hAnsi="Bookman Old Style"/>
          <w:sz w:val="24"/>
          <w:szCs w:val="24"/>
        </w:rPr>
      </w:pPr>
      <w:r>
        <w:rPr>
          <w:rFonts w:ascii="Bookman Old Style" w:hAnsi="Bookman Old Style"/>
          <w:w w:val="85"/>
          <w:sz w:val="24"/>
          <w:szCs w:val="24"/>
        </w:rPr>
        <w:t xml:space="preserve"> Koordinasi/Sinergi</w:t>
      </w:r>
      <w:r>
        <w:rPr>
          <w:rFonts w:ascii="Bookman Old Style" w:hAnsi="Bookman Old Style"/>
          <w:spacing w:val="-28"/>
          <w:w w:val="85"/>
          <w:sz w:val="24"/>
          <w:szCs w:val="24"/>
        </w:rPr>
        <w:t xml:space="preserve"> </w:t>
      </w:r>
      <w:r>
        <w:rPr>
          <w:rFonts w:ascii="Bookman Old Style" w:hAnsi="Bookman Old Style"/>
          <w:w w:val="85"/>
          <w:sz w:val="24"/>
          <w:szCs w:val="24"/>
        </w:rPr>
        <w:t>dengan</w:t>
      </w:r>
      <w:r>
        <w:rPr>
          <w:rFonts w:ascii="Bookman Old Style" w:hAnsi="Bookman Old Style"/>
          <w:spacing w:val="-27"/>
          <w:w w:val="85"/>
          <w:sz w:val="24"/>
          <w:szCs w:val="24"/>
        </w:rPr>
        <w:t xml:space="preserve"> </w:t>
      </w:r>
      <w:r>
        <w:rPr>
          <w:rFonts w:ascii="Bookman Old Style" w:hAnsi="Bookman Old Style"/>
          <w:w w:val="85"/>
          <w:sz w:val="24"/>
          <w:szCs w:val="24"/>
        </w:rPr>
        <w:t>Perangkat</w:t>
      </w:r>
      <w:r>
        <w:rPr>
          <w:rFonts w:ascii="Bookman Old Style" w:hAnsi="Bookman Old Style"/>
          <w:spacing w:val="-29"/>
          <w:w w:val="85"/>
          <w:sz w:val="24"/>
          <w:szCs w:val="24"/>
        </w:rPr>
        <w:t xml:space="preserve"> </w:t>
      </w:r>
      <w:r>
        <w:rPr>
          <w:rFonts w:ascii="Bookman Old Style" w:hAnsi="Bookman Old Style"/>
          <w:w w:val="85"/>
          <w:sz w:val="24"/>
          <w:szCs w:val="24"/>
        </w:rPr>
        <w:t>Daerah</w:t>
      </w:r>
      <w:r>
        <w:rPr>
          <w:rFonts w:ascii="Bookman Old Style" w:hAnsi="Bookman Old Style"/>
          <w:spacing w:val="-27"/>
          <w:w w:val="85"/>
          <w:sz w:val="24"/>
          <w:szCs w:val="24"/>
        </w:rPr>
        <w:t xml:space="preserve"> </w:t>
      </w:r>
      <w:r>
        <w:rPr>
          <w:rFonts w:ascii="Bookman Old Style" w:hAnsi="Bookman Old Style"/>
          <w:w w:val="85"/>
          <w:sz w:val="24"/>
          <w:szCs w:val="24"/>
        </w:rPr>
        <w:t>dan/atau</w:t>
      </w:r>
      <w:r>
        <w:rPr>
          <w:rFonts w:ascii="Bookman Old Style" w:hAnsi="Bookman Old Style"/>
          <w:spacing w:val="-28"/>
          <w:w w:val="85"/>
          <w:sz w:val="24"/>
          <w:szCs w:val="24"/>
        </w:rPr>
        <w:t xml:space="preserve"> </w:t>
      </w:r>
      <w:r>
        <w:rPr>
          <w:rFonts w:ascii="Bookman Old Style" w:hAnsi="Bookman Old Style"/>
          <w:w w:val="85"/>
          <w:sz w:val="24"/>
          <w:szCs w:val="24"/>
        </w:rPr>
        <w:t>Instansi</w:t>
      </w:r>
      <w:r>
        <w:rPr>
          <w:rFonts w:ascii="Bookman Old Style" w:hAnsi="Bookman Old Style"/>
          <w:spacing w:val="-27"/>
          <w:w w:val="85"/>
          <w:sz w:val="24"/>
          <w:szCs w:val="24"/>
        </w:rPr>
        <w:t xml:space="preserve"> </w:t>
      </w:r>
      <w:r>
        <w:rPr>
          <w:rFonts w:ascii="Bookman Old Style" w:hAnsi="Bookman Old Style"/>
          <w:w w:val="85"/>
          <w:sz w:val="24"/>
          <w:szCs w:val="24"/>
        </w:rPr>
        <w:t>Vertikal</w:t>
      </w:r>
      <w:r>
        <w:rPr>
          <w:rFonts w:ascii="Bookman Old Style" w:hAnsi="Bookman Old Style"/>
          <w:spacing w:val="-28"/>
          <w:w w:val="85"/>
          <w:sz w:val="24"/>
          <w:szCs w:val="24"/>
        </w:rPr>
        <w:t xml:space="preserve"> </w:t>
      </w:r>
      <w:r>
        <w:rPr>
          <w:rFonts w:ascii="Bookman Old Style" w:hAnsi="Bookman Old Style"/>
          <w:w w:val="85"/>
          <w:sz w:val="24"/>
          <w:szCs w:val="24"/>
        </w:rPr>
        <w:t>yang</w:t>
      </w:r>
      <w:r>
        <w:rPr>
          <w:rFonts w:ascii="Bookman Old Style" w:hAnsi="Bookman Old Style"/>
          <w:spacing w:val="-27"/>
          <w:w w:val="85"/>
          <w:sz w:val="24"/>
          <w:szCs w:val="24"/>
        </w:rPr>
        <w:t xml:space="preserve"> </w:t>
      </w:r>
      <w:r>
        <w:rPr>
          <w:rFonts w:ascii="Bookman Old Style" w:hAnsi="Bookman Old Style"/>
          <w:w w:val="85"/>
          <w:sz w:val="24"/>
          <w:szCs w:val="24"/>
        </w:rPr>
        <w:t>terkait</w:t>
      </w:r>
      <w:r>
        <w:rPr>
          <w:rFonts w:ascii="Bookman Old Style" w:hAnsi="Bookman Old Style"/>
          <w:spacing w:val="-28"/>
          <w:w w:val="85"/>
          <w:sz w:val="24"/>
          <w:szCs w:val="24"/>
        </w:rPr>
        <w:t xml:space="preserve"> </w:t>
      </w:r>
      <w:r>
        <w:rPr>
          <w:rFonts w:ascii="Bookman Old Style" w:hAnsi="Bookman Old Style"/>
          <w:w w:val="85"/>
          <w:sz w:val="24"/>
          <w:szCs w:val="24"/>
        </w:rPr>
        <w:t>dalam</w:t>
      </w:r>
      <w:r>
        <w:rPr>
          <w:rFonts w:ascii="Bookman Old Style" w:hAnsi="Bookman Old Style"/>
          <w:spacing w:val="-28"/>
          <w:w w:val="85"/>
          <w:sz w:val="24"/>
          <w:szCs w:val="24"/>
        </w:rPr>
        <w:t xml:space="preserve"> </w:t>
      </w:r>
      <w:r>
        <w:rPr>
          <w:rFonts w:ascii="Bookman Old Style" w:hAnsi="Bookman Old Style"/>
          <w:w w:val="85"/>
          <w:sz w:val="24"/>
          <w:szCs w:val="24"/>
        </w:rPr>
        <w:t>Pemeliharaan</w:t>
      </w:r>
      <w:r>
        <w:rPr>
          <w:rFonts w:ascii="Bookman Old Style" w:hAnsi="Bookman Old Style"/>
          <w:spacing w:val="-27"/>
          <w:w w:val="85"/>
          <w:sz w:val="24"/>
          <w:szCs w:val="24"/>
        </w:rPr>
        <w:t xml:space="preserve"> </w:t>
      </w:r>
      <w:r>
        <w:rPr>
          <w:rFonts w:ascii="Bookman Old Style" w:hAnsi="Bookman Old Style"/>
          <w:w w:val="85"/>
          <w:sz w:val="24"/>
          <w:szCs w:val="24"/>
        </w:rPr>
        <w:t xml:space="preserve">Sarana </w:t>
      </w:r>
      <w:r>
        <w:rPr>
          <w:rFonts w:ascii="Bookman Old Style" w:hAnsi="Bookman Old Style"/>
          <w:w w:val="90"/>
          <w:sz w:val="24"/>
          <w:szCs w:val="24"/>
        </w:rPr>
        <w:t>dan Prasarana Pelayanan Umum</w:t>
      </w:r>
    </w:p>
    <w:p w14:paraId="7C0D4FB2" w14:textId="77777777" w:rsidR="00EC66EE" w:rsidRDefault="00192C7F">
      <w:pPr>
        <w:pStyle w:val="TableParagraph"/>
        <w:numPr>
          <w:ilvl w:val="0"/>
          <w:numId w:val="41"/>
        </w:numPr>
        <w:spacing w:line="251" w:lineRule="exact"/>
        <w:ind w:left="1260" w:hanging="270"/>
        <w:rPr>
          <w:rFonts w:ascii="Bookman Old Style" w:hAnsi="Bookman Old Style"/>
          <w:sz w:val="24"/>
          <w:szCs w:val="24"/>
        </w:rPr>
      </w:pPr>
      <w:r>
        <w:rPr>
          <w:rFonts w:ascii="Bookman Old Style" w:hAnsi="Bookman Old Style"/>
          <w:w w:val="90"/>
          <w:sz w:val="24"/>
          <w:szCs w:val="24"/>
        </w:rPr>
        <w:t>Pelaksanaan Pemeliharaan Prasarana dan Fasilitas Pelayanan Umum yang Melibatkan Pihak Swasta</w:t>
      </w:r>
    </w:p>
    <w:p w14:paraId="25B763B1" w14:textId="77777777" w:rsidR="00EC66EE" w:rsidRDefault="00192C7F">
      <w:pPr>
        <w:pStyle w:val="ListParagraph"/>
        <w:numPr>
          <w:ilvl w:val="0"/>
          <w:numId w:val="39"/>
        </w:numPr>
        <w:tabs>
          <w:tab w:val="left" w:pos="1234"/>
          <w:tab w:val="left" w:pos="1235"/>
        </w:tabs>
        <w:spacing w:before="150" w:line="276" w:lineRule="auto"/>
        <w:rPr>
          <w:rFonts w:ascii="Bookman Old Style" w:hAnsi="Bookman Old Style"/>
          <w:sz w:val="24"/>
        </w:rPr>
      </w:pPr>
      <w:r>
        <w:rPr>
          <w:rFonts w:ascii="Bookman Old Style" w:hAnsi="Bookman Old Style"/>
          <w:w w:val="110"/>
          <w:sz w:val="24"/>
          <w:lang w:val="id-ID"/>
        </w:rPr>
        <w:lastRenderedPageBreak/>
        <w:t>Pelaksanaan Urusan Pemerintahan yang Dilimpahkan kepada Camat</w:t>
      </w:r>
    </w:p>
    <w:p w14:paraId="077832E1" w14:textId="77777777" w:rsidR="00EC66EE" w:rsidRDefault="00192C7F">
      <w:pPr>
        <w:pStyle w:val="ListParagraph"/>
        <w:numPr>
          <w:ilvl w:val="0"/>
          <w:numId w:val="42"/>
        </w:numPr>
        <w:tabs>
          <w:tab w:val="left" w:pos="1234"/>
          <w:tab w:val="left" w:pos="1235"/>
        </w:tabs>
        <w:spacing w:line="276" w:lineRule="auto"/>
        <w:ind w:left="1276"/>
        <w:jc w:val="left"/>
        <w:rPr>
          <w:rFonts w:ascii="Bookman Old Style" w:hAnsi="Bookman Old Style"/>
          <w:sz w:val="24"/>
        </w:rPr>
      </w:pPr>
      <w:r>
        <w:rPr>
          <w:rFonts w:ascii="Bookman Old Style" w:hAnsi="Bookman Old Style"/>
          <w:sz w:val="24"/>
          <w:lang w:val="id-ID"/>
        </w:rPr>
        <w:t>Pelaksanaan Urusan Pemerintahan yang terkait dengan Pelayanan Perizinan Non Usaha</w:t>
      </w:r>
    </w:p>
    <w:p w14:paraId="29449058" w14:textId="77777777" w:rsidR="00EC66EE" w:rsidRDefault="00192C7F">
      <w:pPr>
        <w:pStyle w:val="ListParagraph"/>
        <w:numPr>
          <w:ilvl w:val="0"/>
          <w:numId w:val="42"/>
        </w:numPr>
        <w:tabs>
          <w:tab w:val="left" w:pos="1234"/>
          <w:tab w:val="left" w:pos="1235"/>
        </w:tabs>
        <w:spacing w:line="276" w:lineRule="auto"/>
        <w:ind w:left="1276"/>
        <w:jc w:val="left"/>
        <w:rPr>
          <w:rFonts w:ascii="Bookman Old Style" w:hAnsi="Bookman Old Style"/>
          <w:sz w:val="24"/>
        </w:rPr>
      </w:pPr>
      <w:r>
        <w:rPr>
          <w:rFonts w:ascii="Bookman Old Style" w:hAnsi="Bookman Old Style"/>
          <w:sz w:val="24"/>
          <w:lang w:val="id-ID"/>
        </w:rPr>
        <w:t>Pelaksanaan Urusan Pemerintahan yang terkait dengan Nonperizinan</w:t>
      </w:r>
    </w:p>
    <w:p w14:paraId="4662590F" w14:textId="77777777" w:rsidR="00EC66EE" w:rsidRDefault="00192C7F">
      <w:pPr>
        <w:pStyle w:val="ListParagraph"/>
        <w:numPr>
          <w:ilvl w:val="0"/>
          <w:numId w:val="42"/>
        </w:numPr>
        <w:tabs>
          <w:tab w:val="left" w:pos="1234"/>
          <w:tab w:val="left" w:pos="1235"/>
        </w:tabs>
        <w:spacing w:line="276" w:lineRule="auto"/>
        <w:ind w:left="1276"/>
        <w:jc w:val="left"/>
        <w:rPr>
          <w:rFonts w:ascii="Bookman Old Style" w:hAnsi="Bookman Old Style"/>
          <w:sz w:val="24"/>
        </w:rPr>
      </w:pPr>
      <w:r>
        <w:rPr>
          <w:rFonts w:ascii="Bookman Old Style" w:hAnsi="Bookman Old Style"/>
          <w:sz w:val="24"/>
          <w:lang w:val="id-ID"/>
        </w:rPr>
        <w:t>Pelaksanaan Urusan Pemerintahan yang terkait dengan Kewenangan Lain yang Dilimpahkan.</w:t>
      </w:r>
    </w:p>
    <w:p w14:paraId="45FF6D2A" w14:textId="77777777" w:rsidR="00EC66EE" w:rsidRDefault="00EC66EE">
      <w:pPr>
        <w:pStyle w:val="BodyText"/>
        <w:spacing w:before="4"/>
        <w:rPr>
          <w:rFonts w:ascii="Bookman Old Style" w:hAnsi="Bookman Old Style"/>
          <w:sz w:val="22"/>
        </w:rPr>
      </w:pPr>
    </w:p>
    <w:p w14:paraId="730BC07E" w14:textId="77777777" w:rsidR="00EC66EE" w:rsidRDefault="00192C7F">
      <w:pPr>
        <w:pStyle w:val="ListParagraph"/>
        <w:numPr>
          <w:ilvl w:val="0"/>
          <w:numId w:val="30"/>
        </w:numPr>
        <w:tabs>
          <w:tab w:val="left" w:pos="530"/>
        </w:tabs>
        <w:spacing w:line="276" w:lineRule="auto"/>
        <w:ind w:left="540"/>
        <w:rPr>
          <w:rFonts w:ascii="Bookman Old Style" w:hAnsi="Bookman Old Style"/>
          <w:sz w:val="24"/>
        </w:rPr>
      </w:pPr>
      <w:r>
        <w:rPr>
          <w:rFonts w:ascii="Bookman Old Style" w:hAnsi="Bookman Old Style"/>
          <w:w w:val="110"/>
          <w:sz w:val="24"/>
          <w:lang w:val="id-ID"/>
        </w:rPr>
        <w:t>Program Pemberdayaan Masyarakat Desa dan Kelurahan</w:t>
      </w:r>
    </w:p>
    <w:p w14:paraId="24E4929E" w14:textId="77777777" w:rsidR="00EC66EE" w:rsidRDefault="00192C7F">
      <w:pPr>
        <w:pStyle w:val="BodyText"/>
        <w:spacing w:before="150" w:line="276" w:lineRule="auto"/>
        <w:ind w:left="529" w:right="107"/>
        <w:jc w:val="both"/>
        <w:rPr>
          <w:rFonts w:ascii="Bookman Old Style" w:hAnsi="Bookman Old Style"/>
        </w:rPr>
      </w:pPr>
      <w:r>
        <w:rPr>
          <w:rFonts w:ascii="Bookman Old Style" w:hAnsi="Bookman Old Style"/>
          <w:w w:val="110"/>
        </w:rPr>
        <w:t>Program ini dimaksudkan untuk meningkatkan</w:t>
      </w:r>
      <w:r>
        <w:rPr>
          <w:rFonts w:ascii="Bookman Old Style" w:hAnsi="Bookman Old Style"/>
          <w:w w:val="110"/>
          <w:lang w:val="id-ID"/>
        </w:rPr>
        <w:t xml:space="preserve"> Pemberdayaan Masyarakat Desa dan Kelurahan</w:t>
      </w:r>
      <w:r>
        <w:rPr>
          <w:rFonts w:ascii="Bookman Old Style" w:hAnsi="Bookman Old Style"/>
          <w:w w:val="110"/>
        </w:rPr>
        <w:t xml:space="preserve"> . Untuk mewujudkan tujuan program ini, maka kegiatan</w:t>
      </w:r>
      <w:r>
        <w:rPr>
          <w:rFonts w:ascii="Bookman Old Style" w:hAnsi="Bookman Old Style"/>
          <w:w w:val="110"/>
          <w:lang w:val="id-ID"/>
        </w:rPr>
        <w:t xml:space="preserve"> dan subkegiatan</w:t>
      </w:r>
      <w:r>
        <w:rPr>
          <w:rFonts w:ascii="Bookman Old Style" w:hAnsi="Bookman Old Style"/>
          <w:w w:val="110"/>
        </w:rPr>
        <w:t xml:space="preserve"> yang dilaksanakan adalah</w:t>
      </w:r>
      <w:r>
        <w:rPr>
          <w:rFonts w:ascii="Bookman Old Style" w:hAnsi="Bookman Old Style"/>
          <w:spacing w:val="25"/>
          <w:w w:val="110"/>
        </w:rPr>
        <w:t xml:space="preserve"> </w:t>
      </w:r>
      <w:r>
        <w:rPr>
          <w:rFonts w:ascii="Bookman Old Style" w:hAnsi="Bookman Old Style"/>
          <w:w w:val="110"/>
        </w:rPr>
        <w:t>:</w:t>
      </w:r>
    </w:p>
    <w:p w14:paraId="6FD98027" w14:textId="77777777" w:rsidR="00EC66EE" w:rsidRDefault="00192C7F">
      <w:pPr>
        <w:pStyle w:val="ListParagraph"/>
        <w:numPr>
          <w:ilvl w:val="1"/>
          <w:numId w:val="39"/>
        </w:numPr>
        <w:tabs>
          <w:tab w:val="left" w:pos="1276"/>
        </w:tabs>
        <w:spacing w:line="276" w:lineRule="auto"/>
        <w:ind w:left="900"/>
        <w:rPr>
          <w:rFonts w:ascii="Bookman Old Style" w:hAnsi="Bookman Old Style"/>
          <w:sz w:val="24"/>
        </w:rPr>
      </w:pPr>
      <w:r>
        <w:rPr>
          <w:rFonts w:ascii="Bookman Old Style" w:hAnsi="Bookman Old Style"/>
          <w:w w:val="110"/>
          <w:sz w:val="24"/>
          <w:lang w:val="id-ID"/>
        </w:rPr>
        <w:t>Koordinasi Kegiatan Pemberdayaan Desa</w:t>
      </w:r>
    </w:p>
    <w:p w14:paraId="06164052" w14:textId="77777777" w:rsidR="00EC66EE" w:rsidRDefault="00192C7F">
      <w:pPr>
        <w:pStyle w:val="ListParagraph"/>
        <w:numPr>
          <w:ilvl w:val="0"/>
          <w:numId w:val="43"/>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Peningkatan partisipasi Masyarakat dalam Forum Musyawarah Perencanaan Pembangunan Desa.</w:t>
      </w:r>
    </w:p>
    <w:p w14:paraId="1EAE4FD9" w14:textId="77777777" w:rsidR="00EC66EE" w:rsidRDefault="00192C7F">
      <w:pPr>
        <w:pStyle w:val="ListParagraph"/>
        <w:numPr>
          <w:ilvl w:val="0"/>
          <w:numId w:val="43"/>
        </w:numPr>
        <w:tabs>
          <w:tab w:val="left" w:pos="954"/>
        </w:tabs>
        <w:spacing w:line="276" w:lineRule="auto"/>
        <w:ind w:left="1276"/>
        <w:jc w:val="left"/>
        <w:rPr>
          <w:rFonts w:ascii="Bookman Old Style" w:hAnsi="Bookman Old Style" w:cs="Bookman Old Style"/>
          <w:sz w:val="24"/>
          <w:szCs w:val="24"/>
        </w:rPr>
      </w:pPr>
      <w:r>
        <w:rPr>
          <w:rFonts w:ascii="Bookman Old Style" w:hAnsi="Bookman Old Style" w:cs="Bookman Old Style"/>
          <w:w w:val="85"/>
          <w:sz w:val="24"/>
          <w:szCs w:val="24"/>
        </w:rPr>
        <w:t>Sinkronisasi</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Program</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Kerja</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dan</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Kegiatan</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Pemberdayaan</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Masyarakat</w:t>
      </w:r>
      <w:r>
        <w:rPr>
          <w:rFonts w:ascii="Bookman Old Style" w:hAnsi="Bookman Old Style" w:cs="Bookman Old Style"/>
          <w:spacing w:val="-33"/>
          <w:w w:val="85"/>
          <w:sz w:val="24"/>
          <w:szCs w:val="24"/>
        </w:rPr>
        <w:t xml:space="preserve"> </w:t>
      </w:r>
      <w:r>
        <w:rPr>
          <w:rFonts w:ascii="Bookman Old Style" w:hAnsi="Bookman Old Style" w:cs="Bookman Old Style"/>
          <w:w w:val="85"/>
          <w:sz w:val="24"/>
          <w:szCs w:val="24"/>
        </w:rPr>
        <w:t>yang</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dilakukan</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oleh</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Pemerintah</w:t>
      </w:r>
      <w:r>
        <w:rPr>
          <w:rFonts w:ascii="Bookman Old Style" w:hAnsi="Bookman Old Style" w:cs="Bookman Old Style"/>
          <w:spacing w:val="-33"/>
          <w:w w:val="85"/>
          <w:sz w:val="24"/>
          <w:szCs w:val="24"/>
        </w:rPr>
        <w:t xml:space="preserve"> </w:t>
      </w:r>
      <w:r>
        <w:rPr>
          <w:rFonts w:ascii="Bookman Old Style" w:hAnsi="Bookman Old Style" w:cs="Bookman Old Style"/>
          <w:w w:val="85"/>
          <w:sz w:val="24"/>
          <w:szCs w:val="24"/>
        </w:rPr>
        <w:t>dan</w:t>
      </w:r>
      <w:r>
        <w:rPr>
          <w:rFonts w:ascii="Bookman Old Style" w:hAnsi="Bookman Old Style" w:cs="Bookman Old Style"/>
          <w:spacing w:val="-32"/>
          <w:w w:val="85"/>
          <w:sz w:val="24"/>
          <w:szCs w:val="24"/>
        </w:rPr>
        <w:t xml:space="preserve"> </w:t>
      </w:r>
      <w:r>
        <w:rPr>
          <w:rFonts w:ascii="Bookman Old Style" w:hAnsi="Bookman Old Style" w:cs="Bookman Old Style"/>
          <w:w w:val="85"/>
          <w:sz w:val="24"/>
          <w:szCs w:val="24"/>
        </w:rPr>
        <w:t xml:space="preserve">Swasta </w:t>
      </w:r>
      <w:r>
        <w:rPr>
          <w:rFonts w:ascii="Bookman Old Style" w:hAnsi="Bookman Old Style" w:cs="Bookman Old Style"/>
          <w:w w:val="90"/>
          <w:sz w:val="24"/>
          <w:szCs w:val="24"/>
        </w:rPr>
        <w:t>di Wilayah Kerja Kecamatan</w:t>
      </w:r>
    </w:p>
    <w:p w14:paraId="203A0B4E" w14:textId="77777777" w:rsidR="00EC66EE" w:rsidRDefault="00192C7F">
      <w:pPr>
        <w:pStyle w:val="ListParagraph"/>
        <w:numPr>
          <w:ilvl w:val="0"/>
          <w:numId w:val="43"/>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Peningkatan Efektifitas Kegiatan Pemberdayaan Masyarakat di Wilayah Kecamatan.</w:t>
      </w:r>
    </w:p>
    <w:p w14:paraId="6DD07025" w14:textId="77777777" w:rsidR="00EC66EE" w:rsidRDefault="00192C7F">
      <w:pPr>
        <w:pStyle w:val="ListParagraph"/>
        <w:numPr>
          <w:ilvl w:val="1"/>
          <w:numId w:val="39"/>
        </w:numPr>
        <w:spacing w:line="276" w:lineRule="auto"/>
        <w:ind w:left="900"/>
        <w:rPr>
          <w:rFonts w:ascii="Bookman Old Style" w:hAnsi="Bookman Old Style" w:cs="Bookman Old Style"/>
          <w:sz w:val="24"/>
          <w:szCs w:val="24"/>
          <w:lang w:val="en-US"/>
        </w:rPr>
      </w:pPr>
      <w:r>
        <w:rPr>
          <w:rFonts w:ascii="Bookman Old Style" w:eastAsia="Times New Roman" w:hAnsi="Bookman Old Style" w:cs="Bookman Old Style"/>
          <w:color w:val="000000"/>
          <w:sz w:val="24"/>
          <w:szCs w:val="24"/>
          <w:lang w:val="zh-CN" w:eastAsia="zh-CN"/>
        </w:rPr>
        <w:t>Koordinasi dan Sinkronisasi Pemberlakuan</w:t>
      </w:r>
      <w:r>
        <w:rPr>
          <w:rFonts w:ascii="Bookman Old Style" w:eastAsia="Times New Roman" w:hAnsi="Bookman Old Style" w:cs="Bookman Old Style"/>
          <w:color w:val="000000"/>
          <w:sz w:val="24"/>
          <w:szCs w:val="24"/>
          <w:lang w:val="en-US" w:eastAsia="zh-CN"/>
        </w:rPr>
        <w:t xml:space="preserve"> </w:t>
      </w:r>
      <w:r>
        <w:rPr>
          <w:rFonts w:ascii="Bookman Old Style" w:eastAsia="Times New Roman" w:hAnsi="Bookman Old Style" w:cs="Bookman Old Style"/>
          <w:color w:val="000000"/>
          <w:sz w:val="24"/>
          <w:szCs w:val="24"/>
          <w:lang w:val="zh-CN" w:eastAsia="zh-CN"/>
        </w:rPr>
        <w:t>Pembatasan Kegiatan</w:t>
      </w:r>
      <w:r>
        <w:rPr>
          <w:rFonts w:ascii="Bookman Old Style" w:eastAsia="Times New Roman" w:hAnsi="Bookman Old Style" w:cs="Bookman Old Style"/>
          <w:color w:val="000000"/>
          <w:sz w:val="24"/>
          <w:szCs w:val="24"/>
          <w:lang w:val="en-US" w:eastAsia="zh-CN"/>
        </w:rPr>
        <w:t xml:space="preserve"> </w:t>
      </w:r>
      <w:r>
        <w:rPr>
          <w:rFonts w:ascii="Bookman Old Style" w:eastAsia="Times New Roman" w:hAnsi="Bookman Old Style" w:cs="Bookman Old Style"/>
          <w:color w:val="000000"/>
          <w:sz w:val="24"/>
          <w:szCs w:val="24"/>
          <w:lang w:val="zh-CN" w:eastAsia="zh-CN"/>
        </w:rPr>
        <w:t>Masyarakat (PPKM)</w:t>
      </w:r>
    </w:p>
    <w:p w14:paraId="706B4036" w14:textId="77777777" w:rsidR="00EC66EE" w:rsidRDefault="00192C7F">
      <w:pPr>
        <w:pStyle w:val="BodyText"/>
        <w:spacing w:before="4" w:line="276" w:lineRule="auto"/>
        <w:ind w:leftChars="100" w:left="220" w:firstLineChars="100" w:firstLine="220"/>
        <w:rPr>
          <w:rFonts w:ascii="Bookman Old Style" w:eastAsia="Times New Roman" w:hAnsi="Bookman Old Style" w:cs="Bookman Old Style"/>
          <w:color w:val="000000"/>
          <w:lang w:val="en-US" w:eastAsia="zh-CN"/>
        </w:rPr>
      </w:pPr>
      <w:r>
        <w:rPr>
          <w:rFonts w:ascii="Bookman Old Style" w:hAnsi="Bookman Old Style"/>
          <w:sz w:val="22"/>
          <w:lang w:val="en-US"/>
        </w:rPr>
        <w:tab/>
        <w:t xml:space="preserve">   -   </w:t>
      </w:r>
      <w:r>
        <w:rPr>
          <w:rFonts w:ascii="Bookman Old Style" w:eastAsia="Times New Roman" w:hAnsi="Bookman Old Style" w:cs="Bookman Old Style"/>
          <w:color w:val="000000"/>
          <w:lang w:val="zh-CN" w:eastAsia="zh-CN"/>
        </w:rPr>
        <w:t>Pencegahan Covid-19 di Tingkat Desa dan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Kelurahan</w:t>
      </w:r>
      <w:r>
        <w:rPr>
          <w:rFonts w:ascii="Bookman Old Style" w:eastAsia="Times New Roman" w:hAnsi="Bookman Old Style" w:cs="Bookman Old Style"/>
          <w:color w:val="000000"/>
          <w:lang w:val="en-US" w:eastAsia="zh-CN"/>
        </w:rPr>
        <w:t xml:space="preserve"> </w:t>
      </w:r>
    </w:p>
    <w:p w14:paraId="5D8B52B9" w14:textId="77777777" w:rsidR="00EC66EE" w:rsidRDefault="00192C7F">
      <w:pPr>
        <w:pStyle w:val="BodyText"/>
        <w:spacing w:before="4" w:line="276" w:lineRule="auto"/>
        <w:ind w:leftChars="100" w:left="220" w:firstLineChars="100" w:firstLine="240"/>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   </w:t>
      </w:r>
      <w:r>
        <w:rPr>
          <w:rFonts w:ascii="Bookman Old Style" w:eastAsia="Times New Roman" w:hAnsi="Bookman Old Style" w:cs="Bookman Old Style"/>
          <w:color w:val="000000"/>
          <w:lang w:val="zh-CN" w:eastAsia="zh-CN"/>
        </w:rPr>
        <w:t>Penanganan Covid-19 di Tingkat Desa dan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Kelurahan</w:t>
      </w:r>
    </w:p>
    <w:p w14:paraId="44F16DD4" w14:textId="77777777" w:rsidR="00EC66EE" w:rsidRDefault="00192C7F">
      <w:pPr>
        <w:pStyle w:val="BodyText"/>
        <w:spacing w:before="4" w:line="276" w:lineRule="auto"/>
        <w:ind w:leftChars="100" w:left="220" w:firstLineChars="100" w:firstLine="240"/>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   </w:t>
      </w:r>
      <w:r>
        <w:rPr>
          <w:rFonts w:ascii="Bookman Old Style" w:eastAsia="Times New Roman" w:hAnsi="Bookman Old Style" w:cs="Bookman Old Style"/>
          <w:color w:val="000000"/>
          <w:lang w:val="zh-CN" w:eastAsia="zh-CN"/>
        </w:rPr>
        <w:t>Pembinaan Penanganan Covid-19 di Tingkat</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Desa dan Kelurahan</w:t>
      </w:r>
    </w:p>
    <w:p w14:paraId="7D0F4A0F" w14:textId="77777777" w:rsidR="00EC66EE" w:rsidRDefault="00192C7F">
      <w:pPr>
        <w:pStyle w:val="BodyText"/>
        <w:spacing w:before="4" w:line="276" w:lineRule="auto"/>
        <w:ind w:leftChars="100" w:left="220" w:firstLineChars="100" w:firstLine="240"/>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   </w:t>
      </w:r>
      <w:r>
        <w:rPr>
          <w:rFonts w:ascii="Bookman Old Style" w:eastAsia="Times New Roman" w:hAnsi="Bookman Old Style" w:cs="Bookman Old Style"/>
          <w:color w:val="000000"/>
          <w:lang w:val="zh-CN" w:eastAsia="zh-CN"/>
        </w:rPr>
        <w:t>Pengadaan Pendukung Pelaksanaan Penanganan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 xml:space="preserve">Covid-19 di Tingkat </w:t>
      </w:r>
      <w:r>
        <w:rPr>
          <w:rFonts w:ascii="Bookman Old Style" w:eastAsia="Times New Roman" w:hAnsi="Bookman Old Style" w:cs="Bookman Old Style"/>
          <w:color w:val="000000"/>
          <w:lang w:val="en-US" w:eastAsia="zh-CN"/>
        </w:rPr>
        <w:tab/>
        <w:t xml:space="preserve">       </w:t>
      </w:r>
      <w:r>
        <w:rPr>
          <w:rFonts w:ascii="Bookman Old Style" w:eastAsia="Times New Roman" w:hAnsi="Bookman Old Style" w:cs="Bookman Old Style"/>
          <w:color w:val="000000"/>
          <w:lang w:val="zh-CN" w:eastAsia="zh-CN"/>
        </w:rPr>
        <w:t>Desa dan Kelurahan</w:t>
      </w:r>
    </w:p>
    <w:p w14:paraId="4E991ECE" w14:textId="77777777" w:rsidR="00EC66EE" w:rsidRDefault="00192C7F">
      <w:pPr>
        <w:pStyle w:val="BodyText"/>
        <w:numPr>
          <w:ilvl w:val="1"/>
          <w:numId w:val="39"/>
        </w:numPr>
        <w:spacing w:before="4" w:line="276" w:lineRule="auto"/>
        <w:ind w:left="900"/>
        <w:jc w:val="both"/>
        <w:rPr>
          <w:rFonts w:ascii="Bookman Old Style" w:eastAsia="Times New Roman" w:hAnsi="Bookman Old Style" w:cs="Bookman Old Style"/>
          <w:color w:val="000000"/>
          <w:lang w:val="en-US" w:eastAsia="zh-CN"/>
        </w:rPr>
      </w:pPr>
      <w:r>
        <w:rPr>
          <w:rFonts w:ascii="Bookman Old Style" w:eastAsia="Times New Roman" w:hAnsi="Bookman Old Style" w:cs="Bookman Old Style"/>
          <w:color w:val="000000"/>
          <w:lang w:val="zh-CN" w:eastAsia="zh-CN"/>
        </w:rPr>
        <w:t>Pemberdayaan dan Kesejahteraan Keluarga</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Tingkat Kecamatan dan Kelurahan</w:t>
      </w:r>
    </w:p>
    <w:p w14:paraId="633F9A54" w14:textId="77777777" w:rsidR="00EC66EE" w:rsidRDefault="00192C7F">
      <w:pPr>
        <w:pStyle w:val="BodyText"/>
        <w:spacing w:before="4" w:line="276" w:lineRule="auto"/>
        <w:ind w:leftChars="218" w:left="1320" w:hangingChars="350" w:hanging="84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 </w:t>
      </w:r>
      <w:r>
        <w:rPr>
          <w:rFonts w:ascii="Bookman Old Style" w:eastAsia="Times New Roman" w:hAnsi="Bookman Old Style" w:cs="Bookman Old Style"/>
          <w:color w:val="000000"/>
          <w:lang w:val="zh-CN" w:eastAsia="zh-CN"/>
        </w:rPr>
        <w:t>Pembentukan dan Penumbuhan Karakter</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Keluarga Melalui</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Peningkatan KesadaranMasyarakat akan Pentingnya Penghayatan dan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Pengamalan Pancasila dalam Semua Aspek</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Kehidupan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Bermasyarakat, Berbangsa, danBernegara</w:t>
      </w:r>
    </w:p>
    <w:p w14:paraId="1A106C06" w14:textId="77777777" w:rsidR="00EC66EE" w:rsidRDefault="00192C7F">
      <w:pPr>
        <w:pStyle w:val="BodyText"/>
        <w:spacing w:before="4" w:line="276" w:lineRule="auto"/>
        <w:ind w:leftChars="218" w:left="1320" w:hangingChars="350" w:hanging="84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Peningkatan Kesadaran Keluarga dalam</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Membangun Kerja Sama antar-Keluarga, Warga,</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dan Kelompok Masyarakat</w:t>
      </w:r>
    </w:p>
    <w:p w14:paraId="030CDE0D" w14:textId="77777777" w:rsidR="00EC66EE" w:rsidRDefault="00192C7F">
      <w:pPr>
        <w:pStyle w:val="BodyText"/>
        <w:spacing w:before="4" w:line="276" w:lineRule="auto"/>
        <w:ind w:leftChars="218" w:left="1320" w:hangingChars="350" w:hanging="84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Peningkatan Ketahanan Pangan Keluarga</w:t>
      </w:r>
    </w:p>
    <w:p w14:paraId="1FAF5139" w14:textId="77777777" w:rsidR="00EC66EE" w:rsidRDefault="00192C7F">
      <w:pPr>
        <w:pStyle w:val="BodyText"/>
        <w:spacing w:before="4" w:line="276" w:lineRule="auto"/>
        <w:ind w:leftChars="218" w:left="1320" w:hangingChars="350" w:hanging="840"/>
        <w:jc w:val="both"/>
        <w:rPr>
          <w:rFonts w:ascii="Bookman Old Style" w:eastAsia="Times New Roman" w:hAnsi="Bookman Old Style" w:cs="Bookman Old Style"/>
          <w:color w:val="000000"/>
          <w:lang w:val="en-US"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Pemberdayaan Masyarakat dalam Peningkatan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Penggunaan dan Pemanfaatan Sandang Produksi</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Dalam Neger</w:t>
      </w:r>
      <w:proofErr w:type="spellStart"/>
      <w:r>
        <w:rPr>
          <w:rFonts w:ascii="Bookman Old Style" w:eastAsia="Times New Roman" w:hAnsi="Bookman Old Style" w:cs="Bookman Old Style"/>
          <w:color w:val="000000"/>
          <w:lang w:val="en-US" w:eastAsia="zh-CN"/>
        </w:rPr>
        <w:t>i</w:t>
      </w:r>
      <w:proofErr w:type="spellEnd"/>
    </w:p>
    <w:p w14:paraId="23CBA98A" w14:textId="77777777" w:rsidR="00EC66EE" w:rsidRDefault="00192C7F">
      <w:pPr>
        <w:pStyle w:val="BodyText"/>
        <w:spacing w:before="4" w:line="276" w:lineRule="auto"/>
        <w:ind w:leftChars="218" w:left="1320" w:hangingChars="350" w:hanging="840"/>
        <w:jc w:val="both"/>
        <w:rPr>
          <w:rFonts w:ascii="Bookman Old Style" w:eastAsia="Times New Roman" w:hAnsi="Bookman Old Style" w:cs="Bookman Old Style"/>
          <w:color w:val="000000"/>
          <w:lang w:val="en-US"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Peningkatan Kesadaran Keluarga dalam</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Mewujudkan Rumah Sehat dan Layak Huni serta</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Kesadaran Hukum tentang Kepemilikan Rumah</w:t>
      </w:r>
    </w:p>
    <w:p w14:paraId="5733D598" w14:textId="77777777" w:rsidR="00EC66EE" w:rsidRDefault="00192C7F">
      <w:pPr>
        <w:pStyle w:val="BodyText"/>
        <w:spacing w:before="4" w:line="276" w:lineRule="auto"/>
        <w:ind w:left="1320" w:hangingChars="550" w:hanging="132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Peningkatan Kesadaran Keluarga dalam</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Pendidikan dan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Keterampilan untuk</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Peningkatan Mewujudkan Sumber Daya Manusia yang</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Berkualitas dan Berdaya Saing</w:t>
      </w:r>
    </w:p>
    <w:p w14:paraId="7A96067A" w14:textId="77777777" w:rsidR="00EC66EE" w:rsidRDefault="00192C7F">
      <w:pPr>
        <w:pStyle w:val="BodyText"/>
        <w:spacing w:before="4" w:line="276" w:lineRule="auto"/>
        <w:ind w:left="1320" w:hangingChars="550" w:hanging="132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Penumbuhan Kesadaran Keluarga dalam</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Peningkatan Derajat Kesehatan Keluarga dan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Lingkungan dengan Menerapkan Perilaku Hidup</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Bersih dan Sehat</w:t>
      </w:r>
    </w:p>
    <w:p w14:paraId="6883637D" w14:textId="77777777" w:rsidR="00EC66EE" w:rsidRDefault="00192C7F">
      <w:pPr>
        <w:pStyle w:val="BodyText"/>
        <w:spacing w:before="4" w:line="276" w:lineRule="auto"/>
        <w:ind w:left="1320" w:hangingChars="550" w:hanging="132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Penumbuhan Kesadaran Keluarga dalam</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Peningkatan Taraf Hidup Keluarga Melalui</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Kehidupan Berkoperasi dan Pengembangan</w:t>
      </w:r>
      <w:r>
        <w:rPr>
          <w:rFonts w:ascii="Bookman Old Style" w:eastAsia="Times New Roman" w:hAnsi="Bookman Old Style" w:cs="Bookman Old Style"/>
          <w:color w:val="000000"/>
          <w:lang w:val="zh-CN" w:eastAsia="zh-CN"/>
        </w:rPr>
        <w:br/>
        <w:t>Ekonomi Lainnya</w:t>
      </w:r>
    </w:p>
    <w:p w14:paraId="138CA547" w14:textId="77777777" w:rsidR="00EC66EE" w:rsidRDefault="00192C7F">
      <w:pPr>
        <w:pStyle w:val="BodyText"/>
        <w:spacing w:before="4" w:line="276" w:lineRule="auto"/>
        <w:ind w:left="1320" w:hangingChars="550" w:hanging="132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Penumbuhan Kesadaran Keluarga dalam</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 xml:space="preserve">Peningkatan Kualitas </w:t>
      </w:r>
      <w:r>
        <w:rPr>
          <w:rFonts w:ascii="Bookman Old Style" w:eastAsia="Times New Roman" w:hAnsi="Bookman Old Style" w:cs="Bookman Old Style"/>
          <w:color w:val="000000"/>
          <w:lang w:val="zh-CN" w:eastAsia="zh-CN"/>
        </w:rPr>
        <w:lastRenderedPageBreak/>
        <w:t>Kelestarian Lingkungan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Hidup</w:t>
      </w:r>
    </w:p>
    <w:p w14:paraId="15AD59BB" w14:textId="77777777" w:rsidR="00EC66EE" w:rsidRDefault="00192C7F">
      <w:pPr>
        <w:pStyle w:val="BodyText"/>
        <w:spacing w:before="4" w:line="276" w:lineRule="auto"/>
        <w:ind w:left="1320" w:hangingChars="550" w:hanging="132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Pelatihan Keluarga Tanggap Bencana Alam</w:t>
      </w:r>
    </w:p>
    <w:p w14:paraId="3658129B" w14:textId="77777777" w:rsidR="00EC66EE" w:rsidRDefault="00192C7F">
      <w:pPr>
        <w:pStyle w:val="BodyText"/>
        <w:spacing w:before="4" w:line="276" w:lineRule="auto"/>
        <w:ind w:left="1320" w:hangingChars="550" w:hanging="1320"/>
        <w:jc w:val="both"/>
        <w:rPr>
          <w:rFonts w:ascii="Bookman Old Style" w:eastAsia="Times New Roman" w:hAnsi="Bookman Old Style" w:cs="Bookman Old Style"/>
          <w:color w:val="000000"/>
          <w:lang w:val="zh-CN"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Pelatihan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Tangga</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Keluarga Tanggap Bencana Rumah Tangga</w:t>
      </w:r>
    </w:p>
    <w:p w14:paraId="6BCE9C92" w14:textId="77777777" w:rsidR="00EC66EE" w:rsidRDefault="00192C7F">
      <w:pPr>
        <w:pStyle w:val="BodyText"/>
        <w:spacing w:before="4" w:line="276" w:lineRule="auto"/>
        <w:ind w:left="1320" w:hangingChars="550" w:hanging="1320"/>
        <w:jc w:val="both"/>
        <w:rPr>
          <w:rFonts w:ascii="Bookman Old Style" w:eastAsia="Times New Roman" w:hAnsi="Bookman Old Style" w:cs="Bookman Old Style"/>
          <w:color w:val="000000"/>
          <w:lang w:val="en-US" w:eastAsia="zh-CN"/>
        </w:rPr>
      </w:pP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en-US" w:eastAsia="zh-CN"/>
        </w:rPr>
        <w:tab/>
      </w:r>
      <w:r>
        <w:rPr>
          <w:rFonts w:ascii="Bookman Old Style" w:eastAsia="Times New Roman" w:hAnsi="Bookman Old Style" w:cs="Bookman Old Style"/>
          <w:color w:val="000000"/>
          <w:lang w:val="zh-CN" w:eastAsia="zh-CN"/>
        </w:rPr>
        <w:t>Penumbuhan dan Peningkatan Kesadaran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Keluarga dalam Keterlibatan Perencanaan</w:t>
      </w:r>
      <w:r>
        <w:rPr>
          <w:rFonts w:ascii="Bookman Old Style" w:eastAsia="Times New Roman" w:hAnsi="Bookman Old Style" w:cs="Bookman Old Style"/>
          <w:color w:val="000000"/>
          <w:lang w:val="en-US" w:eastAsia="zh-CN"/>
        </w:rPr>
        <w:t xml:space="preserve"> </w:t>
      </w:r>
      <w:r>
        <w:rPr>
          <w:rFonts w:ascii="Bookman Old Style" w:eastAsia="Times New Roman" w:hAnsi="Bookman Old Style" w:cs="Bookman Old Style"/>
          <w:color w:val="000000"/>
          <w:lang w:val="zh-CN" w:eastAsia="zh-CN"/>
        </w:rPr>
        <w:t>Kehidupan Menuju Keluarga Berkualitas</w:t>
      </w:r>
    </w:p>
    <w:p w14:paraId="70598C31" w14:textId="77777777" w:rsidR="00EC66EE" w:rsidRDefault="00EC66EE">
      <w:pPr>
        <w:pStyle w:val="BodyText"/>
        <w:spacing w:before="4" w:line="276" w:lineRule="auto"/>
        <w:rPr>
          <w:rFonts w:ascii="Bookman Old Style" w:eastAsia="Times New Roman" w:hAnsi="Bookman Old Style" w:cs="Bookman Old Style"/>
          <w:color w:val="000000"/>
          <w:lang w:val="en-US" w:eastAsia="zh-CN"/>
        </w:rPr>
      </w:pPr>
    </w:p>
    <w:p w14:paraId="36641715" w14:textId="77777777" w:rsidR="00EC66EE" w:rsidRDefault="00192C7F">
      <w:pPr>
        <w:pStyle w:val="ListParagraph"/>
        <w:numPr>
          <w:ilvl w:val="0"/>
          <w:numId w:val="30"/>
        </w:numPr>
        <w:tabs>
          <w:tab w:val="left" w:pos="530"/>
        </w:tabs>
        <w:ind w:left="540"/>
        <w:rPr>
          <w:rFonts w:ascii="Bookman Old Style" w:hAnsi="Bookman Old Style"/>
          <w:sz w:val="24"/>
        </w:rPr>
      </w:pPr>
      <w:r>
        <w:rPr>
          <w:rFonts w:ascii="Bookman Old Style" w:hAnsi="Bookman Old Style"/>
          <w:w w:val="110"/>
          <w:sz w:val="24"/>
        </w:rPr>
        <w:t xml:space="preserve">Program </w:t>
      </w:r>
      <w:r>
        <w:rPr>
          <w:rFonts w:ascii="Bookman Old Style" w:hAnsi="Bookman Old Style"/>
          <w:w w:val="110"/>
          <w:sz w:val="24"/>
          <w:lang w:val="id-ID"/>
        </w:rPr>
        <w:t>Koordinasi Ketentraman dan Ketertiban Umum</w:t>
      </w:r>
      <w:r>
        <w:rPr>
          <w:rFonts w:ascii="Bookman Old Style" w:hAnsi="Bookman Old Style"/>
          <w:w w:val="110"/>
          <w:sz w:val="24"/>
        </w:rPr>
        <w:t>.</w:t>
      </w:r>
    </w:p>
    <w:p w14:paraId="38D64E08" w14:textId="77777777" w:rsidR="00EC66EE" w:rsidRDefault="00192C7F">
      <w:pPr>
        <w:pStyle w:val="BodyText"/>
        <w:spacing w:before="150" w:line="372" w:lineRule="auto"/>
        <w:ind w:left="529" w:right="109"/>
        <w:jc w:val="both"/>
        <w:rPr>
          <w:rFonts w:ascii="Bookman Old Style" w:hAnsi="Bookman Old Style"/>
          <w:lang w:val="id-ID"/>
        </w:rPr>
      </w:pPr>
      <w:r>
        <w:rPr>
          <w:rFonts w:ascii="Bookman Old Style" w:hAnsi="Bookman Old Style"/>
          <w:w w:val="110"/>
        </w:rPr>
        <w:t>Program ini dimaksudkan untuk mendukung peningkatan</w:t>
      </w:r>
      <w:r>
        <w:rPr>
          <w:rFonts w:ascii="Bookman Old Style" w:hAnsi="Bookman Old Style"/>
          <w:w w:val="110"/>
          <w:lang w:val="id-ID"/>
        </w:rPr>
        <w:t xml:space="preserve"> Ketentraman dan Ketertiban Umum </w:t>
      </w:r>
      <w:r>
        <w:rPr>
          <w:rFonts w:ascii="Bookman Old Style" w:hAnsi="Bookman Old Style"/>
          <w:w w:val="110"/>
        </w:rPr>
        <w:t xml:space="preserve">. Untuk mewujudkan tujuan program ini, maka kegiatan </w:t>
      </w:r>
      <w:r>
        <w:rPr>
          <w:rFonts w:ascii="Bookman Old Style" w:hAnsi="Bookman Old Style"/>
          <w:w w:val="110"/>
          <w:lang w:val="id-ID"/>
        </w:rPr>
        <w:t xml:space="preserve">dan subkegiatan </w:t>
      </w:r>
      <w:r>
        <w:rPr>
          <w:rFonts w:ascii="Bookman Old Style" w:hAnsi="Bookman Old Style"/>
          <w:w w:val="110"/>
        </w:rPr>
        <w:t>yang dilaksanakan adalah :</w:t>
      </w:r>
    </w:p>
    <w:p w14:paraId="107C54BD" w14:textId="77777777" w:rsidR="00EC66EE" w:rsidRDefault="00192C7F">
      <w:pPr>
        <w:pStyle w:val="ListParagraph"/>
        <w:numPr>
          <w:ilvl w:val="0"/>
          <w:numId w:val="44"/>
        </w:numPr>
        <w:tabs>
          <w:tab w:val="left" w:pos="954"/>
        </w:tabs>
        <w:spacing w:before="1" w:line="276" w:lineRule="auto"/>
        <w:rPr>
          <w:rFonts w:ascii="Bookman Old Style" w:hAnsi="Bookman Old Style"/>
          <w:sz w:val="24"/>
        </w:rPr>
      </w:pPr>
      <w:r>
        <w:rPr>
          <w:rFonts w:ascii="Bookman Old Style" w:hAnsi="Bookman Old Style"/>
          <w:w w:val="110"/>
          <w:sz w:val="24"/>
          <w:lang w:val="id-ID"/>
        </w:rPr>
        <w:t>Koordinasi Penerapan dan Penegakan Peraturan Daerah dan Peraturan Kepala Daerah</w:t>
      </w:r>
    </w:p>
    <w:p w14:paraId="0CCB833F" w14:textId="77777777" w:rsidR="00EC66EE" w:rsidRDefault="00192C7F">
      <w:pPr>
        <w:pStyle w:val="ListParagraph"/>
        <w:numPr>
          <w:ilvl w:val="0"/>
          <w:numId w:val="45"/>
        </w:numPr>
        <w:tabs>
          <w:tab w:val="left" w:pos="954"/>
        </w:tabs>
        <w:spacing w:before="1" w:line="276" w:lineRule="auto"/>
        <w:ind w:left="1276"/>
        <w:jc w:val="left"/>
        <w:rPr>
          <w:rFonts w:ascii="Bookman Old Style" w:hAnsi="Bookman Old Style"/>
          <w:sz w:val="24"/>
        </w:rPr>
      </w:pPr>
      <w:r>
        <w:rPr>
          <w:rFonts w:ascii="Bookman Old Style" w:hAnsi="Bookman Old Style"/>
          <w:sz w:val="24"/>
          <w:lang w:val="id-ID"/>
        </w:rPr>
        <w:t>Koordinasi/Sinergi Dengan Perangkat Daerah yang Tugas dan Fungsinya di Bidang Penegakan Peraturan PerundangUndangan dan/ atau Kepolisian Negara Republik Indonesia</w:t>
      </w:r>
    </w:p>
    <w:p w14:paraId="7676BE48" w14:textId="77777777" w:rsidR="00EC66EE" w:rsidRDefault="00192C7F">
      <w:pPr>
        <w:pStyle w:val="ListParagraph"/>
        <w:numPr>
          <w:ilvl w:val="0"/>
          <w:numId w:val="44"/>
        </w:numPr>
        <w:tabs>
          <w:tab w:val="left" w:pos="630"/>
        </w:tabs>
        <w:spacing w:before="1" w:line="276" w:lineRule="auto"/>
        <w:rPr>
          <w:rFonts w:ascii="Bookman Old Style" w:hAnsi="Bookman Old Style"/>
          <w:sz w:val="28"/>
        </w:rPr>
      </w:pPr>
      <w:r>
        <w:rPr>
          <w:rFonts w:ascii="Bookman Old Style" w:hAnsi="Bookman Old Style"/>
          <w:w w:val="110"/>
          <w:sz w:val="24"/>
          <w:lang w:val="id-ID"/>
        </w:rPr>
        <w:t>Koordinasi Upaya Penyelenggaraan Ketentraman dan Ketertiban Umum</w:t>
      </w:r>
    </w:p>
    <w:p w14:paraId="446ECB6A" w14:textId="77777777" w:rsidR="00EC66EE" w:rsidRDefault="00192C7F">
      <w:pPr>
        <w:pStyle w:val="ListParagraph"/>
        <w:numPr>
          <w:ilvl w:val="0"/>
          <w:numId w:val="45"/>
        </w:numPr>
        <w:tabs>
          <w:tab w:val="left" w:pos="954"/>
        </w:tabs>
        <w:spacing w:before="1" w:line="276" w:lineRule="auto"/>
        <w:ind w:left="1276" w:hanging="283"/>
        <w:jc w:val="left"/>
        <w:rPr>
          <w:rFonts w:ascii="Bookman Old Style" w:hAnsi="Bookman Old Style"/>
          <w:sz w:val="24"/>
        </w:rPr>
      </w:pPr>
      <w:r>
        <w:rPr>
          <w:rFonts w:ascii="Bookman Old Style" w:hAnsi="Bookman Old Style"/>
          <w:w w:val="110"/>
          <w:sz w:val="24"/>
          <w:lang w:val="id-ID"/>
        </w:rPr>
        <w:t>Sinegritas dengan Kepolisian Negara Republik Indonesia, Tentara Nasional Indonesia dan Instansi Vertikal di wilayah Kecamatan</w:t>
      </w:r>
    </w:p>
    <w:p w14:paraId="697E73B4" w14:textId="77777777" w:rsidR="00EC66EE" w:rsidRDefault="00192C7F">
      <w:pPr>
        <w:pStyle w:val="ListParagraph"/>
        <w:numPr>
          <w:ilvl w:val="0"/>
          <w:numId w:val="45"/>
        </w:numPr>
        <w:tabs>
          <w:tab w:val="left" w:pos="954"/>
        </w:tabs>
        <w:spacing w:before="1" w:line="276" w:lineRule="auto"/>
        <w:ind w:left="1276" w:hanging="283"/>
        <w:jc w:val="left"/>
        <w:rPr>
          <w:rFonts w:ascii="Bookman Old Style" w:hAnsi="Bookman Old Style"/>
          <w:sz w:val="24"/>
          <w:szCs w:val="24"/>
        </w:rPr>
      </w:pPr>
      <w:r>
        <w:rPr>
          <w:rFonts w:ascii="Bookman Old Style" w:hAnsi="Bookman Old Style"/>
          <w:sz w:val="24"/>
          <w:szCs w:val="24"/>
          <w:lang w:val="id-ID"/>
        </w:rPr>
        <w:t>Harmonisasi Hubungan dengan Tokoh Agama dan Tokoh Masyarakat</w:t>
      </w:r>
    </w:p>
    <w:p w14:paraId="3329A432" w14:textId="77777777" w:rsidR="00EC66EE" w:rsidRDefault="00EC66EE">
      <w:pPr>
        <w:pStyle w:val="ListParagraph"/>
        <w:tabs>
          <w:tab w:val="left" w:pos="954"/>
        </w:tabs>
        <w:spacing w:before="1" w:line="276" w:lineRule="auto"/>
        <w:ind w:left="1276" w:firstLine="0"/>
        <w:jc w:val="left"/>
        <w:rPr>
          <w:rFonts w:ascii="Bookman Old Style" w:hAnsi="Bookman Old Style"/>
          <w:sz w:val="24"/>
          <w:szCs w:val="24"/>
        </w:rPr>
      </w:pPr>
    </w:p>
    <w:p w14:paraId="5F8CE9E7" w14:textId="77777777" w:rsidR="00EC66EE" w:rsidRDefault="00192C7F">
      <w:pPr>
        <w:pStyle w:val="ListParagraph"/>
        <w:numPr>
          <w:ilvl w:val="0"/>
          <w:numId w:val="30"/>
        </w:numPr>
        <w:tabs>
          <w:tab w:val="left" w:pos="530"/>
        </w:tabs>
        <w:spacing w:line="372" w:lineRule="auto"/>
        <w:ind w:left="540" w:right="111"/>
        <w:rPr>
          <w:rFonts w:ascii="Bookman Old Style" w:hAnsi="Bookman Old Style"/>
          <w:sz w:val="24"/>
        </w:rPr>
      </w:pPr>
      <w:r>
        <w:rPr>
          <w:rFonts w:ascii="Bookman Old Style" w:hAnsi="Bookman Old Style"/>
          <w:w w:val="110"/>
          <w:sz w:val="24"/>
        </w:rPr>
        <w:t xml:space="preserve">Program </w:t>
      </w:r>
      <w:r>
        <w:rPr>
          <w:rFonts w:ascii="Bookman Old Style" w:hAnsi="Bookman Old Style"/>
          <w:w w:val="110"/>
          <w:sz w:val="24"/>
          <w:lang w:val="id-ID"/>
        </w:rPr>
        <w:t>Penyelenggaraan Urusan Pemerintahan Umum</w:t>
      </w:r>
      <w:r>
        <w:rPr>
          <w:rFonts w:ascii="Bookman Old Style" w:hAnsi="Bookman Old Style"/>
          <w:w w:val="110"/>
          <w:sz w:val="24"/>
        </w:rPr>
        <w:t>.</w:t>
      </w:r>
    </w:p>
    <w:p w14:paraId="3BF637A8" w14:textId="77777777" w:rsidR="00EC66EE" w:rsidRDefault="00192C7F">
      <w:pPr>
        <w:pStyle w:val="BodyText"/>
        <w:spacing w:line="276" w:lineRule="auto"/>
        <w:ind w:left="529" w:right="109"/>
        <w:jc w:val="both"/>
        <w:rPr>
          <w:rFonts w:ascii="Bookman Old Style" w:hAnsi="Bookman Old Style"/>
        </w:rPr>
      </w:pPr>
      <w:r>
        <w:rPr>
          <w:rFonts w:ascii="Bookman Old Style" w:hAnsi="Bookman Old Style"/>
          <w:w w:val="110"/>
        </w:rPr>
        <w:t>Program ini dilaksanakan untuk</w:t>
      </w:r>
      <w:r>
        <w:rPr>
          <w:rFonts w:ascii="Bookman Old Style" w:hAnsi="Bookman Old Style"/>
          <w:w w:val="110"/>
          <w:lang w:val="id-ID"/>
        </w:rPr>
        <w:t xml:space="preserve"> meningkatkan Urusan Pemerintahan Umum </w:t>
      </w:r>
      <w:r>
        <w:rPr>
          <w:rFonts w:ascii="Bookman Old Style" w:hAnsi="Bookman Old Style"/>
          <w:w w:val="110"/>
        </w:rPr>
        <w:t xml:space="preserve"> Kecamatan Buki. Untuk mewujudkan tujuan program ini , maka kegiatan </w:t>
      </w:r>
      <w:r>
        <w:rPr>
          <w:rFonts w:ascii="Bookman Old Style" w:hAnsi="Bookman Old Style"/>
          <w:w w:val="110"/>
          <w:lang w:val="id-ID"/>
        </w:rPr>
        <w:t xml:space="preserve">dan subkegiatan </w:t>
      </w:r>
      <w:r>
        <w:rPr>
          <w:rFonts w:ascii="Bookman Old Style" w:hAnsi="Bookman Old Style"/>
          <w:w w:val="110"/>
        </w:rPr>
        <w:t>yang dilaksanakan adalah :</w:t>
      </w:r>
    </w:p>
    <w:p w14:paraId="6FC201B8" w14:textId="77777777" w:rsidR="00EC66EE" w:rsidRDefault="00192C7F">
      <w:pPr>
        <w:pStyle w:val="ListParagraph"/>
        <w:numPr>
          <w:ilvl w:val="1"/>
          <w:numId w:val="44"/>
        </w:numPr>
        <w:tabs>
          <w:tab w:val="left" w:pos="954"/>
        </w:tabs>
        <w:spacing w:line="276" w:lineRule="auto"/>
        <w:ind w:left="990"/>
        <w:rPr>
          <w:rFonts w:ascii="Bookman Old Style" w:hAnsi="Bookman Old Style"/>
          <w:sz w:val="24"/>
        </w:rPr>
      </w:pPr>
      <w:r>
        <w:rPr>
          <w:rFonts w:ascii="Bookman Old Style" w:hAnsi="Bookman Old Style"/>
          <w:w w:val="110"/>
          <w:sz w:val="24"/>
          <w:lang w:val="id-ID"/>
        </w:rPr>
        <w:t>Penyelenggaraan Urusan Pemerintahan Umum Sesuai Penugasan Kepala Daerah.</w:t>
      </w:r>
    </w:p>
    <w:p w14:paraId="00C8D9F2" w14:textId="77777777" w:rsidR="00EC66EE" w:rsidRDefault="00192C7F">
      <w:pPr>
        <w:pStyle w:val="ListParagraph"/>
        <w:numPr>
          <w:ilvl w:val="0"/>
          <w:numId w:val="45"/>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Pembinaan Wawasan Kebangsaan dan Ketahanan Nasional dalam Rangka Memantapkan Pengamalan Pancasila, Pelaksanaan UndangUndang Dasar Negara Republik Indonesia Tahun 1945, Pelestarian Bhinneka Tunggal Ika serta Pemertahanan dan Pemeliharaan Keutuhan Negara Kesatuan Republik Indonesia</w:t>
      </w:r>
    </w:p>
    <w:p w14:paraId="345DD42F" w14:textId="77777777" w:rsidR="00EC66EE" w:rsidRDefault="00192C7F">
      <w:pPr>
        <w:pStyle w:val="ListParagraph"/>
        <w:numPr>
          <w:ilvl w:val="0"/>
          <w:numId w:val="45"/>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Koordinasi dan Pembinaan (Bimtek,Sosialisasi,Konsultasi) Wawasan Kebangsaan dan Ketahanan</w:t>
      </w:r>
    </w:p>
    <w:p w14:paraId="0EA1DC8E" w14:textId="77777777" w:rsidR="00EC66EE" w:rsidRDefault="00192C7F">
      <w:pPr>
        <w:pStyle w:val="ListParagraph"/>
        <w:numPr>
          <w:ilvl w:val="0"/>
          <w:numId w:val="45"/>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Pembinaan Persatuan dan Kesatuan Bangsa</w:t>
      </w:r>
    </w:p>
    <w:p w14:paraId="7296EB84" w14:textId="77777777" w:rsidR="00EC66EE" w:rsidRDefault="00192C7F">
      <w:pPr>
        <w:pStyle w:val="ListParagraph"/>
        <w:numPr>
          <w:ilvl w:val="0"/>
          <w:numId w:val="45"/>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Pembinaan Kerukunan Antar Suku dan Intrasuku, Umat Beragama, Ras, dan Golongan Lainnya Guna Mewujudkan Stabilitas Keamanan Lokal, Regional, dan Nasional</w:t>
      </w:r>
    </w:p>
    <w:p w14:paraId="22D62ACB" w14:textId="77777777" w:rsidR="00EC66EE" w:rsidRDefault="00192C7F">
      <w:pPr>
        <w:pStyle w:val="ListParagraph"/>
        <w:numPr>
          <w:ilvl w:val="0"/>
          <w:numId w:val="45"/>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Penanganan Konflik Sosial sesuai Ketentuan Peraturan PerundangUndangan</w:t>
      </w:r>
    </w:p>
    <w:p w14:paraId="0D3464F9" w14:textId="77777777" w:rsidR="00EC66EE" w:rsidRDefault="00192C7F">
      <w:pPr>
        <w:pStyle w:val="ListParagraph"/>
        <w:numPr>
          <w:ilvl w:val="0"/>
          <w:numId w:val="45"/>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Pengembangan Kehidupan Demokrasi Berdasarkan Pancasila</w:t>
      </w:r>
    </w:p>
    <w:p w14:paraId="2E1252EA" w14:textId="77777777" w:rsidR="00EC66EE" w:rsidRDefault="00192C7F">
      <w:pPr>
        <w:pStyle w:val="ListParagraph"/>
        <w:numPr>
          <w:ilvl w:val="0"/>
          <w:numId w:val="45"/>
        </w:numPr>
        <w:tabs>
          <w:tab w:val="left" w:pos="954"/>
        </w:tabs>
        <w:spacing w:line="276" w:lineRule="auto"/>
        <w:ind w:left="1276"/>
        <w:jc w:val="left"/>
        <w:rPr>
          <w:rFonts w:ascii="Bookman Old Style" w:hAnsi="Bookman Old Style"/>
          <w:sz w:val="24"/>
          <w:szCs w:val="24"/>
        </w:rPr>
      </w:pPr>
      <w:r>
        <w:rPr>
          <w:rFonts w:ascii="Bookman Old Style" w:hAnsi="Bookman Old Style"/>
          <w:w w:val="85"/>
          <w:sz w:val="24"/>
          <w:szCs w:val="24"/>
        </w:rPr>
        <w:t>Pelaksanaan</w:t>
      </w:r>
      <w:r>
        <w:rPr>
          <w:rFonts w:ascii="Bookman Old Style" w:hAnsi="Bookman Old Style"/>
          <w:spacing w:val="-25"/>
          <w:w w:val="85"/>
          <w:sz w:val="24"/>
          <w:szCs w:val="24"/>
        </w:rPr>
        <w:t xml:space="preserve"> </w:t>
      </w:r>
      <w:r>
        <w:rPr>
          <w:rFonts w:ascii="Bookman Old Style" w:hAnsi="Bookman Old Style"/>
          <w:w w:val="85"/>
          <w:sz w:val="24"/>
          <w:szCs w:val="24"/>
        </w:rPr>
        <w:t>semua</w:t>
      </w:r>
      <w:r>
        <w:rPr>
          <w:rFonts w:ascii="Bookman Old Style" w:hAnsi="Bookman Old Style"/>
          <w:spacing w:val="-25"/>
          <w:w w:val="85"/>
          <w:sz w:val="24"/>
          <w:szCs w:val="24"/>
        </w:rPr>
        <w:t xml:space="preserve"> </w:t>
      </w:r>
      <w:r>
        <w:rPr>
          <w:rFonts w:ascii="Bookman Old Style" w:hAnsi="Bookman Old Style"/>
          <w:w w:val="85"/>
          <w:sz w:val="24"/>
          <w:szCs w:val="24"/>
        </w:rPr>
        <w:t>Urusan</w:t>
      </w:r>
      <w:r>
        <w:rPr>
          <w:rFonts w:ascii="Bookman Old Style" w:hAnsi="Bookman Old Style"/>
          <w:spacing w:val="-25"/>
          <w:w w:val="85"/>
          <w:sz w:val="24"/>
          <w:szCs w:val="24"/>
        </w:rPr>
        <w:t xml:space="preserve"> </w:t>
      </w:r>
      <w:r>
        <w:rPr>
          <w:rFonts w:ascii="Bookman Old Style" w:hAnsi="Bookman Old Style"/>
          <w:w w:val="85"/>
          <w:sz w:val="24"/>
          <w:szCs w:val="24"/>
        </w:rPr>
        <w:t>Pemerintahan</w:t>
      </w:r>
      <w:r>
        <w:rPr>
          <w:rFonts w:ascii="Bookman Old Style" w:hAnsi="Bookman Old Style"/>
          <w:spacing w:val="-24"/>
          <w:w w:val="85"/>
          <w:sz w:val="24"/>
          <w:szCs w:val="24"/>
        </w:rPr>
        <w:t xml:space="preserve"> </w:t>
      </w:r>
      <w:r>
        <w:rPr>
          <w:rFonts w:ascii="Bookman Old Style" w:hAnsi="Bookman Old Style"/>
          <w:w w:val="85"/>
          <w:sz w:val="24"/>
          <w:szCs w:val="24"/>
        </w:rPr>
        <w:t>yang</w:t>
      </w:r>
      <w:r>
        <w:rPr>
          <w:rFonts w:ascii="Bookman Old Style" w:hAnsi="Bookman Old Style"/>
          <w:spacing w:val="-25"/>
          <w:w w:val="85"/>
          <w:sz w:val="24"/>
          <w:szCs w:val="24"/>
        </w:rPr>
        <w:t xml:space="preserve"> </w:t>
      </w:r>
      <w:r>
        <w:rPr>
          <w:rFonts w:ascii="Bookman Old Style" w:hAnsi="Bookman Old Style"/>
          <w:w w:val="85"/>
          <w:sz w:val="24"/>
          <w:szCs w:val="24"/>
        </w:rPr>
        <w:t>bukan</w:t>
      </w:r>
      <w:r>
        <w:rPr>
          <w:rFonts w:ascii="Bookman Old Style" w:hAnsi="Bookman Old Style"/>
          <w:spacing w:val="-25"/>
          <w:w w:val="85"/>
          <w:sz w:val="24"/>
          <w:szCs w:val="24"/>
        </w:rPr>
        <w:t xml:space="preserve"> </w:t>
      </w:r>
      <w:r>
        <w:rPr>
          <w:rFonts w:ascii="Bookman Old Style" w:hAnsi="Bookman Old Style"/>
          <w:w w:val="85"/>
          <w:sz w:val="24"/>
          <w:szCs w:val="24"/>
        </w:rPr>
        <w:t>merupakan</w:t>
      </w:r>
      <w:r>
        <w:rPr>
          <w:rFonts w:ascii="Bookman Old Style" w:hAnsi="Bookman Old Style"/>
          <w:spacing w:val="-25"/>
          <w:w w:val="85"/>
          <w:sz w:val="24"/>
          <w:szCs w:val="24"/>
        </w:rPr>
        <w:t xml:space="preserve"> </w:t>
      </w:r>
      <w:r>
        <w:rPr>
          <w:rFonts w:ascii="Bookman Old Style" w:hAnsi="Bookman Old Style"/>
          <w:w w:val="85"/>
          <w:sz w:val="24"/>
          <w:szCs w:val="24"/>
        </w:rPr>
        <w:t>Kewenangan</w:t>
      </w:r>
      <w:r>
        <w:rPr>
          <w:rFonts w:ascii="Bookman Old Style" w:hAnsi="Bookman Old Style"/>
          <w:spacing w:val="-24"/>
          <w:w w:val="85"/>
          <w:sz w:val="24"/>
          <w:szCs w:val="24"/>
        </w:rPr>
        <w:t xml:space="preserve"> </w:t>
      </w:r>
      <w:r>
        <w:rPr>
          <w:rFonts w:ascii="Bookman Old Style" w:hAnsi="Bookman Old Style"/>
          <w:w w:val="85"/>
          <w:sz w:val="24"/>
          <w:szCs w:val="24"/>
        </w:rPr>
        <w:t>Daerah</w:t>
      </w:r>
      <w:r>
        <w:rPr>
          <w:rFonts w:ascii="Bookman Old Style" w:hAnsi="Bookman Old Style"/>
          <w:spacing w:val="-25"/>
          <w:w w:val="85"/>
          <w:sz w:val="24"/>
          <w:szCs w:val="24"/>
        </w:rPr>
        <w:t xml:space="preserve"> </w:t>
      </w:r>
      <w:r>
        <w:rPr>
          <w:rFonts w:ascii="Bookman Old Style" w:hAnsi="Bookman Old Style"/>
          <w:w w:val="85"/>
          <w:sz w:val="24"/>
          <w:szCs w:val="24"/>
        </w:rPr>
        <w:t>dan</w:t>
      </w:r>
      <w:r>
        <w:rPr>
          <w:rFonts w:ascii="Bookman Old Style" w:hAnsi="Bookman Old Style"/>
          <w:spacing w:val="-25"/>
          <w:w w:val="85"/>
          <w:sz w:val="24"/>
          <w:szCs w:val="24"/>
        </w:rPr>
        <w:t xml:space="preserve"> </w:t>
      </w:r>
      <w:r>
        <w:rPr>
          <w:rFonts w:ascii="Bookman Old Style" w:hAnsi="Bookman Old Style"/>
          <w:w w:val="85"/>
          <w:sz w:val="24"/>
          <w:szCs w:val="24"/>
        </w:rPr>
        <w:t>tidak</w:t>
      </w:r>
      <w:r>
        <w:rPr>
          <w:rFonts w:ascii="Bookman Old Style" w:hAnsi="Bookman Old Style"/>
          <w:spacing w:val="-25"/>
          <w:w w:val="85"/>
          <w:sz w:val="24"/>
          <w:szCs w:val="24"/>
        </w:rPr>
        <w:t xml:space="preserve"> </w:t>
      </w:r>
      <w:r>
        <w:rPr>
          <w:rFonts w:ascii="Bookman Old Style" w:hAnsi="Bookman Old Style"/>
          <w:w w:val="85"/>
          <w:sz w:val="24"/>
          <w:szCs w:val="24"/>
        </w:rPr>
        <w:t xml:space="preserve">dilaksanakan </w:t>
      </w:r>
      <w:r>
        <w:rPr>
          <w:rFonts w:ascii="Bookman Old Style" w:hAnsi="Bookman Old Style"/>
          <w:w w:val="90"/>
          <w:sz w:val="24"/>
          <w:szCs w:val="24"/>
        </w:rPr>
        <w:t>oleh Instansi Vertikal</w:t>
      </w:r>
    </w:p>
    <w:p w14:paraId="1003A62A" w14:textId="77777777" w:rsidR="00EC66EE" w:rsidRDefault="00192C7F">
      <w:pPr>
        <w:pStyle w:val="ListParagraph"/>
        <w:numPr>
          <w:ilvl w:val="0"/>
          <w:numId w:val="45"/>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Pelaksanaan Tugas Forum Koordinasi Pimpinan di Kecamatan</w:t>
      </w:r>
    </w:p>
    <w:p w14:paraId="770A53D9" w14:textId="77777777" w:rsidR="00EC66EE" w:rsidRDefault="00EC66EE">
      <w:pPr>
        <w:pStyle w:val="ListParagraph"/>
        <w:tabs>
          <w:tab w:val="left" w:pos="954"/>
        </w:tabs>
        <w:spacing w:line="360" w:lineRule="auto"/>
        <w:ind w:left="1276" w:firstLine="0"/>
        <w:rPr>
          <w:rFonts w:ascii="Bookman Old Style" w:hAnsi="Bookman Old Style"/>
          <w:sz w:val="24"/>
        </w:rPr>
      </w:pPr>
    </w:p>
    <w:p w14:paraId="623FADAE" w14:textId="77777777" w:rsidR="00EC66EE" w:rsidRDefault="00192C7F">
      <w:pPr>
        <w:pStyle w:val="ListParagraph"/>
        <w:numPr>
          <w:ilvl w:val="0"/>
          <w:numId w:val="30"/>
        </w:numPr>
        <w:tabs>
          <w:tab w:val="left" w:pos="630"/>
        </w:tabs>
        <w:spacing w:before="1" w:line="372" w:lineRule="auto"/>
        <w:ind w:left="540" w:right="106"/>
        <w:rPr>
          <w:rFonts w:ascii="Bookman Old Style" w:hAnsi="Bookman Old Style"/>
          <w:sz w:val="24"/>
        </w:rPr>
      </w:pPr>
      <w:r>
        <w:rPr>
          <w:rFonts w:ascii="Bookman Old Style" w:hAnsi="Bookman Old Style"/>
          <w:w w:val="110"/>
          <w:sz w:val="24"/>
        </w:rPr>
        <w:t xml:space="preserve">Program </w:t>
      </w:r>
      <w:r>
        <w:rPr>
          <w:rFonts w:ascii="Bookman Old Style" w:hAnsi="Bookman Old Style"/>
          <w:w w:val="110"/>
          <w:sz w:val="24"/>
          <w:lang w:val="id-ID"/>
        </w:rPr>
        <w:t>Pembinaan dan Pengawasan Pemerintahan Desa</w:t>
      </w:r>
      <w:r>
        <w:rPr>
          <w:rFonts w:ascii="Bookman Old Style" w:hAnsi="Bookman Old Style"/>
          <w:w w:val="110"/>
          <w:sz w:val="24"/>
        </w:rPr>
        <w:t>.</w:t>
      </w:r>
    </w:p>
    <w:p w14:paraId="3FF6E42C" w14:textId="77777777" w:rsidR="00EC66EE" w:rsidRDefault="00192C7F">
      <w:pPr>
        <w:pStyle w:val="ListParagraph"/>
        <w:tabs>
          <w:tab w:val="left" w:pos="530"/>
        </w:tabs>
        <w:spacing w:before="1" w:line="372" w:lineRule="auto"/>
        <w:ind w:left="567" w:right="106" w:firstLine="0"/>
        <w:jc w:val="left"/>
        <w:rPr>
          <w:rFonts w:ascii="Bookman Old Style" w:hAnsi="Bookman Old Style"/>
          <w:sz w:val="24"/>
          <w:lang w:val="id-ID"/>
        </w:rPr>
      </w:pPr>
      <w:r>
        <w:rPr>
          <w:rFonts w:ascii="Bookman Old Style" w:hAnsi="Bookman Old Style"/>
          <w:w w:val="110"/>
        </w:rPr>
        <w:lastRenderedPageBreak/>
        <w:t>Program ini dilaksanakan untuk</w:t>
      </w:r>
      <w:r>
        <w:rPr>
          <w:rFonts w:ascii="Bookman Old Style" w:hAnsi="Bookman Old Style"/>
          <w:w w:val="110"/>
          <w:lang w:val="id-ID"/>
        </w:rPr>
        <w:t xml:space="preserve"> meningkatkan </w:t>
      </w:r>
      <w:r>
        <w:rPr>
          <w:rFonts w:ascii="Bookman Old Style" w:hAnsi="Bookman Old Style"/>
          <w:w w:val="110"/>
          <w:sz w:val="24"/>
          <w:lang w:val="id-ID"/>
        </w:rPr>
        <w:t>Pembinaan dan Pengawasan Pemerintahan Desa</w:t>
      </w:r>
      <w:r>
        <w:rPr>
          <w:rFonts w:ascii="Bookman Old Style" w:hAnsi="Bookman Old Style"/>
          <w:w w:val="110"/>
          <w:lang w:val="id-ID"/>
        </w:rPr>
        <w:t xml:space="preserve"> </w:t>
      </w:r>
      <w:r>
        <w:rPr>
          <w:rFonts w:ascii="Bookman Old Style" w:hAnsi="Bookman Old Style"/>
          <w:w w:val="110"/>
        </w:rPr>
        <w:t xml:space="preserve">Kecamatan Buki. Untuk mewujudkan tujuan program ini , maka kegiatan </w:t>
      </w:r>
      <w:r>
        <w:rPr>
          <w:rFonts w:ascii="Bookman Old Style" w:hAnsi="Bookman Old Style"/>
          <w:w w:val="110"/>
          <w:lang w:val="id-ID"/>
        </w:rPr>
        <w:t xml:space="preserve">dan subkegiatan </w:t>
      </w:r>
      <w:r>
        <w:rPr>
          <w:rFonts w:ascii="Bookman Old Style" w:hAnsi="Bookman Old Style"/>
          <w:w w:val="110"/>
        </w:rPr>
        <w:t>yang dilaksanakan adala</w:t>
      </w:r>
      <w:r>
        <w:rPr>
          <w:rFonts w:ascii="Bookman Old Style" w:hAnsi="Bookman Old Style"/>
          <w:w w:val="110"/>
          <w:lang w:val="id-ID"/>
        </w:rPr>
        <w:t>h:</w:t>
      </w:r>
    </w:p>
    <w:p w14:paraId="7D9C3E67" w14:textId="77777777" w:rsidR="00EC66EE" w:rsidRDefault="00192C7F">
      <w:pPr>
        <w:pStyle w:val="ListParagraph"/>
        <w:numPr>
          <w:ilvl w:val="0"/>
          <w:numId w:val="46"/>
        </w:numPr>
        <w:tabs>
          <w:tab w:val="left" w:pos="954"/>
        </w:tabs>
        <w:spacing w:before="149" w:line="276" w:lineRule="auto"/>
        <w:rPr>
          <w:rFonts w:ascii="Bookman Old Style" w:hAnsi="Bookman Old Style"/>
          <w:sz w:val="24"/>
        </w:rPr>
      </w:pPr>
      <w:r>
        <w:rPr>
          <w:rFonts w:ascii="Bookman Old Style" w:hAnsi="Bookman Old Style"/>
          <w:w w:val="110"/>
          <w:sz w:val="24"/>
          <w:lang w:val="id-ID"/>
        </w:rPr>
        <w:t>Fasilitasi, Rekomendasi dan Koordinasi Pembinaan dan Pengawasan Pemerintahan Desa.</w:t>
      </w:r>
    </w:p>
    <w:p w14:paraId="6E12EE20"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Fasilitasi Penyusunan Peraturan Desa dan Peraturan Kepala Desa</w:t>
      </w:r>
    </w:p>
    <w:p w14:paraId="67463370"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Administrasi Tata Pemerintahan Desa</w:t>
      </w:r>
    </w:p>
    <w:p w14:paraId="0B304C99"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Pengelolaan Keuangan Desa dan Pendayagunaan Aset Desa</w:t>
      </w:r>
    </w:p>
    <w:p w14:paraId="56F73530"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95"/>
          <w:sz w:val="24"/>
          <w:szCs w:val="24"/>
        </w:rPr>
        <w:t>Fasilitasi Penerapan dan Penegakan Peraturan PerundangUndangan</w:t>
      </w:r>
    </w:p>
    <w:p w14:paraId="64C067B3"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Pelaksanaan Tugas Kepala Desa dan Perangkat Desa</w:t>
      </w:r>
    </w:p>
    <w:p w14:paraId="44572222"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Pelaksanaan Pemilihan Kepala Desa</w:t>
      </w:r>
    </w:p>
    <w:p w14:paraId="5DC53F9A"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Fasilitasi Pelaksanaan Tugas dan Fungsi Badan Permusyawaratan Desa</w:t>
      </w:r>
    </w:p>
    <w:p w14:paraId="7325DB32"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Rekomendasi Pengangkatan dan Pemberhentian Perangkat Desa</w:t>
      </w:r>
    </w:p>
    <w:p w14:paraId="0E570EB8"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Sinkronisasi Perencanaan Pembangunan Daerah dengan Pembangunan Desa</w:t>
      </w:r>
    </w:p>
    <w:p w14:paraId="3CDC5E91"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Fasilitasi Penetapan Lokasi Pembangunan Kawasan Perdesaan</w:t>
      </w:r>
    </w:p>
    <w:p w14:paraId="6D24C394"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Fasilitasi Penyelenggaraan Ketenteraman dan Ketertiban Umum</w:t>
      </w:r>
    </w:p>
    <w:p w14:paraId="366FFBFA"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Pelaksanaan Tugas, Fungsi, dan Kewajiban Lembaga Kemasyarakatan</w:t>
      </w:r>
    </w:p>
    <w:p w14:paraId="01227F5D"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Penyusunan Perencanaan Pembangunan Partisipatif</w:t>
      </w:r>
    </w:p>
    <w:p w14:paraId="237CC896"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Fasilitasi Kerja Sama Antardesa dan Kerja Sama Desa dengan Pihak Ketiga</w:t>
      </w:r>
    </w:p>
    <w:p w14:paraId="0527E602"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85"/>
          <w:sz w:val="24"/>
          <w:szCs w:val="24"/>
        </w:rPr>
        <w:t>Fasilitasi</w:t>
      </w:r>
      <w:r>
        <w:rPr>
          <w:rFonts w:ascii="Bookman Old Style" w:hAnsi="Bookman Old Style"/>
          <w:spacing w:val="-29"/>
          <w:w w:val="85"/>
          <w:sz w:val="24"/>
          <w:szCs w:val="24"/>
        </w:rPr>
        <w:t xml:space="preserve"> </w:t>
      </w:r>
      <w:r>
        <w:rPr>
          <w:rFonts w:ascii="Bookman Old Style" w:hAnsi="Bookman Old Style"/>
          <w:w w:val="85"/>
          <w:sz w:val="24"/>
          <w:szCs w:val="24"/>
        </w:rPr>
        <w:t>Penataan,</w:t>
      </w:r>
      <w:r>
        <w:rPr>
          <w:rFonts w:ascii="Bookman Old Style" w:hAnsi="Bookman Old Style"/>
          <w:spacing w:val="-28"/>
          <w:w w:val="85"/>
          <w:sz w:val="24"/>
          <w:szCs w:val="24"/>
        </w:rPr>
        <w:t xml:space="preserve"> </w:t>
      </w:r>
      <w:r>
        <w:rPr>
          <w:rFonts w:ascii="Bookman Old Style" w:hAnsi="Bookman Old Style"/>
          <w:w w:val="85"/>
          <w:sz w:val="24"/>
          <w:szCs w:val="24"/>
        </w:rPr>
        <w:t>Pemanfaatan,</w:t>
      </w:r>
      <w:r>
        <w:rPr>
          <w:rFonts w:ascii="Bookman Old Style" w:hAnsi="Bookman Old Style"/>
          <w:spacing w:val="-29"/>
          <w:w w:val="85"/>
          <w:sz w:val="24"/>
          <w:szCs w:val="24"/>
        </w:rPr>
        <w:t xml:space="preserve"> </w:t>
      </w:r>
      <w:r>
        <w:rPr>
          <w:rFonts w:ascii="Bookman Old Style" w:hAnsi="Bookman Old Style"/>
          <w:w w:val="85"/>
          <w:sz w:val="24"/>
          <w:szCs w:val="24"/>
        </w:rPr>
        <w:t>dan</w:t>
      </w:r>
      <w:r>
        <w:rPr>
          <w:rFonts w:ascii="Bookman Old Style" w:hAnsi="Bookman Old Style"/>
          <w:spacing w:val="-29"/>
          <w:w w:val="85"/>
          <w:sz w:val="24"/>
          <w:szCs w:val="24"/>
        </w:rPr>
        <w:t xml:space="preserve"> </w:t>
      </w:r>
      <w:r>
        <w:rPr>
          <w:rFonts w:ascii="Bookman Old Style" w:hAnsi="Bookman Old Style"/>
          <w:w w:val="85"/>
          <w:sz w:val="24"/>
          <w:szCs w:val="24"/>
        </w:rPr>
        <w:t>Pendayagunaan</w:t>
      </w:r>
      <w:r>
        <w:rPr>
          <w:rFonts w:ascii="Bookman Old Style" w:hAnsi="Bookman Old Style"/>
          <w:spacing w:val="-29"/>
          <w:w w:val="85"/>
          <w:sz w:val="24"/>
          <w:szCs w:val="24"/>
        </w:rPr>
        <w:t xml:space="preserve"> </w:t>
      </w:r>
      <w:r>
        <w:rPr>
          <w:rFonts w:ascii="Bookman Old Style" w:hAnsi="Bookman Old Style"/>
          <w:w w:val="85"/>
          <w:sz w:val="24"/>
          <w:szCs w:val="24"/>
        </w:rPr>
        <w:t>Ruang</w:t>
      </w:r>
      <w:r>
        <w:rPr>
          <w:rFonts w:ascii="Bookman Old Style" w:hAnsi="Bookman Old Style"/>
          <w:spacing w:val="-28"/>
          <w:w w:val="85"/>
          <w:sz w:val="24"/>
          <w:szCs w:val="24"/>
        </w:rPr>
        <w:t xml:space="preserve"> </w:t>
      </w:r>
      <w:r>
        <w:rPr>
          <w:rFonts w:ascii="Bookman Old Style" w:hAnsi="Bookman Old Style"/>
          <w:w w:val="85"/>
          <w:sz w:val="24"/>
          <w:szCs w:val="24"/>
        </w:rPr>
        <w:t>Desa</w:t>
      </w:r>
      <w:r>
        <w:rPr>
          <w:rFonts w:ascii="Bookman Old Style" w:hAnsi="Bookman Old Style"/>
          <w:spacing w:val="-29"/>
          <w:w w:val="85"/>
          <w:sz w:val="24"/>
          <w:szCs w:val="24"/>
        </w:rPr>
        <w:t xml:space="preserve"> </w:t>
      </w:r>
      <w:r>
        <w:rPr>
          <w:rFonts w:ascii="Bookman Old Style" w:hAnsi="Bookman Old Style"/>
          <w:w w:val="85"/>
          <w:sz w:val="24"/>
          <w:szCs w:val="24"/>
        </w:rPr>
        <w:t>Serta</w:t>
      </w:r>
      <w:r>
        <w:rPr>
          <w:rFonts w:ascii="Bookman Old Style" w:hAnsi="Bookman Old Style"/>
          <w:spacing w:val="-29"/>
          <w:w w:val="85"/>
          <w:sz w:val="24"/>
          <w:szCs w:val="24"/>
        </w:rPr>
        <w:t xml:space="preserve"> </w:t>
      </w:r>
      <w:r>
        <w:rPr>
          <w:rFonts w:ascii="Bookman Old Style" w:hAnsi="Bookman Old Style"/>
          <w:w w:val="85"/>
          <w:sz w:val="24"/>
          <w:szCs w:val="24"/>
        </w:rPr>
        <w:t>Penetapan</w:t>
      </w:r>
      <w:r>
        <w:rPr>
          <w:rFonts w:ascii="Bookman Old Style" w:hAnsi="Bookman Old Style"/>
          <w:spacing w:val="-29"/>
          <w:w w:val="85"/>
          <w:sz w:val="24"/>
          <w:szCs w:val="24"/>
        </w:rPr>
        <w:t xml:space="preserve"> </w:t>
      </w:r>
      <w:r>
        <w:rPr>
          <w:rFonts w:ascii="Bookman Old Style" w:hAnsi="Bookman Old Style"/>
          <w:w w:val="85"/>
          <w:sz w:val="24"/>
          <w:szCs w:val="24"/>
        </w:rPr>
        <w:t>dan</w:t>
      </w:r>
      <w:r>
        <w:rPr>
          <w:rFonts w:ascii="Bookman Old Style" w:hAnsi="Bookman Old Style"/>
          <w:spacing w:val="-30"/>
          <w:w w:val="85"/>
          <w:sz w:val="24"/>
          <w:szCs w:val="24"/>
        </w:rPr>
        <w:t xml:space="preserve"> </w:t>
      </w:r>
      <w:r>
        <w:rPr>
          <w:rFonts w:ascii="Bookman Old Style" w:hAnsi="Bookman Old Style"/>
          <w:w w:val="85"/>
          <w:sz w:val="24"/>
          <w:szCs w:val="24"/>
        </w:rPr>
        <w:t>Penegasan</w:t>
      </w:r>
      <w:r>
        <w:rPr>
          <w:rFonts w:ascii="Bookman Old Style" w:hAnsi="Bookman Old Style"/>
          <w:spacing w:val="-29"/>
          <w:w w:val="85"/>
          <w:sz w:val="24"/>
          <w:szCs w:val="24"/>
        </w:rPr>
        <w:t xml:space="preserve"> </w:t>
      </w:r>
      <w:r>
        <w:rPr>
          <w:rFonts w:ascii="Bookman Old Style" w:hAnsi="Bookman Old Style"/>
          <w:w w:val="85"/>
          <w:sz w:val="24"/>
          <w:szCs w:val="24"/>
        </w:rPr>
        <w:t>Batas</w:t>
      </w:r>
      <w:r>
        <w:rPr>
          <w:rFonts w:ascii="Bookman Old Style" w:hAnsi="Bookman Old Style"/>
          <w:spacing w:val="-29"/>
          <w:w w:val="85"/>
          <w:sz w:val="24"/>
          <w:szCs w:val="24"/>
        </w:rPr>
        <w:t xml:space="preserve"> </w:t>
      </w:r>
      <w:r>
        <w:rPr>
          <w:rFonts w:ascii="Bookman Old Style" w:hAnsi="Bookman Old Style"/>
          <w:w w:val="85"/>
          <w:sz w:val="24"/>
          <w:szCs w:val="24"/>
        </w:rPr>
        <w:t>Desa</w:t>
      </w:r>
    </w:p>
    <w:p w14:paraId="66AF8C97"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Fasilitasi Penyusunan Program dan Pelaksanaan Pemberdayaan Masyarakat Desa</w:t>
      </w:r>
    </w:p>
    <w:p w14:paraId="77B16557"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szCs w:val="24"/>
        </w:rPr>
      </w:pPr>
      <w:r>
        <w:rPr>
          <w:rFonts w:ascii="Bookman Old Style" w:hAnsi="Bookman Old Style"/>
          <w:w w:val="90"/>
          <w:sz w:val="24"/>
          <w:szCs w:val="24"/>
        </w:rPr>
        <w:t>Koordinasi Pendampingan Desa di Wilayahnya</w:t>
      </w:r>
    </w:p>
    <w:p w14:paraId="6B89B316" w14:textId="77777777" w:rsidR="00EC66EE" w:rsidRDefault="00192C7F">
      <w:pPr>
        <w:pStyle w:val="ListParagraph"/>
        <w:numPr>
          <w:ilvl w:val="0"/>
          <w:numId w:val="47"/>
        </w:numPr>
        <w:tabs>
          <w:tab w:val="left" w:pos="954"/>
        </w:tabs>
        <w:spacing w:line="276" w:lineRule="auto"/>
        <w:ind w:left="1276"/>
        <w:jc w:val="left"/>
        <w:rPr>
          <w:rFonts w:ascii="Bookman Old Style" w:hAnsi="Bookman Old Style"/>
          <w:sz w:val="24"/>
        </w:rPr>
      </w:pPr>
      <w:r>
        <w:rPr>
          <w:rFonts w:ascii="Bookman Old Style" w:hAnsi="Bookman Old Style"/>
          <w:sz w:val="24"/>
          <w:lang w:val="id-ID"/>
        </w:rPr>
        <w:t>Koordinasi Pelaksanaan Pembangunan Kawasan Perdesaan di Wilayah Kecamatan.</w:t>
      </w:r>
    </w:p>
    <w:p w14:paraId="1CA85632" w14:textId="77777777" w:rsidR="00EC66EE" w:rsidRDefault="00EC66EE">
      <w:pPr>
        <w:pStyle w:val="ListParagraph"/>
        <w:tabs>
          <w:tab w:val="left" w:pos="954"/>
        </w:tabs>
        <w:spacing w:line="276" w:lineRule="auto"/>
        <w:ind w:left="1276" w:firstLine="0"/>
        <w:jc w:val="left"/>
        <w:rPr>
          <w:rFonts w:ascii="Bookman Old Style" w:hAnsi="Bookman Old Style"/>
          <w:sz w:val="24"/>
        </w:rPr>
      </w:pPr>
    </w:p>
    <w:p w14:paraId="00FF71BE" w14:textId="77777777" w:rsidR="00EC66EE" w:rsidRDefault="00192C7F">
      <w:pPr>
        <w:pStyle w:val="BodyText"/>
        <w:spacing w:before="1" w:line="372" w:lineRule="auto"/>
        <w:ind w:left="809" w:right="113"/>
        <w:jc w:val="both"/>
        <w:rPr>
          <w:rFonts w:ascii="Bookman Old Style" w:hAnsi="Bookman Old Style"/>
          <w:w w:val="110"/>
          <w:lang w:val="id-ID"/>
        </w:rPr>
      </w:pPr>
      <w:r>
        <w:rPr>
          <w:rFonts w:ascii="Bookman Old Style" w:hAnsi="Bookman Old Style"/>
          <w:w w:val="110"/>
        </w:rPr>
        <w:t>Dengan adanya Program</w:t>
      </w:r>
      <w:r>
        <w:rPr>
          <w:rFonts w:ascii="Bookman Old Style" w:hAnsi="Bookman Old Style"/>
          <w:w w:val="110"/>
          <w:lang w:val="id-ID"/>
        </w:rPr>
        <w:t xml:space="preserve">, </w:t>
      </w:r>
      <w:r>
        <w:rPr>
          <w:rFonts w:ascii="Bookman Old Style" w:hAnsi="Bookman Old Style"/>
          <w:w w:val="110"/>
        </w:rPr>
        <w:t xml:space="preserve">Kegiatan </w:t>
      </w:r>
      <w:r>
        <w:rPr>
          <w:rFonts w:ascii="Bookman Old Style" w:hAnsi="Bookman Old Style"/>
          <w:w w:val="110"/>
          <w:lang w:val="id-ID"/>
        </w:rPr>
        <w:t xml:space="preserve">dan subkegiatan </w:t>
      </w:r>
      <w:r>
        <w:rPr>
          <w:rFonts w:ascii="Bookman Old Style" w:hAnsi="Bookman Old Style"/>
          <w:w w:val="110"/>
        </w:rPr>
        <w:t>yang menjadi dasar dalam memberikan pelayanan untuk memperlancar pelaksanaan Tugas dan Fungsi, maka dengan ini ditetapkan Indikator Kinerja setiap Program</w:t>
      </w:r>
      <w:r>
        <w:rPr>
          <w:rFonts w:ascii="Bookman Old Style" w:hAnsi="Bookman Old Style"/>
          <w:w w:val="110"/>
          <w:lang w:val="id-ID"/>
        </w:rPr>
        <w:t xml:space="preserve"> dan </w:t>
      </w:r>
      <w:r>
        <w:rPr>
          <w:rFonts w:ascii="Bookman Old Style" w:hAnsi="Bookman Old Style"/>
          <w:w w:val="110"/>
        </w:rPr>
        <w:t>Kegiatan  yaitu</w:t>
      </w:r>
      <w:r>
        <w:rPr>
          <w:rFonts w:ascii="Bookman Old Style" w:hAnsi="Bookman Old Style"/>
          <w:spacing w:val="12"/>
          <w:w w:val="110"/>
        </w:rPr>
        <w:t xml:space="preserve"> </w:t>
      </w:r>
      <w:r>
        <w:rPr>
          <w:rFonts w:ascii="Bookman Old Style" w:hAnsi="Bookman Old Style"/>
          <w:w w:val="110"/>
        </w:rPr>
        <w:t>:</w:t>
      </w:r>
    </w:p>
    <w:p w14:paraId="62BB34A1" w14:textId="77777777" w:rsidR="00EC66EE" w:rsidRDefault="00192C7F">
      <w:pPr>
        <w:pStyle w:val="ListParagraph"/>
        <w:numPr>
          <w:ilvl w:val="0"/>
          <w:numId w:val="48"/>
        </w:numPr>
        <w:tabs>
          <w:tab w:val="left" w:pos="669"/>
        </w:tabs>
        <w:spacing w:before="1" w:line="360" w:lineRule="auto"/>
        <w:ind w:hanging="503"/>
        <w:jc w:val="both"/>
        <w:rPr>
          <w:rFonts w:ascii="Bookman Old Style" w:hAnsi="Bookman Old Style"/>
          <w:sz w:val="24"/>
          <w:szCs w:val="24"/>
        </w:rPr>
      </w:pPr>
      <w:r>
        <w:rPr>
          <w:rFonts w:ascii="Bookman Old Style" w:hAnsi="Bookman Old Style"/>
          <w:sz w:val="24"/>
          <w:szCs w:val="24"/>
          <w:lang w:val="id-ID"/>
        </w:rPr>
        <w:t>Persentase  Capaian Kinerja Kecamatan Buki</w:t>
      </w:r>
    </w:p>
    <w:p w14:paraId="42DEDD94" w14:textId="77777777" w:rsidR="00EC66EE" w:rsidRDefault="00192C7F">
      <w:pPr>
        <w:pStyle w:val="ListParagraph"/>
        <w:numPr>
          <w:ilvl w:val="0"/>
          <w:numId w:val="48"/>
        </w:numPr>
        <w:tabs>
          <w:tab w:val="left" w:pos="669"/>
        </w:tabs>
        <w:spacing w:before="1" w:line="360" w:lineRule="auto"/>
        <w:ind w:hanging="503"/>
        <w:jc w:val="both"/>
        <w:rPr>
          <w:rFonts w:ascii="Bookman Old Style" w:hAnsi="Bookman Old Style"/>
          <w:sz w:val="24"/>
          <w:szCs w:val="24"/>
        </w:rPr>
      </w:pPr>
      <w:r>
        <w:rPr>
          <w:rFonts w:ascii="Bookman Old Style" w:hAnsi="Bookman Old Style"/>
          <w:sz w:val="24"/>
          <w:szCs w:val="24"/>
          <w:lang w:val="id-ID"/>
        </w:rPr>
        <w:t>Persentase  Capaian Kinerja Keuangan Kecamatan Buki</w:t>
      </w:r>
    </w:p>
    <w:p w14:paraId="7AE75AF1" w14:textId="77777777" w:rsidR="00EC66EE" w:rsidRDefault="00192C7F">
      <w:pPr>
        <w:pStyle w:val="ListParagraph"/>
        <w:numPr>
          <w:ilvl w:val="0"/>
          <w:numId w:val="48"/>
        </w:numPr>
        <w:tabs>
          <w:tab w:val="left" w:pos="669"/>
        </w:tabs>
        <w:spacing w:before="1" w:line="360" w:lineRule="auto"/>
        <w:ind w:hanging="503"/>
        <w:jc w:val="both"/>
        <w:rPr>
          <w:rFonts w:ascii="Bookman Old Style" w:hAnsi="Bookman Old Style"/>
          <w:sz w:val="24"/>
          <w:szCs w:val="24"/>
        </w:rPr>
      </w:pPr>
      <w:r>
        <w:rPr>
          <w:rFonts w:ascii="Bookman Old Style" w:hAnsi="Bookman Old Style"/>
          <w:sz w:val="24"/>
          <w:szCs w:val="24"/>
          <w:lang w:val="id-ID"/>
        </w:rPr>
        <w:t>Peningkatan Pelayanan di tingkat Kecamatan dan Desa/Kelurahan</w:t>
      </w:r>
    </w:p>
    <w:p w14:paraId="1898CA23" w14:textId="77777777" w:rsidR="00EC66EE" w:rsidRDefault="00192C7F">
      <w:pPr>
        <w:pStyle w:val="ListParagraph"/>
        <w:numPr>
          <w:ilvl w:val="0"/>
          <w:numId w:val="48"/>
        </w:numPr>
        <w:tabs>
          <w:tab w:val="left" w:pos="669"/>
        </w:tabs>
        <w:spacing w:before="1" w:line="360" w:lineRule="auto"/>
        <w:ind w:hanging="503"/>
        <w:jc w:val="both"/>
        <w:rPr>
          <w:rFonts w:ascii="Bookman Old Style" w:hAnsi="Bookman Old Style"/>
          <w:sz w:val="24"/>
          <w:szCs w:val="24"/>
        </w:rPr>
      </w:pPr>
      <w:r>
        <w:rPr>
          <w:rFonts w:ascii="Bookman Old Style" w:hAnsi="Bookman Old Style"/>
          <w:sz w:val="24"/>
          <w:szCs w:val="24"/>
          <w:lang w:val="id-ID"/>
        </w:rPr>
        <w:t>Persentase Partisipasi masyarakat dalam perencanaan pembangunan</w:t>
      </w:r>
    </w:p>
    <w:p w14:paraId="388F5A7C" w14:textId="77777777" w:rsidR="00EC66EE" w:rsidRDefault="00192C7F">
      <w:pPr>
        <w:pStyle w:val="ListParagraph"/>
        <w:numPr>
          <w:ilvl w:val="0"/>
          <w:numId w:val="48"/>
        </w:numPr>
        <w:tabs>
          <w:tab w:val="left" w:pos="669"/>
        </w:tabs>
        <w:spacing w:before="1" w:line="360" w:lineRule="auto"/>
        <w:ind w:hanging="503"/>
        <w:jc w:val="both"/>
        <w:rPr>
          <w:rFonts w:ascii="Bookman Old Style" w:hAnsi="Bookman Old Style"/>
          <w:sz w:val="24"/>
          <w:szCs w:val="24"/>
        </w:rPr>
      </w:pPr>
      <w:r>
        <w:rPr>
          <w:rFonts w:ascii="Bookman Old Style" w:hAnsi="Bookman Old Style"/>
          <w:sz w:val="24"/>
          <w:szCs w:val="24"/>
          <w:lang w:val="id-ID"/>
        </w:rPr>
        <w:t>Persentase kasus kriminalitas di tingkat Kecamatan</w:t>
      </w:r>
    </w:p>
    <w:p w14:paraId="6E8F229B" w14:textId="77777777" w:rsidR="00EC66EE" w:rsidRDefault="00192C7F">
      <w:pPr>
        <w:pStyle w:val="ListParagraph"/>
        <w:numPr>
          <w:ilvl w:val="0"/>
          <w:numId w:val="48"/>
        </w:numPr>
        <w:tabs>
          <w:tab w:val="left" w:pos="669"/>
        </w:tabs>
        <w:spacing w:before="1" w:line="360" w:lineRule="auto"/>
        <w:ind w:hanging="503"/>
        <w:jc w:val="both"/>
        <w:rPr>
          <w:rFonts w:ascii="Bookman Old Style" w:hAnsi="Bookman Old Style"/>
          <w:sz w:val="24"/>
          <w:szCs w:val="24"/>
        </w:rPr>
      </w:pPr>
      <w:r>
        <w:rPr>
          <w:rFonts w:ascii="Bookman Old Style" w:hAnsi="Bookman Old Style"/>
          <w:sz w:val="24"/>
          <w:szCs w:val="24"/>
          <w:lang w:val="id-ID"/>
        </w:rPr>
        <w:t>Persentase Konflik Sosial dan keagamaan di tingkat kecamatan</w:t>
      </w:r>
    </w:p>
    <w:p w14:paraId="042F932B" w14:textId="77777777" w:rsidR="00EC66EE" w:rsidRDefault="00192C7F">
      <w:pPr>
        <w:pStyle w:val="ListParagraph"/>
        <w:numPr>
          <w:ilvl w:val="0"/>
          <w:numId w:val="48"/>
        </w:numPr>
        <w:tabs>
          <w:tab w:val="left" w:pos="669"/>
        </w:tabs>
        <w:spacing w:line="360" w:lineRule="auto"/>
        <w:jc w:val="both"/>
        <w:rPr>
          <w:rFonts w:ascii="Bookman Old Style" w:hAnsi="Bookman Old Style"/>
          <w:sz w:val="24"/>
          <w:szCs w:val="24"/>
        </w:rPr>
      </w:pPr>
      <w:r>
        <w:rPr>
          <w:rFonts w:ascii="Bookman Old Style" w:hAnsi="Bookman Old Style"/>
          <w:sz w:val="24"/>
          <w:szCs w:val="24"/>
        </w:rPr>
        <w:t>Persentase Program pemerintahan desa yang mendukung program pemerintah</w:t>
      </w:r>
    </w:p>
    <w:p w14:paraId="302D79AA" w14:textId="7D8F5446" w:rsidR="00EC66EE" w:rsidRDefault="00192C7F">
      <w:pPr>
        <w:pStyle w:val="ListParagraph"/>
        <w:numPr>
          <w:ilvl w:val="0"/>
          <w:numId w:val="48"/>
        </w:numPr>
        <w:tabs>
          <w:tab w:val="left" w:pos="669"/>
        </w:tabs>
        <w:spacing w:line="360" w:lineRule="auto"/>
        <w:ind w:hanging="503"/>
        <w:jc w:val="both"/>
        <w:rPr>
          <w:rFonts w:ascii="Bookman Old Style" w:hAnsi="Bookman Old Style"/>
          <w:sz w:val="24"/>
          <w:szCs w:val="24"/>
        </w:rPr>
      </w:pPr>
      <w:r>
        <w:rPr>
          <w:rFonts w:ascii="Bookman Old Style" w:eastAsia="Times New Roman" w:hAnsi="Bookman Old Style" w:cs="Arial"/>
          <w:color w:val="000000"/>
          <w:sz w:val="24"/>
          <w:szCs w:val="24"/>
        </w:rPr>
        <w:t>Persentase dokumen</w:t>
      </w:r>
      <w:r w:rsidR="00DD50FE">
        <w:rPr>
          <w:rFonts w:ascii="Bookman Old Style" w:eastAsia="Times New Roman" w:hAnsi="Bookman Old Style" w:cs="Arial"/>
          <w:color w:val="000000"/>
          <w:sz w:val="24"/>
          <w:szCs w:val="24"/>
          <w:lang w:val="en-US"/>
        </w:rPr>
        <w:t>/</w:t>
      </w:r>
      <w:proofErr w:type="spellStart"/>
      <w:r w:rsidR="00DD50FE">
        <w:rPr>
          <w:rFonts w:ascii="Bookman Old Style" w:eastAsia="Times New Roman" w:hAnsi="Bookman Old Style" w:cs="Arial"/>
          <w:color w:val="000000"/>
          <w:sz w:val="24"/>
          <w:szCs w:val="24"/>
          <w:lang w:val="en-US"/>
        </w:rPr>
        <w:t>laporan</w:t>
      </w:r>
      <w:proofErr w:type="spellEnd"/>
      <w:r w:rsidR="00DD50FE">
        <w:rPr>
          <w:rFonts w:ascii="Bookman Old Style" w:eastAsia="Times New Roman" w:hAnsi="Bookman Old Style" w:cs="Arial"/>
          <w:color w:val="000000"/>
          <w:sz w:val="24"/>
          <w:szCs w:val="24"/>
          <w:lang w:val="en-US"/>
        </w:rPr>
        <w:t xml:space="preserve"> </w:t>
      </w:r>
      <w:proofErr w:type="spellStart"/>
      <w:r w:rsidR="00DD50FE">
        <w:rPr>
          <w:rFonts w:ascii="Bookman Old Style" w:eastAsia="Times New Roman" w:hAnsi="Bookman Old Style" w:cs="Arial"/>
          <w:color w:val="000000"/>
          <w:sz w:val="24"/>
          <w:szCs w:val="24"/>
          <w:lang w:val="en-US"/>
        </w:rPr>
        <w:t>perencanaan</w:t>
      </w:r>
      <w:proofErr w:type="spellEnd"/>
      <w:r w:rsidR="00DD50FE">
        <w:rPr>
          <w:rFonts w:ascii="Bookman Old Style" w:eastAsia="Times New Roman" w:hAnsi="Bookman Old Style" w:cs="Arial"/>
          <w:color w:val="000000"/>
          <w:sz w:val="24"/>
          <w:szCs w:val="24"/>
          <w:lang w:val="en-US"/>
        </w:rPr>
        <w:t xml:space="preserve">, </w:t>
      </w:r>
      <w:proofErr w:type="spellStart"/>
      <w:r w:rsidR="00DD50FE">
        <w:rPr>
          <w:rFonts w:ascii="Bookman Old Style" w:eastAsia="Times New Roman" w:hAnsi="Bookman Old Style" w:cs="Arial"/>
          <w:color w:val="000000"/>
          <w:sz w:val="24"/>
          <w:szCs w:val="24"/>
          <w:lang w:val="en-US"/>
        </w:rPr>
        <w:t>penganggaran</w:t>
      </w:r>
      <w:proofErr w:type="spellEnd"/>
      <w:r w:rsidR="00DD50FE">
        <w:rPr>
          <w:rFonts w:ascii="Bookman Old Style" w:eastAsia="Times New Roman" w:hAnsi="Bookman Old Style" w:cs="Arial"/>
          <w:color w:val="000000"/>
          <w:sz w:val="24"/>
          <w:szCs w:val="24"/>
          <w:lang w:val="en-US"/>
        </w:rPr>
        <w:t xml:space="preserve">, dan </w:t>
      </w:r>
      <w:proofErr w:type="spellStart"/>
      <w:r w:rsidR="00DD50FE">
        <w:rPr>
          <w:rFonts w:ascii="Bookman Old Style" w:eastAsia="Times New Roman" w:hAnsi="Bookman Old Style" w:cs="Arial"/>
          <w:color w:val="000000"/>
          <w:sz w:val="24"/>
          <w:szCs w:val="24"/>
          <w:lang w:val="en-US"/>
        </w:rPr>
        <w:t>evaluasi</w:t>
      </w:r>
      <w:proofErr w:type="spellEnd"/>
      <w:r w:rsidR="00DD50FE">
        <w:rPr>
          <w:rFonts w:ascii="Bookman Old Style" w:eastAsia="Times New Roman" w:hAnsi="Bookman Old Style" w:cs="Arial"/>
          <w:color w:val="000000"/>
          <w:sz w:val="24"/>
          <w:szCs w:val="24"/>
          <w:lang w:val="en-US"/>
        </w:rPr>
        <w:t xml:space="preserve"> </w:t>
      </w:r>
      <w:proofErr w:type="spellStart"/>
      <w:r w:rsidR="00DD50FE">
        <w:rPr>
          <w:rFonts w:ascii="Bookman Old Style" w:eastAsia="Times New Roman" w:hAnsi="Bookman Old Style" w:cs="Arial"/>
          <w:color w:val="000000"/>
          <w:sz w:val="24"/>
          <w:szCs w:val="24"/>
          <w:lang w:val="en-US"/>
        </w:rPr>
        <w:t>kinerja</w:t>
      </w:r>
      <w:proofErr w:type="spellEnd"/>
      <w:r w:rsidR="00DD50FE">
        <w:rPr>
          <w:rFonts w:ascii="Bookman Old Style" w:eastAsia="Times New Roman" w:hAnsi="Bookman Old Style" w:cs="Arial"/>
          <w:color w:val="000000"/>
          <w:sz w:val="24"/>
          <w:szCs w:val="24"/>
          <w:lang w:val="en-US"/>
        </w:rPr>
        <w:t xml:space="preserve"> yang </w:t>
      </w:r>
      <w:proofErr w:type="spellStart"/>
      <w:r w:rsidR="00DD50FE">
        <w:rPr>
          <w:rFonts w:ascii="Bookman Old Style" w:eastAsia="Times New Roman" w:hAnsi="Bookman Old Style" w:cs="Arial"/>
          <w:color w:val="000000"/>
          <w:sz w:val="24"/>
          <w:szCs w:val="24"/>
          <w:lang w:val="en-US"/>
        </w:rPr>
        <w:t>diselesaikan</w:t>
      </w:r>
      <w:proofErr w:type="spellEnd"/>
      <w:r w:rsidR="00DD50FE">
        <w:rPr>
          <w:rFonts w:ascii="Bookman Old Style" w:eastAsia="Times New Roman" w:hAnsi="Bookman Old Style" w:cs="Arial"/>
          <w:color w:val="000000"/>
          <w:sz w:val="24"/>
          <w:szCs w:val="24"/>
          <w:lang w:val="en-US"/>
        </w:rPr>
        <w:t xml:space="preserve"> </w:t>
      </w:r>
      <w:proofErr w:type="spellStart"/>
      <w:r w:rsidR="00DD50FE">
        <w:rPr>
          <w:rFonts w:ascii="Bookman Old Style" w:eastAsia="Times New Roman" w:hAnsi="Bookman Old Style" w:cs="Arial"/>
          <w:color w:val="000000"/>
          <w:sz w:val="24"/>
          <w:szCs w:val="24"/>
          <w:lang w:val="en-US"/>
        </w:rPr>
        <w:t>tepat</w:t>
      </w:r>
      <w:proofErr w:type="spellEnd"/>
      <w:r w:rsidR="00DD50FE">
        <w:rPr>
          <w:rFonts w:ascii="Bookman Old Style" w:eastAsia="Times New Roman" w:hAnsi="Bookman Old Style" w:cs="Arial"/>
          <w:color w:val="000000"/>
          <w:sz w:val="24"/>
          <w:szCs w:val="24"/>
          <w:lang w:val="en-US"/>
        </w:rPr>
        <w:t xml:space="preserve"> </w:t>
      </w:r>
      <w:proofErr w:type="spellStart"/>
      <w:r w:rsidR="00DD50FE">
        <w:rPr>
          <w:rFonts w:ascii="Bookman Old Style" w:eastAsia="Times New Roman" w:hAnsi="Bookman Old Style" w:cs="Arial"/>
          <w:color w:val="000000"/>
          <w:sz w:val="24"/>
          <w:szCs w:val="24"/>
          <w:lang w:val="en-US"/>
        </w:rPr>
        <w:t>waktu</w:t>
      </w:r>
      <w:proofErr w:type="spellEnd"/>
      <w:r>
        <w:rPr>
          <w:rFonts w:ascii="Bookman Old Style" w:hAnsi="Bookman Old Style"/>
          <w:w w:val="110"/>
          <w:sz w:val="24"/>
          <w:szCs w:val="24"/>
        </w:rPr>
        <w:t>.</w:t>
      </w:r>
    </w:p>
    <w:p w14:paraId="5BA14C91" w14:textId="6B4F09EF" w:rsidR="00EC66EE" w:rsidRDefault="00192C7F">
      <w:pPr>
        <w:pStyle w:val="ListParagraph"/>
        <w:numPr>
          <w:ilvl w:val="0"/>
          <w:numId w:val="48"/>
        </w:numPr>
        <w:tabs>
          <w:tab w:val="left" w:pos="669"/>
        </w:tabs>
        <w:spacing w:line="360" w:lineRule="auto"/>
        <w:ind w:hanging="503"/>
        <w:jc w:val="both"/>
        <w:rPr>
          <w:rFonts w:ascii="Bookman Old Style" w:hAnsi="Bookman Old Style"/>
          <w:sz w:val="24"/>
          <w:szCs w:val="24"/>
        </w:rPr>
      </w:pPr>
      <w:r>
        <w:rPr>
          <w:rFonts w:ascii="Bookman Old Style" w:eastAsia="Times New Roman" w:hAnsi="Bookman Old Style" w:cs="Arial"/>
          <w:color w:val="000000"/>
          <w:sz w:val="24"/>
          <w:szCs w:val="24"/>
        </w:rPr>
        <w:t>Persentase</w:t>
      </w:r>
      <w:r w:rsidR="00DD50FE">
        <w:rPr>
          <w:rFonts w:ascii="Bookman Old Style" w:eastAsia="Times New Roman" w:hAnsi="Bookman Old Style" w:cs="Arial"/>
          <w:color w:val="000000"/>
          <w:sz w:val="24"/>
          <w:szCs w:val="24"/>
          <w:lang w:val="en-US"/>
        </w:rPr>
        <w:t xml:space="preserve"> </w:t>
      </w:r>
      <w:r>
        <w:rPr>
          <w:rFonts w:ascii="Bookman Old Style" w:eastAsia="Times New Roman" w:hAnsi="Bookman Old Style" w:cs="Arial"/>
          <w:color w:val="000000"/>
          <w:sz w:val="24"/>
          <w:szCs w:val="24"/>
        </w:rPr>
        <w:t>dokumen</w:t>
      </w:r>
      <w:r w:rsidR="00DD50FE">
        <w:rPr>
          <w:rFonts w:ascii="Bookman Old Style" w:eastAsia="Times New Roman" w:hAnsi="Bookman Old Style" w:cs="Arial"/>
          <w:color w:val="000000"/>
          <w:sz w:val="24"/>
          <w:szCs w:val="24"/>
          <w:lang w:val="en-US"/>
        </w:rPr>
        <w:t>/</w:t>
      </w:r>
      <w:proofErr w:type="spellStart"/>
      <w:r w:rsidR="00DD50FE">
        <w:rPr>
          <w:rFonts w:ascii="Bookman Old Style" w:eastAsia="Times New Roman" w:hAnsi="Bookman Old Style" w:cs="Arial"/>
          <w:color w:val="000000"/>
          <w:sz w:val="24"/>
          <w:szCs w:val="24"/>
          <w:lang w:val="en-US"/>
        </w:rPr>
        <w:t>laporan</w:t>
      </w:r>
      <w:proofErr w:type="spellEnd"/>
      <w:r w:rsidR="00DD50FE">
        <w:rPr>
          <w:rFonts w:ascii="Bookman Old Style" w:eastAsia="Times New Roman" w:hAnsi="Bookman Old Style" w:cs="Arial"/>
          <w:color w:val="000000"/>
          <w:sz w:val="24"/>
          <w:szCs w:val="24"/>
          <w:lang w:val="en-US"/>
        </w:rPr>
        <w:t xml:space="preserve"> </w:t>
      </w:r>
      <w:r>
        <w:rPr>
          <w:rFonts w:ascii="Bookman Old Style" w:eastAsia="Times New Roman" w:hAnsi="Bookman Old Style" w:cs="Arial"/>
          <w:color w:val="000000"/>
          <w:sz w:val="24"/>
          <w:szCs w:val="24"/>
        </w:rPr>
        <w:t>keuangan</w:t>
      </w:r>
      <w:r w:rsidR="001F0E01">
        <w:rPr>
          <w:rFonts w:ascii="Bookman Old Style" w:eastAsia="Times New Roman" w:hAnsi="Bookman Old Style" w:cs="Arial"/>
          <w:color w:val="000000"/>
          <w:sz w:val="24"/>
          <w:szCs w:val="24"/>
          <w:lang w:val="en-US"/>
        </w:rPr>
        <w:t xml:space="preserve"> yang </w:t>
      </w:r>
      <w:proofErr w:type="spellStart"/>
      <w:r w:rsidR="001F0E01">
        <w:rPr>
          <w:rFonts w:ascii="Bookman Old Style" w:eastAsia="Times New Roman" w:hAnsi="Bookman Old Style" w:cs="Arial"/>
          <w:color w:val="000000"/>
          <w:sz w:val="24"/>
          <w:szCs w:val="24"/>
          <w:lang w:val="en-US"/>
        </w:rPr>
        <w:t>diselesaikan</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tepat</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waktu</w:t>
      </w:r>
      <w:proofErr w:type="spellEnd"/>
      <w:r>
        <w:rPr>
          <w:rFonts w:ascii="Bookman Old Style" w:hAnsi="Bookman Old Style"/>
          <w:w w:val="110"/>
          <w:sz w:val="24"/>
          <w:szCs w:val="24"/>
        </w:rPr>
        <w:t>.</w:t>
      </w:r>
    </w:p>
    <w:p w14:paraId="56034066" w14:textId="1300573C" w:rsidR="00EC66EE" w:rsidRDefault="00192C7F">
      <w:pPr>
        <w:pStyle w:val="ListParagraph"/>
        <w:numPr>
          <w:ilvl w:val="0"/>
          <w:numId w:val="48"/>
        </w:numPr>
        <w:tabs>
          <w:tab w:val="left" w:pos="668"/>
          <w:tab w:val="left" w:pos="669"/>
        </w:tabs>
        <w:spacing w:line="360" w:lineRule="auto"/>
        <w:ind w:hanging="503"/>
        <w:jc w:val="left"/>
        <w:rPr>
          <w:rFonts w:ascii="Bookman Old Style" w:hAnsi="Bookman Old Style"/>
          <w:sz w:val="24"/>
          <w:szCs w:val="24"/>
        </w:rPr>
      </w:pPr>
      <w:r>
        <w:rPr>
          <w:rFonts w:ascii="Bookman Old Style" w:eastAsia="Times New Roman" w:hAnsi="Bookman Old Style" w:cs="Arial"/>
          <w:color w:val="000000"/>
          <w:sz w:val="24"/>
          <w:szCs w:val="24"/>
        </w:rPr>
        <w:lastRenderedPageBreak/>
        <w:t>Persentase dokumen</w:t>
      </w:r>
      <w:r w:rsidR="001F0E01">
        <w:rPr>
          <w:rFonts w:ascii="Bookman Old Style" w:eastAsia="Times New Roman" w:hAnsi="Bookman Old Style" w:cs="Arial"/>
          <w:color w:val="000000"/>
          <w:sz w:val="24"/>
          <w:szCs w:val="24"/>
          <w:lang w:val="en-US"/>
        </w:rPr>
        <w:t>/</w:t>
      </w:r>
      <w:proofErr w:type="spellStart"/>
      <w:r w:rsidR="001F0E01">
        <w:rPr>
          <w:rFonts w:ascii="Bookman Old Style" w:eastAsia="Times New Roman" w:hAnsi="Bookman Old Style" w:cs="Arial"/>
          <w:color w:val="000000"/>
          <w:sz w:val="24"/>
          <w:szCs w:val="24"/>
          <w:lang w:val="en-US"/>
        </w:rPr>
        <w:t>laporan</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pengelolaan</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barang</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milik</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daerah</w:t>
      </w:r>
      <w:proofErr w:type="spellEnd"/>
      <w:r w:rsidR="001F0E01">
        <w:rPr>
          <w:rFonts w:ascii="Bookman Old Style" w:eastAsia="Times New Roman" w:hAnsi="Bookman Old Style" w:cs="Arial"/>
          <w:color w:val="000000"/>
          <w:sz w:val="24"/>
          <w:szCs w:val="24"/>
          <w:lang w:val="en-US"/>
        </w:rPr>
        <w:t xml:space="preserve"> yang </w:t>
      </w:r>
      <w:proofErr w:type="spellStart"/>
      <w:r w:rsidR="001F0E01">
        <w:rPr>
          <w:rFonts w:ascii="Bookman Old Style" w:eastAsia="Times New Roman" w:hAnsi="Bookman Old Style" w:cs="Arial"/>
          <w:color w:val="000000"/>
          <w:sz w:val="24"/>
          <w:szCs w:val="24"/>
          <w:lang w:val="en-US"/>
        </w:rPr>
        <w:t>diselesaikan</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tepat</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waktu</w:t>
      </w:r>
      <w:proofErr w:type="spellEnd"/>
      <w:r>
        <w:rPr>
          <w:rFonts w:ascii="Bookman Old Style" w:eastAsia="Times New Roman" w:hAnsi="Bookman Old Style" w:cs="Arial"/>
          <w:color w:val="000000"/>
          <w:sz w:val="24"/>
          <w:szCs w:val="24"/>
        </w:rPr>
        <w:t> </w:t>
      </w:r>
      <w:r>
        <w:rPr>
          <w:rFonts w:ascii="Bookman Old Style" w:hAnsi="Bookman Old Style"/>
          <w:w w:val="110"/>
          <w:sz w:val="24"/>
          <w:szCs w:val="24"/>
        </w:rPr>
        <w:t>.</w:t>
      </w:r>
    </w:p>
    <w:p w14:paraId="55CA6E35" w14:textId="2F9EFE69" w:rsidR="00EC66EE" w:rsidRDefault="00192C7F">
      <w:pPr>
        <w:pStyle w:val="ListParagraph"/>
        <w:numPr>
          <w:ilvl w:val="0"/>
          <w:numId w:val="48"/>
        </w:numPr>
        <w:tabs>
          <w:tab w:val="left" w:pos="668"/>
          <w:tab w:val="left" w:pos="669"/>
          <w:tab w:val="left" w:pos="2474"/>
          <w:tab w:val="left" w:pos="4209"/>
          <w:tab w:val="left" w:pos="5271"/>
          <w:tab w:val="left" w:pos="6708"/>
          <w:tab w:val="left" w:pos="7950"/>
          <w:tab w:val="left" w:pos="9060"/>
        </w:tabs>
        <w:spacing w:line="360" w:lineRule="auto"/>
        <w:ind w:right="111"/>
        <w:jc w:val="left"/>
        <w:rPr>
          <w:rFonts w:ascii="Bookman Old Style" w:hAnsi="Bookman Old Style"/>
          <w:sz w:val="24"/>
          <w:szCs w:val="24"/>
        </w:rPr>
      </w:pPr>
      <w:r>
        <w:rPr>
          <w:rFonts w:ascii="Bookman Old Style" w:eastAsia="Times New Roman" w:hAnsi="Bookman Old Style" w:cs="Arial"/>
          <w:color w:val="000000"/>
          <w:sz w:val="24"/>
          <w:szCs w:val="24"/>
        </w:rPr>
        <w:t xml:space="preserve">Persentase </w:t>
      </w:r>
      <w:r w:rsidR="001F0E01">
        <w:rPr>
          <w:rFonts w:ascii="Bookman Old Style" w:eastAsia="Times New Roman" w:hAnsi="Bookman Old Style" w:cs="Arial"/>
          <w:color w:val="000000"/>
          <w:sz w:val="24"/>
          <w:szCs w:val="24"/>
          <w:lang w:val="en-US"/>
        </w:rPr>
        <w:t xml:space="preserve">ASN yang </w:t>
      </w:r>
      <w:proofErr w:type="spellStart"/>
      <w:r w:rsidR="001F0E01">
        <w:rPr>
          <w:rFonts w:ascii="Bookman Old Style" w:eastAsia="Times New Roman" w:hAnsi="Bookman Old Style" w:cs="Arial"/>
          <w:color w:val="000000"/>
          <w:sz w:val="24"/>
          <w:szCs w:val="24"/>
          <w:lang w:val="en-US"/>
        </w:rPr>
        <w:t>memiliki</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predikat</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kinerja</w:t>
      </w:r>
      <w:proofErr w:type="spellEnd"/>
      <w:r w:rsidR="001F0E01">
        <w:rPr>
          <w:rFonts w:ascii="Bookman Old Style" w:eastAsia="Times New Roman" w:hAnsi="Bookman Old Style" w:cs="Arial"/>
          <w:color w:val="000000"/>
          <w:sz w:val="24"/>
          <w:szCs w:val="24"/>
          <w:lang w:val="en-US"/>
        </w:rPr>
        <w:t xml:space="preserve"> sangat </w:t>
      </w:r>
      <w:proofErr w:type="spellStart"/>
      <w:r w:rsidR="001F0E01">
        <w:rPr>
          <w:rFonts w:ascii="Bookman Old Style" w:eastAsia="Times New Roman" w:hAnsi="Bookman Old Style" w:cs="Arial"/>
          <w:color w:val="000000"/>
          <w:sz w:val="24"/>
          <w:szCs w:val="24"/>
          <w:lang w:val="en-US"/>
        </w:rPr>
        <w:t>baik</w:t>
      </w:r>
      <w:proofErr w:type="spellEnd"/>
      <w:r w:rsidR="001F0E01">
        <w:rPr>
          <w:rFonts w:ascii="Bookman Old Style" w:eastAsia="Times New Roman" w:hAnsi="Bookman Old Style" w:cs="Arial"/>
          <w:color w:val="000000"/>
          <w:sz w:val="24"/>
          <w:szCs w:val="24"/>
          <w:lang w:val="en-US"/>
        </w:rPr>
        <w:t xml:space="preserve"> </w:t>
      </w:r>
      <w:r>
        <w:rPr>
          <w:rFonts w:ascii="Bookman Old Style" w:hAnsi="Bookman Old Style"/>
          <w:w w:val="110"/>
          <w:sz w:val="24"/>
          <w:szCs w:val="24"/>
        </w:rPr>
        <w:t>.</w:t>
      </w:r>
    </w:p>
    <w:p w14:paraId="51F2C956" w14:textId="59DA39FF" w:rsidR="00EC66EE" w:rsidRDefault="00192C7F">
      <w:pPr>
        <w:pStyle w:val="ListParagraph"/>
        <w:numPr>
          <w:ilvl w:val="0"/>
          <w:numId w:val="48"/>
        </w:numPr>
        <w:tabs>
          <w:tab w:val="left" w:pos="668"/>
          <w:tab w:val="left" w:pos="669"/>
        </w:tabs>
        <w:spacing w:line="360" w:lineRule="auto"/>
        <w:ind w:hanging="503"/>
        <w:jc w:val="left"/>
        <w:rPr>
          <w:rFonts w:ascii="Bookman Old Style" w:hAnsi="Bookman Old Style"/>
          <w:sz w:val="24"/>
          <w:szCs w:val="24"/>
        </w:rPr>
      </w:pPr>
      <w:r>
        <w:rPr>
          <w:rFonts w:ascii="Bookman Old Style" w:eastAsia="Times New Roman" w:hAnsi="Bookman Old Style" w:cs="Arial"/>
          <w:color w:val="000000"/>
          <w:sz w:val="24"/>
          <w:szCs w:val="24"/>
        </w:rPr>
        <w:t xml:space="preserve">Persentase </w:t>
      </w:r>
      <w:proofErr w:type="spellStart"/>
      <w:r w:rsidR="001F0E01">
        <w:rPr>
          <w:rFonts w:ascii="Bookman Old Style" w:eastAsia="Times New Roman" w:hAnsi="Bookman Old Style" w:cs="Arial"/>
          <w:color w:val="000000"/>
          <w:sz w:val="24"/>
          <w:szCs w:val="24"/>
          <w:lang w:val="en-US"/>
        </w:rPr>
        <w:t>pemenuhan</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administrasi</w:t>
      </w:r>
      <w:proofErr w:type="spellEnd"/>
      <w:r>
        <w:rPr>
          <w:rFonts w:ascii="Bookman Old Style" w:eastAsia="Times New Roman" w:hAnsi="Bookman Old Style" w:cs="Arial"/>
          <w:color w:val="000000"/>
          <w:sz w:val="24"/>
          <w:szCs w:val="24"/>
        </w:rPr>
        <w:t xml:space="preserve"> umum kantor </w:t>
      </w:r>
      <w:r>
        <w:rPr>
          <w:rFonts w:ascii="Bookman Old Style" w:hAnsi="Bookman Old Style"/>
          <w:w w:val="110"/>
          <w:sz w:val="24"/>
          <w:szCs w:val="24"/>
          <w:lang w:val="id-ID"/>
        </w:rPr>
        <w:t xml:space="preserve"> </w:t>
      </w:r>
      <w:r>
        <w:rPr>
          <w:rFonts w:ascii="Bookman Old Style" w:hAnsi="Bookman Old Style"/>
          <w:w w:val="110"/>
          <w:sz w:val="24"/>
          <w:szCs w:val="24"/>
        </w:rPr>
        <w:t>.</w:t>
      </w:r>
    </w:p>
    <w:p w14:paraId="6A22B92A" w14:textId="77777777" w:rsidR="00EC66EE" w:rsidRDefault="00192C7F">
      <w:pPr>
        <w:pStyle w:val="ListParagraph"/>
        <w:numPr>
          <w:ilvl w:val="0"/>
          <w:numId w:val="48"/>
        </w:numPr>
        <w:tabs>
          <w:tab w:val="left" w:pos="668"/>
          <w:tab w:val="left" w:pos="669"/>
        </w:tabs>
        <w:spacing w:line="360" w:lineRule="auto"/>
        <w:ind w:hanging="503"/>
        <w:jc w:val="left"/>
        <w:rPr>
          <w:rFonts w:ascii="Bookman Old Style" w:hAnsi="Bookman Old Style"/>
          <w:sz w:val="24"/>
          <w:szCs w:val="24"/>
        </w:rPr>
      </w:pPr>
      <w:r>
        <w:rPr>
          <w:rFonts w:ascii="Bookman Old Style" w:eastAsia="Times New Roman" w:hAnsi="Bookman Old Style" w:cs="Arial"/>
          <w:color w:val="000000"/>
          <w:sz w:val="24"/>
          <w:szCs w:val="24"/>
        </w:rPr>
        <w:t>Persentase Ketersediaan BMD </w:t>
      </w:r>
      <w:r>
        <w:rPr>
          <w:rFonts w:ascii="Bookman Old Style" w:hAnsi="Bookman Old Style"/>
          <w:w w:val="110"/>
          <w:sz w:val="24"/>
          <w:szCs w:val="24"/>
        </w:rPr>
        <w:t>.</w:t>
      </w:r>
    </w:p>
    <w:p w14:paraId="512660B1" w14:textId="3E13669C" w:rsidR="00EC66EE" w:rsidRDefault="00192C7F">
      <w:pPr>
        <w:pStyle w:val="ListParagraph"/>
        <w:numPr>
          <w:ilvl w:val="0"/>
          <w:numId w:val="48"/>
        </w:numPr>
        <w:tabs>
          <w:tab w:val="left" w:pos="668"/>
          <w:tab w:val="left" w:pos="669"/>
        </w:tabs>
        <w:spacing w:line="360" w:lineRule="auto"/>
        <w:ind w:hanging="503"/>
        <w:jc w:val="left"/>
        <w:rPr>
          <w:rFonts w:ascii="Bookman Old Style" w:hAnsi="Bookman Old Style"/>
          <w:sz w:val="24"/>
          <w:szCs w:val="24"/>
        </w:rPr>
      </w:pPr>
      <w:r>
        <w:rPr>
          <w:rFonts w:ascii="Bookman Old Style" w:eastAsia="Times New Roman" w:hAnsi="Bookman Old Style" w:cs="Arial"/>
          <w:color w:val="000000"/>
          <w:sz w:val="24"/>
          <w:szCs w:val="24"/>
        </w:rPr>
        <w:t xml:space="preserve">Persentase </w:t>
      </w:r>
      <w:proofErr w:type="spellStart"/>
      <w:r w:rsidR="001F0E01">
        <w:rPr>
          <w:rFonts w:ascii="Bookman Old Style" w:eastAsia="Times New Roman" w:hAnsi="Bookman Old Style" w:cs="Arial"/>
          <w:color w:val="000000"/>
          <w:sz w:val="24"/>
          <w:szCs w:val="24"/>
          <w:lang w:val="en-US"/>
        </w:rPr>
        <w:t>pemenuhan</w:t>
      </w:r>
      <w:proofErr w:type="spellEnd"/>
      <w:r>
        <w:rPr>
          <w:rFonts w:ascii="Bookman Old Style" w:eastAsia="Times New Roman" w:hAnsi="Bookman Old Style" w:cs="Arial"/>
          <w:color w:val="000000"/>
          <w:sz w:val="24"/>
          <w:szCs w:val="24"/>
        </w:rPr>
        <w:t xml:space="preserve"> jasa penunjang </w:t>
      </w:r>
      <w:proofErr w:type="spellStart"/>
      <w:r w:rsidR="001F0E01">
        <w:rPr>
          <w:rFonts w:ascii="Bookman Old Style" w:eastAsia="Times New Roman" w:hAnsi="Bookman Old Style" w:cs="Arial"/>
          <w:color w:val="000000"/>
          <w:sz w:val="24"/>
          <w:szCs w:val="24"/>
          <w:lang w:val="en-US"/>
        </w:rPr>
        <w:t>urusan</w:t>
      </w:r>
      <w:proofErr w:type="spellEnd"/>
      <w:r w:rsidR="001F0E01">
        <w:rPr>
          <w:rFonts w:ascii="Bookman Old Style" w:eastAsia="Times New Roman" w:hAnsi="Bookman Old Style" w:cs="Arial"/>
          <w:color w:val="000000"/>
          <w:sz w:val="24"/>
          <w:szCs w:val="24"/>
          <w:lang w:val="en-US"/>
        </w:rPr>
        <w:t xml:space="preserve"> </w:t>
      </w:r>
      <w:r>
        <w:rPr>
          <w:rFonts w:ascii="Bookman Old Style" w:eastAsia="Times New Roman" w:hAnsi="Bookman Old Style" w:cs="Arial"/>
          <w:color w:val="000000"/>
          <w:sz w:val="24"/>
          <w:szCs w:val="24"/>
        </w:rPr>
        <w:t>pe</w:t>
      </w:r>
      <w:proofErr w:type="spellStart"/>
      <w:r w:rsidR="001F0E01">
        <w:rPr>
          <w:rFonts w:ascii="Bookman Old Style" w:eastAsia="Times New Roman" w:hAnsi="Bookman Old Style" w:cs="Arial"/>
          <w:color w:val="000000"/>
          <w:sz w:val="24"/>
          <w:szCs w:val="24"/>
          <w:lang w:val="en-US"/>
        </w:rPr>
        <w:t>merintahan</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daerah</w:t>
      </w:r>
      <w:proofErr w:type="spellEnd"/>
      <w:r>
        <w:rPr>
          <w:rFonts w:ascii="Bookman Old Style" w:eastAsia="Times New Roman" w:hAnsi="Bookman Old Style" w:cs="Arial"/>
          <w:color w:val="000000"/>
          <w:sz w:val="24"/>
          <w:szCs w:val="24"/>
        </w:rPr>
        <w:t> </w:t>
      </w:r>
      <w:r>
        <w:rPr>
          <w:rFonts w:ascii="Bookman Old Style" w:hAnsi="Bookman Old Style"/>
          <w:w w:val="110"/>
          <w:sz w:val="24"/>
          <w:szCs w:val="24"/>
        </w:rPr>
        <w:t>.</w:t>
      </w:r>
    </w:p>
    <w:p w14:paraId="4858375F" w14:textId="6D060529" w:rsidR="00EC66EE" w:rsidRDefault="00192C7F">
      <w:pPr>
        <w:pStyle w:val="ListParagraph"/>
        <w:numPr>
          <w:ilvl w:val="0"/>
          <w:numId w:val="48"/>
        </w:numPr>
        <w:tabs>
          <w:tab w:val="left" w:pos="669"/>
        </w:tabs>
        <w:spacing w:line="360" w:lineRule="auto"/>
        <w:ind w:right="111" w:hanging="526"/>
        <w:jc w:val="left"/>
        <w:rPr>
          <w:rFonts w:ascii="Bookman Old Style" w:hAnsi="Bookman Old Style"/>
          <w:sz w:val="24"/>
          <w:szCs w:val="24"/>
        </w:rPr>
      </w:pPr>
      <w:r>
        <w:rPr>
          <w:rFonts w:ascii="Bookman Old Style" w:eastAsia="Times New Roman" w:hAnsi="Bookman Old Style" w:cs="Arial"/>
          <w:color w:val="000000"/>
          <w:sz w:val="24"/>
          <w:szCs w:val="24"/>
        </w:rPr>
        <w:t>Persentase BMD</w:t>
      </w:r>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dalam</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kondisi</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baik</w:t>
      </w:r>
      <w:proofErr w:type="spellEnd"/>
      <w:r>
        <w:rPr>
          <w:rFonts w:ascii="Bookman Old Style" w:hAnsi="Bookman Old Style"/>
          <w:w w:val="110"/>
          <w:sz w:val="24"/>
          <w:szCs w:val="24"/>
        </w:rPr>
        <w:t>.</w:t>
      </w:r>
    </w:p>
    <w:p w14:paraId="7B5125E1" w14:textId="3EFDC74F" w:rsidR="00EC66EE" w:rsidRDefault="00192C7F">
      <w:pPr>
        <w:pStyle w:val="ListParagraph"/>
        <w:numPr>
          <w:ilvl w:val="0"/>
          <w:numId w:val="48"/>
        </w:numPr>
        <w:tabs>
          <w:tab w:val="left" w:pos="669"/>
          <w:tab w:val="left" w:pos="2409"/>
          <w:tab w:val="left" w:pos="4079"/>
          <w:tab w:val="left" w:pos="4727"/>
          <w:tab w:val="left" w:pos="6713"/>
          <w:tab w:val="left" w:pos="8316"/>
        </w:tabs>
        <w:spacing w:line="360" w:lineRule="auto"/>
        <w:ind w:right="116" w:hanging="567"/>
        <w:jc w:val="left"/>
        <w:rPr>
          <w:rFonts w:ascii="Bookman Old Style" w:hAnsi="Bookman Old Style"/>
          <w:sz w:val="24"/>
          <w:szCs w:val="24"/>
        </w:rPr>
      </w:pPr>
      <w:r>
        <w:rPr>
          <w:rFonts w:ascii="Bookman Old Style" w:eastAsia="Times New Roman" w:hAnsi="Bookman Old Style" w:cs="Arial"/>
          <w:color w:val="000000"/>
          <w:sz w:val="24"/>
          <w:szCs w:val="24"/>
        </w:rPr>
        <w:t>Persentase Pe</w:t>
      </w:r>
      <w:proofErr w:type="spellStart"/>
      <w:r w:rsidR="001F0E01">
        <w:rPr>
          <w:rFonts w:ascii="Bookman Old Style" w:eastAsia="Times New Roman" w:hAnsi="Bookman Old Style" w:cs="Arial"/>
          <w:color w:val="000000"/>
          <w:sz w:val="24"/>
          <w:szCs w:val="24"/>
          <w:lang w:val="en-US"/>
        </w:rPr>
        <w:t>menuhan</w:t>
      </w:r>
      <w:proofErr w:type="spellEnd"/>
      <w:r>
        <w:rPr>
          <w:rFonts w:ascii="Bookman Old Style" w:eastAsia="Times New Roman" w:hAnsi="Bookman Old Style" w:cs="Arial"/>
          <w:color w:val="000000"/>
          <w:sz w:val="24"/>
          <w:szCs w:val="24"/>
        </w:rPr>
        <w:t xml:space="preserve"> </w:t>
      </w:r>
      <w:proofErr w:type="spellStart"/>
      <w:r w:rsidR="001F0E01">
        <w:rPr>
          <w:rFonts w:ascii="Bookman Old Style" w:eastAsia="Times New Roman" w:hAnsi="Bookman Old Style" w:cs="Arial"/>
          <w:color w:val="000000"/>
          <w:sz w:val="24"/>
          <w:szCs w:val="24"/>
          <w:lang w:val="en-US"/>
        </w:rPr>
        <w:t>pemenuhan</w:t>
      </w:r>
      <w:proofErr w:type="spellEnd"/>
      <w:r w:rsidR="001F0E01">
        <w:rPr>
          <w:rFonts w:ascii="Bookman Old Style" w:eastAsia="Times New Roman" w:hAnsi="Bookman Old Style" w:cs="Arial"/>
          <w:color w:val="000000"/>
          <w:sz w:val="24"/>
          <w:szCs w:val="24"/>
          <w:lang w:val="en-US"/>
        </w:rPr>
        <w:t xml:space="preserve"> </w:t>
      </w:r>
      <w:proofErr w:type="spellStart"/>
      <w:r w:rsidR="001F0E01">
        <w:rPr>
          <w:rFonts w:ascii="Bookman Old Style" w:eastAsia="Times New Roman" w:hAnsi="Bookman Old Style" w:cs="Arial"/>
          <w:color w:val="000000"/>
          <w:sz w:val="24"/>
          <w:szCs w:val="24"/>
          <w:lang w:val="en-US"/>
        </w:rPr>
        <w:t>jasa</w:t>
      </w:r>
      <w:proofErr w:type="spellEnd"/>
      <w:r>
        <w:rPr>
          <w:rFonts w:ascii="Bookman Old Style" w:eastAsia="Times New Roman" w:hAnsi="Bookman Old Style" w:cs="Arial"/>
          <w:color w:val="000000"/>
          <w:sz w:val="24"/>
          <w:szCs w:val="24"/>
        </w:rPr>
        <w:t xml:space="preserve"> pe</w:t>
      </w:r>
      <w:proofErr w:type="spellStart"/>
      <w:r w:rsidR="001F0E01">
        <w:rPr>
          <w:rFonts w:ascii="Bookman Old Style" w:eastAsia="Times New Roman" w:hAnsi="Bookman Old Style" w:cs="Arial"/>
          <w:color w:val="000000"/>
          <w:sz w:val="24"/>
          <w:szCs w:val="24"/>
          <w:lang w:val="en-US"/>
        </w:rPr>
        <w:t>nunjang</w:t>
      </w:r>
      <w:proofErr w:type="spellEnd"/>
      <w:r>
        <w:rPr>
          <w:rFonts w:ascii="Bookman Old Style" w:eastAsia="Times New Roman" w:hAnsi="Bookman Old Style" w:cs="Arial"/>
          <w:color w:val="000000"/>
          <w:sz w:val="24"/>
          <w:szCs w:val="24"/>
        </w:rPr>
        <w:t xml:space="preserve"> dikoordinasikan </w:t>
      </w:r>
    </w:p>
    <w:p w14:paraId="732717EE" w14:textId="77777777" w:rsidR="00EC66EE" w:rsidRDefault="00192C7F">
      <w:pPr>
        <w:pStyle w:val="ListParagraph"/>
        <w:numPr>
          <w:ilvl w:val="0"/>
          <w:numId w:val="48"/>
        </w:numPr>
        <w:tabs>
          <w:tab w:val="left" w:pos="669"/>
          <w:tab w:val="left" w:pos="2409"/>
          <w:tab w:val="left" w:pos="4079"/>
          <w:tab w:val="left" w:pos="4727"/>
          <w:tab w:val="left" w:pos="6713"/>
          <w:tab w:val="left" w:pos="8316"/>
        </w:tabs>
        <w:spacing w:before="2" w:line="360" w:lineRule="auto"/>
        <w:ind w:right="116" w:hanging="567"/>
        <w:jc w:val="left"/>
        <w:rPr>
          <w:rFonts w:ascii="Bookman Old Style" w:hAnsi="Bookman Old Style"/>
          <w:sz w:val="24"/>
          <w:szCs w:val="24"/>
        </w:rPr>
      </w:pPr>
      <w:r>
        <w:rPr>
          <w:rFonts w:ascii="Bookman Old Style" w:eastAsia="Times New Roman" w:hAnsi="Bookman Old Style" w:cs="Arial"/>
          <w:color w:val="000000"/>
          <w:sz w:val="24"/>
          <w:szCs w:val="24"/>
        </w:rPr>
        <w:t>Persentase Urusan pemerintahan yang diselenggaran </w:t>
      </w:r>
    </w:p>
    <w:p w14:paraId="3DCDF494"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r>
        <w:rPr>
          <w:rFonts w:ascii="Bookman Old Style" w:eastAsia="Times New Roman" w:hAnsi="Bookman Old Style" w:cs="Arial"/>
          <w:color w:val="000000"/>
          <w:sz w:val="24"/>
          <w:szCs w:val="24"/>
        </w:rPr>
        <w:t>Persentase Sarana &amp;</w:t>
      </w:r>
      <w:r>
        <w:rPr>
          <w:rFonts w:ascii="Bookman Old Style" w:eastAsia="Times New Roman" w:hAnsi="Bookman Old Style" w:cs="Arial"/>
          <w:color w:val="000000"/>
          <w:sz w:val="24"/>
          <w:szCs w:val="24"/>
          <w:lang w:val="en-US"/>
        </w:rPr>
        <w:t xml:space="preserve"> </w:t>
      </w:r>
      <w:r>
        <w:rPr>
          <w:rFonts w:ascii="Bookman Old Style" w:eastAsia="Times New Roman" w:hAnsi="Bookman Old Style" w:cs="Arial"/>
          <w:color w:val="000000"/>
          <w:sz w:val="24"/>
          <w:szCs w:val="24"/>
        </w:rPr>
        <w:t>Prasaranan Umum yang dipelihara  </w:t>
      </w:r>
    </w:p>
    <w:p w14:paraId="212CB9FE"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r>
        <w:rPr>
          <w:rFonts w:ascii="Bookman Old Style" w:eastAsia="Times New Roman" w:hAnsi="Bookman Old Style" w:cs="Arial"/>
          <w:color w:val="000000"/>
          <w:sz w:val="24"/>
          <w:szCs w:val="24"/>
        </w:rPr>
        <w:t>Persentase Urusan Pemerintahan Umum yang dilimpahkan </w:t>
      </w:r>
    </w:p>
    <w:p w14:paraId="4BE81226"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r>
        <w:rPr>
          <w:rFonts w:ascii="Bookman Old Style" w:eastAsia="Times New Roman" w:hAnsi="Bookman Old Style" w:cs="Arial"/>
          <w:color w:val="000000"/>
          <w:sz w:val="24"/>
          <w:szCs w:val="24"/>
        </w:rPr>
        <w:t>Persentase Kegiatan Pemberdayaan Desa </w:t>
      </w:r>
    </w:p>
    <w:p w14:paraId="210D2395"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proofErr w:type="spellStart"/>
      <w:r>
        <w:rPr>
          <w:rFonts w:ascii="Bookman Old Style" w:eastAsia="Times New Roman" w:hAnsi="Bookman Old Style" w:cs="Bookman Old Style"/>
          <w:color w:val="000000"/>
          <w:sz w:val="24"/>
          <w:szCs w:val="24"/>
          <w:lang w:val="en-US" w:eastAsia="zh-CN"/>
        </w:rPr>
        <w:t>Persentase</w:t>
      </w:r>
      <w:proofErr w:type="spellEnd"/>
      <w:r>
        <w:rPr>
          <w:rFonts w:ascii="Bookman Old Style" w:eastAsia="Times New Roman" w:hAnsi="Bookman Old Style" w:cs="Bookman Old Style"/>
          <w:color w:val="000000"/>
          <w:sz w:val="24"/>
          <w:szCs w:val="24"/>
          <w:lang w:val="en-US" w:eastAsia="zh-CN"/>
        </w:rPr>
        <w:t xml:space="preserve"> </w:t>
      </w:r>
      <w:r>
        <w:rPr>
          <w:rFonts w:ascii="Bookman Old Style" w:eastAsia="Times New Roman" w:hAnsi="Bookman Old Style" w:cs="Bookman Old Style"/>
          <w:color w:val="000000"/>
          <w:sz w:val="24"/>
          <w:szCs w:val="24"/>
          <w:lang w:val="zh-CN" w:eastAsia="zh-CN"/>
        </w:rPr>
        <w:t>Koordinasi dan Sinkronisasi Pemberlakuan</w:t>
      </w:r>
      <w:r>
        <w:rPr>
          <w:rFonts w:ascii="Bookman Old Style" w:eastAsia="Times New Roman" w:hAnsi="Bookman Old Style" w:cs="Bookman Old Style"/>
          <w:color w:val="000000"/>
          <w:sz w:val="24"/>
          <w:szCs w:val="24"/>
          <w:lang w:val="en-US" w:eastAsia="zh-CN"/>
        </w:rPr>
        <w:t xml:space="preserve"> </w:t>
      </w:r>
      <w:r>
        <w:rPr>
          <w:rFonts w:ascii="Bookman Old Style" w:eastAsia="Times New Roman" w:hAnsi="Bookman Old Style" w:cs="Bookman Old Style"/>
          <w:color w:val="000000"/>
          <w:sz w:val="24"/>
          <w:szCs w:val="24"/>
          <w:lang w:val="zh-CN" w:eastAsia="zh-CN"/>
        </w:rPr>
        <w:t>Pembatasan Kegiatan</w:t>
      </w:r>
      <w:r>
        <w:rPr>
          <w:rFonts w:ascii="Bookman Old Style" w:eastAsia="Times New Roman" w:hAnsi="Bookman Old Style" w:cs="Bookman Old Style"/>
          <w:color w:val="000000"/>
          <w:sz w:val="24"/>
          <w:szCs w:val="24"/>
          <w:lang w:val="en-US" w:eastAsia="zh-CN"/>
        </w:rPr>
        <w:t xml:space="preserve"> </w:t>
      </w:r>
      <w:r>
        <w:rPr>
          <w:rFonts w:ascii="Bookman Old Style" w:eastAsia="Times New Roman" w:hAnsi="Bookman Old Style" w:cs="Bookman Old Style"/>
          <w:color w:val="000000"/>
          <w:sz w:val="24"/>
          <w:szCs w:val="24"/>
          <w:lang w:val="zh-CN" w:eastAsia="zh-CN"/>
        </w:rPr>
        <w:t>Masyarakat (PPKM)</w:t>
      </w:r>
    </w:p>
    <w:p w14:paraId="101AD490"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r>
        <w:rPr>
          <w:rFonts w:ascii="Bookman Old Style" w:eastAsia="Times New Roman" w:hAnsi="Bookman Old Style" w:cs="Bookman Old Style"/>
          <w:color w:val="000000"/>
          <w:sz w:val="24"/>
          <w:szCs w:val="24"/>
          <w:lang w:val="zh-CN" w:eastAsia="zh-CN"/>
        </w:rPr>
        <w:t>Pemberdayaan dan Kesejahteraan Keluarga</w:t>
      </w:r>
      <w:r>
        <w:rPr>
          <w:rFonts w:ascii="Bookman Old Style" w:eastAsia="Times New Roman" w:hAnsi="Bookman Old Style" w:cs="Bookman Old Style"/>
          <w:color w:val="000000"/>
          <w:sz w:val="24"/>
          <w:szCs w:val="24"/>
          <w:lang w:val="en-US" w:eastAsia="zh-CN"/>
        </w:rPr>
        <w:t xml:space="preserve"> </w:t>
      </w:r>
      <w:r>
        <w:rPr>
          <w:rFonts w:ascii="Bookman Old Style" w:eastAsia="Times New Roman" w:hAnsi="Bookman Old Style" w:cs="Bookman Old Style"/>
          <w:color w:val="000000"/>
          <w:sz w:val="24"/>
          <w:szCs w:val="24"/>
          <w:lang w:val="zh-CN" w:eastAsia="zh-CN"/>
        </w:rPr>
        <w:t>Tingkat Kecamatan dan Kelurahan</w:t>
      </w:r>
    </w:p>
    <w:p w14:paraId="70594C16"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r>
        <w:rPr>
          <w:rFonts w:ascii="Bookman Old Style" w:eastAsia="Times New Roman" w:hAnsi="Bookman Old Style" w:cs="Arial"/>
          <w:color w:val="000000"/>
          <w:sz w:val="24"/>
          <w:szCs w:val="24"/>
        </w:rPr>
        <w:t>Persentase Koordinasi Ketenteraman dan Ketertiban Umum </w:t>
      </w:r>
    </w:p>
    <w:p w14:paraId="2CC8D58A"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proofErr w:type="spellStart"/>
      <w:r>
        <w:rPr>
          <w:rFonts w:ascii="Bookman Old Style" w:hAnsi="Bookman Old Style"/>
          <w:sz w:val="24"/>
          <w:szCs w:val="24"/>
          <w:lang w:val="en-US"/>
        </w:rPr>
        <w:t>Persentase</w:t>
      </w:r>
      <w:proofErr w:type="spellEnd"/>
      <w:r>
        <w:rPr>
          <w:rFonts w:ascii="Bookman Old Style" w:hAnsi="Bookman Old Style"/>
          <w:sz w:val="24"/>
          <w:szCs w:val="24"/>
          <w:lang w:val="id-ID"/>
        </w:rPr>
        <w:t xml:space="preserve"> </w:t>
      </w:r>
      <w:r>
        <w:rPr>
          <w:rFonts w:ascii="Bookman Old Style" w:hAnsi="Bookman Old Style"/>
          <w:sz w:val="24"/>
          <w:szCs w:val="24"/>
        </w:rPr>
        <w:t>Koordinasi Penerapan dan Penegakan Peraturan Daerah dan Peraturan Kepala Daerah</w:t>
      </w:r>
    </w:p>
    <w:p w14:paraId="2FB4D830"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r>
        <w:rPr>
          <w:rFonts w:ascii="Bookman Old Style" w:eastAsia="Times New Roman" w:hAnsi="Bookman Old Style" w:cs="Arial"/>
          <w:color w:val="000000"/>
          <w:sz w:val="24"/>
          <w:szCs w:val="24"/>
        </w:rPr>
        <w:t>Persentase Koordinasi Ketenteraman dan Ketertiban Umum </w:t>
      </w:r>
    </w:p>
    <w:p w14:paraId="47D68719"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r>
        <w:rPr>
          <w:rFonts w:ascii="Bookman Old Style" w:eastAsia="Times New Roman" w:hAnsi="Bookman Old Style" w:cs="Arial"/>
          <w:color w:val="000000"/>
          <w:sz w:val="24"/>
          <w:szCs w:val="24"/>
        </w:rPr>
        <w:t>Persentase Urusan Pemerintahan Umum yang di selenggarakan </w:t>
      </w:r>
    </w:p>
    <w:p w14:paraId="0C09A5DF" w14:textId="77777777" w:rsidR="00EC66EE" w:rsidRDefault="00192C7F">
      <w:pPr>
        <w:pStyle w:val="TableParagraph"/>
        <w:numPr>
          <w:ilvl w:val="0"/>
          <w:numId w:val="48"/>
        </w:numPr>
        <w:spacing w:before="13" w:line="360" w:lineRule="auto"/>
        <w:ind w:left="630"/>
        <w:jc w:val="left"/>
        <w:rPr>
          <w:rFonts w:ascii="Bookman Old Style" w:hAnsi="Bookman Old Style" w:cs="Times New Roman"/>
          <w:sz w:val="24"/>
          <w:szCs w:val="24"/>
        </w:rPr>
      </w:pPr>
      <w:r>
        <w:rPr>
          <w:rFonts w:ascii="Bookman Old Style" w:eastAsia="Times New Roman" w:hAnsi="Bookman Old Style" w:cs="Arial"/>
          <w:color w:val="000000"/>
          <w:sz w:val="24"/>
          <w:szCs w:val="24"/>
        </w:rPr>
        <w:t>Persentase pembinaan dan Pengawasan ya</w:t>
      </w:r>
      <w:r>
        <w:rPr>
          <w:rFonts w:ascii="Bookman Old Style" w:eastAsia="Times New Roman" w:hAnsi="Bookman Old Style" w:cs="Arial"/>
          <w:color w:val="000000"/>
          <w:sz w:val="24"/>
          <w:szCs w:val="24"/>
          <w:lang w:val="en-US"/>
        </w:rPr>
        <w:t>ng</w:t>
      </w:r>
      <w:r>
        <w:rPr>
          <w:rFonts w:ascii="Bookman Old Style" w:eastAsia="Times New Roman" w:hAnsi="Bookman Old Style" w:cs="Arial"/>
          <w:color w:val="000000"/>
          <w:sz w:val="24"/>
          <w:szCs w:val="24"/>
        </w:rPr>
        <w:t xml:space="preserve"> </w:t>
      </w:r>
      <w:proofErr w:type="spellStart"/>
      <w:r>
        <w:rPr>
          <w:rFonts w:ascii="Bookman Old Style" w:eastAsia="Times New Roman" w:hAnsi="Bookman Old Style" w:cs="Arial"/>
          <w:color w:val="000000"/>
          <w:sz w:val="24"/>
          <w:szCs w:val="24"/>
          <w:lang w:val="en-US"/>
        </w:rPr>
        <w:t>fasilitasi</w:t>
      </w:r>
      <w:proofErr w:type="spellEnd"/>
      <w:r>
        <w:rPr>
          <w:rFonts w:ascii="Bookman Old Style" w:eastAsia="Times New Roman" w:hAnsi="Bookman Old Style" w:cs="Arial"/>
          <w:color w:val="000000"/>
          <w:sz w:val="24"/>
          <w:szCs w:val="24"/>
        </w:rPr>
        <w:t>, direkomendasi, dikoordinasikan </w:t>
      </w:r>
    </w:p>
    <w:p w14:paraId="692D230B" w14:textId="77777777" w:rsidR="00EC66EE" w:rsidRDefault="00EC66EE">
      <w:pPr>
        <w:pStyle w:val="BodyText"/>
        <w:spacing w:before="1"/>
        <w:rPr>
          <w:rFonts w:ascii="Bookman Old Style" w:hAnsi="Bookman Old Style"/>
          <w:lang w:val="id-ID"/>
        </w:rPr>
      </w:pPr>
    </w:p>
    <w:p w14:paraId="03A63E55" w14:textId="77777777" w:rsidR="00EC66EE" w:rsidRDefault="00192C7F" w:rsidP="004C36AF">
      <w:pPr>
        <w:pStyle w:val="BodyText"/>
        <w:spacing w:before="150" w:line="372" w:lineRule="auto"/>
        <w:ind w:left="102" w:right="106" w:firstLine="631"/>
        <w:jc w:val="both"/>
        <w:rPr>
          <w:rFonts w:ascii="Bookman Old Style" w:hAnsi="Bookman Old Style"/>
          <w:w w:val="110"/>
        </w:rPr>
      </w:pPr>
      <w:r>
        <w:rPr>
          <w:rFonts w:ascii="Bookman Old Style" w:hAnsi="Bookman Old Style"/>
          <w:w w:val="110"/>
        </w:rPr>
        <w:t>Untuk lebih jelasnya, Rencana Program, Kegiatan, Indikator Kinerja, Kelompok Sasaran, dan Pendanaan Indikatif diuraikan  dalam  Tabel  6.1 berikut.</w:t>
      </w:r>
    </w:p>
    <w:p w14:paraId="1BB1F47C" w14:textId="77777777" w:rsidR="004C36AF" w:rsidRDefault="004C36AF" w:rsidP="00C74EF6">
      <w:pPr>
        <w:pStyle w:val="BodyText"/>
        <w:spacing w:before="150" w:line="372" w:lineRule="auto"/>
        <w:ind w:right="106"/>
        <w:jc w:val="both"/>
        <w:rPr>
          <w:rFonts w:ascii="Bookman Old Style" w:hAnsi="Bookman Old Style"/>
        </w:rPr>
        <w:sectPr w:rsidR="004C36AF">
          <w:footerReference w:type="default" r:id="rId27"/>
          <w:pgSz w:w="12240" w:h="20160"/>
          <w:pgMar w:top="919" w:right="1140" w:bottom="2041" w:left="1639" w:header="0" w:footer="1983" w:gutter="0"/>
          <w:cols w:space="720"/>
        </w:sectPr>
      </w:pPr>
    </w:p>
    <w:tbl>
      <w:tblPr>
        <w:tblpPr w:leftFromText="180" w:rightFromText="180" w:vertAnchor="page" w:horzAnchor="page" w:tblpX="589" w:tblpY="1"/>
        <w:tblW w:w="31297" w:type="dxa"/>
        <w:tblLayout w:type="fixed"/>
        <w:tblLook w:val="04A0" w:firstRow="1" w:lastRow="0" w:firstColumn="1" w:lastColumn="0" w:noHBand="0" w:noVBand="1"/>
      </w:tblPr>
      <w:tblGrid>
        <w:gridCol w:w="817"/>
        <w:gridCol w:w="776"/>
        <w:gridCol w:w="563"/>
        <w:gridCol w:w="1049"/>
        <w:gridCol w:w="987"/>
        <w:gridCol w:w="725"/>
        <w:gridCol w:w="663"/>
        <w:gridCol w:w="1100"/>
        <w:gridCol w:w="687"/>
        <w:gridCol w:w="1213"/>
        <w:gridCol w:w="750"/>
        <w:gridCol w:w="1113"/>
        <w:gridCol w:w="737"/>
        <w:gridCol w:w="1175"/>
        <w:gridCol w:w="762"/>
        <w:gridCol w:w="1175"/>
        <w:gridCol w:w="738"/>
        <w:gridCol w:w="1250"/>
        <w:gridCol w:w="1000"/>
        <w:gridCol w:w="547"/>
        <w:gridCol w:w="13379"/>
        <w:gridCol w:w="91"/>
      </w:tblGrid>
      <w:tr w:rsidR="00202499" w14:paraId="7AFE8F2B" w14:textId="77777777" w:rsidTr="008741E9">
        <w:trPr>
          <w:gridAfter w:val="1"/>
          <w:wAfter w:w="91" w:type="dxa"/>
          <w:trHeight w:val="1060"/>
        </w:trPr>
        <w:tc>
          <w:tcPr>
            <w:tcW w:w="31206" w:type="dxa"/>
            <w:gridSpan w:val="21"/>
            <w:tcBorders>
              <w:top w:val="nil"/>
              <w:left w:val="nil"/>
              <w:bottom w:val="nil"/>
              <w:right w:val="nil"/>
            </w:tcBorders>
            <w:shd w:val="clear" w:color="auto" w:fill="auto"/>
          </w:tcPr>
          <w:p w14:paraId="6E49A613" w14:textId="77777777" w:rsidR="00202499" w:rsidRDefault="00202499" w:rsidP="00202499">
            <w:pPr>
              <w:jc w:val="both"/>
              <w:rPr>
                <w:rFonts w:eastAsia="Times New Roman" w:cs="Times New Roman"/>
                <w:color w:val="000000"/>
                <w:sz w:val="24"/>
                <w:szCs w:val="24"/>
                <w:lang w:val="en-US" w:eastAsia="zh-CN"/>
              </w:rPr>
            </w:pPr>
          </w:p>
          <w:p w14:paraId="1A751FFD" w14:textId="77777777" w:rsidR="00202499" w:rsidRDefault="00202499" w:rsidP="00202499">
            <w:pPr>
              <w:ind w:firstLineChars="3500" w:firstLine="8400"/>
              <w:jc w:val="both"/>
              <w:rPr>
                <w:rFonts w:eastAsia="Times New Roman" w:cs="Times New Roman"/>
                <w:color w:val="000000"/>
                <w:sz w:val="24"/>
                <w:szCs w:val="24"/>
                <w:lang w:val="zh-CN" w:eastAsia="zh-CN"/>
              </w:rPr>
            </w:pPr>
          </w:p>
          <w:p w14:paraId="1A58F4C5" w14:textId="77777777" w:rsidR="00202499" w:rsidRDefault="00202499" w:rsidP="00202499">
            <w:pPr>
              <w:jc w:val="both"/>
              <w:rPr>
                <w:rFonts w:eastAsia="Times New Roman" w:cs="Times New Roman"/>
                <w:color w:val="000000"/>
                <w:sz w:val="24"/>
                <w:szCs w:val="24"/>
                <w:lang w:val="zh-CN" w:eastAsia="zh-CN"/>
              </w:rPr>
            </w:pPr>
          </w:p>
          <w:p w14:paraId="61B2E475" w14:textId="77777777" w:rsidR="00202499" w:rsidRDefault="00202499" w:rsidP="00202499">
            <w:pPr>
              <w:ind w:firstLineChars="3500" w:firstLine="8400"/>
              <w:jc w:val="both"/>
              <w:rPr>
                <w:rFonts w:eastAsia="Times New Roman" w:cs="Times New Roman"/>
                <w:color w:val="000000"/>
                <w:sz w:val="24"/>
                <w:szCs w:val="24"/>
                <w:lang w:val="zh-CN" w:eastAsia="zh-CN"/>
              </w:rPr>
            </w:pPr>
          </w:p>
          <w:p w14:paraId="26F353DE" w14:textId="77777777" w:rsidR="00202499" w:rsidRDefault="00202499" w:rsidP="00202499">
            <w:pPr>
              <w:ind w:firstLineChars="3500" w:firstLine="8400"/>
              <w:jc w:val="both"/>
              <w:rPr>
                <w:rFonts w:eastAsia="Times New Roman" w:cs="Times New Roman"/>
                <w:color w:val="000000"/>
                <w:sz w:val="24"/>
                <w:szCs w:val="24"/>
                <w:lang w:val="zh-CN" w:eastAsia="zh-CN"/>
              </w:rPr>
            </w:pPr>
            <w:r>
              <w:rPr>
                <w:rFonts w:eastAsia="Times New Roman" w:cs="Times New Roman"/>
                <w:color w:val="000000"/>
                <w:sz w:val="24"/>
                <w:szCs w:val="24"/>
                <w:lang w:val="zh-CN" w:eastAsia="zh-CN"/>
              </w:rPr>
              <w:t>TABEL  6.1</w:t>
            </w:r>
          </w:p>
          <w:p w14:paraId="5FE52CAF" w14:textId="77777777" w:rsidR="00202499" w:rsidRDefault="00202499" w:rsidP="00202499">
            <w:pPr>
              <w:ind w:firstLineChars="2000" w:firstLine="4800"/>
              <w:jc w:val="both"/>
              <w:rPr>
                <w:rFonts w:eastAsia="Times New Roman" w:cs="Times New Roman"/>
                <w:color w:val="000000"/>
                <w:sz w:val="24"/>
                <w:szCs w:val="24"/>
                <w:lang w:val="zh-CN" w:eastAsia="zh-CN"/>
              </w:rPr>
            </w:pPr>
            <w:r>
              <w:rPr>
                <w:rFonts w:eastAsia="Times New Roman" w:cs="Times New Roman"/>
                <w:color w:val="000000"/>
                <w:sz w:val="24"/>
                <w:szCs w:val="24"/>
                <w:lang w:val="zh-CN" w:eastAsia="zh-CN"/>
              </w:rPr>
              <w:t>Rencana Program, Kegiatan, Sub K</w:t>
            </w:r>
            <w:r>
              <w:rPr>
                <w:rFonts w:eastAsia="Times New Roman" w:cs="Times New Roman"/>
                <w:color w:val="000000"/>
                <w:sz w:val="24"/>
                <w:szCs w:val="24"/>
                <w:lang w:val="en-US" w:eastAsia="zh-CN"/>
              </w:rPr>
              <w:t>e</w:t>
            </w:r>
            <w:r>
              <w:rPr>
                <w:rFonts w:eastAsia="Times New Roman" w:cs="Times New Roman"/>
                <w:color w:val="000000"/>
                <w:sz w:val="24"/>
                <w:szCs w:val="24"/>
                <w:lang w:val="zh-CN" w:eastAsia="zh-CN"/>
              </w:rPr>
              <w:t xml:space="preserve">giatan danPendanaan Kecamatan Buki </w:t>
            </w:r>
          </w:p>
          <w:p w14:paraId="75F028E3" w14:textId="77777777" w:rsidR="00202499" w:rsidRDefault="00202499" w:rsidP="00202499">
            <w:pPr>
              <w:ind w:firstLineChars="3150" w:firstLine="7560"/>
              <w:jc w:val="both"/>
              <w:rPr>
                <w:rFonts w:eastAsia="Times New Roman" w:cs="Times New Roman"/>
                <w:color w:val="000000"/>
                <w:sz w:val="24"/>
                <w:szCs w:val="24"/>
                <w:lang w:val="zh-CN" w:eastAsia="zh-CN"/>
              </w:rPr>
            </w:pPr>
            <w:r>
              <w:rPr>
                <w:rFonts w:eastAsia="Times New Roman" w:cs="Times New Roman"/>
                <w:color w:val="000000"/>
                <w:sz w:val="24"/>
                <w:szCs w:val="24"/>
                <w:lang w:val="zh-CN" w:eastAsia="zh-CN"/>
              </w:rPr>
              <w:t>Kabupaten  Kepulauan Selayar</w:t>
            </w:r>
          </w:p>
          <w:p w14:paraId="4A640AC9" w14:textId="5A684C72" w:rsidR="00202499" w:rsidRDefault="00202499" w:rsidP="00202499">
            <w:pPr>
              <w:tabs>
                <w:tab w:val="left" w:pos="17990"/>
              </w:tabs>
              <w:ind w:firstLineChars="1050" w:firstLine="2520"/>
              <w:jc w:val="both"/>
              <w:rPr>
                <w:rFonts w:eastAsia="Times New Roman" w:cs="Times New Roman"/>
                <w:color w:val="000000"/>
                <w:sz w:val="24"/>
                <w:szCs w:val="24"/>
                <w:lang w:val="zh-CN" w:eastAsia="zh-CN"/>
              </w:rPr>
            </w:pPr>
          </w:p>
        </w:tc>
      </w:tr>
      <w:tr w:rsidR="00202499" w14:paraId="1C2F6E1A" w14:textId="77777777" w:rsidTr="006E5243">
        <w:trPr>
          <w:trHeight w:val="45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DAECF3"/>
            <w:vAlign w:val="center"/>
          </w:tcPr>
          <w:p w14:paraId="12C74FC6" w14:textId="324C8C1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Tuju</w:t>
            </w:r>
            <w:r>
              <w:rPr>
                <w:rFonts w:ascii="Calibri" w:eastAsia="Times New Roman" w:hAnsi="Calibri" w:cs="Calibri"/>
                <w:color w:val="000000"/>
                <w:sz w:val="15"/>
                <w:szCs w:val="15"/>
                <w:lang w:val="en-US" w:eastAsia="zh-CN"/>
              </w:rPr>
              <w:t>a</w:t>
            </w:r>
            <w:r>
              <w:rPr>
                <w:rFonts w:ascii="Calibri" w:eastAsia="Times New Roman" w:hAnsi="Calibri" w:cs="Calibri"/>
                <w:color w:val="000000"/>
                <w:sz w:val="15"/>
                <w:szCs w:val="15"/>
                <w:lang w:val="zh-CN" w:eastAsia="zh-CN"/>
              </w:rPr>
              <w:t>n</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DAECF3"/>
            <w:vAlign w:val="center"/>
          </w:tcPr>
          <w:p w14:paraId="034C08D2" w14:textId="3BEF677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sasar</w:t>
            </w:r>
            <w:r>
              <w:rPr>
                <w:rFonts w:ascii="Calibri" w:eastAsia="Times New Roman" w:hAnsi="Calibri" w:cs="Calibri"/>
                <w:color w:val="000000"/>
                <w:sz w:val="15"/>
                <w:szCs w:val="15"/>
                <w:lang w:val="en-US" w:eastAsia="zh-CN"/>
              </w:rPr>
              <w:t>a</w:t>
            </w:r>
            <w:r>
              <w:rPr>
                <w:rFonts w:ascii="Calibri" w:eastAsia="Times New Roman" w:hAnsi="Calibri" w:cs="Calibri"/>
                <w:color w:val="000000"/>
                <w:sz w:val="15"/>
                <w:szCs w:val="15"/>
                <w:lang w:val="zh-CN" w:eastAsia="zh-CN"/>
              </w:rPr>
              <w:t>n</w:t>
            </w:r>
          </w:p>
        </w:tc>
        <w:tc>
          <w:tcPr>
            <w:tcW w:w="563" w:type="dxa"/>
            <w:vMerge w:val="restart"/>
            <w:tcBorders>
              <w:top w:val="single" w:sz="4" w:space="0" w:color="000000"/>
              <w:left w:val="single" w:sz="4" w:space="0" w:color="000000"/>
              <w:right w:val="single" w:sz="4" w:space="0" w:color="000000"/>
            </w:tcBorders>
            <w:shd w:val="clear" w:color="auto" w:fill="DAECF3"/>
            <w:vAlign w:val="center"/>
          </w:tcPr>
          <w:p w14:paraId="16FB0202" w14:textId="3BAD8CD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Kode</w:t>
            </w:r>
          </w:p>
        </w:tc>
        <w:tc>
          <w:tcPr>
            <w:tcW w:w="1049" w:type="dxa"/>
            <w:vMerge w:val="restart"/>
            <w:tcBorders>
              <w:top w:val="single" w:sz="4" w:space="0" w:color="000000"/>
              <w:left w:val="single" w:sz="4" w:space="0" w:color="000000"/>
              <w:right w:val="single" w:sz="4" w:space="0" w:color="000000"/>
            </w:tcBorders>
            <w:shd w:val="clear" w:color="auto" w:fill="DAECF3"/>
            <w:vAlign w:val="center"/>
          </w:tcPr>
          <w:p w14:paraId="3688D687" w14:textId="2A6A99A9"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Program Kegiatan dan Sub Kegiatan</w:t>
            </w:r>
          </w:p>
        </w:tc>
        <w:tc>
          <w:tcPr>
            <w:tcW w:w="987" w:type="dxa"/>
            <w:vMerge w:val="restart"/>
            <w:tcBorders>
              <w:top w:val="single" w:sz="4" w:space="0" w:color="000000"/>
              <w:left w:val="single" w:sz="4" w:space="0" w:color="000000"/>
              <w:right w:val="single" w:sz="4" w:space="0" w:color="000000"/>
            </w:tcBorders>
            <w:shd w:val="clear" w:color="auto" w:fill="DAECF3"/>
            <w:vAlign w:val="center"/>
          </w:tcPr>
          <w:p w14:paraId="3A9AD4AE" w14:textId="48973CF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Indiaktor Kinerja Tujuan, Sasaran, Program (Outcome) dan Kegiatan (Output)</w:t>
            </w:r>
          </w:p>
        </w:tc>
        <w:tc>
          <w:tcPr>
            <w:tcW w:w="725" w:type="dxa"/>
            <w:vMerge w:val="restart"/>
            <w:tcBorders>
              <w:top w:val="single" w:sz="4" w:space="0" w:color="000000"/>
              <w:left w:val="single" w:sz="4" w:space="0" w:color="000000"/>
              <w:right w:val="single" w:sz="4" w:space="0" w:color="000000"/>
            </w:tcBorders>
            <w:shd w:val="clear" w:color="auto" w:fill="DAECF3"/>
            <w:vAlign w:val="center"/>
          </w:tcPr>
          <w:p w14:paraId="60DDF6AB" w14:textId="7C49982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Data Capaian pada Tahun Awal Perenca naan</w:t>
            </w:r>
          </w:p>
        </w:tc>
        <w:tc>
          <w:tcPr>
            <w:tcW w:w="9375" w:type="dxa"/>
            <w:gridSpan w:val="10"/>
            <w:tcBorders>
              <w:top w:val="single" w:sz="4" w:space="0" w:color="000000"/>
              <w:left w:val="single" w:sz="4" w:space="0" w:color="000000"/>
              <w:bottom w:val="single" w:sz="4" w:space="0" w:color="000000"/>
              <w:right w:val="single" w:sz="4" w:space="0" w:color="000000"/>
            </w:tcBorders>
            <w:shd w:val="clear" w:color="auto" w:fill="DAECF3"/>
            <w:vAlign w:val="center"/>
          </w:tcPr>
          <w:p w14:paraId="3E4CE7B2" w14:textId="0D1E3FA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Target Kinerja Program dan Kerangka Pendanaan</w:t>
            </w:r>
          </w:p>
        </w:tc>
        <w:tc>
          <w:tcPr>
            <w:tcW w:w="1988" w:type="dxa"/>
            <w:gridSpan w:val="2"/>
            <w:vMerge w:val="restart"/>
            <w:tcBorders>
              <w:top w:val="single" w:sz="4" w:space="0" w:color="000000"/>
              <w:left w:val="single" w:sz="4" w:space="0" w:color="000000"/>
              <w:right w:val="single" w:sz="4" w:space="0" w:color="000000"/>
            </w:tcBorders>
            <w:shd w:val="clear" w:color="auto" w:fill="DAECF3"/>
            <w:vAlign w:val="center"/>
          </w:tcPr>
          <w:p w14:paraId="27616EE2" w14:textId="107D5B0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Kondisi Kinerja pada</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akhir periode Renstra Perangkat Daerah</w:t>
            </w:r>
          </w:p>
        </w:tc>
        <w:tc>
          <w:tcPr>
            <w:tcW w:w="1000" w:type="dxa"/>
            <w:vMerge w:val="restart"/>
            <w:tcBorders>
              <w:top w:val="single" w:sz="4" w:space="0" w:color="000000"/>
              <w:left w:val="single" w:sz="4" w:space="0" w:color="000000"/>
              <w:right w:val="single" w:sz="4" w:space="0" w:color="000000"/>
            </w:tcBorders>
            <w:shd w:val="clear" w:color="auto" w:fill="DAECF3"/>
            <w:vAlign w:val="center"/>
          </w:tcPr>
          <w:p w14:paraId="5FE7980F" w14:textId="6A874A75" w:rsidR="00202499" w:rsidRDefault="00202499" w:rsidP="00202499">
            <w:pPr>
              <w:ind w:rightChars="-47" w:right="-103"/>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Unit Kerja PD Penanggu</w:t>
            </w:r>
            <w:r>
              <w:rPr>
                <w:rFonts w:ascii="Calibri" w:eastAsia="Times New Roman" w:hAnsi="Calibri" w:cs="Calibri"/>
                <w:color w:val="000000"/>
                <w:sz w:val="15"/>
                <w:szCs w:val="15"/>
                <w:lang w:val="en-US" w:eastAsia="zh-CN"/>
              </w:rPr>
              <w:t>n</w:t>
            </w:r>
            <w:r>
              <w:rPr>
                <w:rFonts w:ascii="Calibri" w:eastAsia="Times New Roman" w:hAnsi="Calibri" w:cs="Calibri"/>
                <w:color w:val="000000"/>
                <w:sz w:val="15"/>
                <w:szCs w:val="15"/>
                <w:lang w:val="zh-CN" w:eastAsia="zh-CN"/>
              </w:rPr>
              <w:t>g Jawab</w:t>
            </w:r>
          </w:p>
        </w:tc>
        <w:tc>
          <w:tcPr>
            <w:tcW w:w="547" w:type="dxa"/>
            <w:vMerge w:val="restart"/>
            <w:tcBorders>
              <w:top w:val="single" w:sz="4" w:space="0" w:color="000000"/>
              <w:left w:val="single" w:sz="4" w:space="0" w:color="000000"/>
              <w:bottom w:val="single" w:sz="4" w:space="0" w:color="000000"/>
              <w:right w:val="single" w:sz="4" w:space="0" w:color="000000"/>
            </w:tcBorders>
            <w:shd w:val="clear" w:color="auto" w:fill="DAECF3"/>
            <w:vAlign w:val="center"/>
          </w:tcPr>
          <w:p w14:paraId="52C16DFC" w14:textId="39925031" w:rsidR="00202499" w:rsidRDefault="00202499" w:rsidP="00202499">
            <w:pPr>
              <w:ind w:right="-109"/>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Lokasi</w:t>
            </w:r>
          </w:p>
        </w:tc>
        <w:tc>
          <w:tcPr>
            <w:tcW w:w="13470" w:type="dxa"/>
            <w:gridSpan w:val="2"/>
            <w:vMerge w:val="restart"/>
            <w:tcBorders>
              <w:top w:val="nil"/>
              <w:left w:val="nil"/>
              <w:right w:val="nil"/>
            </w:tcBorders>
            <w:shd w:val="clear" w:color="auto" w:fill="auto"/>
            <w:noWrap/>
            <w:vAlign w:val="bottom"/>
          </w:tcPr>
          <w:p w14:paraId="61A54405" w14:textId="77777777" w:rsidR="00202499" w:rsidRDefault="00202499" w:rsidP="00202499">
            <w:pPr>
              <w:rPr>
                <w:rFonts w:ascii="Calibri" w:eastAsia="Times New Roman" w:hAnsi="Calibri" w:cs="Calibri"/>
                <w:color w:val="000000"/>
                <w:sz w:val="16"/>
                <w:szCs w:val="16"/>
                <w:lang w:val="zh-CN" w:eastAsia="zh-CN"/>
              </w:rPr>
            </w:pPr>
          </w:p>
        </w:tc>
      </w:tr>
      <w:tr w:rsidR="00202499" w14:paraId="12864FEB" w14:textId="77777777" w:rsidTr="006E5243">
        <w:trPr>
          <w:trHeight w:val="519"/>
        </w:trPr>
        <w:tc>
          <w:tcPr>
            <w:tcW w:w="817" w:type="dxa"/>
            <w:vMerge/>
            <w:tcBorders>
              <w:top w:val="single" w:sz="4" w:space="0" w:color="000000"/>
              <w:left w:val="single" w:sz="4" w:space="0" w:color="000000"/>
              <w:bottom w:val="single" w:sz="4" w:space="0" w:color="000000"/>
              <w:right w:val="single" w:sz="4" w:space="0" w:color="000000"/>
            </w:tcBorders>
            <w:vAlign w:val="center"/>
          </w:tcPr>
          <w:p w14:paraId="629F9FB4" w14:textId="77777777" w:rsidR="00202499" w:rsidRDefault="00202499" w:rsidP="00202499">
            <w:pPr>
              <w:rPr>
                <w:rFonts w:ascii="Calibri" w:eastAsia="Times New Roman" w:hAnsi="Calibri" w:cs="Calibri"/>
                <w:color w:val="000000"/>
                <w:sz w:val="15"/>
                <w:szCs w:val="15"/>
                <w:lang w:val="zh-CN" w:eastAsia="zh-CN"/>
              </w:rPr>
            </w:pPr>
          </w:p>
        </w:tc>
        <w:tc>
          <w:tcPr>
            <w:tcW w:w="776" w:type="dxa"/>
            <w:vMerge/>
            <w:tcBorders>
              <w:top w:val="single" w:sz="4" w:space="0" w:color="000000"/>
              <w:left w:val="single" w:sz="4" w:space="0" w:color="000000"/>
              <w:bottom w:val="single" w:sz="4" w:space="0" w:color="000000"/>
              <w:right w:val="single" w:sz="4" w:space="0" w:color="000000"/>
            </w:tcBorders>
            <w:vAlign w:val="center"/>
          </w:tcPr>
          <w:p w14:paraId="20BEA871" w14:textId="77777777" w:rsidR="00202499" w:rsidRDefault="00202499" w:rsidP="00202499">
            <w:pPr>
              <w:rPr>
                <w:rFonts w:ascii="Calibri" w:eastAsia="Times New Roman" w:hAnsi="Calibri" w:cs="Calibri"/>
                <w:color w:val="000000"/>
                <w:sz w:val="15"/>
                <w:szCs w:val="15"/>
                <w:lang w:val="zh-CN" w:eastAsia="zh-CN"/>
              </w:rPr>
            </w:pPr>
          </w:p>
        </w:tc>
        <w:tc>
          <w:tcPr>
            <w:tcW w:w="563" w:type="dxa"/>
            <w:vMerge/>
            <w:tcBorders>
              <w:left w:val="single" w:sz="4" w:space="0" w:color="000000"/>
              <w:right w:val="single" w:sz="4" w:space="0" w:color="000000"/>
            </w:tcBorders>
            <w:vAlign w:val="center"/>
          </w:tcPr>
          <w:p w14:paraId="4D50A7AE" w14:textId="77777777" w:rsidR="00202499" w:rsidRDefault="00202499" w:rsidP="00202499">
            <w:pPr>
              <w:rPr>
                <w:rFonts w:ascii="Calibri" w:eastAsia="Times New Roman" w:hAnsi="Calibri" w:cs="Calibri"/>
                <w:color w:val="000000"/>
                <w:sz w:val="15"/>
                <w:szCs w:val="15"/>
                <w:lang w:val="zh-CN" w:eastAsia="zh-CN"/>
              </w:rPr>
            </w:pPr>
          </w:p>
        </w:tc>
        <w:tc>
          <w:tcPr>
            <w:tcW w:w="1049" w:type="dxa"/>
            <w:vMerge/>
            <w:tcBorders>
              <w:left w:val="single" w:sz="4" w:space="0" w:color="000000"/>
              <w:right w:val="single" w:sz="4" w:space="0" w:color="000000"/>
            </w:tcBorders>
            <w:vAlign w:val="center"/>
          </w:tcPr>
          <w:p w14:paraId="2A3D93A1" w14:textId="77777777" w:rsidR="00202499" w:rsidRDefault="00202499" w:rsidP="00202499">
            <w:pPr>
              <w:rPr>
                <w:rFonts w:ascii="Calibri" w:eastAsia="Times New Roman" w:hAnsi="Calibri" w:cs="Calibri"/>
                <w:color w:val="000000"/>
                <w:sz w:val="15"/>
                <w:szCs w:val="15"/>
                <w:lang w:val="zh-CN" w:eastAsia="zh-CN"/>
              </w:rPr>
            </w:pPr>
          </w:p>
        </w:tc>
        <w:tc>
          <w:tcPr>
            <w:tcW w:w="987" w:type="dxa"/>
            <w:vMerge/>
            <w:tcBorders>
              <w:left w:val="single" w:sz="4" w:space="0" w:color="000000"/>
              <w:right w:val="single" w:sz="4" w:space="0" w:color="000000"/>
            </w:tcBorders>
            <w:vAlign w:val="center"/>
          </w:tcPr>
          <w:p w14:paraId="17556407" w14:textId="77777777" w:rsidR="00202499" w:rsidRDefault="00202499" w:rsidP="00202499">
            <w:pPr>
              <w:jc w:val="center"/>
              <w:rPr>
                <w:rFonts w:ascii="Calibri" w:eastAsia="Times New Roman" w:hAnsi="Calibri" w:cs="Calibri"/>
                <w:color w:val="000000"/>
                <w:sz w:val="15"/>
                <w:szCs w:val="15"/>
                <w:lang w:val="zh-CN" w:eastAsia="zh-CN"/>
              </w:rPr>
            </w:pPr>
          </w:p>
        </w:tc>
        <w:tc>
          <w:tcPr>
            <w:tcW w:w="725" w:type="dxa"/>
            <w:vMerge/>
            <w:tcBorders>
              <w:left w:val="single" w:sz="4" w:space="0" w:color="000000"/>
              <w:right w:val="single" w:sz="4" w:space="0" w:color="000000"/>
            </w:tcBorders>
            <w:vAlign w:val="center"/>
          </w:tcPr>
          <w:p w14:paraId="41EB2088" w14:textId="77777777" w:rsidR="00202499" w:rsidRDefault="00202499" w:rsidP="00202499">
            <w:pPr>
              <w:jc w:val="center"/>
              <w:rPr>
                <w:rFonts w:ascii="Calibri" w:eastAsia="Times New Roman" w:hAnsi="Calibri" w:cs="Calibri"/>
                <w:color w:val="000000"/>
                <w:sz w:val="15"/>
                <w:szCs w:val="15"/>
                <w:lang w:val="zh-CN" w:eastAsia="zh-CN"/>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744BDFE3" w14:textId="5B6F8E3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2022</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1DD9098B" w14:textId="1C5E333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2023</w:t>
            </w:r>
          </w:p>
        </w:tc>
        <w:tc>
          <w:tcPr>
            <w:tcW w:w="1863"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2A4FD990" w14:textId="0B2EAC56" w:rsidR="00202499" w:rsidRDefault="00202499" w:rsidP="00202499">
            <w:pPr>
              <w:ind w:firstLineChars="275" w:firstLine="413"/>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2024</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545A2867" w14:textId="4EEBDEF0" w:rsidR="00202499" w:rsidRDefault="00202499" w:rsidP="00202499">
            <w:pPr>
              <w:ind w:firstLineChars="600" w:firstLine="900"/>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2025</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21CCCF03" w14:textId="7A878F70" w:rsidR="00202499" w:rsidRDefault="00202499" w:rsidP="00202499">
            <w:pPr>
              <w:ind w:firstLineChars="500" w:firstLine="750"/>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2026</w:t>
            </w:r>
          </w:p>
        </w:tc>
        <w:tc>
          <w:tcPr>
            <w:tcW w:w="1988" w:type="dxa"/>
            <w:gridSpan w:val="2"/>
            <w:vMerge/>
            <w:tcBorders>
              <w:left w:val="single" w:sz="4" w:space="0" w:color="000000"/>
              <w:bottom w:val="single" w:sz="4" w:space="0" w:color="000000"/>
              <w:right w:val="single" w:sz="4" w:space="0" w:color="000000"/>
            </w:tcBorders>
            <w:vAlign w:val="center"/>
          </w:tcPr>
          <w:p w14:paraId="492E6687"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vMerge/>
            <w:tcBorders>
              <w:left w:val="single" w:sz="4" w:space="0" w:color="000000"/>
              <w:right w:val="single" w:sz="4" w:space="0" w:color="000000"/>
            </w:tcBorders>
            <w:vAlign w:val="center"/>
          </w:tcPr>
          <w:p w14:paraId="14202AFA" w14:textId="77777777" w:rsidR="00202499" w:rsidRDefault="00202499" w:rsidP="00202499">
            <w:pPr>
              <w:rPr>
                <w:rFonts w:ascii="Calibri" w:eastAsia="Times New Roman" w:hAnsi="Calibri" w:cs="Calibri"/>
                <w:color w:val="000000"/>
                <w:sz w:val="15"/>
                <w:szCs w:val="15"/>
                <w:lang w:val="zh-CN" w:eastAsia="zh-CN"/>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311D7BCF" w14:textId="77777777" w:rsidR="00202499" w:rsidRDefault="00202499" w:rsidP="00202499">
            <w:pPr>
              <w:rPr>
                <w:rFonts w:ascii="Calibri" w:eastAsia="Times New Roman" w:hAnsi="Calibri" w:cs="Calibri"/>
                <w:color w:val="000000"/>
                <w:sz w:val="15"/>
                <w:szCs w:val="15"/>
                <w:lang w:val="zh-CN" w:eastAsia="zh-CN"/>
              </w:rPr>
            </w:pPr>
          </w:p>
        </w:tc>
        <w:tc>
          <w:tcPr>
            <w:tcW w:w="13470" w:type="dxa"/>
            <w:gridSpan w:val="2"/>
            <w:vMerge/>
            <w:tcBorders>
              <w:left w:val="nil"/>
              <w:right w:val="nil"/>
            </w:tcBorders>
            <w:shd w:val="clear" w:color="auto" w:fill="auto"/>
            <w:noWrap/>
            <w:vAlign w:val="bottom"/>
          </w:tcPr>
          <w:p w14:paraId="53237683" w14:textId="77777777" w:rsidR="00202499" w:rsidRDefault="00202499" w:rsidP="00202499">
            <w:pPr>
              <w:ind w:firstLineChars="500" w:firstLine="800"/>
              <w:rPr>
                <w:rFonts w:ascii="Calibri" w:eastAsia="Times New Roman" w:hAnsi="Calibri" w:cs="Calibri"/>
                <w:color w:val="000000"/>
                <w:sz w:val="16"/>
                <w:szCs w:val="16"/>
                <w:lang w:val="zh-CN" w:eastAsia="zh-CN"/>
              </w:rPr>
            </w:pPr>
          </w:p>
        </w:tc>
      </w:tr>
      <w:tr w:rsidR="00202499" w14:paraId="0C6F6635" w14:textId="77777777" w:rsidTr="006E5243">
        <w:trPr>
          <w:trHeight w:val="727"/>
        </w:trPr>
        <w:tc>
          <w:tcPr>
            <w:tcW w:w="817" w:type="dxa"/>
            <w:vMerge/>
            <w:tcBorders>
              <w:top w:val="single" w:sz="4" w:space="0" w:color="000000"/>
              <w:left w:val="single" w:sz="4" w:space="0" w:color="000000"/>
              <w:bottom w:val="single" w:sz="4" w:space="0" w:color="000000"/>
              <w:right w:val="single" w:sz="4" w:space="0" w:color="000000"/>
            </w:tcBorders>
            <w:vAlign w:val="center"/>
          </w:tcPr>
          <w:p w14:paraId="45B4930F" w14:textId="77777777" w:rsidR="00202499" w:rsidRDefault="00202499" w:rsidP="00202499">
            <w:pPr>
              <w:rPr>
                <w:rFonts w:ascii="Calibri" w:eastAsia="Times New Roman" w:hAnsi="Calibri" w:cs="Calibri"/>
                <w:color w:val="000000"/>
                <w:sz w:val="15"/>
                <w:szCs w:val="15"/>
                <w:lang w:val="zh-CN" w:eastAsia="zh-CN"/>
              </w:rPr>
            </w:pPr>
          </w:p>
        </w:tc>
        <w:tc>
          <w:tcPr>
            <w:tcW w:w="776" w:type="dxa"/>
            <w:vMerge/>
            <w:tcBorders>
              <w:top w:val="single" w:sz="4" w:space="0" w:color="000000"/>
              <w:left w:val="single" w:sz="4" w:space="0" w:color="000000"/>
              <w:bottom w:val="single" w:sz="4" w:space="0" w:color="000000"/>
              <w:right w:val="single" w:sz="4" w:space="0" w:color="000000"/>
            </w:tcBorders>
            <w:vAlign w:val="center"/>
          </w:tcPr>
          <w:p w14:paraId="3B7A7221" w14:textId="77777777" w:rsidR="00202499" w:rsidRDefault="00202499" w:rsidP="00202499">
            <w:pPr>
              <w:rPr>
                <w:rFonts w:ascii="Calibri" w:eastAsia="Times New Roman" w:hAnsi="Calibri" w:cs="Calibri"/>
                <w:color w:val="000000"/>
                <w:sz w:val="15"/>
                <w:szCs w:val="15"/>
                <w:lang w:val="zh-CN" w:eastAsia="zh-CN"/>
              </w:rPr>
            </w:pPr>
          </w:p>
        </w:tc>
        <w:tc>
          <w:tcPr>
            <w:tcW w:w="563" w:type="dxa"/>
            <w:vMerge/>
            <w:tcBorders>
              <w:left w:val="single" w:sz="4" w:space="0" w:color="000000"/>
              <w:bottom w:val="single" w:sz="4" w:space="0" w:color="000000"/>
              <w:right w:val="single" w:sz="4" w:space="0" w:color="000000"/>
            </w:tcBorders>
            <w:vAlign w:val="center"/>
          </w:tcPr>
          <w:p w14:paraId="637920FF" w14:textId="77777777" w:rsidR="00202499" w:rsidRDefault="00202499" w:rsidP="00202499">
            <w:pPr>
              <w:rPr>
                <w:rFonts w:ascii="Calibri" w:eastAsia="Times New Roman" w:hAnsi="Calibri" w:cs="Calibri"/>
                <w:color w:val="000000"/>
                <w:sz w:val="15"/>
                <w:szCs w:val="15"/>
                <w:lang w:val="zh-CN" w:eastAsia="zh-CN"/>
              </w:rPr>
            </w:pPr>
          </w:p>
        </w:tc>
        <w:tc>
          <w:tcPr>
            <w:tcW w:w="1049" w:type="dxa"/>
            <w:vMerge/>
            <w:tcBorders>
              <w:left w:val="single" w:sz="4" w:space="0" w:color="000000"/>
              <w:bottom w:val="single" w:sz="4" w:space="0" w:color="000000"/>
              <w:right w:val="single" w:sz="4" w:space="0" w:color="000000"/>
            </w:tcBorders>
            <w:vAlign w:val="center"/>
          </w:tcPr>
          <w:p w14:paraId="38F3BBA4" w14:textId="77777777" w:rsidR="00202499" w:rsidRDefault="00202499" w:rsidP="00202499">
            <w:pPr>
              <w:rPr>
                <w:rFonts w:ascii="Calibri" w:eastAsia="Times New Roman" w:hAnsi="Calibri" w:cs="Calibri"/>
                <w:color w:val="000000"/>
                <w:sz w:val="15"/>
                <w:szCs w:val="15"/>
                <w:lang w:val="zh-CN" w:eastAsia="zh-CN"/>
              </w:rPr>
            </w:pPr>
          </w:p>
        </w:tc>
        <w:tc>
          <w:tcPr>
            <w:tcW w:w="987" w:type="dxa"/>
            <w:vMerge/>
            <w:tcBorders>
              <w:left w:val="single" w:sz="4" w:space="0" w:color="000000"/>
              <w:bottom w:val="single" w:sz="4" w:space="0" w:color="000000"/>
              <w:right w:val="single" w:sz="4" w:space="0" w:color="000000"/>
            </w:tcBorders>
            <w:vAlign w:val="center"/>
          </w:tcPr>
          <w:p w14:paraId="797256B8" w14:textId="77777777" w:rsidR="00202499" w:rsidRDefault="00202499" w:rsidP="00202499">
            <w:pPr>
              <w:jc w:val="center"/>
              <w:rPr>
                <w:rFonts w:ascii="Calibri" w:eastAsia="Times New Roman" w:hAnsi="Calibri" w:cs="Calibri"/>
                <w:color w:val="000000"/>
                <w:sz w:val="15"/>
                <w:szCs w:val="15"/>
                <w:lang w:val="zh-CN" w:eastAsia="zh-CN"/>
              </w:rPr>
            </w:pPr>
          </w:p>
        </w:tc>
        <w:tc>
          <w:tcPr>
            <w:tcW w:w="725" w:type="dxa"/>
            <w:vMerge/>
            <w:tcBorders>
              <w:left w:val="single" w:sz="4" w:space="0" w:color="000000"/>
              <w:bottom w:val="single" w:sz="4" w:space="0" w:color="000000"/>
              <w:right w:val="single" w:sz="4" w:space="0" w:color="000000"/>
            </w:tcBorders>
            <w:vAlign w:val="center"/>
          </w:tcPr>
          <w:p w14:paraId="3275D05F" w14:textId="77777777" w:rsidR="00202499" w:rsidRDefault="00202499" w:rsidP="00202499">
            <w:pPr>
              <w:jc w:val="cente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6CC7AC58" w14:textId="5C5F383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Tar</w:t>
            </w:r>
            <w:r>
              <w:rPr>
                <w:rFonts w:ascii="Calibri" w:eastAsia="Times New Roman" w:hAnsi="Calibri" w:cs="Calibri"/>
                <w:color w:val="000000"/>
                <w:sz w:val="15"/>
                <w:szCs w:val="15"/>
                <w:lang w:val="en-US" w:eastAsia="zh-CN"/>
              </w:rPr>
              <w:t>g</w:t>
            </w:r>
            <w:r>
              <w:rPr>
                <w:rFonts w:ascii="Calibri" w:eastAsia="Times New Roman" w:hAnsi="Calibri" w:cs="Calibri"/>
                <w:color w:val="000000"/>
                <w:sz w:val="15"/>
                <w:szCs w:val="15"/>
                <w:lang w:val="zh-CN" w:eastAsia="zh-CN"/>
              </w:rPr>
              <w:t>et</w:t>
            </w:r>
          </w:p>
        </w:tc>
        <w:tc>
          <w:tcPr>
            <w:tcW w:w="1100"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432B9205" w14:textId="453FB544" w:rsidR="00202499" w:rsidRDefault="00202499" w:rsidP="00202499">
            <w:pPr>
              <w:ind w:firstLineChars="200" w:firstLine="300"/>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Rp.</w:t>
            </w:r>
          </w:p>
        </w:tc>
        <w:tc>
          <w:tcPr>
            <w:tcW w:w="687"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798DB2F0" w14:textId="5060482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Target</w:t>
            </w:r>
          </w:p>
        </w:tc>
        <w:tc>
          <w:tcPr>
            <w:tcW w:w="1213"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4C169B52" w14:textId="116898A8" w:rsidR="00202499" w:rsidRDefault="00202499" w:rsidP="00202499">
            <w:pPr>
              <w:ind w:firstLineChars="200" w:firstLine="300"/>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Rp.</w:t>
            </w:r>
          </w:p>
        </w:tc>
        <w:tc>
          <w:tcPr>
            <w:tcW w:w="750"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1A5175A1" w14:textId="610175D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Target</w:t>
            </w:r>
          </w:p>
        </w:tc>
        <w:tc>
          <w:tcPr>
            <w:tcW w:w="1113"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421A56FD" w14:textId="33F81B7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Rp.</w:t>
            </w:r>
          </w:p>
        </w:tc>
        <w:tc>
          <w:tcPr>
            <w:tcW w:w="737"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0787F5EA" w14:textId="085730D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Target</w:t>
            </w:r>
          </w:p>
        </w:tc>
        <w:tc>
          <w:tcPr>
            <w:tcW w:w="1175"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05F1C8DC" w14:textId="41BC140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Rp.</w:t>
            </w:r>
          </w:p>
        </w:tc>
        <w:tc>
          <w:tcPr>
            <w:tcW w:w="762"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27B351E7" w14:textId="03C486C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Target</w:t>
            </w:r>
          </w:p>
        </w:tc>
        <w:tc>
          <w:tcPr>
            <w:tcW w:w="1175"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2559C451" w14:textId="71CF540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Rp.</w:t>
            </w:r>
          </w:p>
        </w:tc>
        <w:tc>
          <w:tcPr>
            <w:tcW w:w="738"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7FCD1025" w14:textId="3DD9108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Target</w:t>
            </w:r>
          </w:p>
        </w:tc>
        <w:tc>
          <w:tcPr>
            <w:tcW w:w="1250"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78F14889" w14:textId="47C0931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Rp.</w:t>
            </w:r>
          </w:p>
        </w:tc>
        <w:tc>
          <w:tcPr>
            <w:tcW w:w="1000" w:type="dxa"/>
            <w:vMerge/>
            <w:tcBorders>
              <w:left w:val="single" w:sz="4" w:space="0" w:color="000000"/>
              <w:bottom w:val="single" w:sz="4" w:space="0" w:color="000000"/>
              <w:right w:val="single" w:sz="4" w:space="0" w:color="000000"/>
            </w:tcBorders>
            <w:vAlign w:val="center"/>
          </w:tcPr>
          <w:p w14:paraId="5B789B97" w14:textId="77777777" w:rsidR="00202499" w:rsidRDefault="00202499" w:rsidP="00202499">
            <w:pPr>
              <w:rPr>
                <w:rFonts w:ascii="Calibri" w:eastAsia="Times New Roman" w:hAnsi="Calibri" w:cs="Calibri"/>
                <w:color w:val="000000"/>
                <w:sz w:val="15"/>
                <w:szCs w:val="15"/>
                <w:lang w:val="zh-CN" w:eastAsia="zh-CN"/>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3CF5D862" w14:textId="77777777" w:rsidR="00202499" w:rsidRDefault="00202499" w:rsidP="00202499">
            <w:pPr>
              <w:rPr>
                <w:rFonts w:ascii="Calibri" w:eastAsia="Times New Roman" w:hAnsi="Calibri" w:cs="Calibri"/>
                <w:color w:val="000000"/>
                <w:sz w:val="15"/>
                <w:szCs w:val="15"/>
                <w:lang w:val="zh-CN" w:eastAsia="zh-CN"/>
              </w:rPr>
            </w:pPr>
          </w:p>
        </w:tc>
        <w:tc>
          <w:tcPr>
            <w:tcW w:w="13470" w:type="dxa"/>
            <w:gridSpan w:val="2"/>
            <w:vMerge/>
            <w:tcBorders>
              <w:left w:val="nil"/>
              <w:right w:val="nil"/>
            </w:tcBorders>
            <w:shd w:val="clear" w:color="auto" w:fill="auto"/>
            <w:noWrap/>
            <w:vAlign w:val="bottom"/>
          </w:tcPr>
          <w:p w14:paraId="3E7AE9FD" w14:textId="77777777" w:rsidR="00202499" w:rsidRDefault="00202499" w:rsidP="00202499">
            <w:pPr>
              <w:jc w:val="center"/>
              <w:rPr>
                <w:rFonts w:ascii="Calibri" w:eastAsia="Times New Roman" w:hAnsi="Calibri" w:cs="Calibri"/>
                <w:color w:val="000000"/>
                <w:sz w:val="16"/>
                <w:szCs w:val="16"/>
                <w:lang w:val="zh-CN" w:eastAsia="zh-CN"/>
              </w:rPr>
            </w:pPr>
          </w:p>
        </w:tc>
      </w:tr>
      <w:tr w:rsidR="00202499" w14:paraId="32C143A6" w14:textId="77777777" w:rsidTr="006E5243">
        <w:trPr>
          <w:trHeight w:val="450"/>
        </w:trPr>
        <w:tc>
          <w:tcPr>
            <w:tcW w:w="817" w:type="dxa"/>
            <w:tcBorders>
              <w:top w:val="single" w:sz="4" w:space="0" w:color="000000"/>
              <w:left w:val="single" w:sz="4" w:space="0" w:color="000000"/>
              <w:bottom w:val="single" w:sz="4" w:space="0" w:color="000000"/>
              <w:right w:val="single" w:sz="4" w:space="0" w:color="000000"/>
            </w:tcBorders>
            <w:shd w:val="clear" w:color="auto" w:fill="DAECF3"/>
            <w:noWrap/>
          </w:tcPr>
          <w:p w14:paraId="28B0A3D2" w14:textId="2220EC8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p>
        </w:tc>
        <w:tc>
          <w:tcPr>
            <w:tcW w:w="776" w:type="dxa"/>
            <w:tcBorders>
              <w:top w:val="single" w:sz="4" w:space="0" w:color="000000"/>
              <w:left w:val="single" w:sz="4" w:space="0" w:color="000000"/>
              <w:bottom w:val="single" w:sz="4" w:space="0" w:color="000000"/>
              <w:right w:val="single" w:sz="4" w:space="0" w:color="000000"/>
            </w:tcBorders>
            <w:shd w:val="clear" w:color="auto" w:fill="DAECF3"/>
            <w:noWrap/>
          </w:tcPr>
          <w:p w14:paraId="1B897B58" w14:textId="3461DD1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w:t>
            </w:r>
          </w:p>
        </w:tc>
        <w:tc>
          <w:tcPr>
            <w:tcW w:w="563" w:type="dxa"/>
            <w:tcBorders>
              <w:top w:val="single" w:sz="4" w:space="0" w:color="000000"/>
              <w:left w:val="single" w:sz="4" w:space="0" w:color="000000"/>
              <w:bottom w:val="single" w:sz="4" w:space="0" w:color="000000"/>
              <w:right w:val="single" w:sz="4" w:space="0" w:color="000000"/>
            </w:tcBorders>
            <w:shd w:val="clear" w:color="auto" w:fill="DAECF3"/>
            <w:noWrap/>
          </w:tcPr>
          <w:p w14:paraId="044DA076" w14:textId="061DB2A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w:t>
            </w:r>
          </w:p>
        </w:tc>
        <w:tc>
          <w:tcPr>
            <w:tcW w:w="1049" w:type="dxa"/>
            <w:tcBorders>
              <w:top w:val="single" w:sz="4" w:space="0" w:color="000000"/>
              <w:left w:val="single" w:sz="4" w:space="0" w:color="000000"/>
              <w:bottom w:val="single" w:sz="4" w:space="0" w:color="000000"/>
              <w:right w:val="single" w:sz="4" w:space="0" w:color="000000"/>
            </w:tcBorders>
            <w:shd w:val="clear" w:color="auto" w:fill="DAECF3"/>
            <w:noWrap/>
          </w:tcPr>
          <w:p w14:paraId="311178E7" w14:textId="23021F2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w:t>
            </w:r>
          </w:p>
        </w:tc>
        <w:tc>
          <w:tcPr>
            <w:tcW w:w="987" w:type="dxa"/>
            <w:tcBorders>
              <w:top w:val="single" w:sz="4" w:space="0" w:color="000000"/>
              <w:left w:val="single" w:sz="4" w:space="0" w:color="000000"/>
              <w:bottom w:val="single" w:sz="4" w:space="0" w:color="000000"/>
              <w:right w:val="single" w:sz="4" w:space="0" w:color="000000"/>
            </w:tcBorders>
            <w:shd w:val="clear" w:color="auto" w:fill="DAECF3"/>
            <w:noWrap/>
          </w:tcPr>
          <w:p w14:paraId="06580BF1" w14:textId="0A521AF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w:t>
            </w:r>
          </w:p>
        </w:tc>
        <w:tc>
          <w:tcPr>
            <w:tcW w:w="725" w:type="dxa"/>
            <w:tcBorders>
              <w:top w:val="single" w:sz="4" w:space="0" w:color="000000"/>
              <w:left w:val="single" w:sz="4" w:space="0" w:color="000000"/>
              <w:bottom w:val="single" w:sz="4" w:space="0" w:color="000000"/>
              <w:right w:val="single" w:sz="4" w:space="0" w:color="000000"/>
            </w:tcBorders>
            <w:shd w:val="clear" w:color="auto" w:fill="DAECF3"/>
            <w:noWrap/>
          </w:tcPr>
          <w:p w14:paraId="7ACEBDBE" w14:textId="799517D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w:t>
            </w:r>
          </w:p>
        </w:tc>
        <w:tc>
          <w:tcPr>
            <w:tcW w:w="663" w:type="dxa"/>
            <w:tcBorders>
              <w:top w:val="single" w:sz="4" w:space="0" w:color="000000"/>
              <w:left w:val="single" w:sz="4" w:space="0" w:color="000000"/>
              <w:bottom w:val="single" w:sz="4" w:space="0" w:color="000000"/>
              <w:right w:val="single" w:sz="4" w:space="0" w:color="000000"/>
            </w:tcBorders>
            <w:shd w:val="clear" w:color="auto" w:fill="DAECF3"/>
            <w:noWrap/>
          </w:tcPr>
          <w:p w14:paraId="68520DC5" w14:textId="51C8E8D8" w:rsidR="00202499" w:rsidRDefault="00202499" w:rsidP="00202499">
            <w:pPr>
              <w:ind w:firstLineChars="100" w:firstLine="150"/>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w:t>
            </w:r>
          </w:p>
        </w:tc>
        <w:tc>
          <w:tcPr>
            <w:tcW w:w="1100" w:type="dxa"/>
            <w:tcBorders>
              <w:top w:val="single" w:sz="4" w:space="0" w:color="000000"/>
              <w:left w:val="single" w:sz="4" w:space="0" w:color="000000"/>
              <w:bottom w:val="single" w:sz="4" w:space="0" w:color="000000"/>
              <w:right w:val="single" w:sz="4" w:space="0" w:color="000000"/>
            </w:tcBorders>
            <w:shd w:val="clear" w:color="auto" w:fill="DAECF3"/>
            <w:noWrap/>
          </w:tcPr>
          <w:p w14:paraId="2EE72033" w14:textId="5482B55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w:t>
            </w:r>
          </w:p>
        </w:tc>
        <w:tc>
          <w:tcPr>
            <w:tcW w:w="687" w:type="dxa"/>
            <w:tcBorders>
              <w:top w:val="single" w:sz="4" w:space="0" w:color="000000"/>
              <w:left w:val="single" w:sz="4" w:space="0" w:color="000000"/>
              <w:bottom w:val="single" w:sz="4" w:space="0" w:color="000000"/>
              <w:right w:val="single" w:sz="4" w:space="0" w:color="000000"/>
            </w:tcBorders>
            <w:shd w:val="clear" w:color="auto" w:fill="DAECF3"/>
            <w:noWrap/>
          </w:tcPr>
          <w:p w14:paraId="73CB1200" w14:textId="4E5982F3" w:rsidR="00202499" w:rsidRDefault="00202499" w:rsidP="00202499">
            <w:pPr>
              <w:ind w:firstLineChars="100" w:firstLine="150"/>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w:t>
            </w:r>
          </w:p>
        </w:tc>
        <w:tc>
          <w:tcPr>
            <w:tcW w:w="1213" w:type="dxa"/>
            <w:tcBorders>
              <w:top w:val="single" w:sz="4" w:space="0" w:color="000000"/>
              <w:left w:val="single" w:sz="4" w:space="0" w:color="000000"/>
              <w:bottom w:val="single" w:sz="4" w:space="0" w:color="000000"/>
              <w:right w:val="single" w:sz="4" w:space="0" w:color="000000"/>
            </w:tcBorders>
            <w:shd w:val="clear" w:color="auto" w:fill="DAECF3"/>
            <w:noWrap/>
          </w:tcPr>
          <w:p w14:paraId="507E8329" w14:textId="641C2D6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DAECF3"/>
            <w:noWrap/>
          </w:tcPr>
          <w:p w14:paraId="207A8ACC" w14:textId="0CA0609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11</w:t>
            </w:r>
          </w:p>
        </w:tc>
        <w:tc>
          <w:tcPr>
            <w:tcW w:w="1113" w:type="dxa"/>
            <w:tcBorders>
              <w:top w:val="single" w:sz="4" w:space="0" w:color="000000"/>
              <w:left w:val="single" w:sz="4" w:space="0" w:color="000000"/>
              <w:bottom w:val="single" w:sz="4" w:space="0" w:color="000000"/>
              <w:right w:val="single" w:sz="4" w:space="0" w:color="000000"/>
            </w:tcBorders>
            <w:shd w:val="clear" w:color="auto" w:fill="DAECF3"/>
            <w:noWrap/>
          </w:tcPr>
          <w:p w14:paraId="182B71DA" w14:textId="211C4D2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w:t>
            </w:r>
          </w:p>
        </w:tc>
        <w:tc>
          <w:tcPr>
            <w:tcW w:w="737" w:type="dxa"/>
            <w:tcBorders>
              <w:top w:val="single" w:sz="4" w:space="0" w:color="000000"/>
              <w:left w:val="single" w:sz="4" w:space="0" w:color="000000"/>
              <w:bottom w:val="single" w:sz="4" w:space="0" w:color="000000"/>
              <w:right w:val="single" w:sz="4" w:space="0" w:color="000000"/>
            </w:tcBorders>
            <w:shd w:val="clear" w:color="auto" w:fill="DAECF3"/>
            <w:noWrap/>
          </w:tcPr>
          <w:p w14:paraId="55BB8572" w14:textId="75569D4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13</w:t>
            </w:r>
          </w:p>
        </w:tc>
        <w:tc>
          <w:tcPr>
            <w:tcW w:w="1175" w:type="dxa"/>
            <w:tcBorders>
              <w:top w:val="single" w:sz="4" w:space="0" w:color="000000"/>
              <w:left w:val="single" w:sz="4" w:space="0" w:color="000000"/>
              <w:bottom w:val="single" w:sz="4" w:space="0" w:color="000000"/>
              <w:right w:val="single" w:sz="4" w:space="0" w:color="000000"/>
            </w:tcBorders>
            <w:shd w:val="clear" w:color="auto" w:fill="DAECF3"/>
            <w:noWrap/>
          </w:tcPr>
          <w:p w14:paraId="15FB4AAC" w14:textId="25C6BF5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w:t>
            </w:r>
          </w:p>
        </w:tc>
        <w:tc>
          <w:tcPr>
            <w:tcW w:w="762" w:type="dxa"/>
            <w:tcBorders>
              <w:top w:val="single" w:sz="4" w:space="0" w:color="000000"/>
              <w:left w:val="single" w:sz="4" w:space="0" w:color="000000"/>
              <w:bottom w:val="single" w:sz="4" w:space="0" w:color="000000"/>
              <w:right w:val="single" w:sz="4" w:space="0" w:color="000000"/>
            </w:tcBorders>
            <w:shd w:val="clear" w:color="auto" w:fill="DAECF3"/>
            <w:noWrap/>
          </w:tcPr>
          <w:p w14:paraId="646C5D4F" w14:textId="4828620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w:t>
            </w:r>
          </w:p>
        </w:tc>
        <w:tc>
          <w:tcPr>
            <w:tcW w:w="1175" w:type="dxa"/>
            <w:tcBorders>
              <w:top w:val="single" w:sz="4" w:space="0" w:color="000000"/>
              <w:left w:val="single" w:sz="4" w:space="0" w:color="000000"/>
              <w:bottom w:val="single" w:sz="4" w:space="0" w:color="000000"/>
              <w:right w:val="single" w:sz="4" w:space="0" w:color="000000"/>
            </w:tcBorders>
            <w:shd w:val="clear" w:color="auto" w:fill="DAECF3"/>
            <w:noWrap/>
          </w:tcPr>
          <w:p w14:paraId="2C447BB6" w14:textId="7B7F0B1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16</w:t>
            </w:r>
          </w:p>
        </w:tc>
        <w:tc>
          <w:tcPr>
            <w:tcW w:w="738" w:type="dxa"/>
            <w:tcBorders>
              <w:top w:val="single" w:sz="4" w:space="0" w:color="000000"/>
              <w:left w:val="single" w:sz="4" w:space="0" w:color="000000"/>
              <w:bottom w:val="single" w:sz="4" w:space="0" w:color="000000"/>
              <w:right w:val="single" w:sz="4" w:space="0" w:color="000000"/>
            </w:tcBorders>
            <w:shd w:val="clear" w:color="auto" w:fill="DAECF3"/>
            <w:noWrap/>
          </w:tcPr>
          <w:p w14:paraId="5A4AD10E" w14:textId="7115CAB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17</w:t>
            </w:r>
          </w:p>
        </w:tc>
        <w:tc>
          <w:tcPr>
            <w:tcW w:w="1250" w:type="dxa"/>
            <w:tcBorders>
              <w:top w:val="single" w:sz="4" w:space="0" w:color="000000"/>
              <w:left w:val="single" w:sz="4" w:space="0" w:color="000000"/>
              <w:bottom w:val="single" w:sz="4" w:space="0" w:color="000000"/>
              <w:right w:val="single" w:sz="4" w:space="0" w:color="000000"/>
            </w:tcBorders>
            <w:shd w:val="clear" w:color="auto" w:fill="DAECF3"/>
            <w:noWrap/>
          </w:tcPr>
          <w:p w14:paraId="0342DB0F" w14:textId="6930B62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18</w:t>
            </w:r>
          </w:p>
        </w:tc>
        <w:tc>
          <w:tcPr>
            <w:tcW w:w="1000" w:type="dxa"/>
            <w:tcBorders>
              <w:top w:val="single" w:sz="4" w:space="0" w:color="000000"/>
              <w:left w:val="single" w:sz="4" w:space="0" w:color="000000"/>
              <w:bottom w:val="single" w:sz="4" w:space="0" w:color="000000"/>
              <w:right w:val="single" w:sz="4" w:space="0" w:color="000000"/>
            </w:tcBorders>
            <w:shd w:val="clear" w:color="auto" w:fill="DAECF3"/>
            <w:noWrap/>
          </w:tcPr>
          <w:p w14:paraId="36DA812D" w14:textId="6D0EB3E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19</w:t>
            </w:r>
          </w:p>
        </w:tc>
        <w:tc>
          <w:tcPr>
            <w:tcW w:w="547" w:type="dxa"/>
            <w:tcBorders>
              <w:top w:val="single" w:sz="4" w:space="0" w:color="000000"/>
              <w:left w:val="single" w:sz="4" w:space="0" w:color="000000"/>
              <w:bottom w:val="single" w:sz="4" w:space="0" w:color="000000"/>
              <w:right w:val="single" w:sz="4" w:space="0" w:color="000000"/>
            </w:tcBorders>
            <w:shd w:val="clear" w:color="auto" w:fill="DAECF3"/>
            <w:noWrap/>
          </w:tcPr>
          <w:p w14:paraId="779A7410" w14:textId="346138F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w:t>
            </w:r>
          </w:p>
        </w:tc>
        <w:tc>
          <w:tcPr>
            <w:tcW w:w="13470" w:type="dxa"/>
            <w:gridSpan w:val="2"/>
            <w:vMerge/>
            <w:tcBorders>
              <w:left w:val="nil"/>
              <w:right w:val="nil"/>
            </w:tcBorders>
            <w:shd w:val="clear" w:color="auto" w:fill="auto"/>
            <w:noWrap/>
            <w:vAlign w:val="bottom"/>
          </w:tcPr>
          <w:p w14:paraId="7B637D0D" w14:textId="77777777" w:rsidR="00202499" w:rsidRDefault="00202499" w:rsidP="00202499">
            <w:pPr>
              <w:jc w:val="center"/>
              <w:rPr>
                <w:rFonts w:ascii="Calibri" w:eastAsia="Times New Roman" w:hAnsi="Calibri" w:cs="Calibri"/>
                <w:color w:val="000000"/>
                <w:sz w:val="16"/>
                <w:szCs w:val="16"/>
                <w:lang w:val="zh-CN" w:eastAsia="zh-CN"/>
              </w:rPr>
            </w:pPr>
          </w:p>
        </w:tc>
      </w:tr>
      <w:tr w:rsidR="00202499" w14:paraId="6E09299F" w14:textId="77777777" w:rsidTr="006E5243">
        <w:trPr>
          <w:trHeight w:val="1366"/>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B4D0EBF" w14:textId="2A7D368D" w:rsidR="00202499" w:rsidRDefault="00202499" w:rsidP="00202499">
            <w:pPr>
              <w:rPr>
                <w:rFonts w:ascii="Calibri" w:eastAsia="Times New Roman" w:hAnsi="Calibri" w:cs="Calibri"/>
                <w:sz w:val="15"/>
                <w:szCs w:val="15"/>
                <w:lang w:val="zh-CN" w:eastAsia="zh-CN"/>
              </w:rPr>
            </w:pPr>
            <w:r>
              <w:rPr>
                <w:rFonts w:ascii="Calibri" w:eastAsia="Times New Roman" w:hAnsi="Calibri" w:cs="Calibri"/>
                <w:sz w:val="15"/>
                <w:szCs w:val="15"/>
                <w:lang w:val="zh-CN" w:eastAsia="zh-CN"/>
              </w:rPr>
              <w:t>Meningkatnya Akuntabilitas Pemerintah daerah</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163B8E41" w14:textId="77777777" w:rsidR="00202499" w:rsidRDefault="00202499" w:rsidP="00202499">
            <w:pPr>
              <w:jc w:val="center"/>
              <w:rPr>
                <w:rFonts w:ascii="Calibri" w:eastAsia="Times New Roman" w:hAnsi="Calibri" w:cs="Calibri"/>
                <w:color w:val="000000"/>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05CD176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80872D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A4518" w14:textId="13CC268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Indeks Birokrasi Reformasi</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60DDF" w14:textId="77777777" w:rsidR="00202499" w:rsidRDefault="00202499" w:rsidP="00202499">
            <w:pPr>
              <w:ind w:left="150" w:hangingChars="100" w:hanging="150"/>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33,89</w:t>
            </w:r>
          </w:p>
          <w:p w14:paraId="15E8BFEB" w14:textId="3A8EF815" w:rsidR="00202499" w:rsidRDefault="00202499" w:rsidP="00202499">
            <w:pPr>
              <w:ind w:firstLineChars="50" w:firstLine="75"/>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(C)</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762E7" w14:textId="5DFBF57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55,00 (CC)</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253A0B2A"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7C44" w14:textId="77777777" w:rsidR="00202499" w:rsidRDefault="00202499" w:rsidP="00202499">
            <w:pPr>
              <w:ind w:rightChars="-85" w:right="-187"/>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64,00</w:t>
            </w:r>
          </w:p>
          <w:p w14:paraId="111251D2" w14:textId="3392F008" w:rsidR="00202499" w:rsidRDefault="00202499" w:rsidP="00202499">
            <w:pPr>
              <w:ind w:rightChars="-85" w:right="-187"/>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 (CC)</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06D9928D"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D39B" w14:textId="0B4A433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68,00 (B)</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69DDDDD6"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5698" w14:textId="396B378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73,00 (B)</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78CB0F15"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A13A" w14:textId="120E5C6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76,00 (A)</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494BE6A4"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C00BC" w14:textId="395ED5C2" w:rsidR="00202499" w:rsidRDefault="00202499" w:rsidP="00202499">
            <w:pPr>
              <w:tabs>
                <w:tab w:val="left" w:pos="220"/>
              </w:tabs>
              <w:ind w:leftChars="-100" w:left="-15" w:hangingChars="137" w:hanging="205"/>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w:t>
            </w:r>
            <w:r>
              <w:rPr>
                <w:rFonts w:ascii="Calibri" w:eastAsia="Times New Roman" w:hAnsi="Calibri" w:cs="Calibri"/>
                <w:color w:val="000000"/>
                <w:sz w:val="15"/>
                <w:szCs w:val="15"/>
                <w:lang w:val="en-US" w:eastAsia="zh-CN"/>
              </w:rPr>
              <w:t xml:space="preserve"> 7</w:t>
            </w:r>
            <w:r>
              <w:rPr>
                <w:rFonts w:ascii="Calibri" w:eastAsia="Times New Roman" w:hAnsi="Calibri" w:cs="Calibri"/>
                <w:color w:val="000000"/>
                <w:sz w:val="15"/>
                <w:szCs w:val="15"/>
                <w:lang w:val="zh-CN" w:eastAsia="zh-CN"/>
              </w:rPr>
              <w:t>6,00 (A)</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615205D" w14:textId="77777777" w:rsidR="00202499" w:rsidRDefault="00202499" w:rsidP="00202499">
            <w:pPr>
              <w:ind w:firstLineChars="100" w:firstLine="150"/>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387513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5942DAF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vMerge/>
            <w:tcBorders>
              <w:left w:val="nil"/>
              <w:right w:val="nil"/>
            </w:tcBorders>
            <w:shd w:val="clear" w:color="auto" w:fill="auto"/>
            <w:noWrap/>
            <w:vAlign w:val="bottom"/>
          </w:tcPr>
          <w:p w14:paraId="74D6C324"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E160FC0" w14:textId="77777777" w:rsidTr="006E5243">
        <w:trPr>
          <w:trHeight w:val="73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08EA82D"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92D050"/>
          </w:tcPr>
          <w:p w14:paraId="2BD6CA73" w14:textId="2CCCC5B1" w:rsidR="00202499" w:rsidRDefault="00202499" w:rsidP="00202499">
            <w:pPr>
              <w:ind w:left="-111" w:rightChars="-45" w:right="-99"/>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Meningkatnya Nilai sakip Kecam</w:t>
            </w:r>
            <w:r>
              <w:rPr>
                <w:rFonts w:ascii="Calibri" w:eastAsia="Times New Roman" w:hAnsi="Calibri" w:cs="Calibri"/>
                <w:color w:val="000000"/>
                <w:sz w:val="15"/>
                <w:szCs w:val="15"/>
                <w:lang w:val="en-US" w:eastAsia="zh-CN"/>
              </w:rPr>
              <w:t>a</w:t>
            </w:r>
            <w:r>
              <w:rPr>
                <w:rFonts w:ascii="Calibri" w:eastAsia="Times New Roman" w:hAnsi="Calibri" w:cs="Calibri"/>
                <w:color w:val="000000"/>
                <w:sz w:val="15"/>
                <w:szCs w:val="15"/>
                <w:lang w:val="zh-CN" w:eastAsia="zh-CN"/>
              </w:rPr>
              <w:t>t</w:t>
            </w:r>
            <w:r>
              <w:rPr>
                <w:rFonts w:ascii="Calibri" w:eastAsia="Times New Roman" w:hAnsi="Calibri" w:cs="Calibri"/>
                <w:color w:val="000000"/>
                <w:sz w:val="15"/>
                <w:szCs w:val="15"/>
                <w:lang w:val="en-US" w:eastAsia="zh-CN"/>
              </w:rPr>
              <w:t>a</w:t>
            </w:r>
            <w:r>
              <w:rPr>
                <w:rFonts w:ascii="Calibri" w:eastAsia="Times New Roman" w:hAnsi="Calibri" w:cs="Calibri"/>
                <w:color w:val="000000"/>
                <w:sz w:val="15"/>
                <w:szCs w:val="15"/>
                <w:lang w:val="zh-CN" w:eastAsia="zh-CN"/>
              </w:rPr>
              <w:t>n</w:t>
            </w:r>
          </w:p>
        </w:tc>
        <w:tc>
          <w:tcPr>
            <w:tcW w:w="563" w:type="dxa"/>
            <w:tcBorders>
              <w:top w:val="single" w:sz="4" w:space="0" w:color="000000"/>
              <w:left w:val="single" w:sz="4" w:space="0" w:color="000000"/>
              <w:bottom w:val="single" w:sz="4" w:space="0" w:color="000000"/>
              <w:right w:val="single" w:sz="4" w:space="0" w:color="000000"/>
            </w:tcBorders>
            <w:shd w:val="clear" w:color="auto" w:fill="92D050"/>
          </w:tcPr>
          <w:p w14:paraId="6A215A3E"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000000"/>
              <w:right w:val="single" w:sz="4" w:space="0" w:color="000000"/>
            </w:tcBorders>
            <w:shd w:val="clear" w:color="auto" w:fill="92D050"/>
          </w:tcPr>
          <w:p w14:paraId="1C8FECC5" w14:textId="77777777" w:rsidR="00202499" w:rsidRDefault="00202499" w:rsidP="00202499">
            <w:pPr>
              <w:rPr>
                <w:rFonts w:ascii="Times New Roman" w:eastAsia="Times New Roman" w:hAnsi="Times New Roman" w:cs="Times New Roman"/>
                <w:sz w:val="15"/>
                <w:szCs w:val="15"/>
                <w:lang w:val="zh-CN" w:eastAsia="zh-CN"/>
              </w:rPr>
            </w:pPr>
          </w:p>
        </w:tc>
        <w:tc>
          <w:tcPr>
            <w:tcW w:w="987" w:type="dxa"/>
            <w:tcBorders>
              <w:top w:val="single" w:sz="4" w:space="0" w:color="000000"/>
              <w:left w:val="single" w:sz="4" w:space="0" w:color="000000"/>
              <w:bottom w:val="single" w:sz="4" w:space="0" w:color="000000"/>
              <w:right w:val="single" w:sz="4" w:space="0" w:color="000000"/>
            </w:tcBorders>
            <w:shd w:val="clear" w:color="auto" w:fill="92D050"/>
          </w:tcPr>
          <w:p w14:paraId="587AF8CA" w14:textId="25E0635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Nilai Sakip Kecamatan</w:t>
            </w:r>
          </w:p>
        </w:tc>
        <w:tc>
          <w:tcPr>
            <w:tcW w:w="72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0A73235" w14:textId="2F0F01E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58,85</w:t>
            </w:r>
          </w:p>
        </w:tc>
        <w:tc>
          <w:tcPr>
            <w:tcW w:w="66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93DC00C" w14:textId="5A246C0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60</w:t>
            </w:r>
          </w:p>
        </w:tc>
        <w:tc>
          <w:tcPr>
            <w:tcW w:w="1100" w:type="dxa"/>
            <w:tcBorders>
              <w:top w:val="single" w:sz="4" w:space="0" w:color="000000"/>
              <w:left w:val="single" w:sz="4" w:space="0" w:color="000000"/>
              <w:bottom w:val="single" w:sz="4" w:space="0" w:color="000000"/>
              <w:right w:val="single" w:sz="4" w:space="0" w:color="000000"/>
            </w:tcBorders>
            <w:shd w:val="clear" w:color="auto" w:fill="92D050"/>
          </w:tcPr>
          <w:p w14:paraId="40FD46F4"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F97E5A1" w14:textId="6207F7FF" w:rsidR="00202499" w:rsidRDefault="00202499" w:rsidP="00202499">
            <w:pPr>
              <w:ind w:firstLineChars="100" w:firstLine="150"/>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65</w:t>
            </w:r>
          </w:p>
        </w:tc>
        <w:tc>
          <w:tcPr>
            <w:tcW w:w="1213" w:type="dxa"/>
            <w:tcBorders>
              <w:top w:val="single" w:sz="4" w:space="0" w:color="000000"/>
              <w:left w:val="single" w:sz="4" w:space="0" w:color="000000"/>
              <w:bottom w:val="single" w:sz="4" w:space="0" w:color="000000"/>
              <w:right w:val="single" w:sz="4" w:space="0" w:color="000000"/>
            </w:tcBorders>
            <w:shd w:val="clear" w:color="auto" w:fill="92D050"/>
          </w:tcPr>
          <w:p w14:paraId="115131B3" w14:textId="77777777" w:rsidR="00202499" w:rsidRDefault="00202499" w:rsidP="00202499">
            <w:pPr>
              <w:ind w:firstLineChars="100" w:firstLine="150"/>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72EC5C31" w14:textId="37D528E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w:t>
            </w:r>
          </w:p>
        </w:tc>
        <w:tc>
          <w:tcPr>
            <w:tcW w:w="1113" w:type="dxa"/>
            <w:tcBorders>
              <w:top w:val="single" w:sz="4" w:space="0" w:color="000000"/>
              <w:left w:val="single" w:sz="4" w:space="0" w:color="000000"/>
              <w:bottom w:val="single" w:sz="4" w:space="0" w:color="000000"/>
              <w:right w:val="single" w:sz="4" w:space="0" w:color="000000"/>
            </w:tcBorders>
            <w:shd w:val="clear" w:color="auto" w:fill="92D050"/>
          </w:tcPr>
          <w:p w14:paraId="7099BE88"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52F55A0" w14:textId="7760106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75</w:t>
            </w:r>
          </w:p>
        </w:tc>
        <w:tc>
          <w:tcPr>
            <w:tcW w:w="1175" w:type="dxa"/>
            <w:tcBorders>
              <w:top w:val="single" w:sz="4" w:space="0" w:color="000000"/>
              <w:left w:val="single" w:sz="4" w:space="0" w:color="000000"/>
              <w:bottom w:val="single" w:sz="4" w:space="0" w:color="000000"/>
              <w:right w:val="single" w:sz="4" w:space="0" w:color="000000"/>
            </w:tcBorders>
            <w:shd w:val="clear" w:color="auto" w:fill="92D050"/>
          </w:tcPr>
          <w:p w14:paraId="13F4BC76"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EEEAC79" w14:textId="4BB8263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80</w:t>
            </w:r>
          </w:p>
        </w:tc>
        <w:tc>
          <w:tcPr>
            <w:tcW w:w="1175" w:type="dxa"/>
            <w:tcBorders>
              <w:top w:val="single" w:sz="4" w:space="0" w:color="000000"/>
              <w:left w:val="single" w:sz="4" w:space="0" w:color="000000"/>
              <w:bottom w:val="single" w:sz="4" w:space="0" w:color="000000"/>
              <w:right w:val="single" w:sz="4" w:space="0" w:color="000000"/>
            </w:tcBorders>
            <w:shd w:val="clear" w:color="auto" w:fill="92D050"/>
          </w:tcPr>
          <w:p w14:paraId="155B5AE0"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CBA10B3" w14:textId="5DAE35B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80</w:t>
            </w:r>
          </w:p>
        </w:tc>
        <w:tc>
          <w:tcPr>
            <w:tcW w:w="1250" w:type="dxa"/>
            <w:tcBorders>
              <w:top w:val="single" w:sz="4" w:space="0" w:color="000000"/>
              <w:left w:val="single" w:sz="4" w:space="0" w:color="000000"/>
              <w:bottom w:val="single" w:sz="4" w:space="0" w:color="000000"/>
              <w:right w:val="single" w:sz="4" w:space="0" w:color="000000"/>
            </w:tcBorders>
            <w:shd w:val="clear" w:color="auto" w:fill="92D050"/>
          </w:tcPr>
          <w:p w14:paraId="391F8E40"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92D050"/>
          </w:tcPr>
          <w:p w14:paraId="0AA10465" w14:textId="77777777" w:rsidR="00202499" w:rsidRDefault="00202499" w:rsidP="00202499">
            <w:pP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92D050"/>
          </w:tcPr>
          <w:p w14:paraId="5E3253A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vMerge/>
            <w:tcBorders>
              <w:left w:val="nil"/>
              <w:right w:val="nil"/>
            </w:tcBorders>
            <w:shd w:val="clear" w:color="auto" w:fill="auto"/>
            <w:noWrap/>
            <w:vAlign w:val="bottom"/>
          </w:tcPr>
          <w:p w14:paraId="4BC134DE" w14:textId="77777777" w:rsidR="00202499" w:rsidRDefault="00202499" w:rsidP="00202499">
            <w:pPr>
              <w:rPr>
                <w:rFonts w:ascii="Times New Roman" w:eastAsia="Times New Roman" w:hAnsi="Times New Roman" w:cs="Times New Roman"/>
                <w:sz w:val="16"/>
                <w:szCs w:val="16"/>
                <w:lang w:val="zh-CN" w:eastAsia="zh-CN"/>
              </w:rPr>
            </w:pPr>
          </w:p>
        </w:tc>
      </w:tr>
      <w:tr w:rsidR="00202499" w14:paraId="549E632A" w14:textId="77777777" w:rsidTr="0069677B">
        <w:trPr>
          <w:trHeight w:val="94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F67103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FE500AA" w14:textId="1155F757" w:rsidR="00202499" w:rsidRDefault="00202499" w:rsidP="00202499">
            <w:pPr>
              <w:ind w:rightChars="-45" w:right="-99"/>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Meningkatnya Tertib Administrasi Pengelolaan Keuangan &amp; Aset Daerah</w:t>
            </w:r>
          </w:p>
        </w:tc>
        <w:tc>
          <w:tcPr>
            <w:tcW w:w="56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F5763EE"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6A18A23" w14:textId="77777777" w:rsidR="00202499" w:rsidRDefault="00202499" w:rsidP="00202499">
            <w:pPr>
              <w:jc w:val="center"/>
              <w:rPr>
                <w:rFonts w:ascii="Calibri" w:eastAsia="Times New Roman" w:hAnsi="Calibri" w:cs="Calibri"/>
                <w:sz w:val="15"/>
                <w:szCs w:val="15"/>
                <w:lang w:val="zh-CN" w:eastAsia="zh-CN"/>
              </w:rPr>
            </w:pPr>
          </w:p>
        </w:tc>
        <w:tc>
          <w:tcPr>
            <w:tcW w:w="98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E3D310A" w14:textId="260BE45E"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Nilai Laporan Keuangan Kecamatan</w:t>
            </w:r>
          </w:p>
        </w:tc>
        <w:tc>
          <w:tcPr>
            <w:tcW w:w="72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C8F1BAF" w14:textId="323CFF5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58,5</w:t>
            </w:r>
          </w:p>
        </w:tc>
        <w:tc>
          <w:tcPr>
            <w:tcW w:w="66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3925D441" w14:textId="7605516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60,5</w:t>
            </w:r>
          </w:p>
        </w:tc>
        <w:tc>
          <w:tcPr>
            <w:tcW w:w="110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B4C869E"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1D566C4" w14:textId="12B2C4A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65</w:t>
            </w:r>
          </w:p>
        </w:tc>
        <w:tc>
          <w:tcPr>
            <w:tcW w:w="121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2D44159"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3DBCC80" w14:textId="1BA606A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70,5</w:t>
            </w:r>
          </w:p>
        </w:tc>
        <w:tc>
          <w:tcPr>
            <w:tcW w:w="111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24103D1"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33C6768" w14:textId="5F4099F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75,5</w:t>
            </w:r>
          </w:p>
        </w:tc>
        <w:tc>
          <w:tcPr>
            <w:tcW w:w="117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F57CBA2"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62BF14C" w14:textId="7B8BC67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80</w:t>
            </w:r>
          </w:p>
        </w:tc>
        <w:tc>
          <w:tcPr>
            <w:tcW w:w="117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ED4DCBB"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724CFE6" w14:textId="220A42A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80</w:t>
            </w:r>
          </w:p>
        </w:tc>
        <w:tc>
          <w:tcPr>
            <w:tcW w:w="125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A48557E"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92D050"/>
          </w:tcPr>
          <w:p w14:paraId="34047953" w14:textId="77777777" w:rsidR="00202499" w:rsidRDefault="00202499" w:rsidP="00202499">
            <w:pPr>
              <w:jc w:val="center"/>
              <w:rPr>
                <w:rFonts w:ascii="Calibri" w:eastAsia="Times New Roman" w:hAnsi="Calibri" w:cs="Calibri"/>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92D050"/>
          </w:tcPr>
          <w:p w14:paraId="2AAF219F" w14:textId="77777777" w:rsidR="00202499" w:rsidRDefault="00202499" w:rsidP="00202499">
            <w:pPr>
              <w:rPr>
                <w:rFonts w:ascii="Calibri" w:eastAsia="Times New Roman" w:hAnsi="Calibri" w:cs="Calibri"/>
                <w:sz w:val="15"/>
                <w:szCs w:val="15"/>
                <w:lang w:val="zh-CN" w:eastAsia="zh-CN"/>
              </w:rPr>
            </w:pPr>
          </w:p>
        </w:tc>
        <w:tc>
          <w:tcPr>
            <w:tcW w:w="13470" w:type="dxa"/>
            <w:gridSpan w:val="2"/>
            <w:vMerge/>
            <w:tcBorders>
              <w:left w:val="nil"/>
              <w:right w:val="nil"/>
            </w:tcBorders>
            <w:shd w:val="clear" w:color="auto" w:fill="auto"/>
            <w:noWrap/>
            <w:vAlign w:val="bottom"/>
          </w:tcPr>
          <w:p w14:paraId="1BA99AA5" w14:textId="77777777" w:rsidR="00202499" w:rsidRDefault="00202499" w:rsidP="00202499">
            <w:pPr>
              <w:rPr>
                <w:rFonts w:ascii="Times New Roman" w:eastAsia="Times New Roman" w:hAnsi="Times New Roman" w:cs="Times New Roman"/>
                <w:sz w:val="16"/>
                <w:szCs w:val="16"/>
                <w:lang w:val="zh-CN" w:eastAsia="zh-CN"/>
              </w:rPr>
            </w:pPr>
          </w:p>
        </w:tc>
      </w:tr>
      <w:tr w:rsidR="00202499" w14:paraId="76300500" w14:textId="77777777" w:rsidTr="00DD3634">
        <w:trPr>
          <w:trHeight w:val="112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4F171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435256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05E95AD5" w14:textId="329CDE9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w:t>
            </w:r>
          </w:p>
        </w:tc>
        <w:tc>
          <w:tcPr>
            <w:tcW w:w="1049" w:type="dxa"/>
            <w:tcBorders>
              <w:top w:val="single" w:sz="4" w:space="0" w:color="000000"/>
              <w:left w:val="single" w:sz="4" w:space="0" w:color="000000"/>
              <w:bottom w:val="single" w:sz="4" w:space="0" w:color="000000"/>
              <w:right w:val="single" w:sz="4" w:space="0" w:color="000000"/>
            </w:tcBorders>
            <w:shd w:val="clear" w:color="auto" w:fill="FFC000"/>
          </w:tcPr>
          <w:p w14:paraId="644E5280" w14:textId="6BACCD85"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Program Penunjang urusan Pemerintahan Kabupaten/Kota</w:t>
            </w:r>
          </w:p>
        </w:tc>
        <w:tc>
          <w:tcPr>
            <w:tcW w:w="987" w:type="dxa"/>
            <w:tcBorders>
              <w:top w:val="single" w:sz="4" w:space="0" w:color="000000"/>
              <w:left w:val="single" w:sz="4" w:space="0" w:color="000000"/>
              <w:bottom w:val="single" w:sz="4" w:space="0" w:color="000000"/>
              <w:right w:val="single" w:sz="4" w:space="0" w:color="000000"/>
            </w:tcBorders>
            <w:shd w:val="clear" w:color="auto" w:fill="FFC000"/>
          </w:tcPr>
          <w:p w14:paraId="2BBFF063" w14:textId="6A93A98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capaian kinerja </w:t>
            </w:r>
            <w:proofErr w:type="spellStart"/>
            <w:r>
              <w:rPr>
                <w:rFonts w:ascii="Calibri" w:eastAsia="Times New Roman" w:hAnsi="Calibri" w:cs="Calibri"/>
                <w:color w:val="000000"/>
                <w:sz w:val="15"/>
                <w:szCs w:val="15"/>
                <w:lang w:val="en-US" w:eastAsia="zh-CN"/>
              </w:rPr>
              <w:t>Ke</w:t>
            </w:r>
            <w:proofErr w:type="spellEnd"/>
            <w:r>
              <w:rPr>
                <w:rFonts w:ascii="Calibri" w:eastAsia="Times New Roman" w:hAnsi="Calibri" w:cs="Calibri"/>
                <w:color w:val="000000"/>
                <w:sz w:val="15"/>
                <w:szCs w:val="15"/>
                <w:lang w:val="zh-CN" w:eastAsia="zh-CN"/>
              </w:rPr>
              <w:t>camatan Buki</w:t>
            </w:r>
            <w:r>
              <w:rPr>
                <w:rFonts w:ascii="Calibri" w:eastAsia="Times New Roman" w:hAnsi="Calibri" w:cs="Calibri"/>
                <w:color w:val="000000"/>
                <w:sz w:val="15"/>
                <w:szCs w:val="15"/>
                <w:lang w:val="zh-CN" w:eastAsia="zh-CN"/>
              </w:rPr>
              <w:br/>
              <w:t>%</w:t>
            </w:r>
          </w:p>
        </w:tc>
        <w:tc>
          <w:tcPr>
            <w:tcW w:w="725"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7D75D16A" w14:textId="1031558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50,91</w:t>
            </w:r>
          </w:p>
        </w:tc>
        <w:tc>
          <w:tcPr>
            <w:tcW w:w="66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2BEFCC57" w14:textId="64447161"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63,</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3</w:t>
            </w:r>
          </w:p>
        </w:tc>
        <w:tc>
          <w:tcPr>
            <w:tcW w:w="1100"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297EF0C3" w14:textId="1634918D" w:rsidR="00202499" w:rsidRDefault="00202499" w:rsidP="00202499">
            <w:pPr>
              <w:ind w:rightChars="-98" w:right="-21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1,842,343,312</w:t>
            </w:r>
          </w:p>
        </w:tc>
        <w:tc>
          <w:tcPr>
            <w:tcW w:w="68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5E72370" w14:textId="6A6A541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70,28</w:t>
            </w:r>
          </w:p>
        </w:tc>
        <w:tc>
          <w:tcPr>
            <w:tcW w:w="1213"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0F4734D1" w14:textId="0C29F804" w:rsidR="00202499" w:rsidRPr="0069677B"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1,867,564,922</w:t>
            </w:r>
          </w:p>
        </w:tc>
        <w:tc>
          <w:tcPr>
            <w:tcW w:w="75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39C1E116" w14:textId="78CBF6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70,53</w:t>
            </w:r>
          </w:p>
        </w:tc>
        <w:tc>
          <w:tcPr>
            <w:tcW w:w="1113"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5DE4D472" w14:textId="0123CA51" w:rsidR="00202499" w:rsidRDefault="00202499" w:rsidP="00202499">
            <w:pPr>
              <w:ind w:leftChars="-100" w:left="-220" w:rightChars="-92" w:right="-202"/>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1,914,310,144</w:t>
            </w:r>
          </w:p>
        </w:tc>
        <w:tc>
          <w:tcPr>
            <w:tcW w:w="73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2EB6EFE2" w14:textId="2AF55EE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71,51</w:t>
            </w:r>
          </w:p>
        </w:tc>
        <w:tc>
          <w:tcPr>
            <w:tcW w:w="1175"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3B1D7C1B" w14:textId="2D2199E9" w:rsidR="00202499" w:rsidRDefault="00202499" w:rsidP="00202499">
            <w:pPr>
              <w:ind w:rightChars="-82" w:right="-180"/>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1,960,234,444</w:t>
            </w:r>
          </w:p>
        </w:tc>
        <w:tc>
          <w:tcPr>
            <w:tcW w:w="762"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752EEAD4" w14:textId="772CB89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72,31</w:t>
            </w:r>
          </w:p>
        </w:tc>
        <w:tc>
          <w:tcPr>
            <w:tcW w:w="1175"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23F3AABF" w14:textId="3DFB1FB5" w:rsidR="00202499" w:rsidRDefault="00202499" w:rsidP="00202499">
            <w:pPr>
              <w:ind w:rightChars="-47" w:right="-103"/>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2,007,005,638</w:t>
            </w:r>
          </w:p>
        </w:tc>
        <w:tc>
          <w:tcPr>
            <w:tcW w:w="738"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55EA323C" w14:textId="15352CD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72,31</w:t>
            </w:r>
          </w:p>
        </w:tc>
        <w:tc>
          <w:tcPr>
            <w:tcW w:w="1250"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14960144" w14:textId="799C5BE9"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en-US" w:eastAsia="zh-CN"/>
              </w:rPr>
              <w:t>9,591,458460</w:t>
            </w:r>
          </w:p>
        </w:tc>
        <w:tc>
          <w:tcPr>
            <w:tcW w:w="1000"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59BB3C88" w14:textId="6840EBC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Kecamatan Buki</w:t>
            </w:r>
          </w:p>
        </w:tc>
        <w:tc>
          <w:tcPr>
            <w:tcW w:w="547" w:type="dxa"/>
            <w:tcBorders>
              <w:top w:val="single" w:sz="4" w:space="0" w:color="000000"/>
              <w:left w:val="single" w:sz="4" w:space="0" w:color="000000"/>
              <w:bottom w:val="single" w:sz="4" w:space="0" w:color="000000"/>
              <w:right w:val="single" w:sz="4" w:space="0" w:color="000000"/>
            </w:tcBorders>
            <w:shd w:val="clear" w:color="auto" w:fill="FFC000"/>
          </w:tcPr>
          <w:p w14:paraId="7F0E1B66" w14:textId="77777777" w:rsidR="00202499" w:rsidRDefault="00202499" w:rsidP="00202499">
            <w:pPr>
              <w:rPr>
                <w:rFonts w:ascii="Calibri" w:eastAsia="Times New Roman" w:hAnsi="Calibri" w:cs="Calibri"/>
                <w:color w:val="000000"/>
                <w:sz w:val="15"/>
                <w:szCs w:val="15"/>
                <w:lang w:val="zh-CN" w:eastAsia="zh-CN"/>
              </w:rPr>
            </w:pPr>
          </w:p>
        </w:tc>
        <w:tc>
          <w:tcPr>
            <w:tcW w:w="13470" w:type="dxa"/>
            <w:gridSpan w:val="2"/>
            <w:vMerge/>
            <w:tcBorders>
              <w:left w:val="nil"/>
              <w:bottom w:val="nil"/>
              <w:right w:val="nil"/>
            </w:tcBorders>
            <w:shd w:val="clear" w:color="auto" w:fill="auto"/>
            <w:noWrap/>
            <w:vAlign w:val="bottom"/>
          </w:tcPr>
          <w:p w14:paraId="5B3E0AC5" w14:textId="77777777" w:rsidR="00202499" w:rsidRDefault="00202499" w:rsidP="00202499">
            <w:pPr>
              <w:rPr>
                <w:rFonts w:ascii="Times New Roman" w:eastAsia="Times New Roman" w:hAnsi="Times New Roman" w:cs="Times New Roman"/>
                <w:sz w:val="16"/>
                <w:szCs w:val="16"/>
                <w:lang w:val="zh-CN" w:eastAsia="zh-CN"/>
              </w:rPr>
            </w:pPr>
          </w:p>
        </w:tc>
      </w:tr>
      <w:tr w:rsidR="00202499" w14:paraId="45E7B359" w14:textId="77777777" w:rsidTr="00DD3634">
        <w:trPr>
          <w:trHeight w:val="981"/>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B3CBE3F"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45B4A6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4D434C1B" w14:textId="77777777" w:rsidR="00202499" w:rsidRDefault="00202499" w:rsidP="00202499">
            <w:pPr>
              <w:jc w:val="cente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000000"/>
              <w:right w:val="single" w:sz="4" w:space="0" w:color="000000"/>
            </w:tcBorders>
            <w:shd w:val="clear" w:color="auto" w:fill="FFC000"/>
          </w:tcPr>
          <w:p w14:paraId="29CB8219" w14:textId="77777777" w:rsidR="00202499" w:rsidRDefault="00202499" w:rsidP="00202499">
            <w:pPr>
              <w:ind w:rightChars="-21" w:right="-46"/>
              <w:rPr>
                <w:rFonts w:ascii="Calibri" w:eastAsia="Times New Roman" w:hAnsi="Calibri" w:cs="Calibri"/>
                <w:color w:val="000000"/>
                <w:sz w:val="15"/>
                <w:szCs w:val="15"/>
                <w:lang w:val="zh-CN" w:eastAsia="zh-CN"/>
              </w:rPr>
            </w:pPr>
          </w:p>
        </w:tc>
        <w:tc>
          <w:tcPr>
            <w:tcW w:w="98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F4ACE32" w14:textId="74F80849" w:rsidR="00202499" w:rsidRDefault="00202499" w:rsidP="00202499">
            <w:pPr>
              <w:rPr>
                <w:rFonts w:ascii="Calibri" w:eastAsia="Times New Roman" w:hAnsi="Calibri" w:cs="Calibri"/>
                <w:color w:val="000000"/>
                <w:sz w:val="15"/>
                <w:szCs w:val="15"/>
                <w:lang w:val="zh-CN" w:eastAsia="zh-CN"/>
              </w:rPr>
            </w:pPr>
            <w:proofErr w:type="spellStart"/>
            <w:r>
              <w:rPr>
                <w:rFonts w:ascii="Calibri" w:eastAsia="Times New Roman" w:hAnsi="Calibri" w:cs="Calibri"/>
                <w:color w:val="000000"/>
                <w:sz w:val="15"/>
                <w:szCs w:val="15"/>
                <w:lang w:val="en-US" w:eastAsia="zh-CN"/>
              </w:rPr>
              <w:t>Persentase</w:t>
            </w:r>
            <w:proofErr w:type="spellEnd"/>
            <w:r>
              <w:rPr>
                <w:rFonts w:ascii="Calibri" w:eastAsia="Times New Roman" w:hAnsi="Calibri" w:cs="Calibri"/>
                <w:color w:val="000000"/>
                <w:sz w:val="15"/>
                <w:szCs w:val="15"/>
                <w:lang w:val="en-US" w:eastAsia="zh-CN"/>
              </w:rPr>
              <w:t xml:space="preserve"> </w:t>
            </w:r>
            <w:proofErr w:type="spellStart"/>
            <w:r>
              <w:rPr>
                <w:rFonts w:ascii="Calibri" w:eastAsia="Times New Roman" w:hAnsi="Calibri" w:cs="Calibri"/>
                <w:color w:val="000000"/>
                <w:sz w:val="15"/>
                <w:szCs w:val="15"/>
                <w:lang w:val="en-US" w:eastAsia="zh-CN"/>
              </w:rPr>
              <w:t>Capaian</w:t>
            </w:r>
            <w:proofErr w:type="spellEnd"/>
            <w:r>
              <w:rPr>
                <w:rFonts w:ascii="Calibri" w:eastAsia="Times New Roman" w:hAnsi="Calibri" w:cs="Calibri"/>
                <w:color w:val="000000"/>
                <w:sz w:val="15"/>
                <w:szCs w:val="15"/>
                <w:lang w:val="en-US" w:eastAsia="zh-CN"/>
              </w:rPr>
              <w:t xml:space="preserve"> Kinerja </w:t>
            </w:r>
            <w:proofErr w:type="spellStart"/>
            <w:r>
              <w:rPr>
                <w:rFonts w:ascii="Calibri" w:eastAsia="Times New Roman" w:hAnsi="Calibri" w:cs="Calibri"/>
                <w:color w:val="000000"/>
                <w:sz w:val="15"/>
                <w:szCs w:val="15"/>
                <w:lang w:val="en-US" w:eastAsia="zh-CN"/>
              </w:rPr>
              <w:t>Keuangan</w:t>
            </w:r>
            <w:proofErr w:type="spellEnd"/>
            <w:r>
              <w:rPr>
                <w:rFonts w:ascii="Calibri" w:eastAsia="Times New Roman" w:hAnsi="Calibri" w:cs="Calibri"/>
                <w:color w:val="000000"/>
                <w:sz w:val="15"/>
                <w:szCs w:val="15"/>
                <w:lang w:val="en-US" w:eastAsia="zh-CN"/>
              </w:rPr>
              <w:t xml:space="preserve"> </w:t>
            </w:r>
            <w:proofErr w:type="spellStart"/>
            <w:r>
              <w:rPr>
                <w:rFonts w:ascii="Calibri" w:eastAsia="Times New Roman" w:hAnsi="Calibri" w:cs="Calibri"/>
                <w:color w:val="000000"/>
                <w:sz w:val="15"/>
                <w:szCs w:val="15"/>
                <w:lang w:val="en-US" w:eastAsia="zh-CN"/>
              </w:rPr>
              <w:t>Kec</w:t>
            </w:r>
            <w:proofErr w:type="spellEnd"/>
            <w:r>
              <w:rPr>
                <w:rFonts w:ascii="Calibri" w:eastAsia="Times New Roman" w:hAnsi="Calibri" w:cs="Calibri"/>
                <w:color w:val="000000"/>
                <w:sz w:val="15"/>
                <w:szCs w:val="15"/>
                <w:lang w:val="en-US" w:eastAsia="zh-CN"/>
              </w:rPr>
              <w:t xml:space="preserve">. </w:t>
            </w:r>
            <w:proofErr w:type="spellStart"/>
            <w:proofErr w:type="gramStart"/>
            <w:r>
              <w:rPr>
                <w:rFonts w:ascii="Calibri" w:eastAsia="Times New Roman" w:hAnsi="Calibri" w:cs="Calibri"/>
                <w:color w:val="000000"/>
                <w:sz w:val="15"/>
                <w:szCs w:val="15"/>
                <w:lang w:val="en-US" w:eastAsia="zh-CN"/>
              </w:rPr>
              <w:t>Buki</w:t>
            </w:r>
            <w:proofErr w:type="spellEnd"/>
            <w:r>
              <w:rPr>
                <w:rFonts w:ascii="Calibri" w:eastAsia="Times New Roman" w:hAnsi="Calibri" w:cs="Calibri"/>
                <w:color w:val="000000"/>
                <w:sz w:val="15"/>
                <w:szCs w:val="15"/>
                <w:lang w:val="en-US" w:eastAsia="zh-CN"/>
              </w:rPr>
              <w:t>(</w:t>
            </w:r>
            <w:proofErr w:type="gramEnd"/>
            <w:r>
              <w:rPr>
                <w:rFonts w:ascii="Calibri" w:eastAsia="Times New Roman" w:hAnsi="Calibri" w:cs="Calibri"/>
                <w:color w:val="000000"/>
                <w:sz w:val="15"/>
                <w:szCs w:val="15"/>
                <w:lang w:val="en-US" w:eastAsia="zh-CN"/>
              </w:rPr>
              <w:t>%)</w:t>
            </w:r>
          </w:p>
        </w:tc>
        <w:tc>
          <w:tcPr>
            <w:tcW w:w="725"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73D5618D" w14:textId="6B0A5B02" w:rsidR="00202499" w:rsidRDefault="00202499" w:rsidP="00202499">
            <w:pPr>
              <w:jc w:val="both"/>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en-US" w:eastAsia="zh-CN"/>
              </w:rPr>
              <w:t>79,35</w:t>
            </w:r>
          </w:p>
        </w:tc>
        <w:tc>
          <w:tcPr>
            <w:tcW w:w="66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5C0C5522" w14:textId="78BB236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83,00</w:t>
            </w:r>
          </w:p>
        </w:tc>
        <w:tc>
          <w:tcPr>
            <w:tcW w:w="1100"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602ADD61" w14:textId="77777777" w:rsidR="00202499" w:rsidRDefault="00202499" w:rsidP="00202499">
            <w:pPr>
              <w:ind w:leftChars="-100" w:left="-15" w:right="4" w:hangingChars="137" w:hanging="205"/>
              <w:jc w:val="right"/>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677BBEE2" w14:textId="2518AF3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85,00</w:t>
            </w:r>
          </w:p>
        </w:tc>
        <w:tc>
          <w:tcPr>
            <w:tcW w:w="1213"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1156CC7B" w14:textId="77777777" w:rsidR="00202499" w:rsidRDefault="00202499" w:rsidP="00202499">
            <w:pPr>
              <w:jc w:val="right"/>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49EF3F22" w14:textId="60AAFBD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88,00</w:t>
            </w:r>
          </w:p>
        </w:tc>
        <w:tc>
          <w:tcPr>
            <w:tcW w:w="1113"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7A55DAE2" w14:textId="77777777" w:rsidR="00202499" w:rsidRDefault="00202499" w:rsidP="00202499">
            <w:pPr>
              <w:jc w:val="right"/>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4ABB00A5" w14:textId="74AF031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91,00</w:t>
            </w:r>
          </w:p>
        </w:tc>
        <w:tc>
          <w:tcPr>
            <w:tcW w:w="1175"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03148D31"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46793CB5" w14:textId="1351958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95,00</w:t>
            </w:r>
          </w:p>
        </w:tc>
        <w:tc>
          <w:tcPr>
            <w:tcW w:w="1175"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341AD688"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04A4E3AB" w14:textId="05BD78F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95,00</w:t>
            </w:r>
          </w:p>
        </w:tc>
        <w:tc>
          <w:tcPr>
            <w:tcW w:w="1250"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44BEDCCE"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6929A1D3"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C000"/>
          </w:tcPr>
          <w:p w14:paraId="7D32176E" w14:textId="77777777" w:rsidR="00202499" w:rsidRDefault="00202499" w:rsidP="00202499">
            <w:pPr>
              <w:rPr>
                <w:rFonts w:ascii="Calibri" w:eastAsia="Times New Roman" w:hAnsi="Calibri" w:cs="Calibri"/>
                <w:color w:val="000000"/>
                <w:sz w:val="15"/>
                <w:szCs w:val="15"/>
                <w:lang w:val="zh-CN" w:eastAsia="zh-CN"/>
              </w:rPr>
            </w:pPr>
          </w:p>
        </w:tc>
        <w:tc>
          <w:tcPr>
            <w:tcW w:w="13470" w:type="dxa"/>
            <w:gridSpan w:val="2"/>
            <w:tcBorders>
              <w:left w:val="nil"/>
              <w:bottom w:val="nil"/>
              <w:right w:val="nil"/>
            </w:tcBorders>
            <w:shd w:val="clear" w:color="auto" w:fill="auto"/>
            <w:noWrap/>
            <w:vAlign w:val="bottom"/>
          </w:tcPr>
          <w:p w14:paraId="05B9D9DD" w14:textId="77777777" w:rsidR="00202499" w:rsidRDefault="00202499" w:rsidP="00202499">
            <w:pPr>
              <w:rPr>
                <w:rFonts w:ascii="Times New Roman" w:eastAsia="Times New Roman" w:hAnsi="Times New Roman" w:cs="Times New Roman"/>
                <w:sz w:val="16"/>
                <w:szCs w:val="16"/>
                <w:lang w:val="zh-CN" w:eastAsia="zh-CN"/>
              </w:rPr>
            </w:pPr>
          </w:p>
        </w:tc>
      </w:tr>
      <w:tr w:rsidR="00202499" w14:paraId="73432E11" w14:textId="77777777" w:rsidTr="006E5243">
        <w:trPr>
          <w:trHeight w:val="13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4D842C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786F09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EC97779" w14:textId="6C1F1D8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01.2.01</w:t>
            </w:r>
          </w:p>
        </w:tc>
        <w:tc>
          <w:tcPr>
            <w:tcW w:w="1049" w:type="dxa"/>
            <w:tcBorders>
              <w:top w:val="single" w:sz="4" w:space="0" w:color="000000"/>
              <w:left w:val="single" w:sz="4" w:space="0" w:color="000000"/>
              <w:bottom w:val="nil"/>
              <w:right w:val="single" w:sz="4" w:space="0" w:color="000000"/>
            </w:tcBorders>
            <w:shd w:val="clear" w:color="auto" w:fill="00AFEF"/>
          </w:tcPr>
          <w:p w14:paraId="41F93EE3" w14:textId="4C52900C"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Perencanaan,Penganggaran, dan evaluasi Kinerja Perangkat Daerah</w:t>
            </w:r>
          </w:p>
        </w:tc>
        <w:tc>
          <w:tcPr>
            <w:tcW w:w="987" w:type="dxa"/>
            <w:tcBorders>
              <w:top w:val="single" w:sz="4" w:space="0" w:color="000000"/>
              <w:left w:val="single" w:sz="4" w:space="0" w:color="000000"/>
              <w:bottom w:val="single" w:sz="4" w:space="0" w:color="000000"/>
              <w:right w:val="nil"/>
            </w:tcBorders>
            <w:shd w:val="clear" w:color="auto" w:fill="00B0F0"/>
            <w:vAlign w:val="center"/>
          </w:tcPr>
          <w:p w14:paraId="11EE73E4" w14:textId="6CB804F7" w:rsidR="00202499" w:rsidRPr="00294772" w:rsidRDefault="00202499" w:rsidP="00202499">
            <w:pPr>
              <w:ind w:right="-99"/>
              <w:rPr>
                <w:rFonts w:asciiTheme="minorHAnsi" w:eastAsiaTheme="minorEastAsia" w:hAnsiTheme="minorHAnsi" w:cstheme="minorHAnsi"/>
                <w:color w:val="000000"/>
                <w:sz w:val="14"/>
                <w:szCs w:val="14"/>
                <w:lang w:val="en-US" w:eastAsia="zh-CN"/>
              </w:rPr>
            </w:pPr>
            <w:proofErr w:type="spellStart"/>
            <w:r>
              <w:rPr>
                <w:rFonts w:ascii="Calibri" w:eastAsia="Times New Roman" w:hAnsi="Calibri" w:cs="Calibri"/>
                <w:color w:val="000000"/>
                <w:sz w:val="15"/>
                <w:szCs w:val="15"/>
                <w:lang w:val="en-US" w:eastAsia="zh-CN"/>
              </w:rPr>
              <w:t>Pesentase</w:t>
            </w:r>
            <w:proofErr w:type="spellEnd"/>
            <w:r>
              <w:rPr>
                <w:rFonts w:ascii="Calibri" w:eastAsia="Times New Roman" w:hAnsi="Calibri" w:cs="Calibri"/>
                <w:color w:val="000000"/>
                <w:sz w:val="15"/>
                <w:szCs w:val="15"/>
                <w:lang w:val="en-US" w:eastAsia="zh-CN"/>
              </w:rPr>
              <w:t xml:space="preserve"> </w:t>
            </w:r>
            <w:proofErr w:type="spellStart"/>
            <w:r>
              <w:rPr>
                <w:rFonts w:ascii="Calibri" w:eastAsia="Times New Roman" w:hAnsi="Calibri" w:cs="Calibri"/>
                <w:color w:val="000000"/>
                <w:sz w:val="15"/>
                <w:szCs w:val="15"/>
                <w:lang w:val="en-US" w:eastAsia="zh-CN"/>
              </w:rPr>
              <w:t>dokumen</w:t>
            </w:r>
            <w:proofErr w:type="spellEnd"/>
            <w:r>
              <w:rPr>
                <w:rFonts w:ascii="Calibri" w:eastAsia="Times New Roman" w:hAnsi="Calibri" w:cs="Calibri"/>
                <w:color w:val="000000"/>
                <w:sz w:val="15"/>
                <w:szCs w:val="15"/>
                <w:lang w:val="en-US" w:eastAsia="zh-CN"/>
              </w:rPr>
              <w:t xml:space="preserve"> </w:t>
            </w:r>
            <w:proofErr w:type="gramStart"/>
            <w:r>
              <w:rPr>
                <w:rFonts w:ascii="Calibri" w:eastAsia="Times New Roman" w:hAnsi="Calibri" w:cs="Calibri"/>
                <w:color w:val="000000"/>
                <w:sz w:val="15"/>
                <w:szCs w:val="15"/>
                <w:lang w:val="zh-CN" w:eastAsia="zh-CN"/>
              </w:rPr>
              <w:t>Perencanaan,Penganggaran</w:t>
            </w:r>
            <w:proofErr w:type="gramEnd"/>
            <w:r>
              <w:rPr>
                <w:rFonts w:ascii="Calibri" w:eastAsia="Times New Roman" w:hAnsi="Calibri" w:cs="Calibri"/>
                <w:color w:val="000000"/>
                <w:sz w:val="15"/>
                <w:szCs w:val="15"/>
                <w:lang w:val="zh-CN" w:eastAsia="zh-CN"/>
              </w:rPr>
              <w:t>, dan evaluasi Kinerja Perangkat Daerah</w:t>
            </w:r>
            <w:r>
              <w:rPr>
                <w:rFonts w:ascii="Calibri" w:eastAsia="Times New Roman" w:hAnsi="Calibri" w:cs="Calibri"/>
                <w:color w:val="000000"/>
                <w:sz w:val="15"/>
                <w:szCs w:val="15"/>
                <w:lang w:val="en-US" w:eastAsia="zh-CN"/>
              </w:rPr>
              <w:t xml:space="preserve"> (%)</w:t>
            </w:r>
          </w:p>
        </w:tc>
        <w:tc>
          <w:tcPr>
            <w:tcW w:w="725" w:type="dxa"/>
            <w:tcBorders>
              <w:top w:val="single" w:sz="4" w:space="0" w:color="000000"/>
              <w:left w:val="single" w:sz="4" w:space="0" w:color="000000"/>
              <w:bottom w:val="nil"/>
              <w:right w:val="single" w:sz="4" w:space="0" w:color="000000"/>
            </w:tcBorders>
            <w:shd w:val="clear" w:color="auto" w:fill="00AFEF"/>
            <w:vAlign w:val="center"/>
          </w:tcPr>
          <w:p w14:paraId="03E0BB1D" w14:textId="178B53A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nil"/>
              <w:right w:val="single" w:sz="4" w:space="0" w:color="000000"/>
            </w:tcBorders>
            <w:shd w:val="clear" w:color="auto" w:fill="00AFEF"/>
            <w:vAlign w:val="center"/>
          </w:tcPr>
          <w:p w14:paraId="5F76ED5F" w14:textId="3AB9C06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nil"/>
              <w:right w:val="single" w:sz="4" w:space="0" w:color="000000"/>
            </w:tcBorders>
            <w:shd w:val="clear" w:color="auto" w:fill="00AFEF"/>
            <w:noWrap/>
            <w:vAlign w:val="center"/>
          </w:tcPr>
          <w:p w14:paraId="707D4B4C" w14:textId="25DF19BF" w:rsidR="00202499" w:rsidRDefault="00202499" w:rsidP="00202499">
            <w:pPr>
              <w:ind w:firstLineChars="100" w:firstLine="150"/>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14.000.000</w:t>
            </w:r>
          </w:p>
        </w:tc>
        <w:tc>
          <w:tcPr>
            <w:tcW w:w="687" w:type="dxa"/>
            <w:tcBorders>
              <w:top w:val="single" w:sz="4" w:space="0" w:color="000000"/>
              <w:left w:val="single" w:sz="4" w:space="0" w:color="000000"/>
              <w:bottom w:val="nil"/>
              <w:right w:val="single" w:sz="4" w:space="0" w:color="000000"/>
            </w:tcBorders>
            <w:shd w:val="clear" w:color="auto" w:fill="00AFEF"/>
            <w:vAlign w:val="center"/>
          </w:tcPr>
          <w:p w14:paraId="11BE9122" w14:textId="3558425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nil"/>
              <w:right w:val="single" w:sz="4" w:space="0" w:color="000000"/>
            </w:tcBorders>
            <w:shd w:val="clear" w:color="auto" w:fill="00AFEF"/>
            <w:noWrap/>
            <w:vAlign w:val="center"/>
          </w:tcPr>
          <w:p w14:paraId="56D275D4" w14:textId="6A9A8FA0" w:rsidR="00202499" w:rsidRDefault="00202499" w:rsidP="00202499">
            <w:pPr>
              <w:ind w:firstLineChars="100" w:firstLine="150"/>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14.000.000</w:t>
            </w:r>
          </w:p>
        </w:tc>
        <w:tc>
          <w:tcPr>
            <w:tcW w:w="750" w:type="dxa"/>
            <w:tcBorders>
              <w:top w:val="single" w:sz="4" w:space="0" w:color="000000"/>
              <w:left w:val="single" w:sz="4" w:space="0" w:color="000000"/>
              <w:bottom w:val="nil"/>
              <w:right w:val="single" w:sz="4" w:space="0" w:color="000000"/>
            </w:tcBorders>
            <w:shd w:val="clear" w:color="auto" w:fill="00AFEF"/>
            <w:vAlign w:val="center"/>
          </w:tcPr>
          <w:p w14:paraId="62FF33DC" w14:textId="7097EEF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nil"/>
              <w:right w:val="single" w:sz="4" w:space="0" w:color="000000"/>
            </w:tcBorders>
            <w:shd w:val="clear" w:color="auto" w:fill="00AFEF"/>
            <w:noWrap/>
            <w:vAlign w:val="center"/>
          </w:tcPr>
          <w:p w14:paraId="737563B3" w14:textId="0CE4968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14.000.000</w:t>
            </w:r>
          </w:p>
        </w:tc>
        <w:tc>
          <w:tcPr>
            <w:tcW w:w="737" w:type="dxa"/>
            <w:tcBorders>
              <w:top w:val="single" w:sz="4" w:space="0" w:color="000000"/>
              <w:left w:val="single" w:sz="4" w:space="0" w:color="000000"/>
              <w:bottom w:val="nil"/>
              <w:right w:val="single" w:sz="4" w:space="0" w:color="000000"/>
            </w:tcBorders>
            <w:shd w:val="clear" w:color="auto" w:fill="00AFEF"/>
            <w:vAlign w:val="center"/>
          </w:tcPr>
          <w:p w14:paraId="797EAFA0" w14:textId="38AB40C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nil"/>
              <w:right w:val="single" w:sz="4" w:space="0" w:color="000000"/>
            </w:tcBorders>
            <w:shd w:val="clear" w:color="auto" w:fill="00AFEF"/>
            <w:noWrap/>
            <w:vAlign w:val="center"/>
          </w:tcPr>
          <w:p w14:paraId="0C249905" w14:textId="010849E4" w:rsidR="00202499"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en-US" w:eastAsia="zh-CN"/>
              </w:rPr>
              <w:t>16.500.000</w:t>
            </w:r>
          </w:p>
        </w:tc>
        <w:tc>
          <w:tcPr>
            <w:tcW w:w="762" w:type="dxa"/>
            <w:tcBorders>
              <w:top w:val="single" w:sz="4" w:space="0" w:color="000000"/>
              <w:left w:val="single" w:sz="4" w:space="0" w:color="000000"/>
              <w:bottom w:val="nil"/>
              <w:right w:val="single" w:sz="4" w:space="0" w:color="000000"/>
            </w:tcBorders>
            <w:shd w:val="clear" w:color="auto" w:fill="00AFEF"/>
            <w:vAlign w:val="center"/>
          </w:tcPr>
          <w:p w14:paraId="730F0D16" w14:textId="54B0168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nil"/>
              <w:right w:val="single" w:sz="4" w:space="0" w:color="000000"/>
            </w:tcBorders>
            <w:shd w:val="clear" w:color="auto" w:fill="00AFEF"/>
            <w:noWrap/>
            <w:vAlign w:val="center"/>
          </w:tcPr>
          <w:p w14:paraId="2375EEA5" w14:textId="6B92DC30" w:rsidR="00202499" w:rsidRDefault="00202499" w:rsidP="00202499">
            <w:pPr>
              <w:ind w:firstLineChars="100" w:firstLine="150"/>
              <w:jc w:val="right"/>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16.500.000</w:t>
            </w:r>
          </w:p>
        </w:tc>
        <w:tc>
          <w:tcPr>
            <w:tcW w:w="738" w:type="dxa"/>
            <w:tcBorders>
              <w:top w:val="single" w:sz="4" w:space="0" w:color="000000"/>
              <w:left w:val="single" w:sz="4" w:space="0" w:color="000000"/>
              <w:bottom w:val="nil"/>
              <w:right w:val="single" w:sz="4" w:space="0" w:color="000000"/>
            </w:tcBorders>
            <w:shd w:val="clear" w:color="auto" w:fill="00AFEF"/>
            <w:vAlign w:val="center"/>
          </w:tcPr>
          <w:p w14:paraId="7E50E7E9" w14:textId="7457297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nil"/>
              <w:right w:val="single" w:sz="4" w:space="0" w:color="000000"/>
            </w:tcBorders>
            <w:shd w:val="clear" w:color="auto" w:fill="00AFEF"/>
            <w:noWrap/>
            <w:vAlign w:val="center"/>
          </w:tcPr>
          <w:p w14:paraId="00DDC9CA" w14:textId="4AEC136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75.0</w:t>
            </w:r>
            <w:r>
              <w:rPr>
                <w:rFonts w:ascii="Calibri" w:eastAsia="Times New Roman" w:hAnsi="Calibri" w:cs="Calibri"/>
                <w:color w:val="000000"/>
                <w:sz w:val="15"/>
                <w:szCs w:val="15"/>
                <w:lang w:val="zh-CN" w:eastAsia="zh-CN"/>
              </w:rPr>
              <w:t>00.000</w:t>
            </w:r>
          </w:p>
        </w:tc>
        <w:tc>
          <w:tcPr>
            <w:tcW w:w="1000" w:type="dxa"/>
            <w:tcBorders>
              <w:top w:val="single" w:sz="4" w:space="0" w:color="000000"/>
              <w:left w:val="single" w:sz="4" w:space="0" w:color="000000"/>
              <w:bottom w:val="single" w:sz="4" w:space="0" w:color="000000"/>
              <w:right w:val="single" w:sz="4" w:space="0" w:color="000000"/>
            </w:tcBorders>
            <w:shd w:val="clear" w:color="auto" w:fill="00AFEF"/>
          </w:tcPr>
          <w:p w14:paraId="5792EC79"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AFEF"/>
          </w:tcPr>
          <w:p w14:paraId="3A86D099"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0FD5F70" w14:textId="77777777" w:rsidR="00202499" w:rsidRDefault="00202499" w:rsidP="00202499">
            <w:pPr>
              <w:rPr>
                <w:rFonts w:ascii="Times New Roman" w:eastAsia="Times New Roman" w:hAnsi="Times New Roman" w:cs="Times New Roman"/>
                <w:sz w:val="16"/>
                <w:szCs w:val="16"/>
                <w:lang w:val="zh-CN" w:eastAsia="zh-CN"/>
              </w:rPr>
            </w:pPr>
          </w:p>
        </w:tc>
      </w:tr>
      <w:tr w:rsidR="00202499" w14:paraId="4C9C2738" w14:textId="77777777" w:rsidTr="00DD3634">
        <w:trPr>
          <w:trHeight w:val="105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34B2EF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655D66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nil"/>
              <w:left w:val="nil"/>
              <w:bottom w:val="nil"/>
              <w:right w:val="nil"/>
            </w:tcBorders>
            <w:shd w:val="clear" w:color="auto" w:fill="auto"/>
            <w:vAlign w:val="center"/>
          </w:tcPr>
          <w:p w14:paraId="460F266D" w14:textId="79ADA86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b/>
                <w:bCs/>
                <w:color w:val="000000"/>
                <w:sz w:val="15"/>
                <w:szCs w:val="15"/>
                <w:lang w:val="zh-CN" w:eastAsia="zh-CN"/>
              </w:rPr>
              <w:t xml:space="preserve"> </w:t>
            </w:r>
            <w:r>
              <w:rPr>
                <w:rFonts w:ascii="Calibri" w:eastAsia="Times New Roman" w:hAnsi="Calibri" w:cs="Calibri"/>
                <w:color w:val="000000"/>
                <w:sz w:val="15"/>
                <w:szCs w:val="15"/>
                <w:lang w:val="zh-CN" w:eastAsia="zh-CN"/>
              </w:rPr>
              <w:t>01.2.01.01</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14:paraId="4E420AD9" w14:textId="40AA9F3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Penyusunan Dokumen Perencanaan Perangkat Daerah</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70C35" w14:textId="0D415D6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Perencanaan Perangkat Daerah</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443D" w14:textId="5EC814F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3 </w:t>
            </w:r>
            <w:r>
              <w:rPr>
                <w:rFonts w:ascii="Calibri" w:eastAsia="Times New Roman" w:hAnsi="Calibri" w:cs="Calibri"/>
                <w:color w:val="000000"/>
                <w:sz w:val="15"/>
                <w:szCs w:val="15"/>
                <w:lang w:val="zh-CN" w:eastAsia="zh-CN"/>
              </w:rPr>
              <w:t>Dokumen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2C315" w14:textId="1020C83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2 </w:t>
            </w:r>
            <w:r>
              <w:rPr>
                <w:rFonts w:ascii="Calibri" w:eastAsia="Times New Roman" w:hAnsi="Calibri" w:cs="Calibri"/>
                <w:color w:val="000000"/>
                <w:sz w:val="15"/>
                <w:szCs w:val="15"/>
                <w:lang w:val="zh-CN" w:eastAsia="zh-CN"/>
              </w:rPr>
              <w:t>Dokumen</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DE30" w14:textId="7CB1E72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29DF3" w14:textId="40C1D12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w:t>
            </w:r>
            <w:r>
              <w:rPr>
                <w:rFonts w:ascii="Calibri" w:eastAsia="Times New Roman" w:hAnsi="Calibri" w:cs="Calibri"/>
                <w:color w:val="000000"/>
                <w:sz w:val="15"/>
                <w:szCs w:val="15"/>
                <w:lang w:val="zh-CN" w:eastAsia="zh-CN"/>
              </w:rPr>
              <w:t xml:space="preserve"> Dokumen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223D4" w14:textId="109C3C8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570D4" w14:textId="5E59B9F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2 </w:t>
            </w:r>
            <w:r>
              <w:rPr>
                <w:rFonts w:ascii="Calibri" w:eastAsia="Times New Roman" w:hAnsi="Calibri" w:cs="Calibri"/>
                <w:color w:val="000000"/>
                <w:sz w:val="15"/>
                <w:szCs w:val="15"/>
                <w:lang w:val="zh-CN" w:eastAsia="zh-CN"/>
              </w:rPr>
              <w:t>Dokumen</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655AD" w14:textId="4AF0319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18D77" w14:textId="16A824B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w:t>
            </w:r>
            <w:r>
              <w:rPr>
                <w:rFonts w:ascii="Calibri" w:eastAsia="Times New Roman" w:hAnsi="Calibri" w:cs="Calibri"/>
                <w:color w:val="000000"/>
                <w:sz w:val="15"/>
                <w:szCs w:val="15"/>
                <w:lang w:val="zh-CN" w:eastAsia="zh-CN"/>
              </w:rPr>
              <w:t xml:space="preserve">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CC9E0" w14:textId="370B034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96054" w14:textId="6C3BBAD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3</w:t>
            </w:r>
            <w:r>
              <w:rPr>
                <w:rFonts w:ascii="Calibri" w:eastAsia="Times New Roman" w:hAnsi="Calibri" w:cs="Calibri"/>
                <w:color w:val="000000"/>
                <w:sz w:val="15"/>
                <w:szCs w:val="15"/>
                <w:lang w:val="zh-CN" w:eastAsia="zh-CN"/>
              </w:rPr>
              <w:t xml:space="preserve">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15B11" w14:textId="148411E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923D" w14:textId="63DD4E0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11 </w:t>
            </w:r>
            <w:r>
              <w:rPr>
                <w:rFonts w:ascii="Calibri" w:eastAsia="Times New Roman" w:hAnsi="Calibri" w:cs="Calibri"/>
                <w:color w:val="000000"/>
                <w:sz w:val="15"/>
                <w:szCs w:val="15"/>
                <w:lang w:val="zh-CN" w:eastAsia="zh-CN"/>
              </w:rPr>
              <w:t>Dokumen</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9F9B0" w14:textId="6626B05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8</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00.000</w:t>
            </w:r>
          </w:p>
        </w:tc>
        <w:tc>
          <w:tcPr>
            <w:tcW w:w="1000" w:type="dxa"/>
            <w:tcBorders>
              <w:top w:val="single" w:sz="4" w:space="0" w:color="000000"/>
              <w:left w:val="nil"/>
              <w:bottom w:val="single" w:sz="4" w:space="0" w:color="000000"/>
              <w:right w:val="single" w:sz="4" w:space="0" w:color="000000"/>
            </w:tcBorders>
            <w:shd w:val="clear" w:color="auto" w:fill="FFFFFF"/>
          </w:tcPr>
          <w:p w14:paraId="691CB25F"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0CF3D3C3"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10F8CE0" w14:textId="77777777" w:rsidR="00202499" w:rsidRDefault="00202499" w:rsidP="00202499">
            <w:pPr>
              <w:rPr>
                <w:rFonts w:ascii="Times New Roman" w:eastAsia="Times New Roman" w:hAnsi="Times New Roman" w:cs="Times New Roman"/>
                <w:sz w:val="16"/>
                <w:szCs w:val="16"/>
                <w:lang w:val="zh-CN" w:eastAsia="zh-CN"/>
              </w:rPr>
            </w:pPr>
          </w:p>
        </w:tc>
      </w:tr>
      <w:tr w:rsidR="00202499" w14:paraId="1F6F1A12" w14:textId="77777777" w:rsidTr="006E5243">
        <w:trPr>
          <w:trHeight w:val="123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D9971E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2B27E36"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nil"/>
            </w:tcBorders>
            <w:shd w:val="clear" w:color="auto" w:fill="auto"/>
          </w:tcPr>
          <w:p w14:paraId="34A09D4F" w14:textId="382C7360" w:rsidR="00202499" w:rsidRDefault="00202499" w:rsidP="00202499">
            <w:pPr>
              <w:spacing w:after="240"/>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7.01. 01.2.01.02</w:t>
            </w:r>
            <w:r>
              <w:rPr>
                <w:rFonts w:ascii="Calibri" w:eastAsia="Times New Roman" w:hAnsi="Calibri" w:cs="Calibri"/>
                <w:color w:val="000000"/>
                <w:sz w:val="15"/>
                <w:szCs w:val="15"/>
                <w:lang w:val="zh-CN" w:eastAsia="zh-CN"/>
              </w:rPr>
              <w:br/>
            </w:r>
            <w:r>
              <w:rPr>
                <w:rFonts w:ascii="Calibri" w:eastAsia="Times New Roman" w:hAnsi="Calibri" w:cs="Calibri"/>
                <w:color w:val="000000"/>
                <w:sz w:val="15"/>
                <w:szCs w:val="15"/>
                <w:lang w:val="zh-CN" w:eastAsia="zh-CN"/>
              </w:rPr>
              <w:br/>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14:paraId="10BFA250" w14:textId="34E8360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dan Penyusunan Dokumen RKA-SKPD</w:t>
            </w:r>
          </w:p>
        </w:tc>
        <w:tc>
          <w:tcPr>
            <w:tcW w:w="987" w:type="dxa"/>
            <w:tcBorders>
              <w:top w:val="nil"/>
              <w:left w:val="single" w:sz="4" w:space="0" w:color="000000"/>
              <w:bottom w:val="single" w:sz="4" w:space="0" w:color="000000"/>
              <w:right w:val="nil"/>
            </w:tcBorders>
            <w:shd w:val="clear" w:color="auto" w:fill="auto"/>
            <w:vAlign w:val="bottom"/>
          </w:tcPr>
          <w:p w14:paraId="22C29CE6" w14:textId="1CD0B2A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RKA-SKPD dan Laporan Hasil Koordinasi Penyusunan Dokumen RKA-SKPD</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9E21F" w14:textId="34DC673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48C70" w14:textId="7BD761F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C81F9" w14:textId="69E3EC5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30CC5" w14:textId="5A33BD1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96D7" w14:textId="78D9FA3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09590" w14:textId="64FD884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69EE2" w14:textId="3AC512E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A41AF" w14:textId="7193BCB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9A8A" w14:textId="15373CF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349F2" w14:textId="261D066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88A06" w14:textId="7F84387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40276" w14:textId="6DB7766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537F" w14:textId="4FDFEA2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14</w:t>
            </w:r>
            <w:r>
              <w:rPr>
                <w:rFonts w:ascii="Calibri" w:eastAsia="Times New Roman" w:hAnsi="Calibri" w:cs="Calibri"/>
                <w:color w:val="000000"/>
                <w:sz w:val="15"/>
                <w:szCs w:val="15"/>
                <w:lang w:val="zh-CN" w:eastAsia="zh-CN"/>
              </w:rPr>
              <w:t>.000.000</w:t>
            </w:r>
          </w:p>
        </w:tc>
        <w:tc>
          <w:tcPr>
            <w:tcW w:w="1000" w:type="dxa"/>
            <w:tcBorders>
              <w:top w:val="single" w:sz="4" w:space="0" w:color="000000"/>
              <w:left w:val="nil"/>
              <w:bottom w:val="single" w:sz="4" w:space="0" w:color="000000"/>
              <w:right w:val="single" w:sz="4" w:space="0" w:color="000000"/>
            </w:tcBorders>
            <w:shd w:val="clear" w:color="auto" w:fill="FFFFFF"/>
          </w:tcPr>
          <w:p w14:paraId="7822CE87"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6A5A155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CF28899" w14:textId="77777777" w:rsidR="00202499" w:rsidRDefault="00202499" w:rsidP="00202499">
            <w:pPr>
              <w:rPr>
                <w:rFonts w:ascii="Times New Roman" w:eastAsia="Times New Roman" w:hAnsi="Times New Roman" w:cs="Times New Roman"/>
                <w:sz w:val="16"/>
                <w:szCs w:val="16"/>
                <w:lang w:val="zh-CN" w:eastAsia="zh-CN"/>
              </w:rPr>
            </w:pPr>
          </w:p>
        </w:tc>
      </w:tr>
      <w:tr w:rsidR="00202499" w14:paraId="2716096A" w14:textId="77777777" w:rsidTr="006E5243">
        <w:trPr>
          <w:trHeight w:val="153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447D8C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353A1D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nil"/>
            </w:tcBorders>
            <w:shd w:val="clear" w:color="auto" w:fill="auto"/>
          </w:tcPr>
          <w:p w14:paraId="4A743EEC" w14:textId="320B278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7.01. 01.2.01.03</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14:paraId="689EB5B4" w14:textId="113B9D8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dan Penyusunan Dokumen Perubahan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RKA-SKPD</w:t>
            </w:r>
          </w:p>
        </w:tc>
        <w:tc>
          <w:tcPr>
            <w:tcW w:w="987" w:type="dxa"/>
            <w:tcBorders>
              <w:top w:val="single" w:sz="4" w:space="0" w:color="000000"/>
              <w:left w:val="single" w:sz="4" w:space="0" w:color="000000"/>
              <w:bottom w:val="single" w:sz="4" w:space="0" w:color="000000"/>
              <w:right w:val="nil"/>
            </w:tcBorders>
            <w:shd w:val="clear" w:color="auto" w:fill="auto"/>
            <w:vAlign w:val="bottom"/>
          </w:tcPr>
          <w:p w14:paraId="2BADAFA8" w14:textId="7AC8893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Perubahan RKA-SKPD dan Laporan Hasil Koordinasi Penyusunan Dokumen RKA-SKPD</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7DC6" w14:textId="6DB65A3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E22F" w14:textId="13AC93E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AE2F6" w14:textId="758D105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1F8EB" w14:textId="506C683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2B76" w14:textId="062EE63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B0A68" w14:textId="454E47F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B2EFE" w14:textId="416DAC2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B6BD" w14:textId="628CB23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6327" w14:textId="0B11051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197A0" w14:textId="5200764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A168" w14:textId="218B0D4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C2D0" w14:textId="0B616F9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C699A" w14:textId="00EC763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w:t>
            </w:r>
            <w:r>
              <w:rPr>
                <w:rFonts w:ascii="Calibri" w:eastAsia="Times New Roman" w:hAnsi="Calibri" w:cs="Calibri"/>
                <w:color w:val="000000"/>
                <w:sz w:val="15"/>
                <w:szCs w:val="15"/>
                <w:lang w:val="zh-CN" w:eastAsia="zh-CN"/>
              </w:rPr>
              <w:t>3.</w:t>
            </w: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00.000</w:t>
            </w:r>
          </w:p>
        </w:tc>
        <w:tc>
          <w:tcPr>
            <w:tcW w:w="1000" w:type="dxa"/>
            <w:tcBorders>
              <w:top w:val="single" w:sz="4" w:space="0" w:color="000000"/>
              <w:left w:val="nil"/>
              <w:bottom w:val="single" w:sz="4" w:space="0" w:color="000000"/>
              <w:right w:val="single" w:sz="4" w:space="0" w:color="000000"/>
            </w:tcBorders>
            <w:shd w:val="clear" w:color="auto" w:fill="FFFFFF"/>
          </w:tcPr>
          <w:p w14:paraId="01FBE9BA"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38424190"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0DA059C" w14:textId="77777777" w:rsidR="00202499" w:rsidRDefault="00202499" w:rsidP="00202499">
            <w:pPr>
              <w:rPr>
                <w:rFonts w:ascii="Times New Roman" w:eastAsia="Times New Roman" w:hAnsi="Times New Roman" w:cs="Times New Roman"/>
                <w:sz w:val="16"/>
                <w:szCs w:val="16"/>
                <w:lang w:val="zh-CN" w:eastAsia="zh-CN"/>
              </w:rPr>
            </w:pPr>
          </w:p>
        </w:tc>
      </w:tr>
      <w:tr w:rsidR="00202499" w14:paraId="39CD03C3" w14:textId="77777777" w:rsidTr="006E5243">
        <w:trPr>
          <w:trHeight w:val="121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373F5E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62ACB8C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nil"/>
              <w:bottom w:val="single" w:sz="4" w:space="0" w:color="auto"/>
              <w:right w:val="nil"/>
            </w:tcBorders>
            <w:shd w:val="clear" w:color="auto" w:fill="auto"/>
            <w:vAlign w:val="center"/>
          </w:tcPr>
          <w:p w14:paraId="173A077C" w14:textId="0943232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b/>
                <w:bCs/>
                <w:color w:val="000000"/>
                <w:sz w:val="15"/>
                <w:szCs w:val="15"/>
                <w:lang w:val="zh-CN" w:eastAsia="zh-CN"/>
              </w:rPr>
              <w:t xml:space="preserve"> </w:t>
            </w:r>
            <w:r>
              <w:rPr>
                <w:rFonts w:ascii="Calibri" w:eastAsia="Times New Roman" w:hAnsi="Calibri" w:cs="Calibri"/>
                <w:color w:val="000000"/>
                <w:sz w:val="15"/>
                <w:szCs w:val="15"/>
                <w:lang w:val="zh-CN" w:eastAsia="zh-CN"/>
              </w:rPr>
              <w:t>01.2.01.04</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14:paraId="283DDB51" w14:textId="4FD7E8F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Penyusunan DPA SKPD</w:t>
            </w:r>
          </w:p>
        </w:tc>
        <w:tc>
          <w:tcPr>
            <w:tcW w:w="987" w:type="dxa"/>
            <w:tcBorders>
              <w:top w:val="single" w:sz="4" w:space="0" w:color="000000"/>
              <w:left w:val="single" w:sz="4" w:space="0" w:color="000000"/>
              <w:bottom w:val="nil"/>
              <w:right w:val="nil"/>
            </w:tcBorders>
            <w:shd w:val="clear" w:color="auto" w:fill="auto"/>
            <w:vAlign w:val="bottom"/>
          </w:tcPr>
          <w:p w14:paraId="68137FE6" w14:textId="76A35D3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DPA-SKPD dan Laporan Hasil Koordinasi Penyusunan Dokumen DPA-SKPD</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E93B7" w14:textId="1D9B9C0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5A24E" w14:textId="7B0EB9B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6779" w14:textId="7B701A6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E5E54" w14:textId="5F1E89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A066" w14:textId="7792229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72166" w14:textId="4B2EBAF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B936AD" w14:textId="241AAF7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3558D" w14:textId="0018D18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5DFBB" w14:textId="13BD1FD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3.500.000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4FD25" w14:textId="408F27B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06A13" w14:textId="115FDD8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3.500.000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26200" w14:textId="5712AF8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660A8" w14:textId="224CD01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15</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00.000</w:t>
            </w:r>
          </w:p>
        </w:tc>
        <w:tc>
          <w:tcPr>
            <w:tcW w:w="1000" w:type="dxa"/>
            <w:tcBorders>
              <w:top w:val="single" w:sz="4" w:space="0" w:color="000000"/>
              <w:left w:val="nil"/>
              <w:bottom w:val="single" w:sz="4" w:space="0" w:color="000000"/>
              <w:right w:val="single" w:sz="4" w:space="0" w:color="000000"/>
            </w:tcBorders>
            <w:shd w:val="clear" w:color="auto" w:fill="FFFFFF"/>
          </w:tcPr>
          <w:p w14:paraId="1286F1E3"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5DFA57AC"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80242E4" w14:textId="77777777" w:rsidR="00202499" w:rsidRDefault="00202499" w:rsidP="00202499">
            <w:pPr>
              <w:rPr>
                <w:rFonts w:ascii="Times New Roman" w:eastAsia="Times New Roman" w:hAnsi="Times New Roman" w:cs="Times New Roman"/>
                <w:sz w:val="16"/>
                <w:szCs w:val="16"/>
                <w:lang w:val="zh-CN" w:eastAsia="zh-CN"/>
              </w:rPr>
            </w:pPr>
          </w:p>
        </w:tc>
      </w:tr>
      <w:tr w:rsidR="00202499" w14:paraId="743219B7" w14:textId="77777777" w:rsidTr="006E5243">
        <w:trPr>
          <w:trHeight w:val="73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162F0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315E0B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nil"/>
            </w:tcBorders>
            <w:shd w:val="clear" w:color="auto" w:fill="auto"/>
          </w:tcPr>
          <w:p w14:paraId="695A1ABA" w14:textId="2001A14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7.01. 01.2.01.05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14:paraId="40C03A65" w14:textId="03EFF37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Penyusunan Perubahan DPA SKPD</w:t>
            </w:r>
          </w:p>
        </w:tc>
        <w:tc>
          <w:tcPr>
            <w:tcW w:w="987" w:type="dxa"/>
            <w:tcBorders>
              <w:top w:val="single" w:sz="4" w:space="0" w:color="000000"/>
              <w:left w:val="single" w:sz="4" w:space="0" w:color="000000"/>
              <w:bottom w:val="single" w:sz="4" w:space="0" w:color="000000"/>
              <w:right w:val="nil"/>
            </w:tcBorders>
            <w:shd w:val="clear" w:color="auto" w:fill="auto"/>
            <w:vAlign w:val="bottom"/>
          </w:tcPr>
          <w:p w14:paraId="298D12F4" w14:textId="21ECFC8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Perubahan DPA-SKPD dan Laporan Hasil Koordinasi Penyusunan Dokumen Perubahan DPA-SKPD</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CE173" w14:textId="7D79821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1C535" w14:textId="6DE0259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74037" w14:textId="0B70FC5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78681" w14:textId="4A6E62F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CB79" w14:textId="51A22C5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D94CF" w14:textId="4AFD4BC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29759" w14:textId="7FF257C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51C7B" w14:textId="4485AFC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6AC8" w14:textId="7908C43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5B2A" w14:textId="5833089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324C" w14:textId="42622DC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377DC" w14:textId="66D113B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5 </w:t>
            </w:r>
            <w:r>
              <w:rPr>
                <w:rFonts w:ascii="Calibri" w:eastAsia="Times New Roman" w:hAnsi="Calibri" w:cs="Calibri"/>
                <w:color w:val="000000"/>
                <w:sz w:val="15"/>
                <w:szCs w:val="15"/>
                <w:lang w:val="zh-CN" w:eastAsia="zh-CN"/>
              </w:rPr>
              <w:t>Dokumen</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9FC47" w14:textId="38866F5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w:t>
            </w:r>
            <w:r>
              <w:rPr>
                <w:rFonts w:ascii="Calibri" w:eastAsia="Times New Roman" w:hAnsi="Calibri" w:cs="Calibri"/>
                <w:color w:val="000000"/>
                <w:sz w:val="15"/>
                <w:szCs w:val="15"/>
                <w:lang w:val="zh-CN" w:eastAsia="zh-CN"/>
              </w:rPr>
              <w:t>2.</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00.000</w:t>
            </w:r>
          </w:p>
        </w:tc>
        <w:tc>
          <w:tcPr>
            <w:tcW w:w="1000" w:type="dxa"/>
            <w:tcBorders>
              <w:top w:val="single" w:sz="4" w:space="0" w:color="000000"/>
              <w:left w:val="nil"/>
              <w:bottom w:val="single" w:sz="4" w:space="0" w:color="000000"/>
              <w:right w:val="single" w:sz="4" w:space="0" w:color="000000"/>
            </w:tcBorders>
            <w:shd w:val="clear" w:color="auto" w:fill="FFFFFF"/>
          </w:tcPr>
          <w:p w14:paraId="3D8002F7"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72FE890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9DBE6CD" w14:textId="77777777" w:rsidR="00202499" w:rsidRDefault="00202499" w:rsidP="00202499">
            <w:pPr>
              <w:rPr>
                <w:rFonts w:ascii="Times New Roman" w:eastAsia="Times New Roman" w:hAnsi="Times New Roman" w:cs="Times New Roman"/>
                <w:sz w:val="16"/>
                <w:szCs w:val="16"/>
                <w:lang w:val="zh-CN" w:eastAsia="zh-CN"/>
              </w:rPr>
            </w:pPr>
          </w:p>
        </w:tc>
      </w:tr>
      <w:tr w:rsidR="00202499" w14:paraId="12CCE61F" w14:textId="77777777" w:rsidTr="006E5243">
        <w:trPr>
          <w:trHeight w:val="211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1117A1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686957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nil"/>
            </w:tcBorders>
            <w:shd w:val="clear" w:color="auto" w:fill="auto"/>
          </w:tcPr>
          <w:p w14:paraId="04208B11" w14:textId="4462F84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7.01. 01.2.01.06</w:t>
            </w:r>
          </w:p>
        </w:tc>
        <w:tc>
          <w:tcPr>
            <w:tcW w:w="1049" w:type="dxa"/>
            <w:tcBorders>
              <w:top w:val="nil"/>
              <w:left w:val="single" w:sz="4" w:space="0" w:color="000000"/>
              <w:bottom w:val="single" w:sz="4" w:space="0" w:color="auto"/>
              <w:right w:val="nil"/>
            </w:tcBorders>
            <w:shd w:val="clear" w:color="auto" w:fill="FFFFFF"/>
          </w:tcPr>
          <w:p w14:paraId="6F83AB51" w14:textId="29D1744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dan Penyusunan Laporan Capaian Kinerja dan Ikhtisar Realisasi  Kinerja SKPD</w:t>
            </w:r>
          </w:p>
        </w:tc>
        <w:tc>
          <w:tcPr>
            <w:tcW w:w="987" w:type="dxa"/>
            <w:tcBorders>
              <w:top w:val="nil"/>
              <w:left w:val="single" w:sz="4" w:space="0" w:color="000000"/>
              <w:bottom w:val="single" w:sz="4" w:space="0" w:color="000000"/>
              <w:right w:val="single" w:sz="4" w:space="0" w:color="000000"/>
            </w:tcBorders>
            <w:shd w:val="clear" w:color="auto" w:fill="FFFFFF"/>
            <w:vAlign w:val="center"/>
          </w:tcPr>
          <w:p w14:paraId="29503FB5" w14:textId="686F52F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Capaian Kinerja dan Ikhtisar Realisasi Kinerja SKPD dan Laporan Hasil Koordinasi Penyusunan Laporan Capaian Kinerja dan Ikhtisar Realisasi Kinerja SKPD</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8D135" w14:textId="46D30F1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 Dokumen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E988D" w14:textId="6CB50CB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Dokumen</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F18D6" w14:textId="06D7365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8ABBF" w14:textId="741DF56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Dokumen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1AEB5" w14:textId="2A3D9FA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13F3" w14:textId="6DCE4F4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Dokumen</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31FB9D" w14:textId="0D41F64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E8191" w14:textId="0663EBA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D4EC0" w14:textId="1FD9847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2E2A2" w14:textId="06E199B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Dokumen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D343F" w14:textId="04FCE02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A3518" w14:textId="6BF47BA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10</w:t>
            </w:r>
            <w:r>
              <w:rPr>
                <w:rFonts w:ascii="Calibri" w:eastAsia="Times New Roman" w:hAnsi="Calibri" w:cs="Calibri"/>
                <w:color w:val="000000"/>
                <w:sz w:val="15"/>
                <w:szCs w:val="15"/>
                <w:lang w:val="zh-CN" w:eastAsia="zh-CN"/>
              </w:rPr>
              <w:t xml:space="preserve"> Dokumen</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3BC40" w14:textId="4CE122E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12</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00.000</w:t>
            </w:r>
          </w:p>
        </w:tc>
        <w:tc>
          <w:tcPr>
            <w:tcW w:w="1000" w:type="dxa"/>
            <w:tcBorders>
              <w:top w:val="single" w:sz="4" w:space="0" w:color="000000"/>
              <w:left w:val="nil"/>
              <w:bottom w:val="single" w:sz="4" w:space="0" w:color="000000"/>
              <w:right w:val="single" w:sz="4" w:space="0" w:color="000000"/>
            </w:tcBorders>
            <w:shd w:val="clear" w:color="auto" w:fill="FFFFFF"/>
          </w:tcPr>
          <w:p w14:paraId="6D89B79E"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5756167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CA8CCFE" w14:textId="77777777" w:rsidR="00202499" w:rsidRDefault="00202499" w:rsidP="00202499">
            <w:pPr>
              <w:rPr>
                <w:rFonts w:ascii="Times New Roman" w:eastAsia="Times New Roman" w:hAnsi="Times New Roman" w:cs="Times New Roman"/>
                <w:sz w:val="16"/>
                <w:szCs w:val="16"/>
                <w:lang w:val="zh-CN" w:eastAsia="zh-CN"/>
              </w:rPr>
            </w:pPr>
          </w:p>
        </w:tc>
      </w:tr>
      <w:tr w:rsidR="00202499" w14:paraId="110FC2C0"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9A4EF6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782235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46923B96" w14:textId="4E10D36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7.01. 01.2.01.07</w:t>
            </w:r>
          </w:p>
        </w:tc>
        <w:tc>
          <w:tcPr>
            <w:tcW w:w="1049" w:type="dxa"/>
            <w:tcBorders>
              <w:top w:val="single" w:sz="4" w:space="0" w:color="auto"/>
              <w:left w:val="single" w:sz="4" w:space="0" w:color="000000"/>
              <w:bottom w:val="single" w:sz="4" w:space="0" w:color="000000"/>
              <w:right w:val="nil"/>
            </w:tcBorders>
            <w:shd w:val="clear" w:color="auto" w:fill="FFFFFF"/>
          </w:tcPr>
          <w:p w14:paraId="7304BCCF" w14:textId="4E71802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Evaluasi Kinerja Perangkat Daerah</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14:paraId="17CC50CE" w14:textId="0D7057B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Evaluasi Kinerja Perangkat</w:t>
            </w:r>
            <w:r>
              <w:rPr>
                <w:rFonts w:ascii="Calibri" w:eastAsia="Times New Roman" w:hAnsi="Calibri" w:cs="Calibri"/>
                <w:color w:val="000000"/>
                <w:sz w:val="15"/>
                <w:szCs w:val="15"/>
                <w:lang w:val="zh-CN" w:eastAsia="zh-CN"/>
              </w:rPr>
              <w:br/>
              <w:t>Daerah</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AF34" w14:textId="372664B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Laporan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2127E" w14:textId="34D4C4E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Laporan</w:t>
            </w: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8C32E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CA0B" w14:textId="74BCFC9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Laporan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BBB57B"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ECF9" w14:textId="65624AD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Laporan</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E8FCA0"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05CBF" w14:textId="6CC722F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Laporan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62BDF7"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E7782" w14:textId="1485ED9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Laporan</w:t>
            </w:r>
          </w:p>
        </w:tc>
        <w:tc>
          <w:tcPr>
            <w:tcW w:w="11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DB9AB5"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DB8F" w14:textId="2A1F221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12 </w:t>
            </w:r>
            <w:r>
              <w:rPr>
                <w:rFonts w:ascii="Calibri" w:eastAsia="Times New Roman" w:hAnsi="Calibri" w:cs="Calibri"/>
                <w:color w:val="000000"/>
                <w:sz w:val="15"/>
                <w:szCs w:val="15"/>
                <w:lang w:val="zh-CN" w:eastAsia="zh-CN"/>
              </w:rPr>
              <w:t>Laporan</w:t>
            </w:r>
          </w:p>
        </w:tc>
        <w:tc>
          <w:tcPr>
            <w:tcW w:w="12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55D392"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nil"/>
              <w:bottom w:val="single" w:sz="4" w:space="0" w:color="000000"/>
              <w:right w:val="single" w:sz="4" w:space="0" w:color="000000"/>
            </w:tcBorders>
            <w:shd w:val="clear" w:color="auto" w:fill="FFFFFF"/>
          </w:tcPr>
          <w:p w14:paraId="47A23A9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35AF8A2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A54C4D4" w14:textId="77777777" w:rsidR="00202499" w:rsidRDefault="00202499" w:rsidP="00202499">
            <w:pPr>
              <w:rPr>
                <w:rFonts w:ascii="Times New Roman" w:eastAsia="Times New Roman" w:hAnsi="Times New Roman" w:cs="Times New Roman"/>
                <w:sz w:val="16"/>
                <w:szCs w:val="16"/>
                <w:lang w:val="zh-CN" w:eastAsia="zh-CN"/>
              </w:rPr>
            </w:pPr>
          </w:p>
        </w:tc>
      </w:tr>
      <w:tr w:rsidR="00202499" w14:paraId="68201763" w14:textId="77777777" w:rsidTr="00C23531">
        <w:trPr>
          <w:trHeight w:val="172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4AEE90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652EDB54"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00AFEF"/>
          </w:tcPr>
          <w:p w14:paraId="51A11648" w14:textId="3604AAF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01.2.02</w:t>
            </w:r>
          </w:p>
        </w:tc>
        <w:tc>
          <w:tcPr>
            <w:tcW w:w="1049" w:type="dxa"/>
            <w:tcBorders>
              <w:top w:val="single" w:sz="4" w:space="0" w:color="000000"/>
              <w:left w:val="single" w:sz="4" w:space="0" w:color="000000"/>
              <w:bottom w:val="single" w:sz="4" w:space="0" w:color="000000"/>
              <w:right w:val="single" w:sz="4" w:space="0" w:color="000000"/>
            </w:tcBorders>
            <w:shd w:val="clear" w:color="auto" w:fill="00AFEF"/>
          </w:tcPr>
          <w:p w14:paraId="2BE0B029" w14:textId="798BA8FC" w:rsidR="00202499" w:rsidRPr="00294772" w:rsidRDefault="00202499" w:rsidP="00202499">
            <w:pPr>
              <w:rPr>
                <w:rFonts w:asciiTheme="minorHAnsi" w:eastAsiaTheme="minorEastAsia" w:hAnsiTheme="minorHAnsi" w:cstheme="minorHAnsi"/>
                <w:color w:val="000000"/>
                <w:sz w:val="14"/>
                <w:szCs w:val="14"/>
                <w:lang w:val="zh-CN" w:eastAsia="zh-CN"/>
              </w:rPr>
            </w:pPr>
            <w:r>
              <w:rPr>
                <w:rFonts w:ascii="Calibri" w:eastAsia="Times New Roman" w:hAnsi="Calibri" w:cs="Calibri"/>
                <w:color w:val="000000"/>
                <w:sz w:val="15"/>
                <w:szCs w:val="15"/>
                <w:lang w:val="zh-CN" w:eastAsia="zh-CN"/>
              </w:rPr>
              <w:t>Administrasi Keuangan Perangkat Daerah</w:t>
            </w:r>
          </w:p>
        </w:tc>
        <w:tc>
          <w:tcPr>
            <w:tcW w:w="9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5D2CCDD" w14:textId="6888C77E" w:rsidR="00202499" w:rsidRPr="00884A59" w:rsidRDefault="00202499" w:rsidP="00202499">
            <w:pPr>
              <w:rPr>
                <w:rFonts w:asciiTheme="minorHAnsi" w:eastAsiaTheme="minorEastAsia" w:hAnsiTheme="minorHAnsi" w:cstheme="minorHAnsi"/>
                <w:color w:val="000000"/>
                <w:sz w:val="14"/>
                <w:szCs w:val="14"/>
                <w:lang w:val="en-US" w:eastAsia="zh-CN"/>
              </w:rPr>
            </w:pPr>
            <w:r>
              <w:rPr>
                <w:rFonts w:ascii="Calibri" w:eastAsia="Times New Roman" w:hAnsi="Calibri" w:cs="Calibri"/>
                <w:color w:val="000000"/>
                <w:sz w:val="15"/>
                <w:szCs w:val="15"/>
                <w:lang w:val="zh-CN" w:eastAsia="zh-CN"/>
              </w:rPr>
              <w:t>Persentase Administrasi Keuangan Perangkat Daerah (%)</w:t>
            </w:r>
          </w:p>
        </w:tc>
        <w:tc>
          <w:tcPr>
            <w:tcW w:w="72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30A2E6C" w14:textId="36D2D7A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8A3D3E8" w14:textId="17030E7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005299F" w14:textId="54AC824C" w:rsidR="00202499" w:rsidRDefault="00202499" w:rsidP="00202499">
            <w:pPr>
              <w:ind w:leftChars="-100" w:left="-15" w:right="4" w:hangingChars="137" w:hanging="205"/>
              <w:jc w:val="right"/>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1.409.080.000</w:t>
            </w:r>
          </w:p>
        </w:tc>
        <w:tc>
          <w:tcPr>
            <w:tcW w:w="68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11A9765" w14:textId="612CCB0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42EE757" w14:textId="5EA4E488" w:rsidR="00202499" w:rsidRDefault="00202499" w:rsidP="00202499">
            <w:pPr>
              <w:jc w:val="right"/>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1.410.080.000</w:t>
            </w:r>
          </w:p>
        </w:tc>
        <w:tc>
          <w:tcPr>
            <w:tcW w:w="7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66DD2CB" w14:textId="0E2B64C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E3C7596" w14:textId="66247A30" w:rsidR="00202499" w:rsidRDefault="00202499" w:rsidP="00202499">
            <w:pPr>
              <w:jc w:val="right"/>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1.414.080.000</w:t>
            </w:r>
          </w:p>
        </w:tc>
        <w:tc>
          <w:tcPr>
            <w:tcW w:w="73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077CC0B" w14:textId="15BC502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EDB7F95" w14:textId="137BAE9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1.410.080.000</w:t>
            </w:r>
          </w:p>
        </w:tc>
        <w:tc>
          <w:tcPr>
            <w:tcW w:w="76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5BA832B" w14:textId="162BC3F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F46F532" w14:textId="30F5301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1.410.080.000</w:t>
            </w:r>
            <w:r>
              <w:rPr>
                <w:rFonts w:ascii="Calibri" w:eastAsia="Times New Roman" w:hAnsi="Calibri" w:cs="Calibri"/>
                <w:color w:val="000000"/>
                <w:sz w:val="15"/>
                <w:szCs w:val="15"/>
                <w:lang w:val="zh-CN" w:eastAsia="zh-CN"/>
              </w:rPr>
              <w:br/>
              <w:t xml:space="preserve"> </w:t>
            </w:r>
          </w:p>
        </w:tc>
        <w:tc>
          <w:tcPr>
            <w:tcW w:w="73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0393A36" w14:textId="38D7805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E7AE230" w14:textId="1A26B50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7.053.400.000</w:t>
            </w:r>
            <w:r>
              <w:rPr>
                <w:rFonts w:ascii="Calibri" w:eastAsia="Times New Roman" w:hAnsi="Calibri" w:cs="Calibri"/>
                <w:color w:val="000000"/>
                <w:sz w:val="15"/>
                <w:szCs w:val="15"/>
                <w:lang w:val="zh-CN" w:eastAsia="zh-CN"/>
              </w:rPr>
              <w:t xml:space="preserve"> </w:t>
            </w:r>
          </w:p>
        </w:tc>
        <w:tc>
          <w:tcPr>
            <w:tcW w:w="1000" w:type="dxa"/>
            <w:tcBorders>
              <w:top w:val="single" w:sz="4" w:space="0" w:color="000000"/>
              <w:left w:val="single" w:sz="4" w:space="0" w:color="000000"/>
              <w:bottom w:val="single" w:sz="4" w:space="0" w:color="000000"/>
              <w:right w:val="single" w:sz="4" w:space="0" w:color="000000"/>
            </w:tcBorders>
            <w:shd w:val="clear" w:color="auto" w:fill="00B0F0"/>
          </w:tcPr>
          <w:p w14:paraId="3B442A99" w14:textId="77777777" w:rsidR="00202499" w:rsidRDefault="00202499" w:rsidP="00202499">
            <w:pPr>
              <w:rPr>
                <w:rFonts w:ascii="Calibri" w:eastAsia="Times New Roman" w:hAnsi="Calibri" w:cs="Calibri"/>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tcPr>
          <w:p w14:paraId="41230BAB"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8838206" w14:textId="77777777" w:rsidR="00202499" w:rsidRDefault="00202499" w:rsidP="00202499">
            <w:pPr>
              <w:rPr>
                <w:rFonts w:ascii="Times New Roman" w:eastAsia="Times New Roman" w:hAnsi="Times New Roman" w:cs="Times New Roman"/>
                <w:sz w:val="16"/>
                <w:szCs w:val="16"/>
                <w:lang w:val="zh-CN" w:eastAsia="zh-CN"/>
              </w:rPr>
            </w:pPr>
          </w:p>
        </w:tc>
      </w:tr>
      <w:tr w:rsidR="00202499" w14:paraId="410DBEEE" w14:textId="77777777" w:rsidTr="006E5243">
        <w:trPr>
          <w:trHeight w:val="11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22E30D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nil"/>
              <w:left w:val="single" w:sz="4" w:space="0" w:color="000000"/>
              <w:bottom w:val="single" w:sz="4" w:space="0" w:color="000000"/>
              <w:right w:val="single" w:sz="4" w:space="0" w:color="000000"/>
            </w:tcBorders>
            <w:shd w:val="clear" w:color="auto" w:fill="FFFFFF"/>
          </w:tcPr>
          <w:p w14:paraId="311590D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nil"/>
              <w:left w:val="single" w:sz="4" w:space="0" w:color="000000"/>
              <w:bottom w:val="single" w:sz="4" w:space="0" w:color="000000"/>
              <w:right w:val="nil"/>
            </w:tcBorders>
            <w:shd w:val="clear" w:color="auto" w:fill="FFFFFF"/>
          </w:tcPr>
          <w:p w14:paraId="23613F13" w14:textId="39F1CA3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b/>
                <w:bCs/>
                <w:color w:val="000000"/>
                <w:sz w:val="15"/>
                <w:szCs w:val="15"/>
                <w:lang w:val="zh-CN" w:eastAsia="zh-CN"/>
              </w:rPr>
              <w:t xml:space="preserve"> </w:t>
            </w:r>
            <w:r>
              <w:rPr>
                <w:rFonts w:ascii="Calibri" w:eastAsia="Times New Roman" w:hAnsi="Calibri" w:cs="Calibri"/>
                <w:color w:val="000000"/>
                <w:sz w:val="15"/>
                <w:szCs w:val="15"/>
                <w:lang w:val="zh-CN" w:eastAsia="zh-CN"/>
              </w:rPr>
              <w:t>01.2.02.01</w:t>
            </w:r>
          </w:p>
        </w:tc>
        <w:tc>
          <w:tcPr>
            <w:tcW w:w="1049" w:type="dxa"/>
            <w:tcBorders>
              <w:top w:val="nil"/>
              <w:left w:val="single" w:sz="4" w:space="0" w:color="000000"/>
              <w:bottom w:val="single" w:sz="4" w:space="0" w:color="000000"/>
              <w:right w:val="nil"/>
            </w:tcBorders>
            <w:shd w:val="clear" w:color="auto" w:fill="FFFFFF"/>
          </w:tcPr>
          <w:p w14:paraId="64BD88A1" w14:textId="45B5B2F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 gaji dan Tunjangan ASN</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F6254" w14:textId="7B1EBB30" w:rsidR="00202499"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Jumlah Orang yang Menerima Gaji dan</w:t>
            </w:r>
            <w:r>
              <w:rPr>
                <w:rFonts w:ascii="Calibri" w:eastAsia="Times New Roman" w:hAnsi="Calibri" w:cs="Calibri"/>
                <w:color w:val="000000"/>
                <w:sz w:val="15"/>
                <w:szCs w:val="15"/>
                <w:lang w:val="zh-CN" w:eastAsia="zh-CN"/>
              </w:rPr>
              <w:br/>
              <w:t>Tunjangan ASN</w:t>
            </w:r>
          </w:p>
        </w:tc>
        <w:tc>
          <w:tcPr>
            <w:tcW w:w="725" w:type="dxa"/>
            <w:tcBorders>
              <w:top w:val="nil"/>
              <w:left w:val="single" w:sz="4" w:space="0" w:color="000000"/>
              <w:bottom w:val="single" w:sz="4" w:space="0" w:color="000000"/>
              <w:right w:val="single" w:sz="4" w:space="0" w:color="000000"/>
            </w:tcBorders>
            <w:shd w:val="clear" w:color="auto" w:fill="FFFFFF"/>
            <w:vAlign w:val="center"/>
          </w:tcPr>
          <w:p w14:paraId="72DC022F" w14:textId="4E44E41B"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15 Orang/12 bulan</w:t>
            </w:r>
          </w:p>
        </w:tc>
        <w:tc>
          <w:tcPr>
            <w:tcW w:w="663" w:type="dxa"/>
            <w:tcBorders>
              <w:top w:val="nil"/>
              <w:left w:val="single" w:sz="4" w:space="0" w:color="000000"/>
              <w:bottom w:val="single" w:sz="4" w:space="0" w:color="000000"/>
              <w:right w:val="single" w:sz="4" w:space="0" w:color="000000"/>
            </w:tcBorders>
            <w:shd w:val="clear" w:color="auto" w:fill="FFFFFF"/>
            <w:vAlign w:val="center"/>
          </w:tcPr>
          <w:p w14:paraId="7D4CC4D3" w14:textId="5D2DD86F"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15 Orang/12 bulan</w:t>
            </w:r>
          </w:p>
        </w:tc>
        <w:tc>
          <w:tcPr>
            <w:tcW w:w="1100" w:type="dxa"/>
            <w:tcBorders>
              <w:top w:val="nil"/>
              <w:left w:val="nil"/>
              <w:bottom w:val="nil"/>
              <w:right w:val="nil"/>
            </w:tcBorders>
            <w:shd w:val="clear" w:color="auto" w:fill="auto"/>
            <w:noWrap/>
            <w:vAlign w:val="center"/>
          </w:tcPr>
          <w:p w14:paraId="0527C752" w14:textId="01794079" w:rsidR="00202499" w:rsidRDefault="00202499" w:rsidP="00202499">
            <w:pPr>
              <w:tabs>
                <w:tab w:val="left" w:pos="1100"/>
              </w:tabs>
              <w:ind w:rightChars="-98" w:right="-216"/>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1.405.580.000</w:t>
            </w:r>
          </w:p>
        </w:tc>
        <w:tc>
          <w:tcPr>
            <w:tcW w:w="687" w:type="dxa"/>
            <w:tcBorders>
              <w:top w:val="nil"/>
              <w:left w:val="single" w:sz="4" w:space="0" w:color="000000"/>
              <w:bottom w:val="single" w:sz="4" w:space="0" w:color="auto"/>
              <w:right w:val="single" w:sz="4" w:space="0" w:color="000000"/>
            </w:tcBorders>
            <w:shd w:val="clear" w:color="auto" w:fill="FFFFFF"/>
            <w:vAlign w:val="center"/>
          </w:tcPr>
          <w:p w14:paraId="62164138" w14:textId="75877350"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15 Orang/12 bulan</w:t>
            </w:r>
          </w:p>
        </w:tc>
        <w:tc>
          <w:tcPr>
            <w:tcW w:w="1213" w:type="dxa"/>
            <w:tcBorders>
              <w:top w:val="nil"/>
              <w:left w:val="nil"/>
              <w:bottom w:val="single" w:sz="4" w:space="0" w:color="auto"/>
              <w:right w:val="nil"/>
            </w:tcBorders>
            <w:shd w:val="clear" w:color="auto" w:fill="auto"/>
            <w:noWrap/>
            <w:vAlign w:val="center"/>
          </w:tcPr>
          <w:p w14:paraId="0AD0F689" w14:textId="3C59AD9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1.405.580.000</w:t>
            </w:r>
          </w:p>
        </w:tc>
        <w:tc>
          <w:tcPr>
            <w:tcW w:w="750" w:type="dxa"/>
            <w:tcBorders>
              <w:top w:val="nil"/>
              <w:left w:val="single" w:sz="4" w:space="0" w:color="000000"/>
              <w:bottom w:val="single" w:sz="4" w:space="0" w:color="auto"/>
              <w:right w:val="single" w:sz="4" w:space="0" w:color="000000"/>
            </w:tcBorders>
            <w:shd w:val="clear" w:color="auto" w:fill="FFFFFF"/>
            <w:vAlign w:val="center"/>
          </w:tcPr>
          <w:p w14:paraId="0D8E9C8C" w14:textId="6585029E"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15 Orang/12 bulan</w:t>
            </w:r>
          </w:p>
        </w:tc>
        <w:tc>
          <w:tcPr>
            <w:tcW w:w="1113" w:type="dxa"/>
            <w:tcBorders>
              <w:top w:val="nil"/>
              <w:left w:val="nil"/>
              <w:bottom w:val="single" w:sz="4" w:space="0" w:color="auto"/>
              <w:right w:val="nil"/>
            </w:tcBorders>
            <w:shd w:val="clear" w:color="auto" w:fill="auto"/>
            <w:noWrap/>
            <w:vAlign w:val="center"/>
          </w:tcPr>
          <w:p w14:paraId="331851DF" w14:textId="4D838256" w:rsidR="00202499" w:rsidRDefault="00202499" w:rsidP="00202499">
            <w:pPr>
              <w:ind w:rightChars="-20" w:right="-44"/>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1.405.580.000</w:t>
            </w:r>
          </w:p>
        </w:tc>
        <w:tc>
          <w:tcPr>
            <w:tcW w:w="737" w:type="dxa"/>
            <w:tcBorders>
              <w:top w:val="nil"/>
              <w:left w:val="single" w:sz="4" w:space="0" w:color="000000"/>
              <w:bottom w:val="single" w:sz="4" w:space="0" w:color="auto"/>
              <w:right w:val="single" w:sz="4" w:space="0" w:color="000000"/>
            </w:tcBorders>
            <w:shd w:val="clear" w:color="auto" w:fill="FFFFFF"/>
            <w:vAlign w:val="center"/>
          </w:tcPr>
          <w:p w14:paraId="47099587" w14:textId="3500A5D4"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15 Orang/12 bulan</w:t>
            </w:r>
          </w:p>
        </w:tc>
        <w:tc>
          <w:tcPr>
            <w:tcW w:w="1175" w:type="dxa"/>
            <w:tcBorders>
              <w:top w:val="nil"/>
              <w:left w:val="nil"/>
              <w:bottom w:val="single" w:sz="4" w:space="0" w:color="auto"/>
              <w:right w:val="nil"/>
            </w:tcBorders>
            <w:shd w:val="clear" w:color="auto" w:fill="auto"/>
            <w:noWrap/>
            <w:vAlign w:val="center"/>
          </w:tcPr>
          <w:p w14:paraId="55BA3AC0" w14:textId="4D5D286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1.405.580.000</w:t>
            </w:r>
          </w:p>
        </w:tc>
        <w:tc>
          <w:tcPr>
            <w:tcW w:w="762" w:type="dxa"/>
            <w:tcBorders>
              <w:top w:val="nil"/>
              <w:left w:val="single" w:sz="4" w:space="0" w:color="000000"/>
              <w:bottom w:val="single" w:sz="4" w:space="0" w:color="auto"/>
              <w:right w:val="single" w:sz="4" w:space="0" w:color="000000"/>
            </w:tcBorders>
            <w:shd w:val="clear" w:color="auto" w:fill="FFFFFF"/>
            <w:vAlign w:val="center"/>
          </w:tcPr>
          <w:p w14:paraId="757A8871"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 Orang/</w:t>
            </w:r>
          </w:p>
          <w:p w14:paraId="3C4F9836" w14:textId="78D14BDC"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12 bulan</w:t>
            </w:r>
          </w:p>
        </w:tc>
        <w:tc>
          <w:tcPr>
            <w:tcW w:w="1175" w:type="dxa"/>
            <w:tcBorders>
              <w:top w:val="nil"/>
              <w:left w:val="nil"/>
              <w:bottom w:val="single" w:sz="4" w:space="0" w:color="auto"/>
              <w:right w:val="nil"/>
            </w:tcBorders>
            <w:shd w:val="clear" w:color="auto" w:fill="auto"/>
            <w:noWrap/>
            <w:vAlign w:val="center"/>
          </w:tcPr>
          <w:p w14:paraId="548F3631" w14:textId="24500C7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1.405.580.000</w:t>
            </w:r>
          </w:p>
        </w:tc>
        <w:tc>
          <w:tcPr>
            <w:tcW w:w="738" w:type="dxa"/>
            <w:tcBorders>
              <w:top w:val="nil"/>
              <w:left w:val="single" w:sz="4" w:space="0" w:color="000000"/>
              <w:bottom w:val="single" w:sz="4" w:space="0" w:color="auto"/>
              <w:right w:val="single" w:sz="4" w:space="0" w:color="000000"/>
            </w:tcBorders>
            <w:shd w:val="clear" w:color="auto" w:fill="FFFFFF"/>
            <w:vAlign w:val="center"/>
          </w:tcPr>
          <w:p w14:paraId="151EE931" w14:textId="200A8BC6"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15 Orang/12 bulan</w:t>
            </w:r>
          </w:p>
        </w:tc>
        <w:tc>
          <w:tcPr>
            <w:tcW w:w="1250" w:type="dxa"/>
            <w:tcBorders>
              <w:top w:val="nil"/>
              <w:left w:val="single" w:sz="4" w:space="0" w:color="000000"/>
              <w:bottom w:val="single" w:sz="4" w:space="0" w:color="auto"/>
              <w:right w:val="single" w:sz="4" w:space="0" w:color="000000"/>
            </w:tcBorders>
            <w:shd w:val="clear" w:color="auto" w:fill="FFFFFF"/>
            <w:vAlign w:val="center"/>
          </w:tcPr>
          <w:p w14:paraId="5DE4CC26" w14:textId="6AA36064"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7.027.900.000</w:t>
            </w:r>
          </w:p>
        </w:tc>
        <w:tc>
          <w:tcPr>
            <w:tcW w:w="1000" w:type="dxa"/>
            <w:tcBorders>
              <w:top w:val="single" w:sz="4" w:space="0" w:color="000000"/>
              <w:left w:val="single" w:sz="4" w:space="0" w:color="000000"/>
              <w:bottom w:val="single" w:sz="4" w:space="0" w:color="auto"/>
              <w:right w:val="single" w:sz="4" w:space="0" w:color="000000"/>
            </w:tcBorders>
            <w:shd w:val="clear" w:color="auto" w:fill="FFFFFF"/>
          </w:tcPr>
          <w:p w14:paraId="2D78B55B"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FFFFFF"/>
          </w:tcPr>
          <w:p w14:paraId="0AD23EF3"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EC5B06B" w14:textId="77777777" w:rsidR="00202499" w:rsidRDefault="00202499" w:rsidP="00202499">
            <w:pPr>
              <w:rPr>
                <w:rFonts w:ascii="Times New Roman" w:eastAsia="Times New Roman" w:hAnsi="Times New Roman" w:cs="Times New Roman"/>
                <w:sz w:val="16"/>
                <w:szCs w:val="16"/>
                <w:lang w:val="zh-CN" w:eastAsia="zh-CN"/>
              </w:rPr>
            </w:pPr>
          </w:p>
        </w:tc>
      </w:tr>
      <w:tr w:rsidR="00202499" w14:paraId="3792FDEE" w14:textId="77777777" w:rsidTr="006E5243">
        <w:trPr>
          <w:trHeight w:val="11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76283E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96C28A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nil"/>
              <w:bottom w:val="single" w:sz="4" w:space="0" w:color="000000"/>
              <w:right w:val="nil"/>
            </w:tcBorders>
            <w:shd w:val="clear" w:color="auto" w:fill="FFFFFF"/>
          </w:tcPr>
          <w:p w14:paraId="355FD3A0" w14:textId="0EE6781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b/>
                <w:bCs/>
                <w:color w:val="000000"/>
                <w:sz w:val="15"/>
                <w:szCs w:val="15"/>
                <w:lang w:val="zh-CN" w:eastAsia="zh-CN"/>
              </w:rPr>
              <w:t xml:space="preserve"> </w:t>
            </w:r>
            <w:r>
              <w:rPr>
                <w:rFonts w:ascii="Calibri" w:eastAsia="Times New Roman" w:hAnsi="Calibri" w:cs="Calibri"/>
                <w:color w:val="000000"/>
                <w:sz w:val="15"/>
                <w:szCs w:val="15"/>
                <w:lang w:val="zh-CN" w:eastAsia="zh-CN"/>
              </w:rPr>
              <w:t>01.2.02.02</w:t>
            </w:r>
          </w:p>
        </w:tc>
        <w:tc>
          <w:tcPr>
            <w:tcW w:w="1049" w:type="dxa"/>
            <w:tcBorders>
              <w:top w:val="single" w:sz="4" w:space="0" w:color="000000"/>
              <w:left w:val="single" w:sz="4" w:space="0" w:color="000000"/>
              <w:bottom w:val="single" w:sz="4" w:space="0" w:color="000000"/>
              <w:right w:val="nil"/>
            </w:tcBorders>
            <w:shd w:val="clear" w:color="auto" w:fill="FFFFFF"/>
          </w:tcPr>
          <w:p w14:paraId="384675DF" w14:textId="5BA6A0D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 Administrasi Pelaksanaan Tugas ASN</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4B033" w14:textId="7FF3BD2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Hasil Penyediaan Administrasi</w:t>
            </w:r>
            <w:r>
              <w:rPr>
                <w:rFonts w:ascii="Calibri" w:eastAsia="Times New Roman" w:hAnsi="Calibri" w:cs="Calibri"/>
                <w:color w:val="000000"/>
                <w:sz w:val="15"/>
                <w:szCs w:val="15"/>
                <w:lang w:val="zh-CN" w:eastAsia="zh-CN"/>
              </w:rPr>
              <w:br/>
              <w:t>Pelaksanaan Tugas ASN</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8533E" w14:textId="3DE8597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E4CA4" w14:textId="1C10856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FEF543" w14:textId="4039F618" w:rsidR="00202499" w:rsidRDefault="00202499" w:rsidP="00202499">
            <w:pPr>
              <w:ind w:firstLineChars="100" w:firstLine="150"/>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687" w:type="dxa"/>
            <w:tcBorders>
              <w:top w:val="single" w:sz="4" w:space="0" w:color="auto"/>
              <w:left w:val="single" w:sz="4" w:space="0" w:color="000000"/>
              <w:bottom w:val="single" w:sz="4" w:space="0" w:color="auto"/>
              <w:right w:val="single" w:sz="4" w:space="0" w:color="000000"/>
            </w:tcBorders>
            <w:shd w:val="clear" w:color="auto" w:fill="FFFFFF"/>
            <w:vAlign w:val="center"/>
          </w:tcPr>
          <w:p w14:paraId="4C13E255" w14:textId="1FF4947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auto"/>
              <w:left w:val="nil"/>
              <w:bottom w:val="single" w:sz="4" w:space="0" w:color="auto"/>
              <w:right w:val="nil"/>
            </w:tcBorders>
            <w:shd w:val="clear" w:color="auto" w:fill="auto"/>
            <w:noWrap/>
            <w:vAlign w:val="center"/>
          </w:tcPr>
          <w:p w14:paraId="31DEAC4C" w14:textId="2C32BC9B" w:rsidR="00202499" w:rsidRDefault="00202499" w:rsidP="00202499">
            <w:pPr>
              <w:jc w:val="right"/>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50" w:type="dxa"/>
            <w:tcBorders>
              <w:top w:val="single" w:sz="4" w:space="0" w:color="auto"/>
              <w:left w:val="single" w:sz="4" w:space="0" w:color="000000"/>
              <w:bottom w:val="single" w:sz="4" w:space="0" w:color="auto"/>
              <w:right w:val="single" w:sz="4" w:space="0" w:color="000000"/>
            </w:tcBorders>
            <w:shd w:val="clear" w:color="auto" w:fill="FFFFFF"/>
            <w:vAlign w:val="center"/>
          </w:tcPr>
          <w:p w14:paraId="4684BC25" w14:textId="3D99910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auto"/>
              <w:left w:val="nil"/>
              <w:bottom w:val="single" w:sz="4" w:space="0" w:color="auto"/>
              <w:right w:val="nil"/>
            </w:tcBorders>
            <w:shd w:val="clear" w:color="auto" w:fill="auto"/>
            <w:noWrap/>
            <w:vAlign w:val="center"/>
          </w:tcPr>
          <w:p w14:paraId="6D32BDCB" w14:textId="15B3E70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37" w:type="dxa"/>
            <w:tcBorders>
              <w:top w:val="single" w:sz="4" w:space="0" w:color="auto"/>
              <w:left w:val="single" w:sz="4" w:space="0" w:color="000000"/>
              <w:bottom w:val="single" w:sz="4" w:space="0" w:color="auto"/>
              <w:right w:val="single" w:sz="4" w:space="0" w:color="000000"/>
            </w:tcBorders>
            <w:shd w:val="clear" w:color="auto" w:fill="FFFFFF"/>
            <w:vAlign w:val="center"/>
          </w:tcPr>
          <w:p w14:paraId="4EA7F33B" w14:textId="58256F0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nil"/>
              <w:bottom w:val="single" w:sz="4" w:space="0" w:color="auto"/>
              <w:right w:val="nil"/>
            </w:tcBorders>
            <w:shd w:val="clear" w:color="auto" w:fill="auto"/>
            <w:noWrap/>
            <w:vAlign w:val="center"/>
          </w:tcPr>
          <w:p w14:paraId="1C2AFA39" w14:textId="0C37DD9A" w:rsidR="00202499" w:rsidRDefault="00202499" w:rsidP="00202499">
            <w:pPr>
              <w:jc w:val="right"/>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62" w:type="dxa"/>
            <w:tcBorders>
              <w:top w:val="single" w:sz="4" w:space="0" w:color="auto"/>
              <w:left w:val="single" w:sz="4" w:space="0" w:color="000000"/>
              <w:bottom w:val="single" w:sz="4" w:space="0" w:color="auto"/>
              <w:right w:val="single" w:sz="4" w:space="0" w:color="000000"/>
            </w:tcBorders>
            <w:shd w:val="clear" w:color="auto" w:fill="FFFFFF"/>
            <w:vAlign w:val="center"/>
          </w:tcPr>
          <w:p w14:paraId="37CE23BD" w14:textId="7EF0F94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nil"/>
              <w:bottom w:val="single" w:sz="4" w:space="0" w:color="auto"/>
              <w:right w:val="nil"/>
            </w:tcBorders>
            <w:shd w:val="clear" w:color="auto" w:fill="auto"/>
            <w:noWrap/>
            <w:vAlign w:val="center"/>
          </w:tcPr>
          <w:p w14:paraId="7A3DEAFD" w14:textId="7CD69087" w:rsidR="00202499" w:rsidRDefault="00202499" w:rsidP="00202499">
            <w:pPr>
              <w:jc w:val="right"/>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38" w:type="dxa"/>
            <w:tcBorders>
              <w:top w:val="single" w:sz="4" w:space="0" w:color="auto"/>
              <w:left w:val="single" w:sz="4" w:space="0" w:color="000000"/>
              <w:bottom w:val="single" w:sz="4" w:space="0" w:color="auto"/>
              <w:right w:val="single" w:sz="4" w:space="0" w:color="000000"/>
            </w:tcBorders>
            <w:shd w:val="clear" w:color="auto" w:fill="FFFFFF"/>
            <w:vAlign w:val="center"/>
          </w:tcPr>
          <w:p w14:paraId="346CEA3E" w14:textId="3F675C0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auto"/>
              <w:left w:val="nil"/>
              <w:bottom w:val="single" w:sz="4" w:space="0" w:color="auto"/>
              <w:right w:val="nil"/>
            </w:tcBorders>
            <w:shd w:val="clear" w:color="auto" w:fill="auto"/>
            <w:noWrap/>
            <w:vAlign w:val="center"/>
          </w:tcPr>
          <w:p w14:paraId="51630997" w14:textId="299BAC5C" w:rsidR="00202499" w:rsidRDefault="00202499" w:rsidP="00202499">
            <w:pPr>
              <w:jc w:val="right"/>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7</w:t>
            </w:r>
            <w:r>
              <w:rPr>
                <w:rFonts w:ascii="Calibri" w:eastAsia="Times New Roman" w:hAnsi="Calibri" w:cs="Calibri"/>
                <w:color w:val="000000"/>
                <w:sz w:val="15"/>
                <w:szCs w:val="15"/>
                <w:lang w:val="zh-CN" w:eastAsia="zh-CN"/>
              </w:rPr>
              <w:t>.500.000</w:t>
            </w:r>
          </w:p>
        </w:tc>
        <w:tc>
          <w:tcPr>
            <w:tcW w:w="1000" w:type="dxa"/>
            <w:tcBorders>
              <w:top w:val="single" w:sz="4" w:space="0" w:color="auto"/>
              <w:left w:val="single" w:sz="4" w:space="0" w:color="000000"/>
              <w:bottom w:val="single" w:sz="4" w:space="0" w:color="auto"/>
              <w:right w:val="single" w:sz="4" w:space="0" w:color="000000"/>
            </w:tcBorders>
            <w:shd w:val="clear" w:color="auto" w:fill="FFFFFF"/>
          </w:tcPr>
          <w:p w14:paraId="5F73C11E" w14:textId="77777777" w:rsidR="00202499" w:rsidRDefault="00202499" w:rsidP="00202499">
            <w:pPr>
              <w:jc w:val="right"/>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FFFFFF"/>
          </w:tcPr>
          <w:p w14:paraId="76C47EE0"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B44558D" w14:textId="77777777" w:rsidR="00202499" w:rsidRDefault="00202499" w:rsidP="00202499">
            <w:pPr>
              <w:rPr>
                <w:rFonts w:ascii="Times New Roman" w:eastAsia="Times New Roman" w:hAnsi="Times New Roman" w:cs="Times New Roman"/>
                <w:sz w:val="16"/>
                <w:szCs w:val="16"/>
                <w:lang w:val="zh-CN" w:eastAsia="zh-CN"/>
              </w:rPr>
            </w:pPr>
          </w:p>
        </w:tc>
      </w:tr>
      <w:tr w:rsidR="00202499" w14:paraId="04A7E1EB" w14:textId="77777777" w:rsidTr="006E5243">
        <w:trPr>
          <w:trHeight w:val="13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D24691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8E0FBE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nil"/>
              <w:bottom w:val="single" w:sz="4" w:space="0" w:color="000000"/>
              <w:right w:val="nil"/>
            </w:tcBorders>
            <w:shd w:val="clear" w:color="auto" w:fill="FFFFFF"/>
          </w:tcPr>
          <w:p w14:paraId="0A2C0D75" w14:textId="518E88A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7.01.01.2.02.03</w:t>
            </w:r>
          </w:p>
        </w:tc>
        <w:tc>
          <w:tcPr>
            <w:tcW w:w="1049" w:type="dxa"/>
            <w:tcBorders>
              <w:top w:val="single" w:sz="4" w:space="0" w:color="000000"/>
              <w:left w:val="single" w:sz="4" w:space="0" w:color="000000"/>
              <w:bottom w:val="single" w:sz="4" w:space="0" w:color="000000"/>
              <w:right w:val="nil"/>
            </w:tcBorders>
            <w:shd w:val="clear" w:color="auto" w:fill="FFFFFF"/>
          </w:tcPr>
          <w:p w14:paraId="570CFABF" w14:textId="55C64E9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Pelaksanaan Penatausahaan dan Pengujian/Verifikasi Keuangan SKPD</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14:paraId="27FC68E6" w14:textId="56C7F22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Penatausahaan dan</w:t>
            </w:r>
            <w:r>
              <w:rPr>
                <w:rFonts w:ascii="Calibri" w:eastAsia="Times New Roman" w:hAnsi="Calibri" w:cs="Calibri"/>
                <w:color w:val="000000"/>
                <w:sz w:val="15"/>
                <w:szCs w:val="15"/>
                <w:lang w:val="zh-CN" w:eastAsia="zh-CN"/>
              </w:rPr>
              <w:br/>
              <w:t>Pengujian/Verifikasi Keuangan SKPD</w:t>
            </w:r>
          </w:p>
        </w:tc>
        <w:tc>
          <w:tcPr>
            <w:tcW w:w="7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10E88"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73C1D"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A1408"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C9F352B" w14:textId="77777777" w:rsidR="00202499" w:rsidRDefault="00202499" w:rsidP="00202499">
            <w:pPr>
              <w:ind w:firstLineChars="100" w:firstLine="150"/>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02C7B0A8"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1D0BE3A" w14:textId="77777777" w:rsidR="00202499" w:rsidRDefault="00202499" w:rsidP="00202499">
            <w:pPr>
              <w:ind w:firstLineChars="100" w:firstLine="150"/>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001E7C76"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C9966A0"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1402E4F7"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E169B9D" w14:textId="77777777" w:rsidR="00202499" w:rsidRDefault="00202499" w:rsidP="00202499">
            <w:pPr>
              <w:ind w:firstLineChars="100" w:firstLine="150"/>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545CC59A"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615908C" w14:textId="77777777" w:rsidR="00202499" w:rsidRDefault="00202499" w:rsidP="00202499">
            <w:pPr>
              <w:ind w:firstLineChars="100" w:firstLine="150"/>
              <w:jc w:val="right"/>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0456F80C"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FFFFFF"/>
          </w:tcPr>
          <w:p w14:paraId="177685C8"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FFFFFF"/>
          </w:tcPr>
          <w:p w14:paraId="38F6FD9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66B123F" w14:textId="77777777" w:rsidR="00202499" w:rsidRDefault="00202499" w:rsidP="00202499">
            <w:pPr>
              <w:rPr>
                <w:rFonts w:ascii="Times New Roman" w:eastAsia="Times New Roman" w:hAnsi="Times New Roman" w:cs="Times New Roman"/>
                <w:sz w:val="16"/>
                <w:szCs w:val="16"/>
                <w:lang w:val="zh-CN" w:eastAsia="zh-CN"/>
              </w:rPr>
            </w:pPr>
          </w:p>
        </w:tc>
      </w:tr>
      <w:tr w:rsidR="00202499" w14:paraId="74097997" w14:textId="77777777" w:rsidTr="0042172F">
        <w:trPr>
          <w:trHeight w:val="134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7929E8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ED9918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nil"/>
              <w:bottom w:val="single" w:sz="4" w:space="0" w:color="000000"/>
              <w:right w:val="nil"/>
            </w:tcBorders>
            <w:shd w:val="clear" w:color="auto" w:fill="FFFFFF"/>
          </w:tcPr>
          <w:p w14:paraId="4BB140CF" w14:textId="0E50E9A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7.01.01.2.02.04</w:t>
            </w:r>
          </w:p>
        </w:tc>
        <w:tc>
          <w:tcPr>
            <w:tcW w:w="1049" w:type="dxa"/>
            <w:tcBorders>
              <w:top w:val="single" w:sz="4" w:space="0" w:color="000000"/>
              <w:left w:val="single" w:sz="4" w:space="0" w:color="000000"/>
              <w:bottom w:val="single" w:sz="4" w:space="0" w:color="auto"/>
              <w:right w:val="nil"/>
            </w:tcBorders>
            <w:shd w:val="clear" w:color="auto" w:fill="FFFFFF"/>
          </w:tcPr>
          <w:p w14:paraId="6A1031B1" w14:textId="76D72F4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dan Pelaksanaan Akuntansi SKPD</w:t>
            </w:r>
          </w:p>
        </w:tc>
        <w:tc>
          <w:tcPr>
            <w:tcW w:w="987" w:type="dxa"/>
            <w:tcBorders>
              <w:top w:val="single" w:sz="4" w:space="0" w:color="000000"/>
              <w:left w:val="single" w:sz="4" w:space="0" w:color="000000"/>
              <w:bottom w:val="single" w:sz="4" w:space="0" w:color="auto"/>
              <w:right w:val="nil"/>
            </w:tcBorders>
            <w:shd w:val="clear" w:color="auto" w:fill="FFFFFF"/>
          </w:tcPr>
          <w:p w14:paraId="0A4F541B" w14:textId="5AB258F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Koordinasi dan Pelaksanaan</w:t>
            </w:r>
            <w:r>
              <w:rPr>
                <w:rFonts w:ascii="Calibri" w:eastAsia="Times New Roman" w:hAnsi="Calibri" w:cs="Calibri"/>
                <w:color w:val="000000"/>
                <w:sz w:val="15"/>
                <w:szCs w:val="15"/>
                <w:lang w:val="zh-CN" w:eastAsia="zh-CN"/>
              </w:rPr>
              <w:br/>
              <w:t>Akuntansi SKPD</w:t>
            </w:r>
          </w:p>
        </w:tc>
        <w:tc>
          <w:tcPr>
            <w:tcW w:w="72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05A4C81"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335A949"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7CAC26BD"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3571CF7" w14:textId="77777777" w:rsidR="00202499" w:rsidRDefault="00202499" w:rsidP="00202499">
            <w:pPr>
              <w:ind w:firstLineChars="100" w:firstLine="150"/>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6FFF16C1"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818E107" w14:textId="77777777" w:rsidR="00202499" w:rsidRDefault="00202499" w:rsidP="00202499">
            <w:pPr>
              <w:ind w:firstLineChars="100" w:firstLine="150"/>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5D7D8735"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3B8E8E7"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57CBA7EE"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AF63046" w14:textId="77777777" w:rsidR="00202499" w:rsidRDefault="00202499" w:rsidP="00202499">
            <w:pPr>
              <w:ind w:firstLineChars="100" w:firstLine="150"/>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11A6CCF7"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711E9E9" w14:textId="77777777" w:rsidR="00202499" w:rsidRDefault="00202499" w:rsidP="00202499">
            <w:pPr>
              <w:ind w:firstLineChars="100" w:firstLine="150"/>
              <w:jc w:val="right"/>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154762BE"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6EA3D75B"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1E89B113"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35AF8DA" w14:textId="77777777" w:rsidR="00202499" w:rsidRDefault="00202499" w:rsidP="00202499">
            <w:pPr>
              <w:rPr>
                <w:rFonts w:ascii="Times New Roman" w:eastAsia="Times New Roman" w:hAnsi="Times New Roman" w:cs="Times New Roman"/>
                <w:sz w:val="16"/>
                <w:szCs w:val="16"/>
                <w:lang w:val="zh-CN" w:eastAsia="zh-CN"/>
              </w:rPr>
            </w:pPr>
          </w:p>
        </w:tc>
      </w:tr>
      <w:tr w:rsidR="00202499" w14:paraId="04A5329A" w14:textId="77777777" w:rsidTr="0042172F">
        <w:trPr>
          <w:trHeight w:val="16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A8A911D"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0EDD7B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nil"/>
              <w:bottom w:val="single" w:sz="4" w:space="0" w:color="000000"/>
              <w:right w:val="nil"/>
            </w:tcBorders>
            <w:shd w:val="clear" w:color="auto" w:fill="FFFFFF"/>
          </w:tcPr>
          <w:p w14:paraId="5F7A04BD" w14:textId="546A43F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7.01.01.2.02.05</w:t>
            </w:r>
          </w:p>
        </w:tc>
        <w:tc>
          <w:tcPr>
            <w:tcW w:w="1049" w:type="dxa"/>
            <w:tcBorders>
              <w:top w:val="single" w:sz="4" w:space="0" w:color="auto"/>
              <w:left w:val="single" w:sz="4" w:space="0" w:color="000000"/>
              <w:bottom w:val="single" w:sz="4" w:space="0" w:color="000000"/>
              <w:right w:val="single" w:sz="4" w:space="0" w:color="000000"/>
            </w:tcBorders>
            <w:shd w:val="clear" w:color="auto" w:fill="auto"/>
          </w:tcPr>
          <w:p w14:paraId="67149E66" w14:textId="7918FCA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C0C0C"/>
                <w:sz w:val="15"/>
                <w:szCs w:val="15"/>
                <w:lang w:val="zh-CN" w:eastAsia="zh-CN"/>
              </w:rPr>
              <w:t>Koordinasi</w:t>
            </w:r>
            <w:r>
              <w:rPr>
                <w:rFonts w:ascii="Calibri" w:eastAsia="Times New Roman" w:hAnsi="Calibri" w:cs="Calibri"/>
                <w:color w:val="0C0C0C"/>
                <w:sz w:val="15"/>
                <w:szCs w:val="15"/>
                <w:lang w:val="zh-CN" w:eastAsia="zh-CN"/>
              </w:rPr>
              <w:br/>
              <w:t>dan</w:t>
            </w:r>
            <w:r>
              <w:rPr>
                <w:rFonts w:ascii="Calibri" w:eastAsia="Times New Roman" w:hAnsi="Calibri" w:cs="Calibri"/>
                <w:color w:val="0C0C0C"/>
                <w:sz w:val="15"/>
                <w:szCs w:val="15"/>
                <w:lang w:val="zh-CN" w:eastAsia="zh-CN"/>
              </w:rPr>
              <w:br/>
              <w:t>Penyusunan</w:t>
            </w:r>
            <w:r>
              <w:rPr>
                <w:rFonts w:ascii="Calibri" w:eastAsia="Times New Roman" w:hAnsi="Calibri" w:cs="Calibri"/>
                <w:color w:val="0C0C0C"/>
                <w:sz w:val="15"/>
                <w:szCs w:val="15"/>
                <w:lang w:val="zh-CN" w:eastAsia="zh-CN"/>
              </w:rPr>
              <w:br/>
              <w:t>Laporan</w:t>
            </w:r>
            <w:r>
              <w:rPr>
                <w:rFonts w:ascii="Calibri" w:eastAsia="Times New Roman" w:hAnsi="Calibri" w:cs="Calibri"/>
                <w:color w:val="0C0C0C"/>
                <w:sz w:val="15"/>
                <w:szCs w:val="15"/>
                <w:lang w:val="zh-CN" w:eastAsia="zh-CN"/>
              </w:rPr>
              <w:br/>
              <w:t>Keuangan akhir tahun SKPD</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1D0DA3CC" w14:textId="7E87BF4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Keuangan Akhir Tahun SKPD</w:t>
            </w:r>
            <w:r>
              <w:rPr>
                <w:rFonts w:ascii="Calibri" w:eastAsia="Times New Roman" w:hAnsi="Calibri" w:cs="Calibri"/>
                <w:color w:val="000000"/>
                <w:sz w:val="15"/>
                <w:szCs w:val="15"/>
                <w:lang w:val="zh-CN" w:eastAsia="zh-CN"/>
              </w:rPr>
              <w:br/>
              <w:t>dan Laporan Hasil Koordinasi Penyusunan</w:t>
            </w:r>
            <w:r>
              <w:rPr>
                <w:rFonts w:ascii="Calibri" w:eastAsia="Times New Roman" w:hAnsi="Calibri" w:cs="Calibri"/>
                <w:color w:val="000000"/>
                <w:sz w:val="15"/>
                <w:szCs w:val="15"/>
                <w:lang w:val="zh-CN" w:eastAsia="zh-CN"/>
              </w:rPr>
              <w:br/>
              <w:t>Laporan Keuangan Akhir Tahun SKPD</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F517C70" w14:textId="6878B12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66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1F986C" w14:textId="11F47AC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B2748DE" w14:textId="3CC3918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500.000</w:t>
            </w: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D233A20" w14:textId="1ACF4AF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B79B06B" w14:textId="5C77CF1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671EE0F" w14:textId="7DF8568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BC69296" w14:textId="62B14DC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w:t>
            </w:r>
            <w:r>
              <w:rPr>
                <w:rFonts w:ascii="Calibri" w:eastAsia="Times New Roman" w:hAnsi="Calibri" w:cs="Calibri"/>
                <w:color w:val="000000"/>
                <w:sz w:val="15"/>
                <w:szCs w:val="15"/>
                <w:lang w:val="zh-CN" w:eastAsia="zh-CN"/>
              </w:rPr>
              <w:t>000.000</w:t>
            </w:r>
          </w:p>
        </w:tc>
        <w:tc>
          <w:tcPr>
            <w:tcW w:w="73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F255DE" w14:textId="589EAA5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AD4E32A" w14:textId="406DD68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41BA0F8" w14:textId="4CFA95B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2FB145A" w14:textId="77A8F1C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500.000</w:t>
            </w:r>
          </w:p>
        </w:tc>
        <w:tc>
          <w:tcPr>
            <w:tcW w:w="738" w:type="dxa"/>
            <w:tcBorders>
              <w:top w:val="single" w:sz="4" w:space="0" w:color="auto"/>
              <w:left w:val="single" w:sz="4" w:space="0" w:color="000000"/>
              <w:bottom w:val="single" w:sz="4" w:space="0" w:color="000000"/>
              <w:right w:val="single" w:sz="4" w:space="0" w:color="000000"/>
            </w:tcBorders>
            <w:shd w:val="clear" w:color="auto" w:fill="auto"/>
            <w:vAlign w:val="center"/>
          </w:tcPr>
          <w:p w14:paraId="75487465" w14:textId="4BD7BD3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br/>
              <w:t>Laporan</w:t>
            </w: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7A62D44" w14:textId="046C701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5.0</w:t>
            </w:r>
            <w:r>
              <w:rPr>
                <w:rFonts w:ascii="Calibri" w:eastAsia="Times New Roman" w:hAnsi="Calibri" w:cs="Calibri"/>
                <w:color w:val="000000"/>
                <w:sz w:val="15"/>
                <w:szCs w:val="15"/>
                <w:lang w:val="zh-CN" w:eastAsia="zh-CN"/>
              </w:rPr>
              <w:t>00.000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3D23941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18F54971"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50F3D09" w14:textId="77777777" w:rsidR="00202499" w:rsidRDefault="00202499" w:rsidP="00202499">
            <w:pPr>
              <w:rPr>
                <w:rFonts w:ascii="Times New Roman" w:eastAsia="Times New Roman" w:hAnsi="Times New Roman" w:cs="Times New Roman"/>
                <w:sz w:val="16"/>
                <w:szCs w:val="16"/>
                <w:lang w:val="zh-CN" w:eastAsia="zh-CN"/>
              </w:rPr>
            </w:pPr>
          </w:p>
        </w:tc>
      </w:tr>
      <w:tr w:rsidR="00202499" w14:paraId="5195F9B1" w14:textId="77777777" w:rsidTr="006E5243">
        <w:trPr>
          <w:trHeight w:val="15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092F77D"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12D636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354C57D1" w14:textId="6EF16BD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2.06</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4CD1B322" w14:textId="343AFD8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Pengelolaan</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Penyiapan</w:t>
            </w:r>
            <w:r>
              <w:rPr>
                <w:rFonts w:ascii="Calibri" w:eastAsia="Times New Roman" w:hAnsi="Calibri" w:cs="Calibri"/>
                <w:color w:val="000000"/>
                <w:sz w:val="15"/>
                <w:szCs w:val="15"/>
                <w:lang w:val="zh-CN" w:eastAsia="zh-CN"/>
              </w:rPr>
              <w:br/>
              <w:t>Bahan</w:t>
            </w:r>
            <w:r>
              <w:rPr>
                <w:rFonts w:ascii="Calibri" w:eastAsia="Times New Roman" w:hAnsi="Calibri" w:cs="Calibri"/>
                <w:color w:val="000000"/>
                <w:sz w:val="15"/>
                <w:szCs w:val="15"/>
                <w:lang w:val="zh-CN" w:eastAsia="zh-CN"/>
              </w:rPr>
              <w:br/>
              <w:t>Tanggapan</w:t>
            </w:r>
            <w:r>
              <w:rPr>
                <w:rFonts w:ascii="Calibri" w:eastAsia="Times New Roman" w:hAnsi="Calibri" w:cs="Calibri"/>
                <w:color w:val="000000"/>
                <w:sz w:val="15"/>
                <w:szCs w:val="15"/>
                <w:lang w:val="zh-CN" w:eastAsia="zh-CN"/>
              </w:rPr>
              <w:br/>
              <w:t>Pemeriksaan</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00C3" w14:textId="095404CA" w:rsidR="00202499" w:rsidRDefault="00202499" w:rsidP="00202499">
            <w:pPr>
              <w:ind w:right="-99"/>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Bahan Tanggapan</w:t>
            </w:r>
            <w:r>
              <w:rPr>
                <w:rFonts w:ascii="Calibri" w:eastAsia="Times New Roman" w:hAnsi="Calibri" w:cs="Calibri"/>
                <w:color w:val="000000"/>
                <w:sz w:val="15"/>
                <w:szCs w:val="15"/>
                <w:lang w:val="zh-CN" w:eastAsia="zh-CN"/>
              </w:rPr>
              <w:br/>
              <w:t>Pemeriksaan dan Tindak Lanjut Pemeriksaan</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3F16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1284D"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4060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6EF8" w14:textId="31065FC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608EC" w14:textId="5D6434E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0FDA1" w14:textId="12285FA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F6A9" w14:textId="20A0A7E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97DD2" w14:textId="5444BA6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CC59F" w14:textId="65FF7AE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208E" w14:textId="3C5C8FF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BF7B" w14:textId="32CABF8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9604" w14:textId="1F58CDA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w:t>
            </w:r>
            <w:r>
              <w:rPr>
                <w:rFonts w:ascii="Calibri" w:eastAsia="Times New Roman" w:hAnsi="Calibri" w:cs="Calibri"/>
                <w:color w:val="000000"/>
                <w:sz w:val="15"/>
                <w:szCs w:val="15"/>
                <w:lang w:val="zh-CN" w:eastAsia="zh-CN"/>
              </w:rPr>
              <w:br/>
              <w:t>Dokume</w:t>
            </w:r>
            <w:r>
              <w:rPr>
                <w:rFonts w:ascii="Calibri" w:eastAsia="Times New Roman" w:hAnsi="Calibri" w:cs="Calibri"/>
                <w:color w:val="000000"/>
                <w:sz w:val="15"/>
                <w:szCs w:val="15"/>
                <w:lang w:val="zh-CN" w:eastAsia="zh-CN"/>
              </w:rPr>
              <w:br/>
              <w:t>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0A77" w14:textId="5606F36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3.0</w:t>
            </w:r>
            <w:r>
              <w:rPr>
                <w:rFonts w:ascii="Calibri" w:eastAsia="Times New Roman" w:hAnsi="Calibri" w:cs="Calibri"/>
                <w:color w:val="000000"/>
                <w:sz w:val="15"/>
                <w:szCs w:val="15"/>
                <w:lang w:val="zh-CN" w:eastAsia="zh-CN"/>
              </w:rPr>
              <w:t>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5B707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54F65B2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A148DF1" w14:textId="77777777" w:rsidR="00202499" w:rsidRDefault="00202499" w:rsidP="00202499">
            <w:pPr>
              <w:rPr>
                <w:rFonts w:ascii="Times New Roman" w:eastAsia="Times New Roman" w:hAnsi="Times New Roman" w:cs="Times New Roman"/>
                <w:sz w:val="16"/>
                <w:szCs w:val="16"/>
                <w:lang w:val="zh-CN" w:eastAsia="zh-CN"/>
              </w:rPr>
            </w:pPr>
          </w:p>
        </w:tc>
      </w:tr>
      <w:tr w:rsidR="00202499" w14:paraId="518DC03F" w14:textId="77777777" w:rsidTr="006E5243">
        <w:trPr>
          <w:trHeight w:val="27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198DC6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604C6B3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EB99988" w14:textId="0D4069C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w:t>
            </w:r>
            <w:r>
              <w:rPr>
                <w:rFonts w:ascii="Calibri" w:eastAsia="Times New Roman" w:hAnsi="Calibri" w:cs="Calibri"/>
                <w:color w:val="000000"/>
                <w:sz w:val="15"/>
                <w:szCs w:val="15"/>
                <w:lang w:val="zh-CN" w:eastAsia="zh-CN"/>
              </w:rPr>
              <w:br/>
              <w:t>02.07</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6143F46F" w14:textId="1DF4F736" w:rsidR="00202499" w:rsidRDefault="00202499" w:rsidP="00202499">
            <w:pPr>
              <w:rPr>
                <w:rFonts w:ascii="Calibri" w:eastAsia="Times New Roman" w:hAnsi="Calibri" w:cs="Calibri"/>
                <w:color w:val="0C0C0C"/>
                <w:sz w:val="15"/>
                <w:szCs w:val="15"/>
                <w:lang w:val="zh-CN" w:eastAsia="zh-CN"/>
              </w:rPr>
            </w:pPr>
            <w:r>
              <w:rPr>
                <w:rFonts w:ascii="Calibri" w:eastAsia="Times New Roman" w:hAnsi="Calibri" w:cs="Calibri"/>
                <w:color w:val="000000"/>
                <w:sz w:val="15"/>
                <w:szCs w:val="15"/>
                <w:lang w:val="zh-CN" w:eastAsia="zh-CN"/>
              </w:rPr>
              <w:t>Koordinasi</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Penyusunan</w:t>
            </w:r>
            <w:r>
              <w:rPr>
                <w:rFonts w:ascii="Calibri" w:eastAsia="Times New Roman" w:hAnsi="Calibri" w:cs="Calibri"/>
                <w:color w:val="000000"/>
                <w:sz w:val="15"/>
                <w:szCs w:val="15"/>
                <w:lang w:val="zh-CN" w:eastAsia="zh-CN"/>
              </w:rPr>
              <w:br/>
              <w:t>Laporan</w:t>
            </w:r>
            <w:r>
              <w:rPr>
                <w:rFonts w:ascii="Calibri" w:eastAsia="Times New Roman" w:hAnsi="Calibri" w:cs="Calibri"/>
                <w:color w:val="000000"/>
                <w:sz w:val="15"/>
                <w:szCs w:val="15"/>
                <w:lang w:val="zh-CN" w:eastAsia="zh-CN"/>
              </w:rPr>
              <w:br/>
              <w:t>Keuangan</w:t>
            </w:r>
            <w:r>
              <w:rPr>
                <w:rFonts w:ascii="Calibri" w:eastAsia="Times New Roman" w:hAnsi="Calibri" w:cs="Calibri"/>
                <w:color w:val="000000"/>
                <w:sz w:val="15"/>
                <w:szCs w:val="15"/>
                <w:lang w:val="zh-CN" w:eastAsia="zh-CN"/>
              </w:rPr>
              <w:br/>
              <w:t>Bulanan/Triw</w:t>
            </w:r>
            <w:r>
              <w:rPr>
                <w:rFonts w:ascii="Calibri" w:eastAsia="Times New Roman" w:hAnsi="Calibri" w:cs="Calibri"/>
                <w:color w:val="000000"/>
                <w:sz w:val="15"/>
                <w:szCs w:val="15"/>
                <w:lang w:val="zh-CN" w:eastAsia="zh-CN"/>
              </w:rPr>
              <w:br/>
              <w:t>ulanan/Semesteran SKPD</w:t>
            </w:r>
          </w:p>
        </w:tc>
        <w:tc>
          <w:tcPr>
            <w:tcW w:w="987" w:type="dxa"/>
            <w:tcBorders>
              <w:top w:val="single" w:sz="4" w:space="0" w:color="000000"/>
              <w:left w:val="nil"/>
              <w:bottom w:val="single" w:sz="4" w:space="0" w:color="000000"/>
              <w:right w:val="single" w:sz="4" w:space="0" w:color="000000"/>
            </w:tcBorders>
            <w:shd w:val="clear" w:color="auto" w:fill="FFFFFF"/>
            <w:vAlign w:val="center"/>
          </w:tcPr>
          <w:p w14:paraId="0705343F" w14:textId="33ACF32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Keuangan Bulanan/</w:t>
            </w:r>
            <w:r>
              <w:rPr>
                <w:rFonts w:ascii="Calibri" w:eastAsia="Times New Roman" w:hAnsi="Calibri" w:cs="Calibri"/>
                <w:color w:val="000000"/>
                <w:sz w:val="15"/>
                <w:szCs w:val="15"/>
                <w:lang w:val="zh-CN" w:eastAsia="zh-CN"/>
              </w:rPr>
              <w:br/>
              <w:t>Triwulanan/Semesteran SKPD dan Laporan Koordinasi Penyusunan Laporan Keuangan Bulanan/Triwulanan/Semesteran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1A45" w14:textId="3B40D4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w:t>
            </w:r>
            <w:r>
              <w:rPr>
                <w:rFonts w:ascii="Calibri" w:eastAsia="Times New Roman" w:hAnsi="Calibri" w:cs="Calibri"/>
                <w:color w:val="000000"/>
                <w:sz w:val="15"/>
                <w:szCs w:val="15"/>
                <w:lang w:val="zh-CN" w:eastAsia="zh-CN"/>
              </w:rPr>
              <w:br/>
              <w:t>Dokumen</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6AA8C" w14:textId="12B8FE4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Dokumen</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A2D6" w14:textId="396B1F3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CDBF" w14:textId="7318174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Dokumen</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08B4" w14:textId="733FF84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CC5F3" w14:textId="204A9DD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Dokumen</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2A59C" w14:textId="4204200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5.000.000 </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4390" w14:textId="29D6B06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C8C0" w14:textId="25D4986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34A3" w14:textId="494DC3B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DFE3E" w14:textId="7909965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F9719" w14:textId="2D99417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20</w:t>
            </w:r>
            <w:r>
              <w:rPr>
                <w:rFonts w:ascii="Calibri" w:eastAsia="Times New Roman" w:hAnsi="Calibri" w:cs="Calibri"/>
                <w:color w:val="000000"/>
                <w:sz w:val="15"/>
                <w:szCs w:val="15"/>
                <w:lang w:val="zh-CN" w:eastAsia="zh-CN"/>
              </w:rPr>
              <w:t xml:space="preserve"> Dokumen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5640" w14:textId="1413348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10</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DA99F"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5551007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F8BCEEB" w14:textId="77777777" w:rsidR="00202499" w:rsidRDefault="00202499" w:rsidP="00202499">
            <w:pPr>
              <w:rPr>
                <w:rFonts w:ascii="Times New Roman" w:eastAsia="Times New Roman" w:hAnsi="Times New Roman" w:cs="Times New Roman"/>
                <w:sz w:val="16"/>
                <w:szCs w:val="16"/>
                <w:lang w:val="zh-CN" w:eastAsia="zh-CN"/>
              </w:rPr>
            </w:pPr>
          </w:p>
        </w:tc>
      </w:tr>
      <w:tr w:rsidR="00202499" w14:paraId="0F275526" w14:textId="77777777" w:rsidTr="00C23531">
        <w:trPr>
          <w:trHeight w:val="130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615178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234DD2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31140638" w14:textId="37EE81D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2.08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F53E7" w14:textId="193826F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Penyusunan</w:t>
            </w:r>
            <w:r>
              <w:rPr>
                <w:rFonts w:ascii="Calibri" w:eastAsia="Times New Roman" w:hAnsi="Calibri" w:cs="Calibri"/>
                <w:color w:val="000000"/>
                <w:sz w:val="15"/>
                <w:szCs w:val="15"/>
                <w:lang w:val="zh-CN" w:eastAsia="zh-CN"/>
              </w:rPr>
              <w:br/>
              <w:t>Pelaporan</w:t>
            </w:r>
            <w:r>
              <w:rPr>
                <w:rFonts w:ascii="Calibri" w:eastAsia="Times New Roman" w:hAnsi="Calibri" w:cs="Calibri"/>
                <w:color w:val="000000"/>
                <w:sz w:val="15"/>
                <w:szCs w:val="15"/>
                <w:lang w:val="zh-CN" w:eastAsia="zh-CN"/>
              </w:rPr>
              <w:br/>
              <w:t>dan Analisis</w:t>
            </w:r>
            <w:r>
              <w:rPr>
                <w:rFonts w:ascii="Calibri" w:eastAsia="Times New Roman" w:hAnsi="Calibri" w:cs="Calibri"/>
                <w:color w:val="000000"/>
                <w:sz w:val="15"/>
                <w:szCs w:val="15"/>
                <w:lang w:val="zh-CN" w:eastAsia="zh-CN"/>
              </w:rPr>
              <w:br/>
              <w:t>Prognosis</w:t>
            </w:r>
            <w:r>
              <w:rPr>
                <w:rFonts w:ascii="Calibri" w:eastAsia="Times New Roman" w:hAnsi="Calibri" w:cs="Calibri"/>
                <w:color w:val="000000"/>
                <w:sz w:val="15"/>
                <w:szCs w:val="15"/>
                <w:lang w:val="zh-CN" w:eastAsia="zh-CN"/>
              </w:rPr>
              <w:br/>
              <w:t>Realisasi</w:t>
            </w:r>
            <w:r>
              <w:rPr>
                <w:rFonts w:ascii="Calibri" w:eastAsia="Times New Roman" w:hAnsi="Calibri" w:cs="Calibri"/>
                <w:color w:val="000000"/>
                <w:sz w:val="15"/>
                <w:szCs w:val="15"/>
                <w:lang w:val="zh-CN" w:eastAsia="zh-CN"/>
              </w:rPr>
              <w:br/>
              <w:t>Anggaran</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82C2A5" w14:textId="1CB0F27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Jumlah laporan </w:t>
            </w:r>
            <w:r>
              <w:rPr>
                <w:rFonts w:ascii="Calibri" w:eastAsia="Times New Roman" w:hAnsi="Calibri" w:cs="Calibri"/>
                <w:color w:val="000000"/>
                <w:sz w:val="15"/>
                <w:szCs w:val="15"/>
                <w:lang w:val="zh-CN" w:eastAsia="zh-CN"/>
              </w:rPr>
              <w:br/>
              <w:t xml:space="preserve">prognosis </w:t>
            </w:r>
            <w:r>
              <w:rPr>
                <w:rFonts w:ascii="Calibri" w:eastAsia="Times New Roman" w:hAnsi="Calibri" w:cs="Calibri"/>
                <w:color w:val="000000"/>
                <w:sz w:val="15"/>
                <w:szCs w:val="15"/>
                <w:lang w:val="zh-CN" w:eastAsia="zh-CN"/>
              </w:rPr>
              <w:br/>
              <w:t xml:space="preserve">realiasasi </w:t>
            </w:r>
            <w:r>
              <w:rPr>
                <w:rFonts w:ascii="Calibri" w:eastAsia="Times New Roman" w:hAnsi="Calibri" w:cs="Calibri"/>
                <w:color w:val="000000"/>
                <w:sz w:val="15"/>
                <w:szCs w:val="15"/>
                <w:lang w:val="zh-CN" w:eastAsia="zh-CN"/>
              </w:rPr>
              <w:br/>
              <w:t xml:space="preserve">keuangan </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722C34"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168ED3"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71F68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0AF2D4"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1296CB"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2FB32E"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F99F7C"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684598"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42A147"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31D817"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3BC624"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2D4079"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0F434A"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9545D9"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Pr>
          <w:p w14:paraId="20A5791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7241ADD" w14:textId="77777777" w:rsidR="00202499" w:rsidRDefault="00202499" w:rsidP="00202499">
            <w:pPr>
              <w:rPr>
                <w:rFonts w:ascii="Times New Roman" w:eastAsia="Times New Roman" w:hAnsi="Times New Roman" w:cs="Times New Roman"/>
                <w:sz w:val="16"/>
                <w:szCs w:val="16"/>
                <w:lang w:val="zh-CN" w:eastAsia="zh-CN"/>
              </w:rPr>
            </w:pPr>
          </w:p>
        </w:tc>
      </w:tr>
      <w:tr w:rsidR="00202499" w14:paraId="0B3369BF" w14:textId="77777777" w:rsidTr="006E5243">
        <w:trPr>
          <w:trHeight w:val="164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2FA438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5FCAE9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00B0F0"/>
          </w:tcPr>
          <w:p w14:paraId="49C39586" w14:textId="365A8C2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01.2.03</w:t>
            </w:r>
          </w:p>
        </w:tc>
        <w:tc>
          <w:tcPr>
            <w:tcW w:w="104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F4C235F" w14:textId="44C2D910" w:rsidR="00202499" w:rsidRPr="00294772" w:rsidRDefault="00202499" w:rsidP="00202499">
            <w:pPr>
              <w:rPr>
                <w:rFonts w:ascii="Calibri" w:eastAsiaTheme="minorEastAsia"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Administrasi Barang </w:t>
            </w:r>
            <w:r>
              <w:rPr>
                <w:rFonts w:ascii="Calibri" w:eastAsia="Times New Roman" w:hAnsi="Calibri" w:cs="Calibri"/>
                <w:color w:val="000000"/>
                <w:sz w:val="15"/>
                <w:szCs w:val="15"/>
                <w:lang w:val="zh-CN" w:eastAsia="zh-CN"/>
              </w:rPr>
              <w:br/>
              <w:t xml:space="preserve">Milik Daerah </w:t>
            </w:r>
            <w:r>
              <w:rPr>
                <w:rFonts w:ascii="Calibri" w:eastAsia="Times New Roman" w:hAnsi="Calibri" w:cs="Calibri"/>
                <w:color w:val="000000"/>
                <w:sz w:val="15"/>
                <w:szCs w:val="15"/>
                <w:lang w:val="zh-CN" w:eastAsia="zh-CN"/>
              </w:rPr>
              <w:br/>
              <w:t xml:space="preserve">pada </w:t>
            </w:r>
            <w:r>
              <w:rPr>
                <w:rFonts w:ascii="Calibri" w:eastAsia="Times New Roman" w:hAnsi="Calibri" w:cs="Calibri"/>
                <w:color w:val="000000"/>
                <w:sz w:val="15"/>
                <w:szCs w:val="15"/>
                <w:lang w:val="zh-CN" w:eastAsia="zh-CN"/>
              </w:rPr>
              <w:br/>
              <w:t xml:space="preserve">Perangkat </w:t>
            </w:r>
            <w:r>
              <w:rPr>
                <w:rFonts w:ascii="Calibri" w:eastAsia="Times New Roman" w:hAnsi="Calibri" w:cs="Calibri"/>
                <w:color w:val="000000"/>
                <w:sz w:val="15"/>
                <w:szCs w:val="15"/>
                <w:lang w:val="zh-CN" w:eastAsia="zh-CN"/>
              </w:rPr>
              <w:br/>
              <w:t>Daerah</w:t>
            </w:r>
          </w:p>
        </w:tc>
        <w:tc>
          <w:tcPr>
            <w:tcW w:w="9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6F5F0B7" w14:textId="7015E987" w:rsidR="00202499" w:rsidRPr="00B354F8" w:rsidRDefault="00202499" w:rsidP="00202499">
            <w:pPr>
              <w:ind w:rightChars="-49" w:right="-108"/>
              <w:rPr>
                <w:rFonts w:asciiTheme="minorHAnsi" w:eastAsiaTheme="minorEastAsia" w:hAnsiTheme="minorHAnsi" w:cstheme="minorHAnsi"/>
                <w:color w:val="000000"/>
                <w:sz w:val="15"/>
                <w:szCs w:val="15"/>
                <w:lang w:val="en-US" w:eastAsia="zh-CN"/>
              </w:rPr>
            </w:pPr>
            <w:r>
              <w:rPr>
                <w:rFonts w:ascii="Calibri" w:eastAsia="Times New Roman" w:hAnsi="Calibri" w:cs="Calibri"/>
                <w:color w:val="000000"/>
                <w:sz w:val="15"/>
                <w:szCs w:val="15"/>
                <w:lang w:val="zh-CN" w:eastAsia="zh-CN"/>
              </w:rPr>
              <w:t>Persentas</w:t>
            </w:r>
            <w:r>
              <w:rPr>
                <w:rFonts w:ascii="Calibri" w:eastAsia="Times New Roman" w:hAnsi="Calibri" w:cs="Calibri"/>
                <w:color w:val="000000"/>
                <w:sz w:val="15"/>
                <w:szCs w:val="15"/>
                <w:lang w:val="en-US" w:eastAsia="zh-CN"/>
              </w:rPr>
              <w:t>e</w:t>
            </w:r>
            <w:r>
              <w:rPr>
                <w:rFonts w:ascii="Calibri" w:eastAsia="Times New Roman" w:hAnsi="Calibri" w:cs="Calibri"/>
                <w:color w:val="000000"/>
                <w:sz w:val="15"/>
                <w:szCs w:val="15"/>
                <w:lang w:val="zh-CN" w:eastAsia="zh-CN"/>
              </w:rPr>
              <w:t xml:space="preserve"> </w:t>
            </w:r>
            <w:r>
              <w:rPr>
                <w:rFonts w:ascii="Calibri" w:eastAsia="Times New Roman" w:hAnsi="Calibri" w:cs="Calibri"/>
                <w:color w:val="000000"/>
                <w:sz w:val="15"/>
                <w:szCs w:val="15"/>
                <w:lang w:val="zh-CN" w:eastAsia="zh-CN"/>
              </w:rPr>
              <w:br/>
              <w:t xml:space="preserve">dokumen </w:t>
            </w:r>
            <w:proofErr w:type="spellStart"/>
            <w:r>
              <w:rPr>
                <w:rFonts w:ascii="Calibri" w:eastAsia="Times New Roman" w:hAnsi="Calibri" w:cs="Calibri"/>
                <w:color w:val="000000"/>
                <w:sz w:val="15"/>
                <w:szCs w:val="15"/>
                <w:lang w:val="en-US" w:eastAsia="zh-CN"/>
              </w:rPr>
              <w:t>administrasi</w:t>
            </w:r>
            <w:proofErr w:type="spellEnd"/>
            <w:r>
              <w:rPr>
                <w:rFonts w:ascii="Calibri" w:eastAsia="Times New Roman" w:hAnsi="Calibri" w:cs="Calibri"/>
                <w:color w:val="000000"/>
                <w:sz w:val="15"/>
                <w:szCs w:val="15"/>
                <w:lang w:val="zh-CN" w:eastAsia="zh-CN"/>
              </w:rPr>
              <w:br/>
              <w:t xml:space="preserve">Barang Milik </w:t>
            </w:r>
            <w:r>
              <w:rPr>
                <w:rFonts w:ascii="Calibri" w:eastAsia="Times New Roman" w:hAnsi="Calibri" w:cs="Calibri"/>
                <w:color w:val="000000"/>
                <w:sz w:val="15"/>
                <w:szCs w:val="15"/>
                <w:lang w:val="zh-CN" w:eastAsia="zh-CN"/>
              </w:rPr>
              <w:br/>
              <w:t>Daerah (%)</w:t>
            </w:r>
          </w:p>
        </w:tc>
        <w:tc>
          <w:tcPr>
            <w:tcW w:w="72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4208A67" w14:textId="69D33D2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F6A56CD" w14:textId="71C40B9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D90D7F5" w14:textId="7A9AC86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68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8B9918C" w14:textId="478A5D1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2115C88" w14:textId="7CCDF49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F17C1D7" w14:textId="41A9008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D745FA6" w14:textId="11040E0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10.000.000</w:t>
            </w:r>
          </w:p>
        </w:tc>
        <w:tc>
          <w:tcPr>
            <w:tcW w:w="73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486379A" w14:textId="6F71D2E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C0FCFAF" w14:textId="5B04CD0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10.000.000</w:t>
            </w:r>
          </w:p>
        </w:tc>
        <w:tc>
          <w:tcPr>
            <w:tcW w:w="76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59F4403" w14:textId="09D68D8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A012651" w14:textId="26616B6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10.000.000</w:t>
            </w:r>
          </w:p>
        </w:tc>
        <w:tc>
          <w:tcPr>
            <w:tcW w:w="73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927DBC0" w14:textId="7C38E43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9262500" w14:textId="3FFE26B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42</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7663915"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7A8AA6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C9F0298" w14:textId="77777777" w:rsidR="00202499" w:rsidRDefault="00202499" w:rsidP="00202499">
            <w:pPr>
              <w:rPr>
                <w:rFonts w:ascii="Times New Roman" w:eastAsia="Times New Roman" w:hAnsi="Times New Roman" w:cs="Times New Roman"/>
                <w:sz w:val="16"/>
                <w:szCs w:val="16"/>
                <w:lang w:val="zh-CN" w:eastAsia="zh-CN"/>
              </w:rPr>
            </w:pPr>
          </w:p>
        </w:tc>
      </w:tr>
      <w:tr w:rsidR="00202499" w14:paraId="7CFF075F" w14:textId="77777777" w:rsidTr="006E5243">
        <w:trPr>
          <w:trHeight w:val="9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E6C86C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47B3139"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751C22A2" w14:textId="42980F0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3.01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53699344" w14:textId="556E1A2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Penyusunan</w:t>
            </w:r>
            <w:r>
              <w:rPr>
                <w:rFonts w:ascii="Calibri" w:eastAsia="Times New Roman" w:hAnsi="Calibri" w:cs="Calibri"/>
                <w:color w:val="000000"/>
                <w:sz w:val="15"/>
                <w:szCs w:val="15"/>
                <w:lang w:val="zh-CN" w:eastAsia="zh-CN"/>
              </w:rPr>
              <w:br/>
              <w:t>Perencanaan</w:t>
            </w:r>
            <w:r>
              <w:rPr>
                <w:rFonts w:ascii="Calibri" w:eastAsia="Times New Roman" w:hAnsi="Calibri" w:cs="Calibri"/>
                <w:color w:val="000000"/>
                <w:sz w:val="15"/>
                <w:szCs w:val="15"/>
                <w:lang w:val="zh-CN" w:eastAsia="zh-CN"/>
              </w:rPr>
              <w:br/>
              <w:t>Kebutuhan</w:t>
            </w:r>
            <w:r>
              <w:rPr>
                <w:rFonts w:ascii="Calibri" w:eastAsia="Times New Roman" w:hAnsi="Calibri" w:cs="Calibri"/>
                <w:color w:val="000000"/>
                <w:sz w:val="15"/>
                <w:szCs w:val="15"/>
                <w:lang w:val="zh-CN" w:eastAsia="zh-CN"/>
              </w:rPr>
              <w:br/>
              <w:t>Barang Milik</w:t>
            </w:r>
            <w:r>
              <w:rPr>
                <w:rFonts w:ascii="Calibri" w:eastAsia="Times New Roman" w:hAnsi="Calibri" w:cs="Calibri"/>
                <w:color w:val="000000"/>
                <w:sz w:val="15"/>
                <w:szCs w:val="15"/>
                <w:lang w:val="zh-CN" w:eastAsia="zh-CN"/>
              </w:rPr>
              <w:br/>
              <w:t>Daerah SKPD</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4437FA2" w14:textId="6E4ED7F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Rencana Kebutuhan Barang Milik</w:t>
            </w:r>
            <w:r>
              <w:rPr>
                <w:rFonts w:ascii="Calibri" w:eastAsia="Times New Roman" w:hAnsi="Calibri" w:cs="Calibri"/>
                <w:color w:val="000000"/>
                <w:sz w:val="15"/>
                <w:szCs w:val="15"/>
                <w:lang w:val="zh-CN" w:eastAsia="zh-CN"/>
              </w:rPr>
              <w:br/>
              <w:t>Daerah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1ADA" w14:textId="44AEBE2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71574" w14:textId="438F829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1Dokumen</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EF182" w14:textId="415EF42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 xml:space="preserve">1.000.000 </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3F77F" w14:textId="2DE77F9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1Dokumen</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A92F0" w14:textId="59E4023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 xml:space="preserve">1.000.000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3C5D3" w14:textId="0E3796B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1Dokumen</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8F1D0" w14:textId="0923A44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 xml:space="preserve">2.000.000 </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1A151" w14:textId="67AA9C2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65181" w14:textId="28477A4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19ABA" w14:textId="724B789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9BBBE" w14:textId="2481E8E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4509F" w14:textId="4C1B32F7" w:rsidR="00202499" w:rsidRDefault="00202499" w:rsidP="00202499">
            <w:pPr>
              <w:ind w:rightChars="-62" w:right="-136"/>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 xml:space="preserve">5 </w:t>
            </w:r>
            <w:r>
              <w:rPr>
                <w:rFonts w:ascii="Calibri" w:eastAsia="Times New Roman" w:hAnsi="Calibri" w:cs="Calibri"/>
                <w:color w:val="000000"/>
                <w:sz w:val="15"/>
                <w:szCs w:val="15"/>
                <w:lang w:val="zh-CN" w:eastAsia="zh-CN"/>
              </w:rPr>
              <w:t>Dokumen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5D37B" w14:textId="06551D9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8</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EE8E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AC4B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31A24B4" w14:textId="77777777" w:rsidR="00202499" w:rsidRDefault="00202499" w:rsidP="00202499">
            <w:pPr>
              <w:rPr>
                <w:rFonts w:ascii="Times New Roman" w:eastAsia="Times New Roman" w:hAnsi="Times New Roman" w:cs="Times New Roman"/>
                <w:sz w:val="16"/>
                <w:szCs w:val="16"/>
                <w:lang w:val="zh-CN" w:eastAsia="zh-CN"/>
              </w:rPr>
            </w:pPr>
          </w:p>
        </w:tc>
      </w:tr>
      <w:tr w:rsidR="00202499" w14:paraId="5F05EC0C"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ECABCA0"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2B31C5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tcPr>
          <w:p w14:paraId="4C541E9C" w14:textId="2134C1A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3.02</w:t>
            </w:r>
          </w:p>
        </w:tc>
        <w:tc>
          <w:tcPr>
            <w:tcW w:w="1049" w:type="dxa"/>
            <w:tcBorders>
              <w:top w:val="single" w:sz="4" w:space="0" w:color="000000"/>
              <w:left w:val="single" w:sz="4" w:space="0" w:color="000000"/>
              <w:bottom w:val="single" w:sz="4" w:space="0" w:color="auto"/>
              <w:right w:val="single" w:sz="4" w:space="0" w:color="000000"/>
            </w:tcBorders>
            <w:shd w:val="clear" w:color="auto" w:fill="auto"/>
          </w:tcPr>
          <w:p w14:paraId="5227260E" w14:textId="1E27721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Pengamanan</w:t>
            </w:r>
            <w:r>
              <w:rPr>
                <w:rFonts w:ascii="Calibri" w:eastAsia="Times New Roman" w:hAnsi="Calibri" w:cs="Calibri"/>
                <w:color w:val="000000"/>
                <w:sz w:val="15"/>
                <w:szCs w:val="15"/>
                <w:lang w:val="zh-CN" w:eastAsia="zh-CN"/>
              </w:rPr>
              <w:br/>
              <w:t>Barang Milik</w:t>
            </w:r>
            <w:r>
              <w:rPr>
                <w:rFonts w:ascii="Calibri" w:eastAsia="Times New Roman" w:hAnsi="Calibri" w:cs="Calibri"/>
                <w:color w:val="000000"/>
                <w:sz w:val="15"/>
                <w:szCs w:val="15"/>
                <w:lang w:val="zh-CN" w:eastAsia="zh-CN"/>
              </w:rPr>
              <w:br/>
              <w:t>Daerah SKPD</w:t>
            </w:r>
          </w:p>
        </w:tc>
        <w:tc>
          <w:tcPr>
            <w:tcW w:w="987" w:type="dxa"/>
            <w:tcBorders>
              <w:top w:val="single" w:sz="4" w:space="0" w:color="000000"/>
              <w:left w:val="single" w:sz="4" w:space="0" w:color="000000"/>
              <w:bottom w:val="single" w:sz="4" w:space="0" w:color="auto"/>
              <w:right w:val="single" w:sz="4" w:space="0" w:color="000000"/>
            </w:tcBorders>
            <w:shd w:val="clear" w:color="auto" w:fill="auto"/>
          </w:tcPr>
          <w:p w14:paraId="42EBC9B1" w14:textId="1FC4672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Pengamanan Barang Milik</w:t>
            </w:r>
            <w:r>
              <w:rPr>
                <w:rFonts w:ascii="Calibri" w:eastAsia="Times New Roman" w:hAnsi="Calibri" w:cs="Calibri"/>
                <w:color w:val="000000"/>
                <w:sz w:val="15"/>
                <w:szCs w:val="15"/>
                <w:lang w:val="zh-CN" w:eastAsia="zh-CN"/>
              </w:rPr>
              <w:br/>
              <w:t>Daerah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566A3" w14:textId="2491D3A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F6529"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8CFF3"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E995B"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E3078"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6418A"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D0BB8"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781B6"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80439"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6E823"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429B5"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0D7ED"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878C9"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EA11E"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7DD8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5EA77E3"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A0F5C45" w14:textId="77777777" w:rsidTr="006E5243">
        <w:trPr>
          <w:trHeight w:val="10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13D6520"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B5D2B2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tcPr>
          <w:p w14:paraId="304D6FA8" w14:textId="55B575A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3.03</w:t>
            </w:r>
          </w:p>
        </w:tc>
        <w:tc>
          <w:tcPr>
            <w:tcW w:w="1049" w:type="dxa"/>
            <w:tcBorders>
              <w:top w:val="single" w:sz="4" w:space="0" w:color="auto"/>
              <w:left w:val="single" w:sz="4" w:space="0" w:color="000000"/>
              <w:bottom w:val="single" w:sz="4" w:space="0" w:color="000000"/>
              <w:right w:val="single" w:sz="4" w:space="0" w:color="000000"/>
            </w:tcBorders>
            <w:shd w:val="clear" w:color="auto" w:fill="auto"/>
          </w:tcPr>
          <w:p w14:paraId="25C14202" w14:textId="47BA39C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Penilaian</w:t>
            </w:r>
            <w:r>
              <w:rPr>
                <w:rFonts w:ascii="Calibri" w:eastAsia="Times New Roman" w:hAnsi="Calibri" w:cs="Calibri"/>
                <w:color w:val="000000"/>
                <w:sz w:val="15"/>
                <w:szCs w:val="15"/>
                <w:lang w:val="zh-CN" w:eastAsia="zh-CN"/>
              </w:rPr>
              <w:br/>
              <w:t>Barang Milik</w:t>
            </w:r>
            <w:r>
              <w:rPr>
                <w:rFonts w:ascii="Calibri" w:eastAsia="Times New Roman" w:hAnsi="Calibri" w:cs="Calibri"/>
                <w:color w:val="000000"/>
                <w:sz w:val="15"/>
                <w:szCs w:val="15"/>
                <w:lang w:val="zh-CN" w:eastAsia="zh-CN"/>
              </w:rPr>
              <w:br/>
              <w:t>Daerah</w:t>
            </w:r>
            <w:r>
              <w:rPr>
                <w:rFonts w:ascii="Calibri" w:eastAsia="Times New Roman" w:hAnsi="Calibri" w:cs="Calibri"/>
                <w:color w:val="000000"/>
                <w:sz w:val="15"/>
                <w:szCs w:val="15"/>
                <w:lang w:val="zh-CN" w:eastAsia="zh-CN"/>
              </w:rPr>
              <w:br/>
              <w:t>SKPD</w:t>
            </w:r>
          </w:p>
        </w:tc>
        <w:tc>
          <w:tcPr>
            <w:tcW w:w="987" w:type="dxa"/>
            <w:tcBorders>
              <w:top w:val="single" w:sz="4" w:space="0" w:color="auto"/>
              <w:left w:val="single" w:sz="4" w:space="0" w:color="000000"/>
              <w:bottom w:val="single" w:sz="4" w:space="0" w:color="000000"/>
              <w:right w:val="single" w:sz="4" w:space="0" w:color="000000"/>
            </w:tcBorders>
            <w:shd w:val="clear" w:color="auto" w:fill="auto"/>
          </w:tcPr>
          <w:p w14:paraId="020E0AE1" w14:textId="0FFF068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Hasil Penilaian Barang Milik</w:t>
            </w:r>
            <w:r>
              <w:rPr>
                <w:rFonts w:ascii="Calibri" w:eastAsia="Times New Roman" w:hAnsi="Calibri" w:cs="Calibri"/>
                <w:color w:val="000000"/>
                <w:sz w:val="15"/>
                <w:szCs w:val="15"/>
                <w:lang w:val="zh-CN" w:eastAsia="zh-CN"/>
              </w:rPr>
              <w:br/>
              <w:t>Daerah dan Hasil Koordinasi Penilaian Barang</w:t>
            </w:r>
            <w:r>
              <w:rPr>
                <w:rFonts w:ascii="Calibri" w:eastAsia="Times New Roman" w:hAnsi="Calibri" w:cs="Calibri"/>
                <w:color w:val="000000"/>
                <w:sz w:val="15"/>
                <w:szCs w:val="15"/>
                <w:lang w:val="zh-CN" w:eastAsia="zh-CN"/>
              </w:rPr>
              <w:br/>
              <w:t>Milik Daerah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01C9" w14:textId="055D52E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56C60" w14:textId="359E3B2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B8ADA" w14:textId="25F5681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A76DA" w14:textId="54F6BCC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E891A" w14:textId="63FE5F0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E6051" w14:textId="2BB24E1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1F445" w14:textId="17495C1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3.000.000 </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4C3AC" w14:textId="4804FD8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377B3" w14:textId="7A77C3D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3DC2F" w14:textId="6810AE8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2957F" w14:textId="1C64E10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DF93C" w14:textId="39FE968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Laporan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F5EC4" w14:textId="463460A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12</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37BAA"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C094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30C4DBF"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1FC57AE" w14:textId="77777777" w:rsidTr="006E5243">
        <w:trPr>
          <w:trHeight w:val="10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A53B2A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7F8DC86"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130DB31" w14:textId="5CD1EF2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3.04</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A55D0D3" w14:textId="51CB5E64"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Pembinaan,</w:t>
            </w:r>
            <w:r>
              <w:rPr>
                <w:rFonts w:ascii="Calibri" w:eastAsia="Times New Roman" w:hAnsi="Calibri" w:cs="Calibri"/>
                <w:color w:val="000000"/>
                <w:sz w:val="15"/>
                <w:szCs w:val="15"/>
                <w:lang w:val="zh-CN" w:eastAsia="zh-CN"/>
              </w:rPr>
              <w:br/>
              <w:t>Pengawasan</w:t>
            </w:r>
            <w:r>
              <w:rPr>
                <w:rFonts w:ascii="Calibri" w:eastAsia="Times New Roman" w:hAnsi="Calibri" w:cs="Calibri"/>
                <w:color w:val="000000"/>
                <w:sz w:val="15"/>
                <w:szCs w:val="15"/>
                <w:lang w:val="zh-CN" w:eastAsia="zh-CN"/>
              </w:rPr>
              <w:br/>
              <w:t>, dan</w:t>
            </w:r>
            <w:r>
              <w:rPr>
                <w:rFonts w:ascii="Calibri" w:eastAsia="Times New Roman" w:hAnsi="Calibri" w:cs="Calibri"/>
                <w:color w:val="000000"/>
                <w:sz w:val="15"/>
                <w:szCs w:val="15"/>
                <w:lang w:val="zh-CN" w:eastAsia="zh-CN"/>
              </w:rPr>
              <w:br/>
              <w:t>Pengendalian Barang</w:t>
            </w:r>
            <w:r>
              <w:rPr>
                <w:rFonts w:ascii="Calibri" w:eastAsia="Times New Roman" w:hAnsi="Calibri" w:cs="Calibri"/>
                <w:color w:val="000000"/>
                <w:sz w:val="15"/>
                <w:szCs w:val="15"/>
                <w:lang w:val="zh-CN" w:eastAsia="zh-CN"/>
              </w:rPr>
              <w:br/>
              <w:t>Milik Daerah</w:t>
            </w:r>
            <w:r>
              <w:rPr>
                <w:rFonts w:ascii="Calibri" w:eastAsia="Times New Roman" w:hAnsi="Calibri" w:cs="Calibri"/>
                <w:color w:val="000000"/>
                <w:sz w:val="15"/>
                <w:szCs w:val="15"/>
                <w:lang w:val="zh-CN" w:eastAsia="zh-CN"/>
              </w:rPr>
              <w:br/>
              <w:t>pada SKPD</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39390951" w14:textId="17F22DAC" w:rsidR="00202499" w:rsidRDefault="00202499" w:rsidP="00DD3634">
            <w:pPr>
              <w:ind w:right="-134"/>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Hasil Pembinaan, Pengawasan,</w:t>
            </w:r>
            <w:r>
              <w:rPr>
                <w:rFonts w:ascii="Calibri" w:eastAsia="Times New Roman" w:hAnsi="Calibri" w:cs="Calibri"/>
                <w:color w:val="000000"/>
                <w:sz w:val="15"/>
                <w:szCs w:val="15"/>
                <w:lang w:val="zh-CN" w:eastAsia="zh-CN"/>
              </w:rPr>
              <w:br/>
              <w:t>dan Pengendalian Barang Milik Daerah pada</w:t>
            </w:r>
            <w:r>
              <w:rPr>
                <w:rFonts w:ascii="Calibri" w:eastAsia="Times New Roman" w:hAnsi="Calibri" w:cs="Calibri"/>
                <w:color w:val="000000"/>
                <w:sz w:val="15"/>
                <w:szCs w:val="15"/>
                <w:lang w:val="zh-CN" w:eastAsia="zh-CN"/>
              </w:rPr>
              <w:br/>
              <w:t>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73A05"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9CA99"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E484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830A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E39A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57E4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Pr>
          <w:p w14:paraId="4BE92FE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F4B71"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E136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C339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3C60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1C24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70AA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0F2A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AA54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384354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C74A2D6" w14:textId="77777777" w:rsidTr="006E5243">
        <w:trPr>
          <w:trHeight w:val="15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8BC903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4F57E4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8FB0E29" w14:textId="59D64C2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3.05</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025B31F6" w14:textId="392BECE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Rekonsiliasi</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Penyusunan</w:t>
            </w:r>
            <w:r>
              <w:rPr>
                <w:rFonts w:ascii="Calibri" w:eastAsia="Times New Roman" w:hAnsi="Calibri" w:cs="Calibri"/>
                <w:color w:val="000000"/>
                <w:sz w:val="15"/>
                <w:szCs w:val="15"/>
                <w:lang w:val="zh-CN" w:eastAsia="zh-CN"/>
              </w:rPr>
              <w:br/>
              <w:t>Laporan</w:t>
            </w:r>
            <w:r>
              <w:rPr>
                <w:rFonts w:ascii="Calibri" w:eastAsia="Times New Roman" w:hAnsi="Calibri" w:cs="Calibri"/>
                <w:color w:val="000000"/>
                <w:sz w:val="15"/>
                <w:szCs w:val="15"/>
                <w:lang w:val="zh-CN" w:eastAsia="zh-CN"/>
              </w:rPr>
              <w:br/>
              <w:t>Barang Milik</w:t>
            </w:r>
            <w:r>
              <w:rPr>
                <w:rFonts w:ascii="Calibri" w:eastAsia="Times New Roman" w:hAnsi="Calibri" w:cs="Calibri"/>
                <w:color w:val="000000"/>
                <w:sz w:val="15"/>
                <w:szCs w:val="15"/>
                <w:lang w:val="zh-CN" w:eastAsia="zh-CN"/>
              </w:rPr>
              <w:br/>
              <w:t>Daerah pada</w:t>
            </w:r>
            <w:r>
              <w:rPr>
                <w:rFonts w:ascii="Calibri" w:eastAsia="Times New Roman" w:hAnsi="Calibri" w:cs="Calibri"/>
                <w:color w:val="000000"/>
                <w:sz w:val="15"/>
                <w:szCs w:val="15"/>
                <w:lang w:val="zh-CN" w:eastAsia="zh-CN"/>
              </w:rPr>
              <w:br/>
              <w:t>SKPD</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7F984F87" w14:textId="07D4083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Rekonsiliasi dan Penyusunan</w:t>
            </w:r>
            <w:r>
              <w:rPr>
                <w:rFonts w:ascii="Calibri" w:eastAsia="Times New Roman" w:hAnsi="Calibri" w:cs="Calibri"/>
                <w:color w:val="000000"/>
                <w:sz w:val="15"/>
                <w:szCs w:val="15"/>
                <w:lang w:val="zh-CN" w:eastAsia="zh-CN"/>
              </w:rPr>
              <w:br/>
              <w:t>Laporan Barang Milik Daerah pada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FF1D9" w14:textId="44BA18B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Laporan</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DC95A" w14:textId="1A9BD0D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Laporan</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27263" w14:textId="64BB478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20FF" w14:textId="1B907C6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Laporan</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DB917" w14:textId="0493AA8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29B1E" w14:textId="586B5F6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Laporan</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5C02A" w14:textId="3902D8E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9E53E" w14:textId="7A8C3D8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C817F" w14:textId="2D81E36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0B648" w14:textId="3E67C2E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DDD7E" w14:textId="48D86D9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715DA" w14:textId="0C6FF89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5 </w:t>
            </w:r>
            <w:r>
              <w:rPr>
                <w:rFonts w:ascii="Calibri" w:eastAsia="Times New Roman" w:hAnsi="Calibri" w:cs="Calibri"/>
                <w:color w:val="000000"/>
                <w:sz w:val="15"/>
                <w:szCs w:val="15"/>
                <w:lang w:val="zh-CN" w:eastAsia="zh-CN"/>
              </w:rPr>
              <w:t>Laporan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DEEF6" w14:textId="3020143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22</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53800"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2094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9ABBCBF"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A96B365"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197AF1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3255D99"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7B8498A9" w14:textId="1334566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3.06</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8E182C2" w14:textId="25FA706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Penatausaha</w:t>
            </w:r>
            <w:r>
              <w:rPr>
                <w:rFonts w:ascii="Calibri" w:eastAsia="Times New Roman" w:hAnsi="Calibri" w:cs="Calibri"/>
                <w:color w:val="000000"/>
                <w:sz w:val="15"/>
                <w:szCs w:val="15"/>
                <w:lang w:val="zh-CN" w:eastAsia="zh-CN"/>
              </w:rPr>
              <w:br/>
              <w:t>an Barang</w:t>
            </w:r>
            <w:r>
              <w:rPr>
                <w:rFonts w:ascii="Calibri" w:eastAsia="Times New Roman" w:hAnsi="Calibri" w:cs="Calibri"/>
                <w:color w:val="000000"/>
                <w:sz w:val="15"/>
                <w:szCs w:val="15"/>
                <w:lang w:val="zh-CN" w:eastAsia="zh-CN"/>
              </w:rPr>
              <w:br/>
              <w:t>Milik Daerah</w:t>
            </w:r>
            <w:r>
              <w:rPr>
                <w:rFonts w:ascii="Calibri" w:eastAsia="Times New Roman" w:hAnsi="Calibri" w:cs="Calibri"/>
                <w:color w:val="000000"/>
                <w:sz w:val="15"/>
                <w:szCs w:val="15"/>
                <w:lang w:val="zh-CN" w:eastAsia="zh-CN"/>
              </w:rPr>
              <w:br/>
              <w:t>pada SKPD</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6E620D96" w14:textId="6BBEFF1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Penatausahaan Barang Milik</w:t>
            </w:r>
            <w:r>
              <w:rPr>
                <w:rFonts w:ascii="Calibri" w:eastAsia="Times New Roman" w:hAnsi="Calibri" w:cs="Calibri"/>
                <w:color w:val="000000"/>
                <w:sz w:val="15"/>
                <w:szCs w:val="15"/>
                <w:lang w:val="zh-CN" w:eastAsia="zh-CN"/>
              </w:rPr>
              <w:br/>
              <w:t>Daerah pada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02DC6"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8EF8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AE04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A8E3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E6A9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CB6F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408D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3AAD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D132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4A97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716F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8296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8B53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E1C8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8934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E46BB9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42871AB" w14:textId="77777777" w:rsidTr="006E5243">
        <w:trPr>
          <w:trHeight w:val="15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26CFDF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A5893A7"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03251EC0" w14:textId="2BC829E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3.07</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42195E40" w14:textId="68D24DC7"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Pemanfaatan Barang</w:t>
            </w:r>
            <w:r>
              <w:rPr>
                <w:rFonts w:ascii="Calibri" w:eastAsia="Times New Roman" w:hAnsi="Calibri" w:cs="Calibri"/>
                <w:color w:val="000000"/>
                <w:sz w:val="15"/>
                <w:szCs w:val="15"/>
                <w:lang w:val="zh-CN" w:eastAsia="zh-CN"/>
              </w:rPr>
              <w:br/>
              <w:t>Milik Daerah</w:t>
            </w:r>
            <w:r>
              <w:rPr>
                <w:rFonts w:ascii="Calibri" w:eastAsia="Times New Roman" w:hAnsi="Calibri" w:cs="Calibri"/>
                <w:color w:val="000000"/>
                <w:sz w:val="15"/>
                <w:szCs w:val="15"/>
                <w:lang w:val="zh-CN" w:eastAsia="zh-CN"/>
              </w:rPr>
              <w:br/>
              <w:t>SKPD</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6241A76D" w14:textId="54D21B5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Hasil Pemanfaatan Barang</w:t>
            </w:r>
            <w:r>
              <w:rPr>
                <w:rFonts w:ascii="Calibri" w:eastAsia="Times New Roman" w:hAnsi="Calibri" w:cs="Calibri"/>
                <w:color w:val="000000"/>
                <w:sz w:val="15"/>
                <w:szCs w:val="15"/>
                <w:lang w:val="zh-CN" w:eastAsia="zh-CN"/>
              </w:rPr>
              <w:br/>
              <w:t>Milik Daerah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0D9D7"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CD66"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16FB0"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67E2A"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304B0"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793B5"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A29F9"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8F72C"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F11EE"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F7AC0"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506CC"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27AEF"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2C67D"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5A070"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89DA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DC5465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4279DB6" w14:textId="77777777" w:rsidTr="006E5243">
        <w:trPr>
          <w:trHeight w:val="11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E9D5C7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5F1865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DBC9A04" w14:textId="2537C6F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01.2.05</w:t>
            </w:r>
          </w:p>
        </w:tc>
        <w:tc>
          <w:tcPr>
            <w:tcW w:w="104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76D6B6F" w14:textId="6159D58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Administrasi</w:t>
            </w:r>
            <w:r>
              <w:rPr>
                <w:rFonts w:ascii="Calibri" w:eastAsia="Times New Roman" w:hAnsi="Calibri" w:cs="Calibri"/>
                <w:color w:val="000000"/>
                <w:sz w:val="15"/>
                <w:szCs w:val="15"/>
                <w:lang w:val="zh-CN" w:eastAsia="zh-CN"/>
              </w:rPr>
              <w:br/>
              <w:t>Kepegawaian</w:t>
            </w:r>
            <w:r>
              <w:rPr>
                <w:rFonts w:ascii="Calibri" w:eastAsia="Times New Roman" w:hAnsi="Calibri" w:cs="Calibri"/>
                <w:color w:val="000000"/>
                <w:sz w:val="15"/>
                <w:szCs w:val="15"/>
                <w:lang w:val="zh-CN" w:eastAsia="zh-CN"/>
              </w:rPr>
              <w:br/>
              <w:t>Daerah</w:t>
            </w:r>
          </w:p>
        </w:tc>
        <w:tc>
          <w:tcPr>
            <w:tcW w:w="9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BBF7564" w14:textId="3AC9B55B" w:rsidR="00202499" w:rsidRPr="00B354F8" w:rsidRDefault="00202499" w:rsidP="00202499">
            <w:pPr>
              <w:ind w:rightChars="-49" w:right="-108"/>
              <w:rPr>
                <w:rFonts w:asciiTheme="minorHAnsi" w:eastAsiaTheme="minorEastAsia" w:hAnsiTheme="minorHAnsi" w:cstheme="minorHAnsi"/>
                <w:color w:val="000000"/>
                <w:sz w:val="15"/>
                <w:szCs w:val="15"/>
                <w:lang w:val="en-US" w:eastAsia="zh-CN"/>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 xml:space="preserve">dokumen </w:t>
            </w:r>
            <w:proofErr w:type="spellStart"/>
            <w:r>
              <w:rPr>
                <w:rFonts w:ascii="Calibri" w:eastAsia="Times New Roman" w:hAnsi="Calibri" w:cs="Calibri"/>
                <w:color w:val="000000"/>
                <w:sz w:val="15"/>
                <w:szCs w:val="15"/>
                <w:lang w:val="en-US" w:eastAsia="zh-CN"/>
              </w:rPr>
              <w:t>Administrasi</w:t>
            </w:r>
            <w:proofErr w:type="spellEnd"/>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br/>
              <w:t>kepegawaian (%)</w:t>
            </w:r>
          </w:p>
        </w:tc>
        <w:tc>
          <w:tcPr>
            <w:tcW w:w="72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B073EBE" w14:textId="7FD1D6C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FFEC875" w14:textId="1BE82A2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C5CE448" w14:textId="5342D8F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25.000.000</w:t>
            </w:r>
          </w:p>
        </w:tc>
        <w:tc>
          <w:tcPr>
            <w:tcW w:w="68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2AE6556" w14:textId="695745B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7728382" w14:textId="7F3EA9A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25.000.000</w:t>
            </w:r>
          </w:p>
        </w:tc>
        <w:tc>
          <w:tcPr>
            <w:tcW w:w="7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F2C0850" w14:textId="55B3651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747C918" w14:textId="694A39B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35.000.000</w:t>
            </w:r>
          </w:p>
        </w:tc>
        <w:tc>
          <w:tcPr>
            <w:tcW w:w="73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7FA6400" w14:textId="5D0D95B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BDB3C60" w14:textId="25C6535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35.000.000</w:t>
            </w:r>
          </w:p>
        </w:tc>
        <w:tc>
          <w:tcPr>
            <w:tcW w:w="76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4A809B0" w14:textId="77FA50F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D888479" w14:textId="20A1B64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55.000.000</w:t>
            </w:r>
          </w:p>
        </w:tc>
        <w:tc>
          <w:tcPr>
            <w:tcW w:w="73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94EE024" w14:textId="470283B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1F971D0" w14:textId="7154F44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17</w:t>
            </w:r>
            <w:r>
              <w:rPr>
                <w:rFonts w:ascii="Calibri" w:eastAsia="Times New Roman" w:hAnsi="Calibri" w:cs="Calibri"/>
                <w:color w:val="000000"/>
                <w:sz w:val="15"/>
                <w:szCs w:val="15"/>
                <w:lang w:val="zh-CN" w:eastAsia="zh-CN"/>
              </w:rPr>
              <w:t>5.000.000</w:t>
            </w:r>
          </w:p>
        </w:tc>
        <w:tc>
          <w:tcPr>
            <w:tcW w:w="10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98FFCE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3E5D036"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2716B2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C90488F"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EDA4F5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821CE8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13FD3E21" w14:textId="0C7DA3E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5.01</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75454217" w14:textId="50F7ED2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Peningkatan</w:t>
            </w:r>
            <w:r>
              <w:rPr>
                <w:rFonts w:ascii="Calibri" w:eastAsia="Times New Roman" w:hAnsi="Calibri" w:cs="Calibri"/>
                <w:color w:val="000000"/>
                <w:sz w:val="15"/>
                <w:szCs w:val="15"/>
                <w:lang w:val="zh-CN" w:eastAsia="zh-CN"/>
              </w:rPr>
              <w:br/>
              <w:t>Sarana dan prasarana disiplin Pegawai</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7D055ED8" w14:textId="0C51EF8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Peningkatan Sarana dan Prasarana</w:t>
            </w:r>
            <w:r>
              <w:rPr>
                <w:rFonts w:ascii="Calibri" w:eastAsia="Times New Roman" w:hAnsi="Calibri" w:cs="Calibri"/>
                <w:color w:val="000000"/>
                <w:sz w:val="15"/>
                <w:szCs w:val="15"/>
                <w:lang w:val="zh-CN" w:eastAsia="zh-CN"/>
              </w:rPr>
              <w:br/>
              <w:t>Disiplin Pegawai</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4734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7AA3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A9D2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EDF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4B57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2211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C7C9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4BC1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1B02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EA4A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04DA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FBA1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3B81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9FDC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8C62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BD7B03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5469110" w14:textId="77777777" w:rsidTr="006E5243">
        <w:trPr>
          <w:trHeight w:val="155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63C654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606FC29"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tcPr>
          <w:p w14:paraId="45048BC8" w14:textId="446C32B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5.02</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A735E28" w14:textId="3801BE50" w:rsidR="00202499"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Pengadaan Pakaian</w:t>
            </w:r>
            <w:r>
              <w:rPr>
                <w:rFonts w:ascii="Calibri" w:eastAsia="Times New Roman" w:hAnsi="Calibri" w:cs="Calibri"/>
                <w:color w:val="000000"/>
                <w:sz w:val="15"/>
                <w:szCs w:val="15"/>
                <w:lang w:val="zh-CN" w:eastAsia="zh-CN"/>
              </w:rPr>
              <w:br/>
              <w:t>Dinas</w:t>
            </w:r>
            <w:r>
              <w:rPr>
                <w:rFonts w:ascii="Calibri" w:eastAsia="Times New Roman" w:hAnsi="Calibri" w:cs="Calibri"/>
                <w:color w:val="000000"/>
                <w:sz w:val="15"/>
                <w:szCs w:val="15"/>
                <w:lang w:val="zh-CN" w:eastAsia="zh-CN"/>
              </w:rPr>
              <w:br/>
              <w:t>Beserta</w:t>
            </w:r>
            <w:r>
              <w:rPr>
                <w:rFonts w:ascii="Calibri" w:eastAsia="Times New Roman" w:hAnsi="Calibri" w:cs="Calibri"/>
                <w:color w:val="000000"/>
                <w:sz w:val="15"/>
                <w:szCs w:val="15"/>
                <w:lang w:val="zh-CN" w:eastAsia="zh-CN"/>
              </w:rPr>
              <w:br/>
              <w:t>Atribut dan kelengkapannya</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16F010F5" w14:textId="255B9596"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Paket Pakaian Dinas beserta Atribut</w:t>
            </w:r>
            <w:r>
              <w:rPr>
                <w:rFonts w:ascii="Calibri" w:eastAsia="Times New Roman" w:hAnsi="Calibri" w:cs="Calibri"/>
                <w:color w:val="000000"/>
                <w:sz w:val="15"/>
                <w:szCs w:val="15"/>
                <w:lang w:val="zh-CN" w:eastAsia="zh-CN"/>
              </w:rPr>
              <w:br/>
              <w:t>Kelengkapan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7341D"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6FD58" w14:textId="4FE60B5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17 Paket</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1DBF" w14:textId="296F92A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BD6C5"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B07BF"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535D3"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EE134"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263FA"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250B9"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FC06A" w14:textId="7FE4CFC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 Paket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5A256" w14:textId="4982CE1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19296" w14:textId="2CCB30C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37 </w:t>
            </w:r>
            <w:proofErr w:type="spellStart"/>
            <w:r>
              <w:rPr>
                <w:rFonts w:ascii="Calibri" w:eastAsia="Times New Roman" w:hAnsi="Calibri" w:cs="Calibri"/>
                <w:color w:val="000000"/>
                <w:sz w:val="15"/>
                <w:szCs w:val="15"/>
                <w:lang w:val="en-US" w:eastAsia="zh-CN"/>
              </w:rPr>
              <w:t>Paket</w:t>
            </w:r>
            <w:proofErr w:type="spell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15A10" w14:textId="21906B2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35</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8DBEC" w14:textId="77777777" w:rsidR="00202499" w:rsidRDefault="00202499" w:rsidP="00202499">
            <w:pPr>
              <w:jc w:val="center"/>
              <w:rPr>
                <w:rFonts w:ascii="Calibri" w:eastAsia="Times New Roman" w:hAnsi="Calibri" w:cs="Calibri"/>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9CAD8"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0C79FB4"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FEC9912" w14:textId="77777777" w:rsidTr="006E5243">
        <w:trPr>
          <w:trHeight w:val="10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F37D00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B3485B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8FBA4C2" w14:textId="1293568C" w:rsidR="00202499" w:rsidRDefault="00202499" w:rsidP="00202499">
            <w:pPr>
              <w:jc w:val="center"/>
              <w:rPr>
                <w:rFonts w:ascii="Calibri" w:eastAsia="Times New Roman" w:hAnsi="Calibri" w:cs="Calibri"/>
                <w:color w:val="000000"/>
                <w:sz w:val="15"/>
                <w:szCs w:val="15"/>
                <w:lang w:val="zh-CN" w:eastAsia="zh-CN"/>
              </w:rPr>
            </w:pPr>
            <w:r>
              <w:rPr>
                <w:rFonts w:asciiTheme="minorHAnsi" w:eastAsia="Times New Roman" w:hAnsiTheme="minorHAnsi" w:cs="Calibri"/>
                <w:color w:val="000000"/>
                <w:sz w:val="15"/>
                <w:szCs w:val="15"/>
                <w:lang w:val="zh-CN" w:eastAsia="zh-CN"/>
              </w:rPr>
              <w:t>7.0</w:t>
            </w:r>
            <w:r>
              <w:rPr>
                <w:rFonts w:asciiTheme="minorHAnsi" w:eastAsia="Times New Roman" w:hAnsiTheme="minorHAnsi" w:cs="Calibri"/>
                <w:color w:val="000000"/>
                <w:sz w:val="15"/>
                <w:szCs w:val="15"/>
                <w:lang w:val="en-US" w:eastAsia="zh-CN"/>
              </w:rPr>
              <w:t>1</w:t>
            </w:r>
            <w:r>
              <w:rPr>
                <w:rFonts w:asciiTheme="minorHAnsi" w:eastAsia="Times New Roman" w:hAnsiTheme="minorHAnsi" w:cs="Calibri"/>
                <w:color w:val="000000"/>
                <w:sz w:val="15"/>
                <w:szCs w:val="15"/>
                <w:lang w:val="zh-CN" w:eastAsia="zh-CN"/>
              </w:rPr>
              <w:t>.</w:t>
            </w:r>
            <w:r>
              <w:rPr>
                <w:rFonts w:asciiTheme="minorHAnsi" w:eastAsia="Times New Roman" w:hAnsiTheme="minorHAnsi" w:cs="Calibri"/>
                <w:color w:val="000000"/>
                <w:sz w:val="15"/>
                <w:szCs w:val="15"/>
                <w:lang w:val="zh-CN" w:eastAsia="zh-CN"/>
              </w:rPr>
              <w:br/>
              <w:t>01.2.0</w:t>
            </w:r>
            <w:r>
              <w:rPr>
                <w:rFonts w:asciiTheme="minorHAnsi" w:eastAsia="Times New Roman" w:hAnsiTheme="minorHAnsi" w:cs="Calibri"/>
                <w:color w:val="000000"/>
                <w:sz w:val="15"/>
                <w:szCs w:val="15"/>
                <w:lang w:val="zh-CN" w:eastAsia="zh-CN"/>
              </w:rPr>
              <w:br/>
              <w:t>5.03</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18ECA568" w14:textId="7E533A05" w:rsidR="00202499" w:rsidRDefault="00202499" w:rsidP="00202499">
            <w:pPr>
              <w:ind w:rightChars="-21" w:right="-46"/>
              <w:rPr>
                <w:rFonts w:ascii="Calibri" w:eastAsia="Times New Roman" w:hAnsi="Calibri" w:cs="Calibri"/>
                <w:color w:val="000000"/>
                <w:sz w:val="15"/>
                <w:szCs w:val="15"/>
                <w:lang w:val="zh-CN" w:eastAsia="zh-CN"/>
              </w:rPr>
            </w:pPr>
            <w:r>
              <w:rPr>
                <w:rFonts w:asciiTheme="minorHAnsi" w:eastAsia="Times New Roman" w:hAnsiTheme="minorHAnsi" w:cs="Arial"/>
                <w:color w:val="000000"/>
                <w:sz w:val="15"/>
                <w:szCs w:val="15"/>
                <w:lang w:val="zh-CN" w:eastAsia="zh-CN"/>
              </w:rPr>
              <w:t>Pendataan dan</w:t>
            </w:r>
            <w:r>
              <w:rPr>
                <w:rFonts w:asciiTheme="minorHAnsi" w:eastAsia="Times New Roman" w:hAnsiTheme="minorHAnsi" w:cs="Arial"/>
                <w:color w:val="000000"/>
                <w:sz w:val="15"/>
                <w:szCs w:val="15"/>
                <w:lang w:val="zh-CN" w:eastAsia="zh-CN"/>
              </w:rPr>
              <w:br/>
              <w:t>Pengolahan</w:t>
            </w:r>
            <w:r>
              <w:rPr>
                <w:rFonts w:asciiTheme="minorHAnsi" w:eastAsia="Times New Roman" w:hAnsiTheme="minorHAnsi" w:cs="Arial"/>
                <w:color w:val="000000"/>
                <w:sz w:val="15"/>
                <w:szCs w:val="15"/>
                <w:lang w:val="zh-CN" w:eastAsia="zh-CN"/>
              </w:rPr>
              <w:br/>
              <w:t>Administrasi</w:t>
            </w:r>
            <w:r>
              <w:rPr>
                <w:rFonts w:asciiTheme="minorHAnsi" w:eastAsia="Times New Roman" w:hAnsiTheme="minorHAnsi" w:cs="Arial"/>
                <w:color w:val="000000"/>
                <w:sz w:val="15"/>
                <w:szCs w:val="15"/>
                <w:lang w:val="zh-CN" w:eastAsia="zh-CN"/>
              </w:rPr>
              <w:br/>
              <w:t>Kepegawaian</w:t>
            </w:r>
          </w:p>
        </w:tc>
        <w:tc>
          <w:tcPr>
            <w:tcW w:w="987" w:type="dxa"/>
            <w:tcBorders>
              <w:top w:val="single" w:sz="4" w:space="0" w:color="000000"/>
              <w:left w:val="single" w:sz="4" w:space="0" w:color="000000"/>
              <w:bottom w:val="single" w:sz="4" w:space="0" w:color="auto"/>
              <w:right w:val="single" w:sz="4" w:space="0" w:color="000000"/>
            </w:tcBorders>
            <w:shd w:val="clear" w:color="auto" w:fill="auto"/>
          </w:tcPr>
          <w:p w14:paraId="49925515" w14:textId="60917D51" w:rsidR="00202499" w:rsidRDefault="00202499" w:rsidP="00202499">
            <w:pPr>
              <w:ind w:rightChars="-49" w:right="-108"/>
              <w:rPr>
                <w:rFonts w:ascii="Calibri" w:eastAsia="Times New Roman" w:hAnsi="Calibri" w:cs="Calibri"/>
                <w:color w:val="000000"/>
                <w:sz w:val="15"/>
                <w:szCs w:val="15"/>
                <w:lang w:val="zh-CN" w:eastAsia="zh-CN"/>
              </w:rPr>
            </w:pPr>
            <w:r>
              <w:rPr>
                <w:rFonts w:asciiTheme="minorHAnsi" w:eastAsia="Times New Roman" w:hAnsiTheme="minorHAnsi" w:cs="Arial"/>
                <w:color w:val="000000"/>
                <w:sz w:val="15"/>
                <w:szCs w:val="15"/>
                <w:lang w:val="zh-CN" w:eastAsia="zh-CN"/>
              </w:rPr>
              <w:t>Jumlah Dokumen Pendataan dan Pengolahan</w:t>
            </w:r>
            <w:r>
              <w:rPr>
                <w:rFonts w:asciiTheme="minorHAnsi" w:eastAsia="Times New Roman" w:hAnsiTheme="minorHAnsi" w:cs="Arial"/>
                <w:color w:val="000000"/>
                <w:sz w:val="15"/>
                <w:szCs w:val="15"/>
                <w:lang w:val="zh-CN" w:eastAsia="zh-CN"/>
              </w:rPr>
              <w:br/>
              <w:t>Administrasi Kepegawaian</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DD6D95A"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65D198E"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CAA177B"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4539AAE"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661EC9C"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5BF0FFD"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DD5255E"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507536C"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51852FD"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1349E4E"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AAA13D8"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9C80289"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9161D08"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49EE2"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04247"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96B9980" w14:textId="77777777" w:rsidR="00202499" w:rsidRDefault="00202499" w:rsidP="00202499">
            <w:pPr>
              <w:rPr>
                <w:rFonts w:ascii="Times New Roman" w:eastAsia="Times New Roman" w:hAnsi="Times New Roman" w:cs="Times New Roman"/>
                <w:sz w:val="16"/>
                <w:szCs w:val="16"/>
                <w:lang w:val="zh-CN" w:eastAsia="zh-CN"/>
              </w:rPr>
            </w:pPr>
          </w:p>
        </w:tc>
      </w:tr>
      <w:tr w:rsidR="00202499" w14:paraId="73325970"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B90BA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000BD6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tcPr>
          <w:p w14:paraId="076F6ABF" w14:textId="2B89FED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5.04</w:t>
            </w:r>
          </w:p>
        </w:tc>
        <w:tc>
          <w:tcPr>
            <w:tcW w:w="1049" w:type="dxa"/>
            <w:tcBorders>
              <w:top w:val="single" w:sz="4" w:space="0" w:color="000000"/>
              <w:left w:val="single" w:sz="4" w:space="0" w:color="000000"/>
              <w:bottom w:val="nil"/>
              <w:right w:val="single" w:sz="4" w:space="0" w:color="000000"/>
            </w:tcBorders>
            <w:shd w:val="clear" w:color="auto" w:fill="auto"/>
          </w:tcPr>
          <w:p w14:paraId="585EE6B2" w14:textId="41D1589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dan</w:t>
            </w:r>
            <w:r>
              <w:rPr>
                <w:rFonts w:ascii="Calibri" w:eastAsia="Times New Roman" w:hAnsi="Calibri" w:cs="Calibri"/>
                <w:color w:val="000000"/>
                <w:sz w:val="15"/>
                <w:szCs w:val="15"/>
                <w:lang w:val="zh-CN" w:eastAsia="zh-CN"/>
              </w:rPr>
              <w:br/>
              <w:t>Pelaksanaan Sistem informasi kepegawaian</w:t>
            </w:r>
          </w:p>
        </w:tc>
        <w:tc>
          <w:tcPr>
            <w:tcW w:w="987" w:type="dxa"/>
            <w:tcBorders>
              <w:top w:val="single" w:sz="4" w:space="0" w:color="auto"/>
              <w:left w:val="single" w:sz="4" w:space="0" w:color="000000"/>
              <w:bottom w:val="nil"/>
              <w:right w:val="single" w:sz="4" w:space="0" w:color="000000"/>
            </w:tcBorders>
            <w:shd w:val="clear" w:color="auto" w:fill="auto"/>
          </w:tcPr>
          <w:p w14:paraId="4BC5152D" w14:textId="1B77AB21" w:rsidR="00202499" w:rsidRDefault="00202499" w:rsidP="00202499">
            <w:pPr>
              <w:tabs>
                <w:tab w:val="left" w:pos="660"/>
              </w:tabs>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Hasil Koordinasi dan</w:t>
            </w:r>
            <w:r>
              <w:rPr>
                <w:rFonts w:ascii="Calibri" w:eastAsia="Times New Roman" w:hAnsi="Calibri" w:cs="Calibri"/>
                <w:color w:val="000000"/>
                <w:sz w:val="15"/>
                <w:szCs w:val="15"/>
                <w:lang w:val="zh-CN" w:eastAsia="zh-CN"/>
              </w:rPr>
              <w:br/>
              <w:t>Pelaksanaaan Sistem Informasi Kepegawaian</w:t>
            </w:r>
          </w:p>
        </w:tc>
        <w:tc>
          <w:tcPr>
            <w:tcW w:w="725" w:type="dxa"/>
            <w:tcBorders>
              <w:top w:val="single" w:sz="4" w:space="0" w:color="auto"/>
              <w:left w:val="single" w:sz="4" w:space="0" w:color="000000"/>
              <w:bottom w:val="nil"/>
              <w:right w:val="single" w:sz="4" w:space="0" w:color="000000"/>
            </w:tcBorders>
            <w:shd w:val="clear" w:color="auto" w:fill="auto"/>
            <w:vAlign w:val="center"/>
          </w:tcPr>
          <w:p w14:paraId="62CA495F" w14:textId="0D90428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auto"/>
              <w:left w:val="single" w:sz="4" w:space="0" w:color="000000"/>
              <w:bottom w:val="nil"/>
              <w:right w:val="single" w:sz="4" w:space="0" w:color="000000"/>
            </w:tcBorders>
            <w:shd w:val="clear" w:color="auto" w:fill="auto"/>
            <w:noWrap/>
            <w:vAlign w:val="center"/>
          </w:tcPr>
          <w:p w14:paraId="056D9C2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nil"/>
              <w:right w:val="single" w:sz="4" w:space="0" w:color="000000"/>
            </w:tcBorders>
            <w:shd w:val="clear" w:color="auto" w:fill="auto"/>
            <w:noWrap/>
            <w:vAlign w:val="center"/>
          </w:tcPr>
          <w:p w14:paraId="590D3BF2"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nil"/>
              <w:right w:val="single" w:sz="4" w:space="0" w:color="000000"/>
            </w:tcBorders>
            <w:shd w:val="clear" w:color="auto" w:fill="auto"/>
            <w:vAlign w:val="center"/>
          </w:tcPr>
          <w:p w14:paraId="6BC18555" w14:textId="4BC88DF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auto"/>
              <w:left w:val="single" w:sz="4" w:space="0" w:color="000000"/>
              <w:bottom w:val="nil"/>
              <w:right w:val="single" w:sz="4" w:space="0" w:color="000000"/>
            </w:tcBorders>
            <w:shd w:val="clear" w:color="auto" w:fill="auto"/>
            <w:noWrap/>
            <w:vAlign w:val="center"/>
          </w:tcPr>
          <w:p w14:paraId="7A250696" w14:textId="2128AF9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50" w:type="dxa"/>
            <w:tcBorders>
              <w:top w:val="single" w:sz="4" w:space="0" w:color="auto"/>
              <w:left w:val="single" w:sz="4" w:space="0" w:color="000000"/>
              <w:bottom w:val="nil"/>
              <w:right w:val="single" w:sz="4" w:space="0" w:color="000000"/>
            </w:tcBorders>
            <w:shd w:val="clear" w:color="auto" w:fill="auto"/>
            <w:vAlign w:val="center"/>
          </w:tcPr>
          <w:p w14:paraId="797A9A4E" w14:textId="372C79E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auto"/>
              <w:left w:val="single" w:sz="4" w:space="0" w:color="000000"/>
              <w:bottom w:val="nil"/>
              <w:right w:val="single" w:sz="4" w:space="0" w:color="000000"/>
            </w:tcBorders>
            <w:shd w:val="clear" w:color="auto" w:fill="auto"/>
            <w:noWrap/>
            <w:vAlign w:val="center"/>
          </w:tcPr>
          <w:p w14:paraId="6F7E9F3D" w14:textId="7C7C0DA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37" w:type="dxa"/>
            <w:tcBorders>
              <w:top w:val="single" w:sz="4" w:space="0" w:color="auto"/>
              <w:left w:val="single" w:sz="4" w:space="0" w:color="000000"/>
              <w:bottom w:val="nil"/>
              <w:right w:val="single" w:sz="4" w:space="0" w:color="000000"/>
            </w:tcBorders>
            <w:shd w:val="clear" w:color="auto" w:fill="auto"/>
            <w:vAlign w:val="center"/>
          </w:tcPr>
          <w:p w14:paraId="67AFDF91" w14:textId="08BDCCD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nil"/>
              <w:right w:val="single" w:sz="4" w:space="0" w:color="000000"/>
            </w:tcBorders>
            <w:shd w:val="clear" w:color="auto" w:fill="auto"/>
            <w:noWrap/>
            <w:vAlign w:val="center"/>
          </w:tcPr>
          <w:p w14:paraId="6120B9FB" w14:textId="4BE544C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62" w:type="dxa"/>
            <w:tcBorders>
              <w:top w:val="single" w:sz="4" w:space="0" w:color="auto"/>
              <w:left w:val="single" w:sz="4" w:space="0" w:color="000000"/>
              <w:bottom w:val="nil"/>
              <w:right w:val="single" w:sz="4" w:space="0" w:color="000000"/>
            </w:tcBorders>
            <w:shd w:val="clear" w:color="auto" w:fill="auto"/>
            <w:vAlign w:val="center"/>
          </w:tcPr>
          <w:p w14:paraId="3F8BB923" w14:textId="0F8EA38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nil"/>
              <w:right w:val="single" w:sz="4" w:space="0" w:color="000000"/>
            </w:tcBorders>
            <w:shd w:val="clear" w:color="auto" w:fill="auto"/>
            <w:noWrap/>
            <w:vAlign w:val="center"/>
          </w:tcPr>
          <w:p w14:paraId="6E4A3D38" w14:textId="587E471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38" w:type="dxa"/>
            <w:tcBorders>
              <w:top w:val="single" w:sz="4" w:space="0" w:color="auto"/>
              <w:left w:val="single" w:sz="4" w:space="0" w:color="000000"/>
              <w:bottom w:val="nil"/>
              <w:right w:val="single" w:sz="4" w:space="0" w:color="000000"/>
            </w:tcBorders>
            <w:shd w:val="clear" w:color="auto" w:fill="auto"/>
            <w:vAlign w:val="center"/>
          </w:tcPr>
          <w:p w14:paraId="311B6E74" w14:textId="6ECEE24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w:t>
            </w:r>
            <w:r>
              <w:rPr>
                <w:rFonts w:ascii="Calibri" w:eastAsia="Times New Roman" w:hAnsi="Calibri" w:cs="Calibri"/>
                <w:color w:val="000000"/>
                <w:sz w:val="15"/>
                <w:szCs w:val="15"/>
                <w:lang w:val="zh-CN" w:eastAsia="zh-CN"/>
              </w:rPr>
              <w:t xml:space="preserve"> Dokumen</w:t>
            </w:r>
          </w:p>
        </w:tc>
        <w:tc>
          <w:tcPr>
            <w:tcW w:w="1250" w:type="dxa"/>
            <w:tcBorders>
              <w:top w:val="single" w:sz="4" w:space="0" w:color="auto"/>
              <w:left w:val="single" w:sz="4" w:space="0" w:color="000000"/>
              <w:bottom w:val="nil"/>
              <w:right w:val="single" w:sz="4" w:space="0" w:color="000000"/>
            </w:tcBorders>
            <w:shd w:val="clear" w:color="auto" w:fill="auto"/>
            <w:noWrap/>
            <w:vAlign w:val="center"/>
          </w:tcPr>
          <w:p w14:paraId="04691B35" w14:textId="2618172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10</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5632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A5B30"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6890FDD"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4777FDD"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D9E1AD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6577AAF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3AE62330" w14:textId="7361D9E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5.05</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9E0CC65" w14:textId="231750D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Monitoring</w:t>
            </w:r>
            <w:r>
              <w:rPr>
                <w:rFonts w:ascii="Calibri" w:eastAsia="Times New Roman" w:hAnsi="Calibri" w:cs="Calibri"/>
                <w:color w:val="000000"/>
                <w:sz w:val="15"/>
                <w:szCs w:val="15"/>
                <w:lang w:val="zh-CN" w:eastAsia="zh-CN"/>
              </w:rPr>
              <w:br/>
              <w:t>Evaluasi, dan</w:t>
            </w:r>
            <w:r>
              <w:rPr>
                <w:rFonts w:ascii="Calibri" w:eastAsia="Times New Roman" w:hAnsi="Calibri" w:cs="Calibri"/>
                <w:color w:val="000000"/>
                <w:sz w:val="15"/>
                <w:szCs w:val="15"/>
                <w:lang w:val="zh-CN" w:eastAsia="zh-CN"/>
              </w:rPr>
              <w:br/>
              <w:t>Penilaian Kinerja</w:t>
            </w:r>
            <w:r>
              <w:rPr>
                <w:rFonts w:ascii="Calibri" w:eastAsia="Times New Roman" w:hAnsi="Calibri" w:cs="Calibri"/>
                <w:color w:val="000000"/>
                <w:sz w:val="15"/>
                <w:szCs w:val="15"/>
                <w:lang w:val="zh-CN" w:eastAsia="zh-CN"/>
              </w:rPr>
              <w:br/>
              <w:t>Pegawai</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300DFE02" w14:textId="36E0194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Monitoring, Evaluasi, dan</w:t>
            </w:r>
            <w:r>
              <w:rPr>
                <w:rFonts w:ascii="Calibri" w:eastAsia="Times New Roman" w:hAnsi="Calibri" w:cs="Calibri"/>
                <w:color w:val="000000"/>
                <w:sz w:val="15"/>
                <w:szCs w:val="15"/>
                <w:lang w:val="zh-CN" w:eastAsia="zh-CN"/>
              </w:rPr>
              <w:br/>
              <w:t>Penilaian Kinerja Pegawai</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658DD" w14:textId="431F5E5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BCA5C"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F0E7A"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B3D40" w14:textId="4ED88B8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9C5C6" w14:textId="7F83D00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50AC8" w14:textId="009BD60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B69EE" w14:textId="1367E60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BB00B" w14:textId="1C03DD9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D7515" w14:textId="7DD5CA9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6D5D" w14:textId="0DCF335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D4E3F" w14:textId="3865529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F88F9" w14:textId="17A16DEF"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en-US" w:eastAsia="zh-CN"/>
              </w:rPr>
              <w:t>4</w:t>
            </w:r>
            <w:r>
              <w:rPr>
                <w:rFonts w:ascii="Calibri" w:eastAsia="Times New Roman" w:hAnsi="Calibri" w:cs="Calibri"/>
                <w:color w:val="000000"/>
                <w:sz w:val="15"/>
                <w:szCs w:val="15"/>
                <w:lang w:val="zh-CN" w:eastAsia="zh-CN"/>
              </w:rPr>
              <w:t xml:space="preserve"> Dokumen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69A3C" w14:textId="3E25FD8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10</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7F193"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B5EF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8E6AC94"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487AC4A" w14:textId="77777777" w:rsidTr="006E5243">
        <w:trPr>
          <w:trHeight w:val="9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770E97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1B8A20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32D3B90" w14:textId="7FFD3141" w:rsidR="00202499" w:rsidRDefault="00202499" w:rsidP="00202499">
            <w:pPr>
              <w:jc w:val="center"/>
              <w:rPr>
                <w:rFonts w:asciiTheme="minorHAnsi" w:eastAsia="Times New Roman" w:hAnsiTheme="minorHAns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5.09</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5952ECA9" w14:textId="4A11014B" w:rsidR="00202499" w:rsidRDefault="00202499" w:rsidP="00202499">
            <w:pPr>
              <w:ind w:rightChars="-21" w:right="-46"/>
              <w:rPr>
                <w:rFonts w:asciiTheme="minorHAnsi" w:eastAsia="Times New Roman" w:hAnsiTheme="minorHAnsi" w:cs="Arial"/>
                <w:color w:val="000000"/>
                <w:sz w:val="15"/>
                <w:szCs w:val="15"/>
                <w:lang w:val="zh-CN" w:eastAsia="zh-CN"/>
              </w:rPr>
            </w:pPr>
            <w:r>
              <w:rPr>
                <w:rFonts w:ascii="Calibri" w:eastAsia="Times New Roman" w:hAnsi="Calibri" w:cs="Calibri"/>
                <w:color w:val="000000"/>
                <w:sz w:val="15"/>
                <w:szCs w:val="15"/>
                <w:lang w:val="zh-CN" w:eastAsia="zh-CN"/>
              </w:rPr>
              <w:t>Pendidikan</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Pelatihan</w:t>
            </w:r>
            <w:r>
              <w:rPr>
                <w:rFonts w:ascii="Calibri" w:eastAsia="Times New Roman" w:hAnsi="Calibri" w:cs="Calibri"/>
                <w:color w:val="000000"/>
                <w:sz w:val="15"/>
                <w:szCs w:val="15"/>
                <w:lang w:val="zh-CN" w:eastAsia="zh-CN"/>
              </w:rPr>
              <w:br/>
              <w:t>Pegawai</w:t>
            </w:r>
            <w:r>
              <w:rPr>
                <w:rFonts w:ascii="Calibri" w:eastAsia="Times New Roman" w:hAnsi="Calibri" w:cs="Calibri"/>
                <w:color w:val="000000"/>
                <w:sz w:val="15"/>
                <w:szCs w:val="15"/>
                <w:lang w:val="zh-CN" w:eastAsia="zh-CN"/>
              </w:rPr>
              <w:br/>
              <w:t>Berdasarkan Tugas dan</w:t>
            </w:r>
            <w:r>
              <w:rPr>
                <w:rFonts w:ascii="Calibri" w:eastAsia="Times New Roman" w:hAnsi="Calibri" w:cs="Calibri"/>
                <w:color w:val="000000"/>
                <w:sz w:val="15"/>
                <w:szCs w:val="15"/>
                <w:lang w:val="zh-CN" w:eastAsia="zh-CN"/>
              </w:rPr>
              <w:br/>
              <w:t>Fungsi</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5D4DF811" w14:textId="7BA75245" w:rsidR="00202499" w:rsidRDefault="00202499" w:rsidP="00202499">
            <w:pPr>
              <w:rPr>
                <w:rFonts w:asciiTheme="minorHAnsi" w:eastAsia="Times New Roman" w:hAnsiTheme="minorHAnsi" w:cs="Arial"/>
                <w:color w:val="000000"/>
                <w:sz w:val="15"/>
                <w:szCs w:val="15"/>
                <w:lang w:val="zh-CN" w:eastAsia="zh-CN"/>
              </w:rPr>
            </w:pPr>
            <w:r>
              <w:rPr>
                <w:rFonts w:ascii="Calibri" w:eastAsia="Times New Roman" w:hAnsi="Calibri" w:cs="Calibri"/>
                <w:color w:val="000000"/>
                <w:sz w:val="15"/>
                <w:szCs w:val="15"/>
                <w:lang w:val="zh-CN" w:eastAsia="zh-CN"/>
              </w:rPr>
              <w:t>Jumlah Pegawai</w:t>
            </w:r>
            <w:r>
              <w:rPr>
                <w:rFonts w:ascii="Calibri" w:eastAsia="Times New Roman" w:hAnsi="Calibri" w:cs="Calibri"/>
                <w:color w:val="000000"/>
                <w:sz w:val="15"/>
                <w:szCs w:val="15"/>
                <w:lang w:val="zh-CN" w:eastAsia="zh-CN"/>
              </w:rPr>
              <w:br/>
              <w:t>Berdasarkan Tugas dan Fungsi</w:t>
            </w:r>
            <w:r>
              <w:rPr>
                <w:rFonts w:ascii="Calibri" w:eastAsia="Times New Roman" w:hAnsi="Calibri" w:cs="Calibri"/>
                <w:color w:val="000000"/>
                <w:sz w:val="15"/>
                <w:szCs w:val="15"/>
                <w:lang w:val="zh-CN" w:eastAsia="zh-CN"/>
              </w:rPr>
              <w:br/>
              <w:t>Jumlah Pegawai Berdasarkan Tugas dan Fungsi</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29ADE" w14:textId="77777777" w:rsidR="00202499" w:rsidRDefault="00202499" w:rsidP="00202499">
            <w:pPr>
              <w:rPr>
                <w:rFonts w:ascii="Arial" w:eastAsia="Times New Roman" w:hAnsi="Arial" w:cs="Arial"/>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BDF56" w14:textId="3692F82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Orang</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3B1EC" w14:textId="2393AF3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D6FBF" w14:textId="3DDCDF0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Orang</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4B107" w14:textId="3323FFD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82DB0" w14:textId="47F5B97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Orang</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D921A" w14:textId="15E04E8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ACF22" w14:textId="6ED7692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Orang</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8FD1C" w14:textId="3BD3E0F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2BFA9" w14:textId="51C704B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Orang</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FA1D7" w14:textId="7BE28FF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0A114" w14:textId="37ACAA06" w:rsidR="00202499" w:rsidRDefault="00202499" w:rsidP="00202499">
            <w:pPr>
              <w:jc w:val="center"/>
              <w:rPr>
                <w:rFonts w:ascii="Times New Roman" w:eastAsia="Times New Roman" w:hAnsi="Times New Roman" w:cs="Times New Roman"/>
                <w:sz w:val="15"/>
                <w:szCs w:val="15"/>
                <w:lang w:val="zh-CN" w:eastAsia="zh-CN"/>
              </w:rPr>
            </w:pPr>
            <w:proofErr w:type="gramStart"/>
            <w:r>
              <w:rPr>
                <w:rFonts w:ascii="Calibri" w:eastAsia="Times New Roman" w:hAnsi="Calibri" w:cs="Calibri"/>
                <w:color w:val="000000"/>
                <w:sz w:val="15"/>
                <w:szCs w:val="15"/>
                <w:lang w:val="en-US" w:eastAsia="zh-CN"/>
              </w:rPr>
              <w:t xml:space="preserve">5 </w:t>
            </w:r>
            <w:r>
              <w:rPr>
                <w:rFonts w:ascii="Calibri" w:eastAsia="Times New Roman" w:hAnsi="Calibri" w:cs="Calibri"/>
                <w:color w:val="000000"/>
                <w:sz w:val="15"/>
                <w:szCs w:val="15"/>
                <w:lang w:val="zh-CN" w:eastAsia="zh-CN"/>
              </w:rPr>
              <w:t xml:space="preserve"> Orang</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04C49" w14:textId="7CBD0CB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12</w:t>
            </w:r>
            <w:r>
              <w:rPr>
                <w:rFonts w:ascii="Calibri" w:eastAsia="Times New Roman" w:hAnsi="Calibri" w:cs="Calibri"/>
                <w:color w:val="000000"/>
                <w:sz w:val="15"/>
                <w:szCs w:val="15"/>
                <w:lang w:val="zh-CN" w:eastAsia="zh-CN"/>
              </w:rPr>
              <w:t>0.000.000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B8C6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6E779"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6DAD76F"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B7E8FF8" w14:textId="77777777" w:rsidTr="006E5243">
        <w:trPr>
          <w:trHeight w:val="11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3E9937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2CAE40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3C9A589A" w14:textId="7858098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5.10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0845DC0D" w14:textId="19696EB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Sosialisasi</w:t>
            </w:r>
            <w:r>
              <w:rPr>
                <w:rFonts w:ascii="Calibri" w:eastAsia="Times New Roman" w:hAnsi="Calibri" w:cs="Calibri"/>
                <w:color w:val="000000"/>
                <w:sz w:val="15"/>
                <w:szCs w:val="15"/>
                <w:lang w:val="zh-CN" w:eastAsia="zh-CN"/>
              </w:rPr>
              <w:br/>
              <w:t>Peraturan</w:t>
            </w:r>
            <w:r>
              <w:rPr>
                <w:rFonts w:ascii="Calibri" w:eastAsia="Times New Roman" w:hAnsi="Calibri" w:cs="Calibri"/>
                <w:color w:val="000000"/>
                <w:sz w:val="15"/>
                <w:szCs w:val="15"/>
                <w:lang w:val="zh-CN" w:eastAsia="zh-CN"/>
              </w:rPr>
              <w:br/>
              <w:t>Perundang</w:t>
            </w:r>
            <w:r>
              <w:rPr>
                <w:rFonts w:ascii="Calibri" w:eastAsia="Times New Roman" w:hAnsi="Calibri" w:cs="Calibri"/>
                <w:color w:val="000000"/>
                <w:sz w:val="15"/>
                <w:szCs w:val="15"/>
                <w:lang w:val="zh-CN" w:eastAsia="zh-CN"/>
              </w:rPr>
              <w:br/>
              <w:t>Undangan</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7B178981" w14:textId="52B69DF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Orang yang Mengikuti Sosialisasi</w:t>
            </w:r>
            <w:r>
              <w:rPr>
                <w:rFonts w:ascii="Calibri" w:eastAsia="Times New Roman" w:hAnsi="Calibri" w:cs="Calibri"/>
                <w:color w:val="000000"/>
                <w:sz w:val="15"/>
                <w:szCs w:val="15"/>
                <w:lang w:val="zh-CN" w:eastAsia="zh-CN"/>
              </w:rPr>
              <w:br/>
              <w:t>Peraturan Perundang-Undangan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30F33"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B02BF"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556D2" w14:textId="77777777" w:rsidR="00202499" w:rsidRDefault="00202499" w:rsidP="00202499">
            <w:pPr>
              <w:jc w:val="center"/>
              <w:rPr>
                <w:rFonts w:ascii="Calibri" w:eastAsia="Times New Roman" w:hAnsi="Calibri" w:cs="Calibri"/>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06C77"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D139"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02FD5"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7B3BB"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6CD00"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33816"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BA1F2"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0A7CA"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1D949"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98463"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88CA7" w14:textId="77777777" w:rsidR="00202499" w:rsidRDefault="00202499" w:rsidP="00202499">
            <w:pPr>
              <w:jc w:val="center"/>
              <w:rPr>
                <w:rFonts w:ascii="Arial" w:eastAsia="Times New Roman" w:hAnsi="Arial" w:cs="Arial"/>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8AF7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2C06F6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614D2B7" w14:textId="77777777" w:rsidTr="006E5243">
        <w:trPr>
          <w:trHeight w:val="13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165F6DD"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FBC37A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2F84EA29"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01.2.05.</w:t>
            </w:r>
          </w:p>
          <w:p w14:paraId="6C37727F" w14:textId="191802F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w:t>
            </w:r>
            <w:r>
              <w:rPr>
                <w:rFonts w:ascii="Calibri" w:eastAsia="Times New Roman" w:hAnsi="Calibri" w:cs="Calibri"/>
                <w:color w:val="000000"/>
                <w:sz w:val="15"/>
                <w:szCs w:val="15"/>
                <w:lang w:val="zh-CN" w:eastAsia="zh-CN"/>
              </w:rPr>
              <w:t>1</w:t>
            </w:r>
          </w:p>
        </w:tc>
        <w:tc>
          <w:tcPr>
            <w:tcW w:w="1049" w:type="dxa"/>
            <w:tcBorders>
              <w:top w:val="single" w:sz="4" w:space="0" w:color="000000"/>
              <w:left w:val="single" w:sz="4" w:space="0" w:color="000000"/>
              <w:bottom w:val="nil"/>
              <w:right w:val="single" w:sz="4" w:space="0" w:color="000000"/>
            </w:tcBorders>
            <w:shd w:val="clear" w:color="auto" w:fill="auto"/>
            <w:vAlign w:val="center"/>
          </w:tcPr>
          <w:p w14:paraId="263067B3" w14:textId="66BC5533"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Bimbingan</w:t>
            </w:r>
            <w:r>
              <w:rPr>
                <w:rFonts w:ascii="Calibri" w:eastAsia="Times New Roman" w:hAnsi="Calibri" w:cs="Calibri"/>
                <w:color w:val="000000"/>
                <w:sz w:val="15"/>
                <w:szCs w:val="15"/>
                <w:lang w:val="zh-CN" w:eastAsia="zh-CN"/>
              </w:rPr>
              <w:br/>
              <w:t>Teknis</w:t>
            </w:r>
            <w:r>
              <w:rPr>
                <w:rFonts w:ascii="Calibri" w:eastAsia="Times New Roman" w:hAnsi="Calibri" w:cs="Calibri"/>
                <w:color w:val="000000"/>
                <w:sz w:val="15"/>
                <w:szCs w:val="15"/>
                <w:lang w:val="zh-CN" w:eastAsia="zh-CN"/>
              </w:rPr>
              <w:br/>
              <w:t>Implementa</w:t>
            </w:r>
            <w:r>
              <w:rPr>
                <w:rFonts w:ascii="Calibri" w:eastAsia="Times New Roman" w:hAnsi="Calibri" w:cs="Calibri"/>
                <w:color w:val="000000"/>
                <w:sz w:val="15"/>
                <w:szCs w:val="15"/>
                <w:lang w:val="en-US" w:eastAsia="zh-CN"/>
              </w:rPr>
              <w:t>s</w:t>
            </w:r>
            <w:r>
              <w:rPr>
                <w:rFonts w:ascii="Calibri" w:eastAsia="Times New Roman" w:hAnsi="Calibri" w:cs="Calibri"/>
                <w:color w:val="000000"/>
                <w:sz w:val="15"/>
                <w:szCs w:val="15"/>
                <w:lang w:val="zh-CN" w:eastAsia="zh-CN"/>
              </w:rPr>
              <w:t>i</w:t>
            </w:r>
            <w:r>
              <w:rPr>
                <w:rFonts w:ascii="Calibri" w:eastAsia="Times New Roman" w:hAnsi="Calibri" w:cs="Calibri"/>
                <w:color w:val="000000"/>
                <w:sz w:val="15"/>
                <w:szCs w:val="15"/>
                <w:lang w:val="zh-CN" w:eastAsia="zh-CN"/>
              </w:rPr>
              <w:br/>
              <w:t>Peraturan</w:t>
            </w:r>
            <w:r>
              <w:rPr>
                <w:rFonts w:ascii="Calibri" w:eastAsia="Times New Roman" w:hAnsi="Calibri" w:cs="Calibri"/>
                <w:color w:val="000000"/>
                <w:sz w:val="15"/>
                <w:szCs w:val="15"/>
                <w:lang w:val="zh-CN" w:eastAsia="zh-CN"/>
              </w:rPr>
              <w:br/>
              <w:t>Perundang undangan</w:t>
            </w:r>
            <w:r>
              <w:rPr>
                <w:rFonts w:ascii="Calibri" w:eastAsia="Times New Roman" w:hAnsi="Calibri" w:cs="Calibri"/>
                <w:color w:val="000000"/>
                <w:sz w:val="15"/>
                <w:szCs w:val="15"/>
                <w:lang w:val="en-US" w:eastAsia="zh-CN"/>
              </w:rPr>
              <w:t>-</w:t>
            </w:r>
            <w:r>
              <w:rPr>
                <w:rFonts w:ascii="Calibri" w:eastAsia="Times New Roman" w:hAnsi="Calibri" w:cs="Calibri"/>
                <w:color w:val="000000"/>
                <w:sz w:val="15"/>
                <w:szCs w:val="15"/>
                <w:lang w:val="zh-CN" w:eastAsia="zh-CN"/>
              </w:rPr>
              <w:t>Undangan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Undangan</w:t>
            </w:r>
          </w:p>
        </w:tc>
        <w:tc>
          <w:tcPr>
            <w:tcW w:w="987" w:type="dxa"/>
            <w:tcBorders>
              <w:top w:val="single" w:sz="4" w:space="0" w:color="000000"/>
              <w:left w:val="single" w:sz="4" w:space="0" w:color="000000"/>
              <w:bottom w:val="nil"/>
              <w:right w:val="single" w:sz="4" w:space="0" w:color="000000"/>
            </w:tcBorders>
            <w:shd w:val="clear" w:color="auto" w:fill="auto"/>
            <w:vAlign w:val="center"/>
          </w:tcPr>
          <w:p w14:paraId="2A0717B8" w14:textId="2191C94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Orang yang Mengikuti Bimbingan Teknis</w:t>
            </w:r>
            <w:r>
              <w:rPr>
                <w:rFonts w:ascii="Calibri" w:eastAsia="Times New Roman" w:hAnsi="Calibri" w:cs="Calibri"/>
                <w:color w:val="000000"/>
                <w:sz w:val="15"/>
                <w:szCs w:val="15"/>
                <w:lang w:val="zh-CN" w:eastAsia="zh-CN"/>
              </w:rPr>
              <w:br/>
              <w:t>Implementasi Peraturan Perundang-Undangan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5B194"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A5C65"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7829B" w14:textId="77777777" w:rsidR="00202499" w:rsidRDefault="00202499" w:rsidP="00202499">
            <w:pPr>
              <w:jc w:val="center"/>
              <w:rPr>
                <w:rFonts w:ascii="Calibri" w:eastAsia="Times New Roman" w:hAnsi="Calibri" w:cs="Calibri"/>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A4E12"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1F99A"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18CE4"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70215"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7D81E"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AAD5E"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9F160"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DBDE0"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A1796"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7ADD6"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4A423"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9B1CC"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B46CC34"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D12BE21" w14:textId="77777777" w:rsidTr="00C23531">
        <w:trPr>
          <w:trHeight w:val="100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7E478A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2F5145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F19B1CF" w14:textId="3DDE5F3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tc>
        <w:tc>
          <w:tcPr>
            <w:tcW w:w="104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7C71D21" w14:textId="5703A87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Administrasi</w:t>
            </w:r>
            <w:r>
              <w:rPr>
                <w:rFonts w:ascii="Calibri" w:eastAsia="Times New Roman" w:hAnsi="Calibri" w:cs="Calibri"/>
                <w:color w:val="000000"/>
                <w:sz w:val="15"/>
                <w:szCs w:val="15"/>
                <w:lang w:val="zh-CN" w:eastAsia="zh-CN"/>
              </w:rPr>
              <w:br/>
              <w:t>Umum</w:t>
            </w:r>
            <w:r>
              <w:rPr>
                <w:rFonts w:ascii="Calibri" w:eastAsia="Times New Roman" w:hAnsi="Calibri" w:cs="Calibri"/>
                <w:color w:val="000000"/>
                <w:sz w:val="15"/>
                <w:szCs w:val="15"/>
                <w:lang w:val="zh-CN" w:eastAsia="zh-CN"/>
              </w:rPr>
              <w:br/>
              <w:t>Perangkat</w:t>
            </w:r>
            <w:r>
              <w:rPr>
                <w:rFonts w:ascii="Calibri" w:eastAsia="Times New Roman" w:hAnsi="Calibri" w:cs="Calibri"/>
                <w:color w:val="000000"/>
                <w:sz w:val="15"/>
                <w:szCs w:val="15"/>
                <w:lang w:val="zh-CN" w:eastAsia="zh-CN"/>
              </w:rPr>
              <w:br/>
              <w:t>Daerah</w:t>
            </w:r>
          </w:p>
        </w:tc>
        <w:tc>
          <w:tcPr>
            <w:tcW w:w="9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CB5470A" w14:textId="5F1ECA55" w:rsidR="00202499" w:rsidRPr="00B354F8" w:rsidRDefault="00202499" w:rsidP="00202499">
            <w:pPr>
              <w:rPr>
                <w:rFonts w:asciiTheme="minorHAnsi" w:eastAsia="Times New Roman" w:hAnsiTheme="minorHAnsi" w:cstheme="minorHAnsi"/>
                <w:color w:val="000000"/>
                <w:sz w:val="15"/>
                <w:szCs w:val="15"/>
                <w:lang w:val="en-US" w:eastAsia="en-ID"/>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 xml:space="preserve">ketersediaan </w:t>
            </w:r>
            <w:r>
              <w:rPr>
                <w:rFonts w:ascii="Calibri" w:eastAsia="Times New Roman" w:hAnsi="Calibri" w:cs="Calibri"/>
                <w:color w:val="000000"/>
                <w:sz w:val="15"/>
                <w:szCs w:val="15"/>
                <w:lang w:val="zh-CN" w:eastAsia="zh-CN"/>
              </w:rPr>
              <w:br/>
              <w:t xml:space="preserve">administrasi </w:t>
            </w:r>
            <w:r>
              <w:rPr>
                <w:rFonts w:ascii="Calibri" w:eastAsia="Times New Roman" w:hAnsi="Calibri" w:cs="Calibri"/>
                <w:color w:val="000000"/>
                <w:sz w:val="15"/>
                <w:szCs w:val="15"/>
                <w:lang w:val="zh-CN" w:eastAsia="zh-CN"/>
              </w:rPr>
              <w:br/>
              <w:t xml:space="preserve">umum </w:t>
            </w:r>
            <w:r>
              <w:rPr>
                <w:rFonts w:ascii="Calibri" w:eastAsia="Times New Roman" w:hAnsi="Calibri" w:cs="Calibri"/>
                <w:color w:val="000000"/>
                <w:sz w:val="15"/>
                <w:szCs w:val="15"/>
                <w:lang w:val="zh-CN" w:eastAsia="zh-CN"/>
              </w:rPr>
              <w:br/>
              <w:t>perkantoran (%)</w:t>
            </w:r>
          </w:p>
        </w:tc>
        <w:tc>
          <w:tcPr>
            <w:tcW w:w="72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173327D" w14:textId="6153ED8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B648F98" w14:textId="7F122EB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BE59E2D" w14:textId="7643A89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83.263.312</w:t>
            </w:r>
          </w:p>
        </w:tc>
        <w:tc>
          <w:tcPr>
            <w:tcW w:w="68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2F1EF20" w14:textId="44BD016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66F831B" w14:textId="7C2D3F2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96484922</w:t>
            </w:r>
          </w:p>
        </w:tc>
        <w:tc>
          <w:tcPr>
            <w:tcW w:w="7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F056C8A" w14:textId="7DCEA12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E21B9C8" w14:textId="4F5407B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109.230.144</w:t>
            </w:r>
          </w:p>
        </w:tc>
        <w:tc>
          <w:tcPr>
            <w:tcW w:w="73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EE10AB7" w14:textId="185B5BE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A64FF3F" w14:textId="05AF796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109.654.444</w:t>
            </w:r>
          </w:p>
        </w:tc>
        <w:tc>
          <w:tcPr>
            <w:tcW w:w="76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FA0FBE4" w14:textId="1B41587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DEC11CD" w14:textId="6FFF786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124.425.638</w:t>
            </w:r>
          </w:p>
        </w:tc>
        <w:tc>
          <w:tcPr>
            <w:tcW w:w="73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473B33F" w14:textId="5B077AA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5B0668E" w14:textId="0E5AA96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523.058.460</w:t>
            </w:r>
          </w:p>
        </w:tc>
        <w:tc>
          <w:tcPr>
            <w:tcW w:w="10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B5B3A4B"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5D80784"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BA53C9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0522780" w14:textId="77777777" w:rsidTr="006E5243">
        <w:trPr>
          <w:trHeight w:val="15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314DE3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29CCE59"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12E7D268"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1B6EA633" w14:textId="627FABC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7EEAB8A8" w14:textId="5FE627F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Komponen</w:t>
            </w:r>
            <w:r>
              <w:rPr>
                <w:rFonts w:ascii="Calibri" w:eastAsia="Times New Roman" w:hAnsi="Calibri" w:cs="Calibri"/>
                <w:color w:val="000000"/>
                <w:sz w:val="15"/>
                <w:szCs w:val="15"/>
                <w:lang w:val="zh-CN" w:eastAsia="zh-CN"/>
              </w:rPr>
              <w:br/>
              <w:t>Instalasi</w:t>
            </w:r>
            <w:r>
              <w:rPr>
                <w:rFonts w:ascii="Calibri" w:eastAsia="Times New Roman" w:hAnsi="Calibri" w:cs="Calibri"/>
                <w:color w:val="000000"/>
                <w:sz w:val="15"/>
                <w:szCs w:val="15"/>
                <w:lang w:val="zh-CN" w:eastAsia="zh-CN"/>
              </w:rPr>
              <w:br/>
              <w:t>Listrik/Pene</w:t>
            </w:r>
            <w:r>
              <w:rPr>
                <w:rFonts w:ascii="Calibri" w:eastAsia="Times New Roman" w:hAnsi="Calibri" w:cs="Calibri"/>
                <w:color w:val="000000"/>
                <w:sz w:val="15"/>
                <w:szCs w:val="15"/>
                <w:lang w:val="zh-CN" w:eastAsia="zh-CN"/>
              </w:rPr>
              <w:br/>
              <w:t>rangan</w:t>
            </w:r>
            <w:r>
              <w:rPr>
                <w:rFonts w:ascii="Calibri" w:eastAsia="Times New Roman" w:hAnsi="Calibri" w:cs="Calibri"/>
                <w:color w:val="000000"/>
                <w:sz w:val="15"/>
                <w:szCs w:val="15"/>
                <w:lang w:val="zh-CN" w:eastAsia="zh-CN"/>
              </w:rPr>
              <w:br/>
              <w:t>Bangunan</w:t>
            </w:r>
            <w:r>
              <w:rPr>
                <w:rFonts w:ascii="Calibri" w:eastAsia="Times New Roman" w:hAnsi="Calibri" w:cs="Calibri"/>
                <w:color w:val="000000"/>
                <w:sz w:val="15"/>
                <w:szCs w:val="15"/>
                <w:lang w:val="zh-CN" w:eastAsia="zh-CN"/>
              </w:rPr>
              <w:br/>
              <w:t>Kantor</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05D6" w14:textId="0F6E2F3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Paket Komponen Instalasi</w:t>
            </w:r>
            <w:r>
              <w:rPr>
                <w:rFonts w:ascii="Calibri" w:eastAsia="Times New Roman" w:hAnsi="Calibri" w:cs="Calibri"/>
                <w:color w:val="000000"/>
                <w:sz w:val="15"/>
                <w:szCs w:val="15"/>
                <w:lang w:val="zh-CN" w:eastAsia="zh-CN"/>
              </w:rPr>
              <w:br/>
              <w:t>Listrik/Penerangan Bangunan Kantor yang</w:t>
            </w:r>
            <w:r>
              <w:rPr>
                <w:rFonts w:ascii="Calibri" w:eastAsia="Times New Roman" w:hAnsi="Calibri" w:cs="Calibri"/>
                <w:color w:val="000000"/>
                <w:sz w:val="15"/>
                <w:szCs w:val="15"/>
                <w:lang w:val="zh-CN" w:eastAsia="zh-CN"/>
              </w:rPr>
              <w:br/>
              <w:t>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B9F82"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323F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82148"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1C3D7" w14:textId="42B97C3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Paket</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2CC2B" w14:textId="532198D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F8F40" w14:textId="0B8507E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Paket</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74704" w14:textId="148CC4E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C4A36" w14:textId="32CA2E0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Paket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7A05C" w14:textId="03E10D6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F9960" w14:textId="303A142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Paket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BE6CD" w14:textId="45DFBC1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228C8" w14:textId="2CD2246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w:t>
            </w:r>
            <w:r>
              <w:rPr>
                <w:rFonts w:ascii="Calibri" w:eastAsia="Times New Roman" w:hAnsi="Calibri" w:cs="Calibri"/>
                <w:color w:val="000000"/>
                <w:sz w:val="15"/>
                <w:szCs w:val="15"/>
                <w:lang w:val="zh-CN" w:eastAsia="zh-CN"/>
              </w:rPr>
              <w:t xml:space="preserve"> Paket</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3401F" w14:textId="56361C2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2.8</w:t>
            </w:r>
            <w:r>
              <w:rPr>
                <w:rFonts w:ascii="Calibri" w:eastAsia="Times New Roman" w:hAnsi="Calibri" w:cs="Calibri"/>
                <w:color w:val="000000"/>
                <w:sz w:val="15"/>
                <w:szCs w:val="15"/>
                <w:lang w:val="zh-CN" w:eastAsia="zh-CN"/>
              </w:rPr>
              <w:t>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FB95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5C413"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CCFF0B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10A6FE9" w14:textId="77777777" w:rsidTr="006E5243">
        <w:trPr>
          <w:trHeight w:val="19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AC2018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FC0D84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24702FA9"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078CDD77" w14:textId="7EE12F72" w:rsidR="00202499" w:rsidRDefault="00202499" w:rsidP="00202499">
            <w:pPr>
              <w:ind w:firstLineChars="50" w:firstLine="75"/>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02</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4218C558" w14:textId="5C43A0A0" w:rsidR="00202499"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Peralatan</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Perlengkap</w:t>
            </w:r>
            <w:r>
              <w:rPr>
                <w:rFonts w:ascii="Calibri" w:eastAsia="Times New Roman" w:hAnsi="Calibri" w:cs="Calibri"/>
                <w:color w:val="000000"/>
                <w:sz w:val="15"/>
                <w:szCs w:val="15"/>
                <w:lang w:val="zh-CN" w:eastAsia="zh-CN"/>
              </w:rPr>
              <w:br/>
              <w:t>an Kantor</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4B5793C4" w14:textId="2C6244CF" w:rsidR="00202499" w:rsidRDefault="00202499" w:rsidP="00202499">
            <w:pPr>
              <w:ind w:rightChars="-49" w:right="-108"/>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Paket Peralatan dan Perlengkapan</w:t>
            </w:r>
            <w:r>
              <w:rPr>
                <w:rFonts w:ascii="Calibri" w:eastAsia="Times New Roman" w:hAnsi="Calibri" w:cs="Calibri"/>
                <w:color w:val="000000"/>
                <w:sz w:val="15"/>
                <w:szCs w:val="15"/>
                <w:lang w:val="zh-CN" w:eastAsia="zh-CN"/>
              </w:rPr>
              <w:br/>
              <w:t>Kantor yang 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C9506"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0AA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C86A8"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6C5E2" w14:textId="1E489A3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Paket</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22354" w14:textId="05A337C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1824" w14:textId="226B81A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Paket</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519FD" w14:textId="4E9F316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2AA84" w14:textId="56DF156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Paket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47F38" w14:textId="5ECFAE0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14529" w14:textId="23FA6A3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Paket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70A1E" w14:textId="29AB693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BDAAA" w14:textId="1C65C4C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8</w:t>
            </w:r>
            <w:r>
              <w:rPr>
                <w:rFonts w:ascii="Calibri" w:eastAsia="Times New Roman" w:hAnsi="Calibri" w:cs="Calibri"/>
                <w:color w:val="000000"/>
                <w:sz w:val="15"/>
                <w:szCs w:val="15"/>
                <w:lang w:val="zh-CN" w:eastAsia="zh-CN"/>
              </w:rPr>
              <w:t xml:space="preserve"> Paket</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0ADAE" w14:textId="54CF877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28</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3EB1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DB29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8A8DBF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A593811"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7422C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A67CE57"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1D6E9406"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1C8EB36C" w14:textId="363161C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03</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986080F" w14:textId="2E34DDC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Peralatan</w:t>
            </w:r>
            <w:r>
              <w:rPr>
                <w:rFonts w:ascii="Calibri" w:eastAsia="Times New Roman" w:hAnsi="Calibri" w:cs="Calibri"/>
                <w:color w:val="000000"/>
                <w:sz w:val="15"/>
                <w:szCs w:val="15"/>
                <w:lang w:val="zh-CN" w:eastAsia="zh-CN"/>
              </w:rPr>
              <w:br/>
              <w:t>Rumah</w:t>
            </w:r>
            <w:r>
              <w:rPr>
                <w:rFonts w:ascii="Calibri" w:eastAsia="Times New Roman" w:hAnsi="Calibri" w:cs="Calibri"/>
                <w:color w:val="000000"/>
                <w:sz w:val="15"/>
                <w:szCs w:val="15"/>
                <w:lang w:val="zh-CN" w:eastAsia="zh-CN"/>
              </w:rPr>
              <w:br/>
              <w:t>Tangga</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5EFE86A" w14:textId="70DEA22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Paket Peralatan Rumah Tangga yang</w:t>
            </w:r>
            <w:r>
              <w:rPr>
                <w:rFonts w:ascii="Calibri" w:eastAsia="Times New Roman" w:hAnsi="Calibri" w:cs="Calibri"/>
                <w:color w:val="000000"/>
                <w:sz w:val="15"/>
                <w:szCs w:val="15"/>
                <w:lang w:val="zh-CN" w:eastAsia="zh-CN"/>
              </w:rPr>
              <w:br/>
              <w:t>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3F07E"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DE47"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0EBB"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D39B"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CB993"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81531"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DC01"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1FF16"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3B7F8"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5A227"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A6BB6"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31223"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BB930"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C0C34"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CEF59"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096F59D"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AE0ECE6" w14:textId="77777777" w:rsidTr="006E5243">
        <w:trPr>
          <w:trHeight w:val="17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BC8A83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BE9F6C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0C7AF63A"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4318E6D3" w14:textId="6444BAD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04</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D5BFB54" w14:textId="57920E0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w:t>
            </w:r>
            <w:r>
              <w:rPr>
                <w:rFonts w:ascii="Calibri" w:eastAsia="Times New Roman" w:hAnsi="Calibri" w:cs="Calibri"/>
                <w:color w:val="000000"/>
                <w:sz w:val="15"/>
                <w:szCs w:val="15"/>
                <w:lang w:val="zh-CN" w:eastAsia="zh-CN"/>
              </w:rPr>
              <w:br/>
              <w:t>n Bahan</w:t>
            </w:r>
            <w:r>
              <w:rPr>
                <w:rFonts w:ascii="Calibri" w:eastAsia="Times New Roman" w:hAnsi="Calibri" w:cs="Calibri"/>
                <w:color w:val="000000"/>
                <w:sz w:val="15"/>
                <w:szCs w:val="15"/>
                <w:lang w:val="zh-CN" w:eastAsia="zh-CN"/>
              </w:rPr>
              <w:br/>
              <w:t>Logistik</w:t>
            </w:r>
            <w:r>
              <w:rPr>
                <w:rFonts w:ascii="Calibri" w:eastAsia="Times New Roman" w:hAnsi="Calibri" w:cs="Calibri"/>
                <w:color w:val="000000"/>
                <w:sz w:val="15"/>
                <w:szCs w:val="15"/>
                <w:lang w:val="zh-CN" w:eastAsia="zh-CN"/>
              </w:rPr>
              <w:br/>
              <w:t>Kantor</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3CC594B7" w14:textId="3386CFF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Paket Bahan Logistik Kantor yang</w:t>
            </w:r>
            <w:r>
              <w:rPr>
                <w:rFonts w:ascii="Calibri" w:eastAsia="Times New Roman" w:hAnsi="Calibri" w:cs="Calibri"/>
                <w:color w:val="000000"/>
                <w:sz w:val="15"/>
                <w:szCs w:val="15"/>
                <w:lang w:val="zh-CN" w:eastAsia="zh-CN"/>
              </w:rPr>
              <w:br/>
              <w:t>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70A1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B1DD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4F397"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1A5AC"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D8BB5"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55886"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E83D"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76B04"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3FCA"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8D8DC"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45DC4"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E0CFC"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4DEDD"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68A6B"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9054F"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49D8AC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9D2F951" w14:textId="77777777" w:rsidTr="006E5243">
        <w:trPr>
          <w:trHeight w:val="10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1ED04C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CDD1C3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tcPr>
          <w:p w14:paraId="71FE7801"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1D3C5F42" w14:textId="4A4EC3C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05</w:t>
            </w:r>
          </w:p>
        </w:tc>
        <w:tc>
          <w:tcPr>
            <w:tcW w:w="1049" w:type="dxa"/>
            <w:tcBorders>
              <w:top w:val="single" w:sz="4" w:space="0" w:color="000000"/>
              <w:left w:val="single" w:sz="4" w:space="0" w:color="000000"/>
              <w:bottom w:val="nil"/>
              <w:right w:val="single" w:sz="4" w:space="0" w:color="000000"/>
            </w:tcBorders>
            <w:shd w:val="clear" w:color="auto" w:fill="auto"/>
          </w:tcPr>
          <w:p w14:paraId="301F21B9" w14:textId="7ACC0DE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Barang</w:t>
            </w:r>
            <w:r>
              <w:rPr>
                <w:rFonts w:ascii="Calibri" w:eastAsia="Times New Roman" w:hAnsi="Calibri" w:cs="Calibri"/>
                <w:color w:val="000000"/>
                <w:sz w:val="15"/>
                <w:szCs w:val="15"/>
                <w:lang w:val="zh-CN" w:eastAsia="zh-CN"/>
              </w:rPr>
              <w:br/>
              <w:t>Cetakan</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Penggandaan</w:t>
            </w:r>
          </w:p>
        </w:tc>
        <w:tc>
          <w:tcPr>
            <w:tcW w:w="987" w:type="dxa"/>
            <w:tcBorders>
              <w:top w:val="single" w:sz="4" w:space="0" w:color="000000"/>
              <w:left w:val="nil"/>
              <w:bottom w:val="single" w:sz="4" w:space="0" w:color="000000"/>
              <w:right w:val="single" w:sz="4" w:space="0" w:color="000000"/>
            </w:tcBorders>
            <w:shd w:val="clear" w:color="auto" w:fill="FFFFFF"/>
            <w:vAlign w:val="center"/>
          </w:tcPr>
          <w:p w14:paraId="355D7945" w14:textId="7F316E2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Paket Barang Cetakan dan Penggandaan yang Disediakan</w:t>
            </w:r>
          </w:p>
        </w:tc>
        <w:tc>
          <w:tcPr>
            <w:tcW w:w="725" w:type="dxa"/>
            <w:tcBorders>
              <w:top w:val="single" w:sz="4" w:space="0" w:color="000000"/>
              <w:left w:val="single" w:sz="4" w:space="0" w:color="000000"/>
              <w:bottom w:val="nil"/>
              <w:right w:val="single" w:sz="4" w:space="0" w:color="000000"/>
            </w:tcBorders>
            <w:shd w:val="clear" w:color="auto" w:fill="auto"/>
            <w:noWrap/>
            <w:vAlign w:val="center"/>
          </w:tcPr>
          <w:p w14:paraId="5E021558" w14:textId="5407B78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Paket</w:t>
            </w:r>
          </w:p>
        </w:tc>
        <w:tc>
          <w:tcPr>
            <w:tcW w:w="663" w:type="dxa"/>
            <w:tcBorders>
              <w:top w:val="single" w:sz="4" w:space="0" w:color="000000"/>
              <w:left w:val="single" w:sz="4" w:space="0" w:color="000000"/>
              <w:bottom w:val="nil"/>
              <w:right w:val="single" w:sz="4" w:space="0" w:color="000000"/>
            </w:tcBorders>
            <w:shd w:val="clear" w:color="auto" w:fill="auto"/>
            <w:vAlign w:val="center"/>
          </w:tcPr>
          <w:p w14:paraId="10F9C38A" w14:textId="3B3702E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Paket</w:t>
            </w:r>
          </w:p>
        </w:tc>
        <w:tc>
          <w:tcPr>
            <w:tcW w:w="1100" w:type="dxa"/>
            <w:tcBorders>
              <w:top w:val="single" w:sz="4" w:space="0" w:color="000000"/>
              <w:left w:val="single" w:sz="4" w:space="0" w:color="000000"/>
              <w:bottom w:val="nil"/>
              <w:right w:val="single" w:sz="4" w:space="0" w:color="000000"/>
            </w:tcBorders>
            <w:shd w:val="clear" w:color="auto" w:fill="auto"/>
            <w:vAlign w:val="center"/>
          </w:tcPr>
          <w:p w14:paraId="58CF2E31" w14:textId="36A7893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4.763.312</w:t>
            </w:r>
          </w:p>
        </w:tc>
        <w:tc>
          <w:tcPr>
            <w:tcW w:w="687" w:type="dxa"/>
            <w:tcBorders>
              <w:top w:val="single" w:sz="4" w:space="0" w:color="000000"/>
              <w:left w:val="single" w:sz="4" w:space="0" w:color="000000"/>
              <w:bottom w:val="nil"/>
              <w:right w:val="single" w:sz="4" w:space="0" w:color="000000"/>
            </w:tcBorders>
            <w:shd w:val="clear" w:color="auto" w:fill="auto"/>
            <w:vAlign w:val="center"/>
          </w:tcPr>
          <w:p w14:paraId="1F2BFC53" w14:textId="45B2323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Paket</w:t>
            </w:r>
          </w:p>
        </w:tc>
        <w:tc>
          <w:tcPr>
            <w:tcW w:w="1213" w:type="dxa"/>
            <w:tcBorders>
              <w:top w:val="single" w:sz="4" w:space="0" w:color="000000"/>
              <w:left w:val="single" w:sz="4" w:space="0" w:color="000000"/>
              <w:bottom w:val="nil"/>
              <w:right w:val="single" w:sz="4" w:space="0" w:color="000000"/>
            </w:tcBorders>
            <w:shd w:val="clear" w:color="auto" w:fill="auto"/>
            <w:vAlign w:val="center"/>
          </w:tcPr>
          <w:p w14:paraId="757BAC8E" w14:textId="4766E9A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4.284.922</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497AA77" w14:textId="770BC85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Paket</w:t>
            </w:r>
          </w:p>
        </w:tc>
        <w:tc>
          <w:tcPr>
            <w:tcW w:w="1113" w:type="dxa"/>
            <w:tcBorders>
              <w:top w:val="single" w:sz="4" w:space="0" w:color="000000"/>
              <w:left w:val="single" w:sz="4" w:space="0" w:color="000000"/>
              <w:bottom w:val="nil"/>
              <w:right w:val="single" w:sz="4" w:space="0" w:color="000000"/>
            </w:tcBorders>
            <w:shd w:val="clear" w:color="auto" w:fill="auto"/>
            <w:vAlign w:val="center"/>
          </w:tcPr>
          <w:p w14:paraId="697359D7" w14:textId="601406B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10.030.144</w:t>
            </w:r>
          </w:p>
        </w:tc>
        <w:tc>
          <w:tcPr>
            <w:tcW w:w="737" w:type="dxa"/>
            <w:tcBorders>
              <w:top w:val="single" w:sz="4" w:space="0" w:color="000000"/>
              <w:left w:val="single" w:sz="4" w:space="0" w:color="000000"/>
              <w:bottom w:val="nil"/>
              <w:right w:val="single" w:sz="4" w:space="0" w:color="000000"/>
            </w:tcBorders>
            <w:shd w:val="clear" w:color="auto" w:fill="auto"/>
            <w:vAlign w:val="center"/>
          </w:tcPr>
          <w:p w14:paraId="094A794E" w14:textId="25A9DAF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Paket</w:t>
            </w: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091C63E8" w14:textId="54B1682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10.454.444</w:t>
            </w:r>
          </w:p>
        </w:tc>
        <w:tc>
          <w:tcPr>
            <w:tcW w:w="762" w:type="dxa"/>
            <w:tcBorders>
              <w:top w:val="single" w:sz="4" w:space="0" w:color="000000"/>
              <w:left w:val="single" w:sz="4" w:space="0" w:color="000000"/>
              <w:bottom w:val="nil"/>
              <w:right w:val="single" w:sz="4" w:space="0" w:color="000000"/>
            </w:tcBorders>
            <w:shd w:val="clear" w:color="auto" w:fill="auto"/>
            <w:noWrap/>
            <w:vAlign w:val="center"/>
          </w:tcPr>
          <w:p w14:paraId="21316219" w14:textId="6121613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Paket</w:t>
            </w: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7E8D1000" w14:textId="74F3585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11.225.638</w:t>
            </w:r>
          </w:p>
        </w:tc>
        <w:tc>
          <w:tcPr>
            <w:tcW w:w="738" w:type="dxa"/>
            <w:tcBorders>
              <w:top w:val="single" w:sz="4" w:space="0" w:color="000000"/>
              <w:left w:val="single" w:sz="4" w:space="0" w:color="000000"/>
              <w:bottom w:val="nil"/>
              <w:right w:val="single" w:sz="4" w:space="0" w:color="000000"/>
            </w:tcBorders>
            <w:shd w:val="clear" w:color="auto" w:fill="auto"/>
            <w:noWrap/>
            <w:vAlign w:val="center"/>
          </w:tcPr>
          <w:p w14:paraId="04ABD5AD" w14:textId="0435F93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20</w:t>
            </w:r>
            <w:r>
              <w:rPr>
                <w:rFonts w:ascii="Calibri" w:eastAsia="Times New Roman" w:hAnsi="Calibri" w:cs="Calibri"/>
                <w:color w:val="000000"/>
                <w:sz w:val="15"/>
                <w:szCs w:val="15"/>
                <w:lang w:val="zh-CN" w:eastAsia="zh-CN"/>
              </w:rPr>
              <w:t xml:space="preserve"> Paket</w:t>
            </w:r>
          </w:p>
        </w:tc>
        <w:tc>
          <w:tcPr>
            <w:tcW w:w="1250" w:type="dxa"/>
            <w:tcBorders>
              <w:top w:val="single" w:sz="4" w:space="0" w:color="000000"/>
              <w:left w:val="single" w:sz="4" w:space="0" w:color="000000"/>
              <w:bottom w:val="nil"/>
              <w:right w:val="single" w:sz="4" w:space="0" w:color="000000"/>
            </w:tcBorders>
            <w:shd w:val="clear" w:color="auto" w:fill="auto"/>
            <w:noWrap/>
            <w:vAlign w:val="center"/>
          </w:tcPr>
          <w:p w14:paraId="4F31031F" w14:textId="6AC3CB5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40</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758</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460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19BB9"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FCB6B"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5BB9F16"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5BFE914" w14:textId="77777777" w:rsidTr="006E5243">
        <w:trPr>
          <w:trHeight w:val="11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DB368A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6C37CE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1012E1EA"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63DD3CB7" w14:textId="3F71877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06</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396F18C4" w14:textId="7010DA7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br/>
              <w:t>Penyediaan</w:t>
            </w:r>
            <w:r>
              <w:rPr>
                <w:rFonts w:ascii="Calibri" w:eastAsia="Times New Roman" w:hAnsi="Calibri" w:cs="Calibri"/>
                <w:color w:val="000000"/>
                <w:sz w:val="15"/>
                <w:szCs w:val="15"/>
                <w:lang w:val="zh-CN" w:eastAsia="zh-CN"/>
              </w:rPr>
              <w:br/>
              <w:t>Bahan</w:t>
            </w:r>
            <w:r>
              <w:rPr>
                <w:rFonts w:ascii="Calibri" w:eastAsia="Times New Roman" w:hAnsi="Calibri" w:cs="Calibri"/>
                <w:color w:val="000000"/>
                <w:sz w:val="15"/>
                <w:szCs w:val="15"/>
                <w:lang w:val="zh-CN" w:eastAsia="zh-CN"/>
              </w:rPr>
              <w:br/>
              <w:t>Bacaan dan</w:t>
            </w:r>
            <w:r>
              <w:rPr>
                <w:rFonts w:ascii="Calibri" w:eastAsia="Times New Roman" w:hAnsi="Calibri" w:cs="Calibri"/>
                <w:color w:val="000000"/>
                <w:sz w:val="15"/>
                <w:szCs w:val="15"/>
                <w:lang w:val="zh-CN" w:eastAsia="zh-CN"/>
              </w:rPr>
              <w:br/>
              <w:t>Peraturan</w:t>
            </w:r>
            <w:r>
              <w:rPr>
                <w:rFonts w:ascii="Calibri" w:eastAsia="Times New Roman" w:hAnsi="Calibri" w:cs="Calibri"/>
                <w:color w:val="000000"/>
                <w:sz w:val="15"/>
                <w:szCs w:val="15"/>
                <w:lang w:val="zh-CN" w:eastAsia="zh-CN"/>
              </w:rPr>
              <w:br/>
              <w:t>Perundangu</w:t>
            </w:r>
            <w:r>
              <w:rPr>
                <w:rFonts w:ascii="Calibri" w:eastAsia="Times New Roman" w:hAnsi="Calibri" w:cs="Calibri"/>
                <w:color w:val="000000"/>
                <w:sz w:val="15"/>
                <w:szCs w:val="15"/>
                <w:lang w:val="zh-CN" w:eastAsia="zh-CN"/>
              </w:rPr>
              <w:br/>
              <w:t>ndangan</w:t>
            </w:r>
          </w:p>
        </w:tc>
        <w:tc>
          <w:tcPr>
            <w:tcW w:w="987" w:type="dxa"/>
            <w:tcBorders>
              <w:top w:val="single" w:sz="4" w:space="0" w:color="000000"/>
              <w:left w:val="nil"/>
              <w:bottom w:val="single" w:sz="4" w:space="0" w:color="000000"/>
              <w:right w:val="single" w:sz="4" w:space="0" w:color="000000"/>
            </w:tcBorders>
            <w:shd w:val="clear" w:color="auto" w:fill="FFFFFF"/>
          </w:tcPr>
          <w:p w14:paraId="7615DA56" w14:textId="36DB41F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Bahan Bacaan dan Peraturan Perundang-Undangan yang 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60BDB" w14:textId="79612CD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w:t>
            </w:r>
            <w:r>
              <w:rPr>
                <w:rFonts w:ascii="Calibri" w:eastAsia="Times New Roman" w:hAnsi="Calibri" w:cs="Calibri"/>
                <w:color w:val="000000"/>
                <w:sz w:val="15"/>
                <w:szCs w:val="15"/>
                <w:lang w:val="zh-CN" w:eastAsia="zh-CN"/>
              </w:rPr>
              <w:br/>
              <w:t>Dokumen</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198B7" w14:textId="3B93323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w:t>
            </w:r>
            <w:r>
              <w:rPr>
                <w:rFonts w:ascii="Calibri" w:eastAsia="Times New Roman" w:hAnsi="Calibri" w:cs="Calibri"/>
                <w:color w:val="000000"/>
                <w:sz w:val="15"/>
                <w:szCs w:val="15"/>
                <w:lang w:val="zh-CN" w:eastAsia="zh-CN"/>
              </w:rPr>
              <w:br/>
              <w:t>Dokumen</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C7B40" w14:textId="4CCE56C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3.500.000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06C4" w14:textId="7BA5479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w:t>
            </w:r>
            <w:r>
              <w:rPr>
                <w:rFonts w:ascii="Calibri" w:eastAsia="Times New Roman" w:hAnsi="Calibri" w:cs="Calibri"/>
                <w:color w:val="000000"/>
                <w:sz w:val="15"/>
                <w:szCs w:val="15"/>
                <w:lang w:val="zh-CN" w:eastAsia="zh-CN"/>
              </w:rPr>
              <w:br/>
              <w:t>Dokumen</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D4FBD" w14:textId="55A5DB4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EAE3" w14:textId="1F8C6FD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w:t>
            </w:r>
            <w:r>
              <w:rPr>
                <w:rFonts w:ascii="Calibri" w:eastAsia="Times New Roman" w:hAnsi="Calibri" w:cs="Calibri"/>
                <w:color w:val="000000"/>
                <w:sz w:val="15"/>
                <w:szCs w:val="15"/>
                <w:lang w:val="zh-CN" w:eastAsia="zh-CN"/>
              </w:rPr>
              <w:br/>
              <w:t>Dokumen</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7EF85" w14:textId="0B6D05A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4.500.000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67C0" w14:textId="1E96104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w:t>
            </w:r>
            <w:r>
              <w:rPr>
                <w:rFonts w:ascii="Calibri" w:eastAsia="Times New Roman" w:hAnsi="Calibri" w:cs="Calibri"/>
                <w:color w:val="000000"/>
                <w:sz w:val="15"/>
                <w:szCs w:val="15"/>
                <w:lang w:val="zh-CN" w:eastAsia="zh-CN"/>
              </w:rPr>
              <w:br/>
              <w:t>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537EC" w14:textId="0E4DB18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4.500.000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2649" w14:textId="23D587D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w:t>
            </w:r>
            <w:r>
              <w:rPr>
                <w:rFonts w:ascii="Calibri" w:eastAsia="Times New Roman" w:hAnsi="Calibri" w:cs="Calibri"/>
                <w:color w:val="000000"/>
                <w:sz w:val="15"/>
                <w:szCs w:val="15"/>
                <w:lang w:val="zh-CN" w:eastAsia="zh-CN"/>
              </w:rPr>
              <w:br/>
              <w:t>Dokumen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C984A" w14:textId="22CE64A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4.500.000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AF339" w14:textId="62D5E10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20</w:t>
            </w:r>
            <w:r>
              <w:rPr>
                <w:rFonts w:ascii="Calibri" w:eastAsia="Times New Roman" w:hAnsi="Calibri" w:cs="Calibri"/>
                <w:color w:val="000000"/>
                <w:sz w:val="15"/>
                <w:szCs w:val="15"/>
                <w:lang w:val="zh-CN" w:eastAsia="zh-CN"/>
              </w:rPr>
              <w:br/>
              <w:t>Dokumen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1AF38" w14:textId="424D46B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20</w:t>
            </w:r>
            <w:r>
              <w:rPr>
                <w:rFonts w:ascii="Calibri" w:eastAsia="Times New Roman" w:hAnsi="Calibri" w:cs="Calibri"/>
                <w:color w:val="000000"/>
                <w:sz w:val="15"/>
                <w:szCs w:val="15"/>
                <w:lang w:val="zh-CN" w:eastAsia="zh-CN"/>
              </w:rPr>
              <w:t>.500.000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BC53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8DE71"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8FA4F46"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3E4B866" w14:textId="77777777" w:rsidTr="00B644B5">
        <w:trPr>
          <w:trHeight w:val="940"/>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4E5D640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6FD3507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tcPr>
          <w:p w14:paraId="4176D029"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2109C3A4" w14:textId="061C8F7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07</w:t>
            </w:r>
          </w:p>
        </w:tc>
        <w:tc>
          <w:tcPr>
            <w:tcW w:w="1049" w:type="dxa"/>
            <w:tcBorders>
              <w:top w:val="single" w:sz="4" w:space="0" w:color="000000"/>
              <w:left w:val="single" w:sz="4" w:space="0" w:color="000000"/>
              <w:bottom w:val="single" w:sz="4" w:space="0" w:color="auto"/>
              <w:right w:val="single" w:sz="4" w:space="0" w:color="000000"/>
            </w:tcBorders>
            <w:shd w:val="clear" w:color="auto" w:fill="auto"/>
          </w:tcPr>
          <w:p w14:paraId="0EA33B34" w14:textId="30A58D6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Bahan/Material</w:t>
            </w:r>
          </w:p>
        </w:tc>
        <w:tc>
          <w:tcPr>
            <w:tcW w:w="987" w:type="dxa"/>
            <w:tcBorders>
              <w:top w:val="single" w:sz="4" w:space="0" w:color="000000"/>
              <w:left w:val="single" w:sz="4" w:space="0" w:color="000000"/>
              <w:bottom w:val="single" w:sz="4" w:space="0" w:color="auto"/>
              <w:right w:val="single" w:sz="4" w:space="0" w:color="000000"/>
            </w:tcBorders>
            <w:shd w:val="clear" w:color="auto" w:fill="auto"/>
          </w:tcPr>
          <w:p w14:paraId="2722FE74" w14:textId="32DAE3E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Paket Bahan/Material yang Disediakan</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4886357"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vAlign w:val="center"/>
          </w:tcPr>
          <w:p w14:paraId="7F57A0B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5FBEBCAA"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14:paraId="3358BA9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vAlign w:val="center"/>
          </w:tcPr>
          <w:p w14:paraId="6DFA53B2" w14:textId="77777777" w:rsidR="00202499" w:rsidRDefault="00202499" w:rsidP="00202499">
            <w:pP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14:paraId="3769B9A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vAlign w:val="center"/>
          </w:tcPr>
          <w:p w14:paraId="6E03AAA8"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vAlign w:val="center"/>
          </w:tcPr>
          <w:p w14:paraId="1DB6E65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CAE91DD" w14:textId="77777777" w:rsidR="00202499" w:rsidRDefault="00202499" w:rsidP="00202499">
            <w:pP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01E75F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BA17FA4" w14:textId="77777777" w:rsidR="00202499" w:rsidRDefault="00202499" w:rsidP="00202499">
            <w:pP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DAAA5C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6A665AF" w14:textId="77777777" w:rsidR="00202499" w:rsidRDefault="00202499" w:rsidP="00202499">
            <w:pP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897D2B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37BEF7B"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49F073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30A762A" w14:textId="77777777" w:rsidTr="00B644B5">
        <w:trPr>
          <w:trHeight w:val="1400"/>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6882FEB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04728E46"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tcPr>
          <w:p w14:paraId="3F113A26"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63B20469" w14:textId="12F0A81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08</w:t>
            </w:r>
          </w:p>
        </w:tc>
        <w:tc>
          <w:tcPr>
            <w:tcW w:w="1049" w:type="dxa"/>
            <w:tcBorders>
              <w:top w:val="single" w:sz="4" w:space="0" w:color="auto"/>
              <w:left w:val="single" w:sz="4" w:space="0" w:color="000000"/>
              <w:bottom w:val="single" w:sz="4" w:space="0" w:color="000000"/>
              <w:right w:val="single" w:sz="4" w:space="0" w:color="000000"/>
            </w:tcBorders>
            <w:shd w:val="clear" w:color="auto" w:fill="auto"/>
          </w:tcPr>
          <w:p w14:paraId="3F602E79" w14:textId="1079A33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Kunjungan</w:t>
            </w:r>
            <w:r>
              <w:rPr>
                <w:rFonts w:ascii="Calibri" w:eastAsia="Times New Roman" w:hAnsi="Calibri" w:cs="Calibri"/>
                <w:color w:val="000000"/>
                <w:sz w:val="15"/>
                <w:szCs w:val="15"/>
                <w:lang w:val="zh-CN" w:eastAsia="zh-CN"/>
              </w:rPr>
              <w:br/>
              <w:t>Tamu</w:t>
            </w:r>
          </w:p>
        </w:tc>
        <w:tc>
          <w:tcPr>
            <w:tcW w:w="987" w:type="dxa"/>
            <w:tcBorders>
              <w:top w:val="single" w:sz="4" w:space="0" w:color="auto"/>
              <w:left w:val="single" w:sz="4" w:space="0" w:color="000000"/>
              <w:bottom w:val="single" w:sz="4" w:space="0" w:color="000000"/>
              <w:right w:val="single" w:sz="4" w:space="0" w:color="000000"/>
            </w:tcBorders>
            <w:shd w:val="clear" w:color="auto" w:fill="auto"/>
          </w:tcPr>
          <w:p w14:paraId="67E3BB3C" w14:textId="7EA755B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Fasilitasi Kunjungan Tamu</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92E07D"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auto"/>
            <w:vAlign w:val="center"/>
          </w:tcPr>
          <w:p w14:paraId="6BBAE044"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auto"/>
            <w:vAlign w:val="center"/>
          </w:tcPr>
          <w:p w14:paraId="7B3A8E21"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vAlign w:val="center"/>
          </w:tcPr>
          <w:p w14:paraId="106B8AE4" w14:textId="3C65D2E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213" w:type="dxa"/>
            <w:tcBorders>
              <w:top w:val="single" w:sz="4" w:space="0" w:color="auto"/>
              <w:left w:val="single" w:sz="4" w:space="0" w:color="000000"/>
              <w:bottom w:val="single" w:sz="4" w:space="0" w:color="000000"/>
              <w:right w:val="single" w:sz="4" w:space="0" w:color="000000"/>
            </w:tcBorders>
            <w:shd w:val="clear" w:color="auto" w:fill="auto"/>
            <w:vAlign w:val="center"/>
          </w:tcPr>
          <w:p w14:paraId="08BC0CE5" w14:textId="4E7830D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50" w:type="dxa"/>
            <w:tcBorders>
              <w:top w:val="single" w:sz="4" w:space="0" w:color="auto"/>
              <w:left w:val="single" w:sz="4" w:space="0" w:color="000000"/>
              <w:bottom w:val="single" w:sz="4" w:space="0" w:color="000000"/>
              <w:right w:val="single" w:sz="4" w:space="0" w:color="000000"/>
            </w:tcBorders>
            <w:shd w:val="clear" w:color="auto" w:fill="auto"/>
            <w:vAlign w:val="center"/>
          </w:tcPr>
          <w:p w14:paraId="31476C48" w14:textId="66BE0DF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13" w:type="dxa"/>
            <w:tcBorders>
              <w:top w:val="single" w:sz="4" w:space="0" w:color="auto"/>
              <w:left w:val="single" w:sz="4" w:space="0" w:color="000000"/>
              <w:bottom w:val="single" w:sz="4" w:space="0" w:color="000000"/>
              <w:right w:val="single" w:sz="4" w:space="0" w:color="000000"/>
            </w:tcBorders>
            <w:shd w:val="clear" w:color="auto" w:fill="auto"/>
            <w:vAlign w:val="center"/>
          </w:tcPr>
          <w:p w14:paraId="1C11DDC0" w14:textId="69087B8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37" w:type="dxa"/>
            <w:tcBorders>
              <w:top w:val="single" w:sz="4" w:space="0" w:color="auto"/>
              <w:left w:val="single" w:sz="4" w:space="0" w:color="000000"/>
              <w:bottom w:val="single" w:sz="4" w:space="0" w:color="000000"/>
              <w:right w:val="single" w:sz="4" w:space="0" w:color="000000"/>
            </w:tcBorders>
            <w:shd w:val="clear" w:color="auto" w:fill="auto"/>
            <w:vAlign w:val="center"/>
          </w:tcPr>
          <w:p w14:paraId="7474CF2F" w14:textId="0D52AD0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03D465E" w14:textId="1F514A1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62" w:type="dxa"/>
            <w:tcBorders>
              <w:top w:val="single" w:sz="4" w:space="0" w:color="auto"/>
              <w:left w:val="single" w:sz="4" w:space="0" w:color="000000"/>
              <w:bottom w:val="single" w:sz="4" w:space="0" w:color="000000"/>
              <w:right w:val="single" w:sz="4" w:space="0" w:color="000000"/>
            </w:tcBorders>
            <w:shd w:val="clear" w:color="auto" w:fill="auto"/>
            <w:vAlign w:val="center"/>
          </w:tcPr>
          <w:p w14:paraId="09C16D94" w14:textId="53A4FA3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C9569AE" w14:textId="0DD0A33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38" w:type="dxa"/>
            <w:tcBorders>
              <w:top w:val="single" w:sz="4" w:space="0" w:color="auto"/>
              <w:left w:val="single" w:sz="4" w:space="0" w:color="000000"/>
              <w:bottom w:val="single" w:sz="4" w:space="0" w:color="000000"/>
              <w:right w:val="single" w:sz="4" w:space="0" w:color="000000"/>
            </w:tcBorders>
            <w:shd w:val="clear" w:color="auto" w:fill="auto"/>
            <w:vAlign w:val="center"/>
          </w:tcPr>
          <w:p w14:paraId="6B042AC6" w14:textId="08260A8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4</w:t>
            </w:r>
            <w:r>
              <w:rPr>
                <w:rFonts w:ascii="Calibri" w:eastAsia="Times New Roman" w:hAnsi="Calibri" w:cs="Calibri"/>
                <w:color w:val="000000"/>
                <w:sz w:val="15"/>
                <w:szCs w:val="15"/>
                <w:lang w:val="zh-CN" w:eastAsia="zh-CN"/>
              </w:rPr>
              <w:t xml:space="preserve"> Laporan</w:t>
            </w: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9E9E3B8" w14:textId="4D90AE9F"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en-US" w:eastAsia="zh-CN"/>
              </w:rPr>
              <w:t>8</w:t>
            </w:r>
            <w:r>
              <w:rPr>
                <w:rFonts w:ascii="Calibri" w:eastAsia="Times New Roman" w:hAnsi="Calibri" w:cs="Calibri"/>
                <w:color w:val="000000"/>
                <w:sz w:val="15"/>
                <w:szCs w:val="15"/>
                <w:lang w:val="zh-CN" w:eastAsia="zh-CN"/>
              </w:rPr>
              <w:t>.000.000</w:t>
            </w: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CD1D200"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87220C4"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D5FE61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6330315" w14:textId="77777777" w:rsidTr="006E5243">
        <w:trPr>
          <w:trHeight w:val="169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3640E7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08C9419"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73C5CA82"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487771E9" w14:textId="05F6DB7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09</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959C532" w14:textId="6E10BCF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Penyelenggar</w:t>
            </w:r>
            <w:r>
              <w:rPr>
                <w:rFonts w:ascii="Calibri" w:eastAsia="Times New Roman" w:hAnsi="Calibri" w:cs="Calibri"/>
                <w:color w:val="000000"/>
                <w:sz w:val="15"/>
                <w:szCs w:val="15"/>
                <w:lang w:val="zh-CN" w:eastAsia="zh-CN"/>
              </w:rPr>
              <w:br/>
              <w:t>aan Rapat</w:t>
            </w:r>
            <w:r>
              <w:rPr>
                <w:rFonts w:ascii="Calibri" w:eastAsia="Times New Roman" w:hAnsi="Calibri" w:cs="Calibri"/>
                <w:color w:val="000000"/>
                <w:sz w:val="15"/>
                <w:szCs w:val="15"/>
                <w:lang w:val="zh-CN" w:eastAsia="zh-CN"/>
              </w:rPr>
              <w:br/>
              <w:t>Koordinasi</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Konsultasi</w:t>
            </w:r>
            <w:r>
              <w:rPr>
                <w:rFonts w:ascii="Calibri" w:eastAsia="Times New Roman" w:hAnsi="Calibri" w:cs="Calibri"/>
                <w:color w:val="000000"/>
                <w:sz w:val="15"/>
                <w:szCs w:val="15"/>
                <w:lang w:val="zh-CN" w:eastAsia="zh-CN"/>
              </w:rPr>
              <w:br/>
              <w:t>SKPD</w:t>
            </w:r>
          </w:p>
        </w:tc>
        <w:tc>
          <w:tcPr>
            <w:tcW w:w="987" w:type="dxa"/>
            <w:tcBorders>
              <w:top w:val="single" w:sz="4" w:space="0" w:color="000000"/>
              <w:left w:val="nil"/>
              <w:bottom w:val="single" w:sz="4" w:space="0" w:color="000000"/>
              <w:right w:val="single" w:sz="4" w:space="0" w:color="000000"/>
            </w:tcBorders>
            <w:shd w:val="clear" w:color="auto" w:fill="FFFFFF"/>
            <w:vAlign w:val="center"/>
          </w:tcPr>
          <w:p w14:paraId="73EEE8ED" w14:textId="5DACC82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Penyelenggaraan Rapat Koordinasi dan Konsultasi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BD2A" w14:textId="3D8F30C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 Laporan</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D1D8" w14:textId="1EA0042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 Laporan</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A2049" w14:textId="621D096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75.000.000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5820A" w14:textId="765F9E2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400 Laporan</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7439" w14:textId="411CEFF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B090" w14:textId="497F1F9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400 Laporan</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72F8C" w14:textId="7763F6E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85.000.000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7E047" w14:textId="78AAF2B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400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407F8" w14:textId="76A40D3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85.000.000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7875" w14:textId="1104B0C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400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3DF4C" w14:textId="7A04D67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99.000.000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A2253" w14:textId="79753E0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21</w:t>
            </w:r>
            <w:r>
              <w:rPr>
                <w:rFonts w:ascii="Calibri" w:eastAsia="Times New Roman" w:hAnsi="Calibri" w:cs="Calibri"/>
                <w:color w:val="000000"/>
                <w:sz w:val="15"/>
                <w:szCs w:val="15"/>
                <w:lang w:val="zh-CN" w:eastAsia="zh-CN"/>
              </w:rPr>
              <w:t>00 Laporan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3C171" w14:textId="549D566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423</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C61F"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D6457"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E1EFF40"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1B2E585" w14:textId="77777777" w:rsidTr="006E5243">
        <w:trPr>
          <w:trHeight w:val="10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E0A10E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6336A4F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1848C2A5"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54490986" w14:textId="3A6005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10FF3D90" w14:textId="751C1D0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Penatausah</w:t>
            </w:r>
            <w:r>
              <w:rPr>
                <w:rFonts w:ascii="Calibri" w:eastAsia="Times New Roman" w:hAnsi="Calibri" w:cs="Calibri"/>
                <w:color w:val="000000"/>
                <w:sz w:val="15"/>
                <w:szCs w:val="15"/>
                <w:lang w:val="zh-CN" w:eastAsia="zh-CN"/>
              </w:rPr>
              <w:br/>
              <w:t>aan Arsip</w:t>
            </w:r>
            <w:r>
              <w:rPr>
                <w:rFonts w:ascii="Calibri" w:eastAsia="Times New Roman" w:hAnsi="Calibri" w:cs="Calibri"/>
                <w:color w:val="000000"/>
                <w:sz w:val="15"/>
                <w:szCs w:val="15"/>
                <w:lang w:val="zh-CN" w:eastAsia="zh-CN"/>
              </w:rPr>
              <w:br/>
              <w:t>Dinamis</w:t>
            </w:r>
            <w:r>
              <w:rPr>
                <w:rFonts w:ascii="Calibri" w:eastAsia="Times New Roman" w:hAnsi="Calibri" w:cs="Calibri"/>
                <w:color w:val="000000"/>
                <w:sz w:val="15"/>
                <w:szCs w:val="15"/>
                <w:lang w:val="zh-CN" w:eastAsia="zh-CN"/>
              </w:rPr>
              <w:br/>
              <w:t>pada SKPD</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75A9" w14:textId="6B8DA51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Penatausahaan Arsip Dinamis</w:t>
            </w:r>
            <w:r>
              <w:rPr>
                <w:rFonts w:ascii="Calibri" w:eastAsia="Times New Roman" w:hAnsi="Calibri" w:cs="Calibri"/>
                <w:color w:val="000000"/>
                <w:sz w:val="15"/>
                <w:szCs w:val="15"/>
                <w:lang w:val="zh-CN" w:eastAsia="zh-CN"/>
              </w:rPr>
              <w:br/>
              <w:t>pada SKPD</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39EA6"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A205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89CB9"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158A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394CD" w14:textId="77777777" w:rsidR="00202499" w:rsidRDefault="00202499" w:rsidP="00202499">
            <w:pP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05FE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BFC2E"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653B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5851F" w14:textId="77777777" w:rsidR="00202499" w:rsidRDefault="00202499" w:rsidP="00202499">
            <w:pP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A53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01118" w14:textId="77777777" w:rsidR="00202499" w:rsidRDefault="00202499" w:rsidP="00202499">
            <w:pP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89D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06821" w14:textId="77777777" w:rsidR="00202499" w:rsidRDefault="00202499" w:rsidP="00202499">
            <w:pP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772D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E369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5A1226F"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1CCA9C7" w14:textId="77777777" w:rsidTr="006E5243">
        <w:trPr>
          <w:trHeight w:val="11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71C206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D14818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tcPr>
          <w:p w14:paraId="0395F987"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01.2.06.</w:t>
            </w:r>
          </w:p>
          <w:p w14:paraId="6ED5CD64" w14:textId="2B925C8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11</w:t>
            </w:r>
          </w:p>
        </w:tc>
        <w:tc>
          <w:tcPr>
            <w:tcW w:w="1049" w:type="dxa"/>
            <w:tcBorders>
              <w:top w:val="single" w:sz="4" w:space="0" w:color="000000"/>
              <w:left w:val="single" w:sz="4" w:space="0" w:color="000000"/>
              <w:bottom w:val="nil"/>
              <w:right w:val="single" w:sz="4" w:space="0" w:color="000000"/>
            </w:tcBorders>
            <w:shd w:val="clear" w:color="auto" w:fill="auto"/>
          </w:tcPr>
          <w:p w14:paraId="1B355FCE" w14:textId="68E46977"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Dukungan</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Sistem</w:t>
            </w:r>
            <w:r>
              <w:rPr>
                <w:rFonts w:ascii="Calibri" w:eastAsia="Times New Roman" w:hAnsi="Calibri" w:cs="Calibri"/>
                <w:color w:val="000000"/>
                <w:sz w:val="15"/>
                <w:szCs w:val="15"/>
                <w:lang w:val="zh-CN" w:eastAsia="zh-CN"/>
              </w:rPr>
              <w:br/>
              <w:t>Pemerintahan</w:t>
            </w:r>
            <w:r>
              <w:rPr>
                <w:rFonts w:ascii="Calibri" w:eastAsia="Times New Roman" w:hAnsi="Calibri" w:cs="Calibri"/>
                <w:color w:val="000000"/>
                <w:sz w:val="15"/>
                <w:szCs w:val="15"/>
                <w:lang w:val="zh-CN" w:eastAsia="zh-CN"/>
              </w:rPr>
              <w:br/>
              <w:t>Berbasis</w:t>
            </w:r>
            <w:r>
              <w:rPr>
                <w:rFonts w:ascii="Calibri" w:eastAsia="Times New Roman" w:hAnsi="Calibri" w:cs="Calibri"/>
                <w:color w:val="000000"/>
                <w:sz w:val="15"/>
                <w:szCs w:val="15"/>
                <w:lang w:val="zh-CN" w:eastAsia="zh-CN"/>
              </w:rPr>
              <w:br/>
              <w:t>Elektronik Pada SKPD</w:t>
            </w:r>
          </w:p>
        </w:tc>
        <w:tc>
          <w:tcPr>
            <w:tcW w:w="987" w:type="dxa"/>
            <w:tcBorders>
              <w:top w:val="single" w:sz="4" w:space="0" w:color="000000"/>
              <w:left w:val="single" w:sz="4" w:space="0" w:color="000000"/>
              <w:bottom w:val="nil"/>
              <w:right w:val="single" w:sz="4" w:space="0" w:color="000000"/>
            </w:tcBorders>
            <w:shd w:val="clear" w:color="auto" w:fill="auto"/>
            <w:vAlign w:val="center"/>
          </w:tcPr>
          <w:p w14:paraId="69A919A8" w14:textId="5B93D3F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Dukungan Pelaksanaan</w:t>
            </w:r>
            <w:r>
              <w:rPr>
                <w:rFonts w:ascii="Calibri" w:eastAsia="Times New Roman" w:hAnsi="Calibri" w:cs="Calibri"/>
                <w:color w:val="000000"/>
                <w:sz w:val="15"/>
                <w:szCs w:val="15"/>
                <w:lang w:val="zh-CN" w:eastAsia="zh-CN"/>
              </w:rPr>
              <w:br/>
              <w:t>Sistem Pemerintahan Berbasis Elektronik pada</w:t>
            </w:r>
            <w:r>
              <w:rPr>
                <w:rFonts w:ascii="Calibri" w:eastAsia="Times New Roman" w:hAnsi="Calibri" w:cs="Calibri"/>
                <w:color w:val="000000"/>
                <w:sz w:val="15"/>
                <w:szCs w:val="15"/>
                <w:lang w:val="zh-CN" w:eastAsia="zh-CN"/>
              </w:rPr>
              <w:br/>
              <w:t>SKPD</w:t>
            </w:r>
          </w:p>
        </w:tc>
        <w:tc>
          <w:tcPr>
            <w:tcW w:w="725" w:type="dxa"/>
            <w:tcBorders>
              <w:top w:val="single" w:sz="4" w:space="0" w:color="000000"/>
              <w:left w:val="single" w:sz="4" w:space="0" w:color="000000"/>
              <w:bottom w:val="nil"/>
              <w:right w:val="single" w:sz="4" w:space="0" w:color="000000"/>
            </w:tcBorders>
            <w:shd w:val="clear" w:color="auto" w:fill="auto"/>
            <w:noWrap/>
            <w:vAlign w:val="center"/>
          </w:tcPr>
          <w:p w14:paraId="174A283C"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nil"/>
              <w:right w:val="single" w:sz="4" w:space="0" w:color="000000"/>
            </w:tcBorders>
            <w:shd w:val="clear" w:color="auto" w:fill="auto"/>
            <w:vAlign w:val="center"/>
          </w:tcPr>
          <w:p w14:paraId="12F65659"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nil"/>
              <w:right w:val="single" w:sz="4" w:space="0" w:color="000000"/>
            </w:tcBorders>
            <w:shd w:val="clear" w:color="auto" w:fill="auto"/>
            <w:vAlign w:val="center"/>
          </w:tcPr>
          <w:p w14:paraId="0F5B51E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nil"/>
              <w:right w:val="single" w:sz="4" w:space="0" w:color="000000"/>
            </w:tcBorders>
            <w:shd w:val="clear" w:color="auto" w:fill="auto"/>
            <w:vAlign w:val="center"/>
          </w:tcPr>
          <w:p w14:paraId="3D62B06A"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nil"/>
              <w:right w:val="single" w:sz="4" w:space="0" w:color="000000"/>
            </w:tcBorders>
            <w:shd w:val="clear" w:color="auto" w:fill="auto"/>
            <w:vAlign w:val="center"/>
          </w:tcPr>
          <w:p w14:paraId="0E1698A5"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3EAA605"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nil"/>
              <w:right w:val="single" w:sz="4" w:space="0" w:color="000000"/>
            </w:tcBorders>
            <w:shd w:val="clear" w:color="auto" w:fill="auto"/>
            <w:vAlign w:val="center"/>
          </w:tcPr>
          <w:p w14:paraId="2BEFCA83"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nil"/>
              <w:right w:val="single" w:sz="4" w:space="0" w:color="000000"/>
            </w:tcBorders>
            <w:shd w:val="clear" w:color="auto" w:fill="auto"/>
            <w:vAlign w:val="center"/>
          </w:tcPr>
          <w:p w14:paraId="2938BC03"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00919051"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nil"/>
              <w:right w:val="single" w:sz="4" w:space="0" w:color="000000"/>
            </w:tcBorders>
            <w:shd w:val="clear" w:color="auto" w:fill="auto"/>
            <w:noWrap/>
            <w:vAlign w:val="center"/>
          </w:tcPr>
          <w:p w14:paraId="6B5A2301"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7BFDC450"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nil"/>
              <w:right w:val="single" w:sz="4" w:space="0" w:color="000000"/>
            </w:tcBorders>
            <w:shd w:val="clear" w:color="auto" w:fill="auto"/>
            <w:noWrap/>
            <w:vAlign w:val="center"/>
          </w:tcPr>
          <w:p w14:paraId="51612C78"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nil"/>
              <w:right w:val="single" w:sz="4" w:space="0" w:color="000000"/>
            </w:tcBorders>
            <w:shd w:val="clear" w:color="auto" w:fill="auto"/>
            <w:noWrap/>
            <w:vAlign w:val="center"/>
          </w:tcPr>
          <w:p w14:paraId="17F3D7BB"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7D623"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EAED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1165BCE"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3409A57" w14:textId="77777777" w:rsidTr="006E5243">
        <w:trPr>
          <w:trHeight w:val="163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39A1D1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A5C025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24914" w14:textId="578A01D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p>
        </w:tc>
        <w:tc>
          <w:tcPr>
            <w:tcW w:w="104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C4A41B4" w14:textId="339117D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Barang</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Milik</w:t>
            </w:r>
            <w:r>
              <w:rPr>
                <w:rFonts w:ascii="Calibri" w:eastAsia="Times New Roman" w:hAnsi="Calibri" w:cs="Calibri"/>
                <w:color w:val="000000"/>
                <w:sz w:val="15"/>
                <w:szCs w:val="15"/>
                <w:lang w:val="zh-CN" w:eastAsia="zh-CN"/>
              </w:rPr>
              <w:br/>
              <w:t>Daerah</w:t>
            </w:r>
            <w:r>
              <w:rPr>
                <w:rFonts w:ascii="Calibri" w:eastAsia="Times New Roman" w:hAnsi="Calibri" w:cs="Calibri"/>
                <w:color w:val="000000"/>
                <w:sz w:val="15"/>
                <w:szCs w:val="15"/>
                <w:lang w:val="zh-CN" w:eastAsia="zh-CN"/>
              </w:rPr>
              <w:br/>
              <w:t>Penunjang</w:t>
            </w:r>
            <w:r>
              <w:rPr>
                <w:rFonts w:ascii="Calibri" w:eastAsia="Times New Roman" w:hAnsi="Calibri" w:cs="Calibri"/>
                <w:color w:val="000000"/>
                <w:sz w:val="15"/>
                <w:szCs w:val="15"/>
                <w:lang w:val="zh-CN" w:eastAsia="zh-CN"/>
              </w:rPr>
              <w:br/>
              <w:t>Urusan</w:t>
            </w:r>
            <w:r>
              <w:rPr>
                <w:rFonts w:ascii="Calibri" w:eastAsia="Times New Roman" w:hAnsi="Calibri" w:cs="Calibri"/>
                <w:color w:val="000000"/>
                <w:sz w:val="15"/>
                <w:szCs w:val="15"/>
                <w:lang w:val="zh-CN" w:eastAsia="zh-CN"/>
              </w:rPr>
              <w:br/>
              <w:t>Pemerintah</w:t>
            </w:r>
            <w:r>
              <w:rPr>
                <w:rFonts w:ascii="Calibri" w:eastAsia="Times New Roman" w:hAnsi="Calibri" w:cs="Calibri"/>
                <w:color w:val="000000"/>
                <w:sz w:val="15"/>
                <w:szCs w:val="15"/>
                <w:lang w:val="zh-CN" w:eastAsia="zh-CN"/>
              </w:rPr>
              <w:br/>
              <w:t>Daerah</w:t>
            </w:r>
          </w:p>
        </w:tc>
        <w:tc>
          <w:tcPr>
            <w:tcW w:w="9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7C7947E" w14:textId="1C7605D2"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Ketersediaan BMD (%)</w:t>
            </w:r>
          </w:p>
        </w:tc>
        <w:tc>
          <w:tcPr>
            <w:tcW w:w="72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E989A96" w14:textId="3D8B418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F6F4D39" w14:textId="046EC3E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BF270A7" w14:textId="156A1E3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25.000.000</w:t>
            </w:r>
          </w:p>
        </w:tc>
        <w:tc>
          <w:tcPr>
            <w:tcW w:w="6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ED894B4" w14:textId="361A9A1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5CD95BB" w14:textId="3B75B91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25.000.000</w:t>
            </w:r>
          </w:p>
        </w:tc>
        <w:tc>
          <w:tcPr>
            <w:tcW w:w="7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AF606B2" w14:textId="1979D13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B6B9362" w14:textId="6810F29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25.000.000</w:t>
            </w:r>
          </w:p>
        </w:tc>
        <w:tc>
          <w:tcPr>
            <w:tcW w:w="73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90203B3" w14:textId="22F0CCC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D54AF7C" w14:textId="6388A58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49.000.000</w:t>
            </w:r>
          </w:p>
        </w:tc>
        <w:tc>
          <w:tcPr>
            <w:tcW w:w="76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4DD107F" w14:textId="2456B86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FCEBA12" w14:textId="77C9703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51.000.000</w:t>
            </w:r>
          </w:p>
        </w:tc>
        <w:tc>
          <w:tcPr>
            <w:tcW w:w="73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8C50786" w14:textId="5D4B517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9BE885B" w14:textId="334E398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175</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D81DB62"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9CA0DA7"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77A8B59"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5EB47A7" w14:textId="77777777" w:rsidTr="00EB5D41">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06DE09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24E94D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95CA" w14:textId="7777777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p>
          <w:p w14:paraId="077704EA" w14:textId="6DD95A1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01</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32A3" w14:textId="1E3DC2F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Kendaraan</w:t>
            </w:r>
            <w:r>
              <w:rPr>
                <w:rFonts w:ascii="Calibri" w:eastAsia="Times New Roman" w:hAnsi="Calibri" w:cs="Calibri"/>
                <w:color w:val="000000"/>
                <w:sz w:val="15"/>
                <w:szCs w:val="15"/>
                <w:lang w:val="zh-CN" w:eastAsia="zh-CN"/>
              </w:rPr>
              <w:br/>
              <w:t>Peroranga</w:t>
            </w:r>
            <w:r>
              <w:rPr>
                <w:rFonts w:ascii="Calibri" w:eastAsia="Times New Roman" w:hAnsi="Calibri" w:cs="Calibri"/>
                <w:color w:val="000000"/>
                <w:sz w:val="15"/>
                <w:szCs w:val="15"/>
                <w:lang w:val="zh-CN" w:eastAsia="zh-CN"/>
              </w:rPr>
              <w:br/>
              <w:t>n Dinas</w:t>
            </w:r>
            <w:r>
              <w:rPr>
                <w:rFonts w:ascii="Calibri" w:eastAsia="Times New Roman" w:hAnsi="Calibri" w:cs="Calibri"/>
                <w:color w:val="000000"/>
                <w:sz w:val="15"/>
                <w:szCs w:val="15"/>
                <w:lang w:val="zh-CN" w:eastAsia="zh-CN"/>
              </w:rPr>
              <w:br/>
              <w:t>atau</w:t>
            </w:r>
            <w:r>
              <w:rPr>
                <w:rFonts w:ascii="Calibri" w:eastAsia="Times New Roman" w:hAnsi="Calibri" w:cs="Calibri"/>
                <w:color w:val="000000"/>
                <w:sz w:val="15"/>
                <w:szCs w:val="15"/>
                <w:lang w:val="zh-CN" w:eastAsia="zh-CN"/>
              </w:rPr>
              <w:br/>
              <w:t>Kendaraan</w:t>
            </w:r>
            <w:r>
              <w:rPr>
                <w:rFonts w:ascii="Calibri" w:eastAsia="Times New Roman" w:hAnsi="Calibri" w:cs="Calibri"/>
                <w:color w:val="000000"/>
                <w:sz w:val="15"/>
                <w:szCs w:val="15"/>
                <w:lang w:val="zh-CN" w:eastAsia="zh-CN"/>
              </w:rPr>
              <w:br/>
              <w:t>Dinas</w:t>
            </w:r>
            <w:r>
              <w:rPr>
                <w:rFonts w:ascii="Calibri" w:eastAsia="Times New Roman" w:hAnsi="Calibri" w:cs="Calibri"/>
                <w:color w:val="000000"/>
                <w:sz w:val="15"/>
                <w:szCs w:val="15"/>
                <w:lang w:val="zh-CN" w:eastAsia="zh-CN"/>
              </w:rPr>
              <w:br/>
              <w:t>Jabatan</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788CE" w14:textId="1031546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Kendaraan Perorangan Dinas atau</w:t>
            </w:r>
            <w:r>
              <w:rPr>
                <w:rFonts w:ascii="Calibri" w:eastAsia="Times New Roman" w:hAnsi="Calibri" w:cs="Calibri"/>
                <w:color w:val="000000"/>
                <w:sz w:val="15"/>
                <w:szCs w:val="15"/>
                <w:lang w:val="zh-CN" w:eastAsia="zh-CN"/>
              </w:rPr>
              <w:br/>
              <w:t>Kendaraan Dinas Jabatan yang 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82EC3"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6C63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B12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ED2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vAlign w:val="center"/>
          </w:tcPr>
          <w:p w14:paraId="5E3DA04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14:paraId="7D39AD5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A04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63C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1055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7977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B033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7B51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B183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C95D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CA122"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79E7B4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76ED116" w14:textId="77777777" w:rsidTr="00EB5D41">
        <w:trPr>
          <w:trHeight w:val="193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E289FB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785203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196D6A79"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p>
          <w:p w14:paraId="114EF54F" w14:textId="159A567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02</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1D258CE7" w14:textId="0BCDC57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Kendaraan</w:t>
            </w:r>
            <w:r>
              <w:rPr>
                <w:rFonts w:ascii="Calibri" w:eastAsia="Times New Roman" w:hAnsi="Calibri" w:cs="Calibri"/>
                <w:color w:val="000000"/>
                <w:sz w:val="15"/>
                <w:szCs w:val="15"/>
                <w:lang w:val="zh-CN" w:eastAsia="zh-CN"/>
              </w:rPr>
              <w:br/>
              <w:t>Dinas</w:t>
            </w:r>
            <w:r>
              <w:rPr>
                <w:rFonts w:ascii="Calibri" w:eastAsia="Times New Roman" w:hAnsi="Calibri" w:cs="Calibri"/>
                <w:color w:val="000000"/>
                <w:sz w:val="15"/>
                <w:szCs w:val="15"/>
                <w:lang w:val="zh-CN" w:eastAsia="zh-CN"/>
              </w:rPr>
              <w:br/>
              <w:t>Operasional</w:t>
            </w:r>
            <w:r>
              <w:rPr>
                <w:rFonts w:ascii="Calibri" w:eastAsia="Times New Roman" w:hAnsi="Calibri" w:cs="Calibri"/>
                <w:color w:val="000000"/>
                <w:sz w:val="15"/>
                <w:szCs w:val="15"/>
                <w:lang w:val="zh-CN" w:eastAsia="zh-CN"/>
              </w:rPr>
              <w:br/>
              <w:t>atau lapangan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449B2C0C" w14:textId="13B8698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Kendaraan Dinas Operasional atau</w:t>
            </w:r>
            <w:r>
              <w:rPr>
                <w:rFonts w:ascii="Calibri" w:eastAsia="Times New Roman" w:hAnsi="Calibri" w:cs="Calibri"/>
                <w:color w:val="000000"/>
                <w:sz w:val="15"/>
                <w:szCs w:val="15"/>
                <w:lang w:val="zh-CN" w:eastAsia="zh-CN"/>
              </w:rPr>
              <w:br/>
              <w:t>Lapangan yang Disediakan</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FF58FB2"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vAlign w:val="center"/>
          </w:tcPr>
          <w:p w14:paraId="5A965024"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538D62EC"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14:paraId="7218DC83"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auto"/>
              <w:left w:val="single" w:sz="4" w:space="0" w:color="000000"/>
              <w:bottom w:val="single" w:sz="4" w:space="0" w:color="auto"/>
              <w:right w:val="single" w:sz="4" w:space="0" w:color="auto"/>
            </w:tcBorders>
            <w:shd w:val="clear" w:color="auto" w:fill="auto"/>
            <w:vAlign w:val="center"/>
          </w:tcPr>
          <w:p w14:paraId="3ED07331" w14:textId="77777777" w:rsidR="00202499" w:rsidRDefault="00202499" w:rsidP="00202499">
            <w:pP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auto"/>
              <w:bottom w:val="single" w:sz="4" w:space="0" w:color="auto"/>
              <w:right w:val="single" w:sz="4" w:space="0" w:color="000000"/>
            </w:tcBorders>
            <w:shd w:val="clear" w:color="auto" w:fill="auto"/>
            <w:vAlign w:val="center"/>
          </w:tcPr>
          <w:p w14:paraId="5DE00454"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vAlign w:val="center"/>
          </w:tcPr>
          <w:p w14:paraId="7612E912"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vAlign w:val="center"/>
          </w:tcPr>
          <w:p w14:paraId="4E846095" w14:textId="4F92BFD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Unit</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77A1682" w14:textId="5E595E4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20.000.000</w:t>
            </w: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1BE6606" w14:textId="1008851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Unit</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05CC420" w14:textId="018F211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22.000.000</w:t>
            </w: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1DCF88F" w14:textId="50BD795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w:t>
            </w:r>
            <w:r>
              <w:rPr>
                <w:rFonts w:ascii="Calibri" w:eastAsia="Times New Roman" w:hAnsi="Calibri" w:cs="Calibri"/>
                <w:color w:val="000000"/>
                <w:sz w:val="15"/>
                <w:szCs w:val="15"/>
                <w:lang w:val="zh-CN" w:eastAsia="zh-CN"/>
              </w:rPr>
              <w:t xml:space="preserve"> Unit</w:t>
            </w: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5386663" w14:textId="58E8E3B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w:t>
            </w:r>
            <w:r>
              <w:rPr>
                <w:rFonts w:ascii="Calibri" w:eastAsia="Times New Roman" w:hAnsi="Calibri" w:cs="Calibri"/>
                <w:color w:val="000000"/>
                <w:sz w:val="15"/>
                <w:szCs w:val="15"/>
                <w:lang w:val="zh-CN" w:eastAsia="zh-CN"/>
              </w:rPr>
              <w:t>2.000.000</w:t>
            </w: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FBC8EA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A4AD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8D67C6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6658AC3" w14:textId="77777777" w:rsidTr="00EB5D41">
        <w:trPr>
          <w:trHeight w:val="126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157FAC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73C909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3982D036" w14:textId="35F93E8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r>
              <w:rPr>
                <w:rFonts w:ascii="Calibri" w:eastAsia="Times New Roman" w:hAnsi="Calibri" w:cs="Calibri"/>
                <w:color w:val="000000"/>
                <w:sz w:val="15"/>
                <w:szCs w:val="15"/>
                <w:lang w:val="zh-CN" w:eastAsia="zh-CN"/>
              </w:rPr>
              <w:br/>
              <w:t>04</w:t>
            </w:r>
          </w:p>
        </w:tc>
        <w:tc>
          <w:tcPr>
            <w:tcW w:w="1049" w:type="dxa"/>
            <w:tcBorders>
              <w:top w:val="single" w:sz="4" w:space="0" w:color="auto"/>
              <w:left w:val="single" w:sz="4" w:space="0" w:color="000000"/>
              <w:bottom w:val="single" w:sz="4" w:space="0" w:color="000000"/>
              <w:right w:val="single" w:sz="4" w:space="0" w:color="000000"/>
            </w:tcBorders>
            <w:shd w:val="clear" w:color="auto" w:fill="auto"/>
          </w:tcPr>
          <w:p w14:paraId="6A7A70AC" w14:textId="0446A5E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Alat Angkutan</w:t>
            </w:r>
            <w:r>
              <w:rPr>
                <w:rFonts w:ascii="Calibri" w:eastAsia="Times New Roman" w:hAnsi="Calibri" w:cs="Calibri"/>
                <w:color w:val="000000"/>
                <w:sz w:val="15"/>
                <w:szCs w:val="15"/>
                <w:lang w:val="zh-CN" w:eastAsia="zh-CN"/>
              </w:rPr>
              <w:br/>
              <w:t>Darat Tak</w:t>
            </w:r>
            <w:r>
              <w:rPr>
                <w:rFonts w:ascii="Calibri" w:eastAsia="Times New Roman" w:hAnsi="Calibri" w:cs="Calibri"/>
                <w:color w:val="000000"/>
                <w:sz w:val="15"/>
                <w:szCs w:val="15"/>
                <w:lang w:val="zh-CN" w:eastAsia="zh-CN"/>
              </w:rPr>
              <w:br/>
              <w:t>Bermotor</w:t>
            </w:r>
          </w:p>
        </w:tc>
        <w:tc>
          <w:tcPr>
            <w:tcW w:w="987" w:type="dxa"/>
            <w:tcBorders>
              <w:top w:val="single" w:sz="4" w:space="0" w:color="auto"/>
              <w:left w:val="single" w:sz="4" w:space="0" w:color="000000"/>
              <w:bottom w:val="single" w:sz="4" w:space="0" w:color="000000"/>
              <w:right w:val="single" w:sz="4" w:space="0" w:color="000000"/>
            </w:tcBorders>
            <w:shd w:val="clear" w:color="auto" w:fill="auto"/>
          </w:tcPr>
          <w:p w14:paraId="76415424" w14:textId="334CCB87" w:rsidR="00202499"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Jumlah Unit Alat Angkutan Darat Tak Bermotor</w:t>
            </w:r>
            <w:r>
              <w:rPr>
                <w:rFonts w:ascii="Calibri" w:eastAsia="Times New Roman" w:hAnsi="Calibri" w:cs="Calibri"/>
                <w:color w:val="000000"/>
                <w:sz w:val="15"/>
                <w:szCs w:val="15"/>
                <w:lang w:val="zh-CN" w:eastAsia="zh-CN"/>
              </w:rPr>
              <w:br/>
              <w:t>yang Disediakan</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345EB3B" w14:textId="77777777" w:rsidR="00202499" w:rsidRDefault="00202499" w:rsidP="00202499">
            <w:pPr>
              <w:rPr>
                <w:rFonts w:ascii="Calibri" w:eastAsia="Times New Roman" w:hAnsi="Calibri" w:cs="Calibri"/>
                <w:color w:val="000000"/>
                <w:sz w:val="15"/>
                <w:szCs w:val="15"/>
                <w:lang w:val="en-US"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auto"/>
            <w:vAlign w:val="center"/>
          </w:tcPr>
          <w:p w14:paraId="6C5DFD8A"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auto"/>
            <w:vAlign w:val="center"/>
          </w:tcPr>
          <w:p w14:paraId="6CD47F6E"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vAlign w:val="center"/>
          </w:tcPr>
          <w:p w14:paraId="2F29992C"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000000"/>
              <w:right w:val="single" w:sz="4" w:space="0" w:color="auto"/>
            </w:tcBorders>
            <w:shd w:val="clear" w:color="auto" w:fill="auto"/>
            <w:vAlign w:val="center"/>
          </w:tcPr>
          <w:p w14:paraId="69E5EA59"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auto"/>
              <w:bottom w:val="single" w:sz="4" w:space="0" w:color="000000"/>
              <w:right w:val="single" w:sz="4" w:space="0" w:color="000000"/>
            </w:tcBorders>
            <w:shd w:val="clear" w:color="auto" w:fill="auto"/>
            <w:vAlign w:val="center"/>
          </w:tcPr>
          <w:p w14:paraId="345C4F78"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auto"/>
            <w:vAlign w:val="center"/>
          </w:tcPr>
          <w:p w14:paraId="54618117"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auto"/>
            <w:vAlign w:val="center"/>
          </w:tcPr>
          <w:p w14:paraId="3BA228AC"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6FF15BD"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2F1E9E6"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5A6E828"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F252AEF"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FECFBF2"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18A6D0D" w14:textId="77777777" w:rsidR="00202499" w:rsidRDefault="00202499" w:rsidP="00202499">
            <w:pPr>
              <w:jc w:val="center"/>
              <w:rPr>
                <w:rFonts w:ascii="Arial" w:eastAsia="Times New Roman" w:hAnsi="Arial" w:cs="Arial"/>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6420B"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7A0944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B8014DC" w14:textId="77777777" w:rsidTr="006E5243">
        <w:trPr>
          <w:trHeight w:val="97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0893760"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B1E443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F33A"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p>
          <w:p w14:paraId="74287A4C" w14:textId="196BC36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89C09" w14:textId="7DF0230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Mebel</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6EACD" w14:textId="468C377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Paket Mebel yang 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A72AB"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DECCD" w14:textId="12C81949"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56C7" w14:textId="13E8333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7F61E" w14:textId="0AD552F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213" w:type="dxa"/>
            <w:tcBorders>
              <w:top w:val="single" w:sz="4" w:space="0" w:color="000000"/>
              <w:left w:val="single" w:sz="4" w:space="0" w:color="000000"/>
              <w:bottom w:val="single" w:sz="4" w:space="0" w:color="000000"/>
              <w:right w:val="nil"/>
            </w:tcBorders>
            <w:shd w:val="clear" w:color="auto" w:fill="auto"/>
            <w:vAlign w:val="center"/>
          </w:tcPr>
          <w:p w14:paraId="26D9D755" w14:textId="218854B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6AA14" w14:textId="3BFB6C8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7EB4" w14:textId="4CB073C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BD7F" w14:textId="17E7ACE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67F97" w14:textId="106011C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97E26" w14:textId="21D5E07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95DC7" w14:textId="3B84BAB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FA3BC" w14:textId="0E204B7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20</w:t>
            </w:r>
            <w:r>
              <w:rPr>
                <w:rFonts w:ascii="Calibri" w:eastAsia="Times New Roman" w:hAnsi="Calibri" w:cs="Calibri"/>
                <w:color w:val="000000"/>
                <w:sz w:val="15"/>
                <w:szCs w:val="15"/>
                <w:lang w:val="zh-CN" w:eastAsia="zh-CN"/>
              </w:rPr>
              <w:t>unit</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95AA8" w14:textId="0CAEC72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23</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7C683" w14:textId="77777777" w:rsidR="00202499" w:rsidRDefault="00202499" w:rsidP="00202499">
            <w:pPr>
              <w:jc w:val="center"/>
              <w:rPr>
                <w:rFonts w:ascii="Arial" w:eastAsia="Times New Roman" w:hAnsi="Arial" w:cs="Arial"/>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73D2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7419F1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D36D0B8" w14:textId="77777777" w:rsidTr="006E5243">
        <w:trPr>
          <w:trHeight w:val="127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BAD12E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9BB706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DC0F" w14:textId="777777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p>
          <w:p w14:paraId="5FF418B4" w14:textId="1698FEB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06</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EF9A" w14:textId="7777777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Peralatan d</w:t>
            </w:r>
          </w:p>
          <w:p w14:paraId="56F61FD4" w14:textId="050E943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an</w:t>
            </w:r>
            <w:r>
              <w:rPr>
                <w:rFonts w:ascii="Calibri" w:eastAsia="Times New Roman" w:hAnsi="Calibri" w:cs="Calibri"/>
                <w:color w:val="000000"/>
                <w:sz w:val="15"/>
                <w:szCs w:val="15"/>
                <w:lang w:val="zh-CN" w:eastAsia="zh-CN"/>
              </w:rPr>
              <w:br/>
              <w:t>Mesin</w:t>
            </w:r>
            <w:r>
              <w:rPr>
                <w:rFonts w:ascii="Calibri" w:eastAsia="Times New Roman" w:hAnsi="Calibri" w:cs="Calibri"/>
                <w:color w:val="000000"/>
                <w:sz w:val="15"/>
                <w:szCs w:val="15"/>
                <w:lang w:val="zh-CN" w:eastAsia="zh-CN"/>
              </w:rPr>
              <w:br/>
              <w:t>Lainnya</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E633" w14:textId="280D32B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Peralatan dan Mesin Lainnya yang</w:t>
            </w:r>
            <w:r>
              <w:rPr>
                <w:rFonts w:ascii="Calibri" w:eastAsia="Times New Roman" w:hAnsi="Calibri" w:cs="Calibri"/>
                <w:color w:val="000000"/>
                <w:sz w:val="15"/>
                <w:szCs w:val="15"/>
                <w:lang w:val="zh-CN" w:eastAsia="zh-CN"/>
              </w:rPr>
              <w:br/>
              <w:t>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F18BB" w14:textId="1EBC013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 Unit</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8E7B" w14:textId="6A198FF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Unit</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E8A4" w14:textId="4BF2812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B9B0A" w14:textId="7AAF499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Unit</w:t>
            </w:r>
          </w:p>
        </w:tc>
        <w:tc>
          <w:tcPr>
            <w:tcW w:w="1213" w:type="dxa"/>
            <w:tcBorders>
              <w:top w:val="single" w:sz="4" w:space="0" w:color="000000"/>
              <w:left w:val="single" w:sz="4" w:space="0" w:color="000000"/>
              <w:bottom w:val="single" w:sz="4" w:space="0" w:color="000000"/>
              <w:right w:val="nil"/>
            </w:tcBorders>
            <w:shd w:val="clear" w:color="auto" w:fill="auto"/>
            <w:vAlign w:val="center"/>
          </w:tcPr>
          <w:p w14:paraId="5797C911" w14:textId="206A248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635F" w14:textId="5EC3963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Unit</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61752" w14:textId="55F407B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562B" w14:textId="34E2368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Unit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B7E00" w14:textId="168A267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D7954" w14:textId="00BCE29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 Unit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44F41" w14:textId="5527E2C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12BE1" w14:textId="1E46E5F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9</w:t>
            </w:r>
            <w:r>
              <w:rPr>
                <w:rFonts w:ascii="Calibri" w:eastAsia="Times New Roman" w:hAnsi="Calibri" w:cs="Calibri"/>
                <w:color w:val="000000"/>
                <w:sz w:val="15"/>
                <w:szCs w:val="15"/>
                <w:lang w:val="zh-CN" w:eastAsia="zh-CN"/>
              </w:rPr>
              <w:t xml:space="preserve"> Unit</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D4A95" w14:textId="3A4FBEB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110</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E2B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03CE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728C58C7"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785FB5F" w14:textId="77777777" w:rsidTr="006E5243">
        <w:trPr>
          <w:trHeight w:val="112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F1D13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9F4624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3CB1" w14:textId="66808A0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r>
              <w:rPr>
                <w:rFonts w:ascii="Calibri" w:eastAsia="Times New Roman" w:hAnsi="Calibri" w:cs="Calibri"/>
                <w:color w:val="000000"/>
                <w:sz w:val="15"/>
                <w:szCs w:val="15"/>
                <w:lang w:val="zh-CN" w:eastAsia="zh-CN"/>
              </w:rPr>
              <w:br/>
              <w:t>07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72D7E" w14:textId="7939D4B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Aset Tetap</w:t>
            </w:r>
            <w:r>
              <w:rPr>
                <w:rFonts w:ascii="Calibri" w:eastAsia="Times New Roman" w:hAnsi="Calibri" w:cs="Calibri"/>
                <w:color w:val="000000"/>
                <w:sz w:val="15"/>
                <w:szCs w:val="15"/>
                <w:lang w:val="zh-CN" w:eastAsia="zh-CN"/>
              </w:rPr>
              <w:br/>
              <w:t>Lainnya</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8F06C" w14:textId="2725AF9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Aset Tetap Lainnya yang 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C3B2C"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DBF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F8B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2F6A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D1A8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10F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0F6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4A2D1"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6D3B6"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4D844"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98444"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3FD31"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52E80"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594FB"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128AB"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38D1E68A"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4CB86C4" w14:textId="77777777" w:rsidTr="006E5243">
        <w:trPr>
          <w:trHeight w:val="111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A095C8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42E9767"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342C1" w14:textId="52143D6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r>
              <w:rPr>
                <w:rFonts w:ascii="Calibri" w:eastAsia="Times New Roman" w:hAnsi="Calibri" w:cs="Calibri"/>
                <w:color w:val="000000"/>
                <w:sz w:val="15"/>
                <w:szCs w:val="15"/>
                <w:lang w:val="zh-CN" w:eastAsia="zh-CN"/>
              </w:rPr>
              <w:br/>
              <w:t>08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B529" w14:textId="636C3FF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Aset Tak</w:t>
            </w:r>
            <w:r>
              <w:rPr>
                <w:rFonts w:ascii="Calibri" w:eastAsia="Times New Roman" w:hAnsi="Calibri" w:cs="Calibri"/>
                <w:color w:val="000000"/>
                <w:sz w:val="15"/>
                <w:szCs w:val="15"/>
                <w:lang w:val="zh-CN" w:eastAsia="zh-CN"/>
              </w:rPr>
              <w:br/>
              <w:t>Berwujud</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6D7EF" w14:textId="5E4975D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Aset Tak Berwujud yang 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6D75A"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3DE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3DF8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3D7C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99F9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B794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99A4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443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25CA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848E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C92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2198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A8F7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F657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50CE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19EDD9D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02C300E" w14:textId="77777777" w:rsidTr="006E5243">
        <w:trPr>
          <w:trHeight w:val="9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EFDEFB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EE2D3A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0ED4" w14:textId="1427899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r>
              <w:rPr>
                <w:rFonts w:ascii="Calibri" w:eastAsia="Times New Roman" w:hAnsi="Calibri" w:cs="Calibri"/>
                <w:color w:val="000000"/>
                <w:sz w:val="15"/>
                <w:szCs w:val="15"/>
                <w:lang w:val="zh-CN" w:eastAsia="zh-CN"/>
              </w:rPr>
              <w:br/>
              <w:t>09</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AE56" w14:textId="6EA52E69"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Gedung</w:t>
            </w:r>
            <w:r>
              <w:rPr>
                <w:rFonts w:ascii="Calibri" w:eastAsia="Times New Roman" w:hAnsi="Calibri" w:cs="Calibri"/>
                <w:color w:val="000000"/>
                <w:sz w:val="15"/>
                <w:szCs w:val="15"/>
                <w:lang w:val="zh-CN" w:eastAsia="zh-CN"/>
              </w:rPr>
              <w:br/>
              <w:t>Kantor atau</w:t>
            </w:r>
            <w:r>
              <w:rPr>
                <w:rFonts w:ascii="Calibri" w:eastAsia="Times New Roman" w:hAnsi="Calibri" w:cs="Calibri"/>
                <w:color w:val="000000"/>
                <w:sz w:val="15"/>
                <w:szCs w:val="15"/>
                <w:lang w:val="zh-CN" w:eastAsia="zh-CN"/>
              </w:rPr>
              <w:br/>
              <w:t>Bangunan</w:t>
            </w:r>
            <w:r>
              <w:rPr>
                <w:rFonts w:ascii="Calibri" w:eastAsia="Times New Roman" w:hAnsi="Calibri" w:cs="Calibri"/>
                <w:color w:val="000000"/>
                <w:sz w:val="15"/>
                <w:szCs w:val="15"/>
                <w:lang w:val="zh-CN" w:eastAsia="zh-CN"/>
              </w:rPr>
              <w:br/>
              <w:t>Lainnya</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F27C" w14:textId="5D2AD14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Gedung Kantor atau Bangunan</w:t>
            </w:r>
            <w:r>
              <w:rPr>
                <w:rFonts w:ascii="Calibri" w:eastAsia="Times New Roman" w:hAnsi="Calibri" w:cs="Calibri"/>
                <w:color w:val="000000"/>
                <w:sz w:val="15"/>
                <w:szCs w:val="15"/>
                <w:lang w:val="zh-CN" w:eastAsia="zh-CN"/>
              </w:rPr>
              <w:br/>
              <w:t>Lainnya yang 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73F56"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9A3D"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AE164"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7AE4"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85431"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2D40F"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E31D2"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A0E1F"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C8404"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1759A"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9815E"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4C69F"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48292"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21FCF"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B434F"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7C81F1F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F0B87C8" w14:textId="77777777" w:rsidTr="006E5243">
        <w:trPr>
          <w:trHeight w:val="11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A3C39DD"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384B6A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255F85E0" w14:textId="46AA4A7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r>
              <w:rPr>
                <w:rFonts w:ascii="Calibri" w:eastAsia="Times New Roman" w:hAnsi="Calibri" w:cs="Calibri"/>
                <w:color w:val="000000"/>
                <w:sz w:val="15"/>
                <w:szCs w:val="15"/>
                <w:lang w:val="zh-CN" w:eastAsia="zh-CN"/>
              </w:rPr>
              <w:br/>
              <w:t>10</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5C9FA31D" w14:textId="514D963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Sarana dan</w:t>
            </w:r>
            <w:r>
              <w:rPr>
                <w:rFonts w:ascii="Calibri" w:eastAsia="Times New Roman" w:hAnsi="Calibri" w:cs="Calibri"/>
                <w:color w:val="000000"/>
                <w:sz w:val="15"/>
                <w:szCs w:val="15"/>
                <w:lang w:val="zh-CN" w:eastAsia="zh-CN"/>
              </w:rPr>
              <w:br/>
              <w:t>Prasarana</w:t>
            </w:r>
            <w:r>
              <w:rPr>
                <w:rFonts w:ascii="Calibri" w:eastAsia="Times New Roman" w:hAnsi="Calibri" w:cs="Calibri"/>
                <w:color w:val="000000"/>
                <w:sz w:val="15"/>
                <w:szCs w:val="15"/>
                <w:lang w:val="zh-CN" w:eastAsia="zh-CN"/>
              </w:rPr>
              <w:br/>
              <w:t>Gedung</w:t>
            </w:r>
            <w:r>
              <w:rPr>
                <w:rFonts w:ascii="Calibri" w:eastAsia="Times New Roman" w:hAnsi="Calibri" w:cs="Calibri"/>
                <w:color w:val="000000"/>
                <w:sz w:val="15"/>
                <w:szCs w:val="15"/>
                <w:lang w:val="zh-CN" w:eastAsia="zh-CN"/>
              </w:rPr>
              <w:br/>
              <w:t>Kantor atau</w:t>
            </w:r>
            <w:r>
              <w:rPr>
                <w:rFonts w:ascii="Calibri" w:eastAsia="Times New Roman" w:hAnsi="Calibri" w:cs="Calibri"/>
                <w:color w:val="000000"/>
                <w:sz w:val="15"/>
                <w:szCs w:val="15"/>
                <w:lang w:val="zh-CN" w:eastAsia="zh-CN"/>
              </w:rPr>
              <w:br/>
              <w:t>Bangunan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734166F9" w14:textId="0F0FD36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Sarana dan Prasarana Gedung</w:t>
            </w:r>
            <w:r>
              <w:rPr>
                <w:rFonts w:ascii="Calibri" w:eastAsia="Times New Roman" w:hAnsi="Calibri" w:cs="Calibri"/>
                <w:color w:val="000000"/>
                <w:sz w:val="15"/>
                <w:szCs w:val="15"/>
                <w:lang w:val="zh-CN" w:eastAsia="zh-CN"/>
              </w:rPr>
              <w:br/>
              <w:t>Kantor atau Bangunan Lainnya yang 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85DB0"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EECE6"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303BB"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2DE0B"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4648"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DFC6A"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5A8E"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3D0BA"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B52ED"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92265"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93D6E"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67C67"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F5449"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13855"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AD71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39AB634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A504CAD" w14:textId="77777777" w:rsidTr="006E5243">
        <w:trPr>
          <w:trHeight w:val="11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864F55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42439C2"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auto"/>
            <w:vAlign w:val="center"/>
          </w:tcPr>
          <w:p w14:paraId="0CC8A1C5" w14:textId="127BB2C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01.2.07.</w:t>
            </w:r>
            <w:r>
              <w:rPr>
                <w:rFonts w:ascii="Calibri" w:eastAsia="Times New Roman" w:hAnsi="Calibri" w:cs="Calibri"/>
                <w:color w:val="000000"/>
                <w:sz w:val="15"/>
                <w:szCs w:val="15"/>
                <w:lang w:val="zh-CN" w:eastAsia="zh-CN"/>
              </w:rPr>
              <w:br/>
              <w:t>11</w:t>
            </w:r>
          </w:p>
        </w:tc>
        <w:tc>
          <w:tcPr>
            <w:tcW w:w="1049" w:type="dxa"/>
            <w:tcBorders>
              <w:top w:val="single" w:sz="4" w:space="0" w:color="auto"/>
              <w:left w:val="single" w:sz="4" w:space="0" w:color="000000"/>
              <w:bottom w:val="nil"/>
              <w:right w:val="single" w:sz="4" w:space="0" w:color="000000"/>
            </w:tcBorders>
            <w:shd w:val="clear" w:color="auto" w:fill="auto"/>
            <w:vAlign w:val="center"/>
          </w:tcPr>
          <w:p w14:paraId="07F2B153" w14:textId="7B2605F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Lainnya</w:t>
            </w:r>
            <w:r>
              <w:rPr>
                <w:rFonts w:ascii="Calibri" w:eastAsia="Times New Roman" w:hAnsi="Calibri" w:cs="Calibri"/>
                <w:color w:val="000000"/>
                <w:sz w:val="15"/>
                <w:szCs w:val="15"/>
                <w:lang w:val="zh-CN" w:eastAsia="zh-CN"/>
              </w:rPr>
              <w:br/>
              <w:t>Pengadaan</w:t>
            </w:r>
            <w:r>
              <w:rPr>
                <w:rFonts w:ascii="Calibri" w:eastAsia="Times New Roman" w:hAnsi="Calibri" w:cs="Calibri"/>
                <w:color w:val="000000"/>
                <w:sz w:val="15"/>
                <w:szCs w:val="15"/>
                <w:lang w:val="zh-CN" w:eastAsia="zh-CN"/>
              </w:rPr>
              <w:br/>
              <w:t>Sarana dan</w:t>
            </w:r>
            <w:r>
              <w:rPr>
                <w:rFonts w:ascii="Calibri" w:eastAsia="Times New Roman" w:hAnsi="Calibri" w:cs="Calibri"/>
                <w:color w:val="000000"/>
                <w:sz w:val="15"/>
                <w:szCs w:val="15"/>
                <w:lang w:val="zh-CN" w:eastAsia="zh-CN"/>
              </w:rPr>
              <w:br/>
              <w:t>Prasarana</w:t>
            </w:r>
            <w:r>
              <w:rPr>
                <w:rFonts w:ascii="Calibri" w:eastAsia="Times New Roman" w:hAnsi="Calibri" w:cs="Calibri"/>
                <w:color w:val="000000"/>
                <w:sz w:val="15"/>
                <w:szCs w:val="15"/>
                <w:lang w:val="zh-CN" w:eastAsia="zh-CN"/>
              </w:rPr>
              <w:br/>
              <w:t>Pendukung</w:t>
            </w:r>
            <w:r>
              <w:rPr>
                <w:rFonts w:ascii="Calibri" w:eastAsia="Times New Roman" w:hAnsi="Calibri" w:cs="Calibri"/>
                <w:color w:val="000000"/>
                <w:sz w:val="15"/>
                <w:szCs w:val="15"/>
                <w:lang w:val="zh-CN" w:eastAsia="zh-CN"/>
              </w:rPr>
              <w:br/>
              <w:t>Gedung</w:t>
            </w:r>
            <w:r>
              <w:rPr>
                <w:rFonts w:ascii="Calibri" w:eastAsia="Times New Roman" w:hAnsi="Calibri" w:cs="Calibri"/>
                <w:color w:val="000000"/>
                <w:sz w:val="15"/>
                <w:szCs w:val="15"/>
                <w:lang w:val="zh-CN" w:eastAsia="zh-CN"/>
              </w:rPr>
              <w:br/>
              <w:t>Kantor atau</w:t>
            </w:r>
            <w:r>
              <w:rPr>
                <w:rFonts w:ascii="Calibri" w:eastAsia="Times New Roman" w:hAnsi="Calibri" w:cs="Calibri"/>
                <w:color w:val="000000"/>
                <w:sz w:val="15"/>
                <w:szCs w:val="15"/>
                <w:lang w:val="zh-CN" w:eastAsia="zh-CN"/>
              </w:rPr>
              <w:br/>
              <w:t>Bangunan lainnya</w:t>
            </w:r>
          </w:p>
        </w:tc>
        <w:tc>
          <w:tcPr>
            <w:tcW w:w="987" w:type="dxa"/>
            <w:tcBorders>
              <w:top w:val="single" w:sz="4" w:space="0" w:color="auto"/>
              <w:left w:val="single" w:sz="4" w:space="0" w:color="000000"/>
              <w:bottom w:val="nil"/>
              <w:right w:val="single" w:sz="4" w:space="0" w:color="000000"/>
            </w:tcBorders>
            <w:shd w:val="clear" w:color="auto" w:fill="auto"/>
            <w:vAlign w:val="center"/>
          </w:tcPr>
          <w:p w14:paraId="04897DD2" w14:textId="0C12F40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Unit Sarana dan Prasarana Pendukung</w:t>
            </w:r>
            <w:r>
              <w:rPr>
                <w:rFonts w:ascii="Calibri" w:eastAsia="Times New Roman" w:hAnsi="Calibri" w:cs="Calibri"/>
                <w:color w:val="000000"/>
                <w:sz w:val="15"/>
                <w:szCs w:val="15"/>
                <w:lang w:val="zh-CN" w:eastAsia="zh-CN"/>
              </w:rPr>
              <w:br/>
              <w:t>Gedung Kantor atau Bangunan Lainnya yang</w:t>
            </w:r>
            <w:r>
              <w:rPr>
                <w:rFonts w:ascii="Calibri" w:eastAsia="Times New Roman" w:hAnsi="Calibri" w:cs="Calibri"/>
                <w:color w:val="000000"/>
                <w:sz w:val="15"/>
                <w:szCs w:val="15"/>
                <w:lang w:val="zh-CN" w:eastAsia="zh-CN"/>
              </w:rPr>
              <w:br/>
              <w:t>Disediakan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C8B67"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A50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45A6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E1A1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75A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DD30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565F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5BE4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2565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6C3D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4A59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257F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4A59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0B6E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53566"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2D5E6B8A"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A18BCA7" w14:textId="77777777" w:rsidTr="006E5243">
        <w:trPr>
          <w:trHeight w:val="12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59A3D8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9370BC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FCACF4B" w14:textId="112A0F5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01.2.08</w:t>
            </w:r>
          </w:p>
        </w:tc>
        <w:tc>
          <w:tcPr>
            <w:tcW w:w="104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27F4478" w14:textId="6CE0E77A"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Jasa</w:t>
            </w:r>
            <w:r>
              <w:rPr>
                <w:rFonts w:ascii="Calibri" w:eastAsia="Times New Roman" w:hAnsi="Calibri" w:cs="Calibri"/>
                <w:color w:val="000000"/>
                <w:sz w:val="15"/>
                <w:szCs w:val="15"/>
                <w:lang w:val="zh-CN" w:eastAsia="zh-CN"/>
              </w:rPr>
              <w:br/>
              <w:t>Penunjang</w:t>
            </w:r>
            <w:r>
              <w:rPr>
                <w:rFonts w:ascii="Calibri" w:eastAsia="Times New Roman" w:hAnsi="Calibri" w:cs="Calibri"/>
                <w:color w:val="000000"/>
                <w:sz w:val="15"/>
                <w:szCs w:val="15"/>
                <w:lang w:val="zh-CN" w:eastAsia="zh-CN"/>
              </w:rPr>
              <w:br/>
              <w:t>Urusan</w:t>
            </w:r>
            <w:r>
              <w:rPr>
                <w:rFonts w:ascii="Calibri" w:eastAsia="Times New Roman" w:hAnsi="Calibri" w:cs="Calibri"/>
                <w:color w:val="000000"/>
                <w:sz w:val="15"/>
                <w:szCs w:val="15"/>
                <w:lang w:val="zh-CN" w:eastAsia="zh-CN"/>
              </w:rPr>
              <w:br/>
              <w:t>Pemerintahan</w:t>
            </w:r>
            <w:r>
              <w:rPr>
                <w:rFonts w:ascii="Calibri" w:eastAsia="Times New Roman" w:hAnsi="Calibri" w:cs="Calibri"/>
                <w:color w:val="000000"/>
                <w:sz w:val="15"/>
                <w:szCs w:val="15"/>
                <w:lang w:val="zh-CN" w:eastAsia="zh-CN"/>
              </w:rPr>
              <w:br/>
              <w:t>Daerah</w:t>
            </w:r>
          </w:p>
        </w:tc>
        <w:tc>
          <w:tcPr>
            <w:tcW w:w="9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772695D" w14:textId="781B06C5" w:rsidR="00202499" w:rsidRDefault="00202499" w:rsidP="00202499">
            <w:pPr>
              <w:ind w:right="-99"/>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ketersediaan</w:t>
            </w:r>
            <w:r>
              <w:rPr>
                <w:rFonts w:ascii="Calibri" w:eastAsia="Times New Roman" w:hAnsi="Calibri" w:cs="Calibri"/>
                <w:color w:val="000000"/>
                <w:sz w:val="15"/>
                <w:szCs w:val="15"/>
                <w:lang w:val="zh-CN" w:eastAsia="zh-CN"/>
              </w:rPr>
              <w:br/>
              <w:t xml:space="preserve">jasa </w:t>
            </w:r>
            <w:r>
              <w:rPr>
                <w:rFonts w:ascii="Calibri" w:eastAsia="Times New Roman" w:hAnsi="Calibri" w:cs="Calibri"/>
                <w:color w:val="000000"/>
                <w:sz w:val="15"/>
                <w:szCs w:val="15"/>
                <w:lang w:val="zh-CN" w:eastAsia="zh-CN"/>
              </w:rPr>
              <w:br/>
              <w:t xml:space="preserve">penunjang </w:t>
            </w:r>
            <w:r>
              <w:rPr>
                <w:rFonts w:ascii="Calibri" w:eastAsia="Times New Roman" w:hAnsi="Calibri" w:cs="Calibri"/>
                <w:color w:val="000000"/>
                <w:sz w:val="15"/>
                <w:szCs w:val="15"/>
                <w:lang w:val="zh-CN" w:eastAsia="zh-CN"/>
              </w:rPr>
              <w:br/>
              <w:t>perkantoran (%)</w:t>
            </w:r>
          </w:p>
        </w:tc>
        <w:tc>
          <w:tcPr>
            <w:tcW w:w="72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B40F059" w14:textId="054AEF8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5515ED3" w14:textId="1931818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DAF8BFC" w14:textId="0F91CB5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213.000.000</w:t>
            </w:r>
          </w:p>
        </w:tc>
        <w:tc>
          <w:tcPr>
            <w:tcW w:w="6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29A1964" w14:textId="3D77E60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CCCD8CF" w14:textId="67C3BA2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220.500.000</w:t>
            </w:r>
          </w:p>
        </w:tc>
        <w:tc>
          <w:tcPr>
            <w:tcW w:w="7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9A661FA" w14:textId="5CD4175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F09996C" w14:textId="50B1845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225.500.000</w:t>
            </w:r>
          </w:p>
        </w:tc>
        <w:tc>
          <w:tcPr>
            <w:tcW w:w="73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E4FA9C2" w14:textId="62376BC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1307C67" w14:textId="1DBE68B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244.500.000</w:t>
            </w:r>
          </w:p>
        </w:tc>
        <w:tc>
          <w:tcPr>
            <w:tcW w:w="76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C2137E3" w14:textId="1EA7AFD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169C958" w14:textId="29D7F27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250.000.000</w:t>
            </w:r>
          </w:p>
        </w:tc>
        <w:tc>
          <w:tcPr>
            <w:tcW w:w="73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25E1E05" w14:textId="52F4237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FB2729E" w14:textId="60F17490" w:rsidR="00202499" w:rsidRDefault="00202499" w:rsidP="00202499">
            <w:pPr>
              <w:jc w:val="both"/>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1.153.500.000</w:t>
            </w:r>
          </w:p>
        </w:tc>
        <w:tc>
          <w:tcPr>
            <w:tcW w:w="10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BE3F83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3B5D6C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01FE769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FBFFA5D" w14:textId="77777777" w:rsidTr="006E5243">
        <w:trPr>
          <w:trHeight w:val="14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20A09D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6277BC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46DDE" w14:textId="01039E1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8.01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1B798B2" w14:textId="56ED306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Jasa Surat</w:t>
            </w:r>
            <w:r>
              <w:rPr>
                <w:rFonts w:ascii="Calibri" w:eastAsia="Times New Roman" w:hAnsi="Calibri" w:cs="Calibri"/>
                <w:color w:val="000000"/>
                <w:sz w:val="15"/>
                <w:szCs w:val="15"/>
                <w:lang w:val="zh-CN" w:eastAsia="zh-CN"/>
              </w:rPr>
              <w:br/>
              <w:t>Menyurat</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B699D3D" w14:textId="794BF49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Menyurat</w:t>
            </w:r>
            <w:r>
              <w:rPr>
                <w:rFonts w:ascii="Calibri" w:eastAsia="Times New Roman" w:hAnsi="Calibri" w:cs="Calibri"/>
                <w:color w:val="000000"/>
                <w:sz w:val="15"/>
                <w:szCs w:val="15"/>
                <w:lang w:val="zh-CN" w:eastAsia="zh-CN"/>
              </w:rPr>
              <w:br/>
              <w:t>Laporan Penyediaan Jasa Surat</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1E5F5"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B5B4"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AA217"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352E" w14:textId="0138FE7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A03F9" w14:textId="19F400C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2E44" w14:textId="5B1609B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B321" w14:textId="0960397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DD50" w14:textId="166E66F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14EA7" w14:textId="2181C73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361F7" w14:textId="31765A3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21FF6" w14:textId="1C37CD4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1B67" w14:textId="3E2AA217" w:rsidR="00202499" w:rsidRDefault="00202499" w:rsidP="00202499">
            <w:pPr>
              <w:ind w:rightChars="-162" w:right="-356"/>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48</w:t>
            </w:r>
            <w:r>
              <w:rPr>
                <w:rFonts w:ascii="Calibri" w:eastAsia="Times New Roman" w:hAnsi="Calibri" w:cs="Calibri"/>
                <w:color w:val="000000"/>
                <w:sz w:val="15"/>
                <w:szCs w:val="15"/>
                <w:lang w:val="zh-CN" w:eastAsia="zh-CN"/>
              </w:rPr>
              <w:t xml:space="preserve"> Laporan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4FBC8" w14:textId="02721CC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10.0</w:t>
            </w:r>
            <w:r>
              <w:rPr>
                <w:rFonts w:ascii="Calibri" w:eastAsia="Times New Roman" w:hAnsi="Calibri" w:cs="Calibri"/>
                <w:color w:val="000000"/>
                <w:sz w:val="15"/>
                <w:szCs w:val="15"/>
                <w:lang w:val="zh-CN" w:eastAsia="zh-CN"/>
              </w:rPr>
              <w:t>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C1EC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6243F"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4E5937D6"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7BF98FD" w14:textId="77777777" w:rsidTr="006E5243">
        <w:trPr>
          <w:trHeight w:val="17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2F491A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B84CBF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4092DA0A" w14:textId="009A8C3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8.02</w:t>
            </w:r>
          </w:p>
        </w:tc>
        <w:tc>
          <w:tcPr>
            <w:tcW w:w="1049" w:type="dxa"/>
            <w:tcBorders>
              <w:top w:val="single" w:sz="4" w:space="0" w:color="000000"/>
              <w:left w:val="single" w:sz="4" w:space="0" w:color="000000"/>
              <w:bottom w:val="single" w:sz="4" w:space="0" w:color="auto"/>
              <w:right w:val="single" w:sz="4" w:space="0" w:color="000000"/>
            </w:tcBorders>
            <w:shd w:val="clear" w:color="auto" w:fill="auto"/>
          </w:tcPr>
          <w:p w14:paraId="5CC39AC1" w14:textId="05D478B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Jasa</w:t>
            </w:r>
            <w:r>
              <w:rPr>
                <w:rFonts w:ascii="Calibri" w:eastAsia="Times New Roman" w:hAnsi="Calibri" w:cs="Calibri"/>
                <w:color w:val="000000"/>
                <w:sz w:val="15"/>
                <w:szCs w:val="15"/>
                <w:lang w:val="zh-CN" w:eastAsia="zh-CN"/>
              </w:rPr>
              <w:br/>
              <w:t>Komunikasi,</w:t>
            </w:r>
            <w:r>
              <w:rPr>
                <w:rFonts w:ascii="Calibri" w:eastAsia="Times New Roman" w:hAnsi="Calibri" w:cs="Calibri"/>
                <w:color w:val="000000"/>
                <w:sz w:val="15"/>
                <w:szCs w:val="15"/>
                <w:lang w:val="zh-CN" w:eastAsia="zh-CN"/>
              </w:rPr>
              <w:br/>
              <w:t>Sumber Daya Air dan Listrik</w:t>
            </w:r>
          </w:p>
        </w:tc>
        <w:tc>
          <w:tcPr>
            <w:tcW w:w="987" w:type="dxa"/>
            <w:tcBorders>
              <w:top w:val="single" w:sz="4" w:space="0" w:color="000000"/>
              <w:left w:val="single" w:sz="4" w:space="0" w:color="000000"/>
              <w:bottom w:val="single" w:sz="4" w:space="0" w:color="auto"/>
              <w:right w:val="single" w:sz="4" w:space="0" w:color="000000"/>
            </w:tcBorders>
            <w:shd w:val="clear" w:color="auto" w:fill="auto"/>
          </w:tcPr>
          <w:p w14:paraId="5714D83F" w14:textId="6A4F6F8E"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Penyediaan Jasa Komunikasi</w:t>
            </w:r>
            <w:r>
              <w:rPr>
                <w:rFonts w:ascii="Calibri" w:eastAsia="Times New Roman" w:hAnsi="Calibri" w:cs="Calibri"/>
                <w:color w:val="000000"/>
                <w:sz w:val="15"/>
                <w:szCs w:val="15"/>
                <w:lang w:val="en-US" w:eastAsia="zh-CN"/>
              </w:rPr>
              <w:t>,</w:t>
            </w:r>
            <w:r>
              <w:rPr>
                <w:rFonts w:ascii="Calibri" w:eastAsia="Times New Roman" w:hAnsi="Calibri" w:cs="Calibri"/>
                <w:color w:val="000000"/>
                <w:sz w:val="15"/>
                <w:szCs w:val="15"/>
                <w:lang w:val="zh-CN" w:eastAsia="zh-CN"/>
              </w:rPr>
              <w:br/>
              <w:t>Sumber Daya Air dan Listrik yang Disediakan</w:t>
            </w:r>
          </w:p>
        </w:tc>
        <w:tc>
          <w:tcPr>
            <w:tcW w:w="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55B8C592" w14:textId="79BC7D1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663" w:type="dxa"/>
            <w:tcBorders>
              <w:top w:val="single" w:sz="4" w:space="0" w:color="000000"/>
              <w:left w:val="single" w:sz="4" w:space="0" w:color="000000"/>
              <w:bottom w:val="single" w:sz="4" w:space="0" w:color="auto"/>
              <w:right w:val="single" w:sz="4" w:space="0" w:color="000000"/>
            </w:tcBorders>
            <w:shd w:val="clear" w:color="auto" w:fill="auto"/>
            <w:vAlign w:val="center"/>
          </w:tcPr>
          <w:p w14:paraId="2C806654" w14:textId="6ABA824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54E27AC2" w14:textId="5BB0EB4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8.000.000</w:t>
            </w:r>
          </w:p>
        </w:tc>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14:paraId="0F8C40F1" w14:textId="7A4831A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213" w:type="dxa"/>
            <w:tcBorders>
              <w:top w:val="single" w:sz="4" w:space="0" w:color="000000"/>
              <w:left w:val="single" w:sz="4" w:space="0" w:color="000000"/>
              <w:bottom w:val="single" w:sz="4" w:space="0" w:color="auto"/>
              <w:right w:val="single" w:sz="4" w:space="0" w:color="000000"/>
            </w:tcBorders>
            <w:shd w:val="clear" w:color="auto" w:fill="auto"/>
            <w:vAlign w:val="center"/>
          </w:tcPr>
          <w:p w14:paraId="12A41693" w14:textId="58AF8C1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8.000.000</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14:paraId="3C02C1A5" w14:textId="7B2833B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13" w:type="dxa"/>
            <w:tcBorders>
              <w:top w:val="single" w:sz="4" w:space="0" w:color="000000"/>
              <w:left w:val="single" w:sz="4" w:space="0" w:color="000000"/>
              <w:bottom w:val="single" w:sz="4" w:space="0" w:color="auto"/>
              <w:right w:val="single" w:sz="4" w:space="0" w:color="000000"/>
            </w:tcBorders>
            <w:shd w:val="clear" w:color="auto" w:fill="auto"/>
            <w:vAlign w:val="center"/>
          </w:tcPr>
          <w:p w14:paraId="50CBB247" w14:textId="0EBDDDF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8.000.000</w:t>
            </w:r>
          </w:p>
        </w:tc>
        <w:tc>
          <w:tcPr>
            <w:tcW w:w="737" w:type="dxa"/>
            <w:tcBorders>
              <w:top w:val="single" w:sz="4" w:space="0" w:color="000000"/>
              <w:left w:val="single" w:sz="4" w:space="0" w:color="000000"/>
              <w:bottom w:val="single" w:sz="4" w:space="0" w:color="auto"/>
              <w:right w:val="single" w:sz="4" w:space="0" w:color="000000"/>
            </w:tcBorders>
            <w:shd w:val="clear" w:color="auto" w:fill="auto"/>
            <w:vAlign w:val="center"/>
          </w:tcPr>
          <w:p w14:paraId="318337BE" w14:textId="79DE243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1FE47B9" w14:textId="3D586E3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8.000.000</w:t>
            </w:r>
          </w:p>
        </w:tc>
        <w:tc>
          <w:tcPr>
            <w:tcW w:w="762" w:type="dxa"/>
            <w:tcBorders>
              <w:top w:val="single" w:sz="4" w:space="0" w:color="000000"/>
              <w:left w:val="single" w:sz="4" w:space="0" w:color="000000"/>
              <w:bottom w:val="single" w:sz="4" w:space="0" w:color="auto"/>
              <w:right w:val="single" w:sz="4" w:space="0" w:color="000000"/>
            </w:tcBorders>
            <w:shd w:val="clear" w:color="auto" w:fill="auto"/>
            <w:vAlign w:val="center"/>
          </w:tcPr>
          <w:p w14:paraId="6312338F" w14:textId="3B54165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C50ED5C" w14:textId="3F016E9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8.000.000</w:t>
            </w:r>
          </w:p>
        </w:tc>
        <w:tc>
          <w:tcPr>
            <w:tcW w:w="738" w:type="dxa"/>
            <w:tcBorders>
              <w:top w:val="single" w:sz="4" w:space="0" w:color="000000"/>
              <w:left w:val="single" w:sz="4" w:space="0" w:color="000000"/>
              <w:bottom w:val="single" w:sz="4" w:space="0" w:color="auto"/>
              <w:right w:val="single" w:sz="4" w:space="0" w:color="000000"/>
            </w:tcBorders>
            <w:shd w:val="clear" w:color="auto" w:fill="auto"/>
            <w:vAlign w:val="center"/>
          </w:tcPr>
          <w:p w14:paraId="57AEB84A" w14:textId="4E438A7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60</w:t>
            </w:r>
            <w:r>
              <w:rPr>
                <w:rFonts w:ascii="Calibri" w:eastAsia="Times New Roman" w:hAnsi="Calibri" w:cs="Calibri"/>
                <w:color w:val="000000"/>
                <w:sz w:val="15"/>
                <w:szCs w:val="15"/>
                <w:lang w:val="zh-CN" w:eastAsia="zh-CN"/>
              </w:rPr>
              <w:t xml:space="preserve"> Laporan</w:t>
            </w: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4E0CEDD" w14:textId="543ED0C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40</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CE84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7A62A"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64E5FD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033605B" w14:textId="77777777" w:rsidTr="006E5243">
        <w:trPr>
          <w:trHeight w:val="173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C5D129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99F7EF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06D71F5B" w14:textId="170F7A4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01.2.08.</w:t>
            </w:r>
            <w:r>
              <w:rPr>
                <w:rFonts w:ascii="Calibri" w:eastAsia="Times New Roman" w:hAnsi="Calibri" w:cs="Calibri"/>
                <w:color w:val="000000"/>
                <w:sz w:val="15"/>
                <w:szCs w:val="15"/>
                <w:lang w:val="zh-CN" w:eastAsia="zh-CN"/>
              </w:rPr>
              <w:br/>
              <w:t>03</w:t>
            </w:r>
          </w:p>
        </w:tc>
        <w:tc>
          <w:tcPr>
            <w:tcW w:w="1049" w:type="dxa"/>
            <w:tcBorders>
              <w:top w:val="single" w:sz="4" w:space="0" w:color="auto"/>
              <w:left w:val="single" w:sz="4" w:space="0" w:color="000000"/>
              <w:bottom w:val="single" w:sz="4" w:space="0" w:color="000000"/>
              <w:right w:val="single" w:sz="4" w:space="0" w:color="000000"/>
            </w:tcBorders>
            <w:shd w:val="clear" w:color="auto" w:fill="auto"/>
          </w:tcPr>
          <w:p w14:paraId="05DA9412" w14:textId="1CF340C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Jasa</w:t>
            </w:r>
            <w:r>
              <w:rPr>
                <w:rFonts w:ascii="Calibri" w:eastAsia="Times New Roman" w:hAnsi="Calibri" w:cs="Calibri"/>
                <w:color w:val="000000"/>
                <w:sz w:val="15"/>
                <w:szCs w:val="15"/>
                <w:lang w:val="zh-CN" w:eastAsia="zh-CN"/>
              </w:rPr>
              <w:br/>
              <w:t>Peralatan dan</w:t>
            </w:r>
            <w:r>
              <w:rPr>
                <w:rFonts w:ascii="Calibri" w:eastAsia="Times New Roman" w:hAnsi="Calibri" w:cs="Calibri"/>
                <w:color w:val="000000"/>
                <w:sz w:val="15"/>
                <w:szCs w:val="15"/>
                <w:lang w:val="zh-CN" w:eastAsia="zh-CN"/>
              </w:rPr>
              <w:br/>
              <w:t>Perlengkapan</w:t>
            </w:r>
            <w:r>
              <w:rPr>
                <w:rFonts w:ascii="Calibri" w:eastAsia="Times New Roman" w:hAnsi="Calibri" w:cs="Calibri"/>
                <w:color w:val="000000"/>
                <w:sz w:val="15"/>
                <w:szCs w:val="15"/>
                <w:lang w:val="zh-CN" w:eastAsia="zh-CN"/>
              </w:rPr>
              <w:br/>
              <w:t>Kantor</w:t>
            </w:r>
          </w:p>
        </w:tc>
        <w:tc>
          <w:tcPr>
            <w:tcW w:w="987" w:type="dxa"/>
            <w:tcBorders>
              <w:top w:val="single" w:sz="4" w:space="0" w:color="auto"/>
              <w:left w:val="single" w:sz="4" w:space="0" w:color="000000"/>
              <w:bottom w:val="single" w:sz="4" w:space="0" w:color="000000"/>
              <w:right w:val="single" w:sz="4" w:space="0" w:color="000000"/>
            </w:tcBorders>
            <w:shd w:val="clear" w:color="auto" w:fill="auto"/>
          </w:tcPr>
          <w:p w14:paraId="2D6F17E2" w14:textId="4D32A28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Penyediaan Jasa Peralatan dan</w:t>
            </w:r>
            <w:r>
              <w:rPr>
                <w:rFonts w:ascii="Calibri" w:eastAsia="Times New Roman" w:hAnsi="Calibri" w:cs="Calibri"/>
                <w:color w:val="000000"/>
                <w:sz w:val="15"/>
                <w:szCs w:val="15"/>
                <w:lang w:val="zh-CN" w:eastAsia="zh-CN"/>
              </w:rPr>
              <w:br/>
              <w:t>Perlengkapan Kantor yang Disediakan</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9F40C6D"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auto"/>
            <w:vAlign w:val="center"/>
          </w:tcPr>
          <w:p w14:paraId="428D6479"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auto"/>
            <w:vAlign w:val="center"/>
          </w:tcPr>
          <w:p w14:paraId="45545C9C"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vAlign w:val="center"/>
          </w:tcPr>
          <w:p w14:paraId="5071A0A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auto"/>
              <w:left w:val="single" w:sz="4" w:space="0" w:color="000000"/>
              <w:bottom w:val="single" w:sz="4" w:space="0" w:color="000000"/>
              <w:right w:val="single" w:sz="4" w:space="0" w:color="000000"/>
            </w:tcBorders>
            <w:shd w:val="clear" w:color="auto" w:fill="auto"/>
            <w:vAlign w:val="center"/>
          </w:tcPr>
          <w:p w14:paraId="322D8B5A" w14:textId="77777777" w:rsidR="00202499" w:rsidRDefault="00202499" w:rsidP="00202499">
            <w:pP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auto"/>
            <w:vAlign w:val="center"/>
          </w:tcPr>
          <w:p w14:paraId="1847BD4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auto"/>
            <w:vAlign w:val="center"/>
          </w:tcPr>
          <w:p w14:paraId="13346459"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auto"/>
            <w:vAlign w:val="center"/>
          </w:tcPr>
          <w:p w14:paraId="5BFA55D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DBCED95" w14:textId="77777777" w:rsidR="00202499" w:rsidRDefault="00202499" w:rsidP="00202499">
            <w:pP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3F32EF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35E9326" w14:textId="77777777" w:rsidR="00202499" w:rsidRDefault="00202499" w:rsidP="00202499">
            <w:pPr>
              <w:rPr>
                <w:rFonts w:ascii="Times New Roman" w:eastAsia="Times New Roman" w:hAnsi="Times New Roman" w:cs="Times New Roman"/>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E40009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8631D8F" w14:textId="77777777" w:rsidR="00202499" w:rsidRDefault="00202499" w:rsidP="00202499">
            <w:pPr>
              <w:rPr>
                <w:rFonts w:ascii="Times New Roman" w:eastAsia="Times New Roman" w:hAnsi="Times New Roman" w:cs="Times New Roman"/>
                <w:sz w:val="15"/>
                <w:szCs w:val="15"/>
                <w:lang w:val="en-US"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1D11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F268A"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D26450A"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0C48953" w14:textId="77777777" w:rsidTr="006E5243">
        <w:trPr>
          <w:trHeight w:val="9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E04671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9F3A3A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12D98C98" w14:textId="36983E8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8.04</w:t>
            </w:r>
          </w:p>
        </w:tc>
        <w:tc>
          <w:tcPr>
            <w:tcW w:w="1049" w:type="dxa"/>
            <w:tcBorders>
              <w:top w:val="single" w:sz="4" w:space="0" w:color="000000"/>
              <w:left w:val="single" w:sz="4" w:space="0" w:color="000000"/>
              <w:bottom w:val="nil"/>
              <w:right w:val="single" w:sz="4" w:space="0" w:color="000000"/>
            </w:tcBorders>
            <w:shd w:val="clear" w:color="auto" w:fill="auto"/>
          </w:tcPr>
          <w:p w14:paraId="3EF357BE" w14:textId="020FED0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w:t>
            </w:r>
            <w:r>
              <w:rPr>
                <w:rFonts w:ascii="Calibri" w:eastAsia="Times New Roman" w:hAnsi="Calibri" w:cs="Calibri"/>
                <w:color w:val="000000"/>
                <w:sz w:val="15"/>
                <w:szCs w:val="15"/>
                <w:lang w:val="zh-CN" w:eastAsia="zh-CN"/>
              </w:rPr>
              <w:br/>
              <w:t>n Jasa</w:t>
            </w:r>
            <w:r>
              <w:rPr>
                <w:rFonts w:ascii="Calibri" w:eastAsia="Times New Roman" w:hAnsi="Calibri" w:cs="Calibri"/>
                <w:color w:val="000000"/>
                <w:sz w:val="15"/>
                <w:szCs w:val="15"/>
                <w:lang w:val="zh-CN" w:eastAsia="zh-CN"/>
              </w:rPr>
              <w:br/>
              <w:t>Pelayanan</w:t>
            </w:r>
            <w:r>
              <w:rPr>
                <w:rFonts w:ascii="Calibri" w:eastAsia="Times New Roman" w:hAnsi="Calibri" w:cs="Calibri"/>
                <w:color w:val="000000"/>
                <w:sz w:val="15"/>
                <w:szCs w:val="15"/>
                <w:lang w:val="zh-CN" w:eastAsia="zh-CN"/>
              </w:rPr>
              <w:br/>
              <w:t>Umum Kantor</w:t>
            </w:r>
          </w:p>
        </w:tc>
        <w:tc>
          <w:tcPr>
            <w:tcW w:w="987" w:type="dxa"/>
            <w:tcBorders>
              <w:top w:val="single" w:sz="4" w:space="0" w:color="000000"/>
              <w:left w:val="single" w:sz="4" w:space="0" w:color="000000"/>
              <w:bottom w:val="nil"/>
              <w:right w:val="single" w:sz="4" w:space="0" w:color="000000"/>
            </w:tcBorders>
            <w:shd w:val="clear" w:color="auto" w:fill="auto"/>
          </w:tcPr>
          <w:p w14:paraId="1879FA87" w14:textId="0A23584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Penyediaan Jasa Pelayanan</w:t>
            </w:r>
            <w:r>
              <w:rPr>
                <w:rFonts w:ascii="Calibri" w:eastAsia="Times New Roman" w:hAnsi="Calibri" w:cs="Calibri"/>
                <w:color w:val="000000"/>
                <w:sz w:val="15"/>
                <w:szCs w:val="15"/>
                <w:lang w:val="zh-CN" w:eastAsia="zh-CN"/>
              </w:rPr>
              <w:br/>
              <w:t>Umum Kantor yang Disediakan</w:t>
            </w:r>
          </w:p>
        </w:tc>
        <w:tc>
          <w:tcPr>
            <w:tcW w:w="725" w:type="dxa"/>
            <w:tcBorders>
              <w:top w:val="single" w:sz="4" w:space="0" w:color="000000"/>
              <w:left w:val="single" w:sz="4" w:space="0" w:color="000000"/>
              <w:bottom w:val="nil"/>
              <w:right w:val="single" w:sz="4" w:space="0" w:color="000000"/>
            </w:tcBorders>
            <w:shd w:val="clear" w:color="auto" w:fill="auto"/>
            <w:vAlign w:val="center"/>
          </w:tcPr>
          <w:p w14:paraId="1A8CD31B" w14:textId="4F31730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663" w:type="dxa"/>
            <w:tcBorders>
              <w:top w:val="single" w:sz="4" w:space="0" w:color="000000"/>
              <w:left w:val="single" w:sz="4" w:space="0" w:color="000000"/>
              <w:bottom w:val="nil"/>
              <w:right w:val="single" w:sz="4" w:space="0" w:color="000000"/>
            </w:tcBorders>
            <w:shd w:val="clear" w:color="auto" w:fill="auto"/>
            <w:vAlign w:val="center"/>
          </w:tcPr>
          <w:p w14:paraId="278B5FEB" w14:textId="5304B29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1100" w:type="dxa"/>
            <w:tcBorders>
              <w:top w:val="single" w:sz="4" w:space="0" w:color="000000"/>
              <w:left w:val="single" w:sz="4" w:space="0" w:color="000000"/>
              <w:bottom w:val="nil"/>
              <w:right w:val="single" w:sz="4" w:space="0" w:color="000000"/>
            </w:tcBorders>
            <w:shd w:val="clear" w:color="auto" w:fill="auto"/>
            <w:vAlign w:val="center"/>
          </w:tcPr>
          <w:p w14:paraId="28EB7B30" w14:textId="14310A0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205.000.000</w:t>
            </w:r>
          </w:p>
        </w:tc>
        <w:tc>
          <w:tcPr>
            <w:tcW w:w="687" w:type="dxa"/>
            <w:tcBorders>
              <w:top w:val="single" w:sz="4" w:space="0" w:color="000000"/>
              <w:left w:val="single" w:sz="4" w:space="0" w:color="000000"/>
              <w:bottom w:val="nil"/>
              <w:right w:val="single" w:sz="4" w:space="0" w:color="000000"/>
            </w:tcBorders>
            <w:shd w:val="clear" w:color="auto" w:fill="auto"/>
            <w:vAlign w:val="center"/>
          </w:tcPr>
          <w:p w14:paraId="6CE1987B" w14:textId="6C77FA6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1213" w:type="dxa"/>
            <w:tcBorders>
              <w:top w:val="single" w:sz="4" w:space="0" w:color="000000"/>
              <w:left w:val="single" w:sz="4" w:space="0" w:color="000000"/>
              <w:bottom w:val="nil"/>
              <w:right w:val="single" w:sz="4" w:space="0" w:color="000000"/>
            </w:tcBorders>
            <w:shd w:val="clear" w:color="auto" w:fill="auto"/>
            <w:vAlign w:val="center"/>
          </w:tcPr>
          <w:p w14:paraId="25A3A1CB" w14:textId="75AEC95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210.000.000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182AD02" w14:textId="3C8E9F3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1113" w:type="dxa"/>
            <w:tcBorders>
              <w:top w:val="single" w:sz="4" w:space="0" w:color="000000"/>
              <w:left w:val="single" w:sz="4" w:space="0" w:color="000000"/>
              <w:bottom w:val="nil"/>
              <w:right w:val="single" w:sz="4" w:space="0" w:color="000000"/>
            </w:tcBorders>
            <w:shd w:val="clear" w:color="auto" w:fill="auto"/>
            <w:vAlign w:val="center"/>
          </w:tcPr>
          <w:p w14:paraId="5D33EB69" w14:textId="11C1D53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215.000.000</w:t>
            </w:r>
          </w:p>
        </w:tc>
        <w:tc>
          <w:tcPr>
            <w:tcW w:w="737" w:type="dxa"/>
            <w:tcBorders>
              <w:top w:val="single" w:sz="4" w:space="0" w:color="000000"/>
              <w:left w:val="single" w:sz="4" w:space="0" w:color="000000"/>
              <w:bottom w:val="nil"/>
              <w:right w:val="single" w:sz="4" w:space="0" w:color="000000"/>
            </w:tcBorders>
            <w:shd w:val="clear" w:color="auto" w:fill="auto"/>
            <w:vAlign w:val="center"/>
          </w:tcPr>
          <w:p w14:paraId="2BDAF223" w14:textId="10C0F09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0987FE23" w14:textId="08BBB73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234.000.000</w:t>
            </w:r>
          </w:p>
        </w:tc>
        <w:tc>
          <w:tcPr>
            <w:tcW w:w="762" w:type="dxa"/>
            <w:tcBorders>
              <w:top w:val="single" w:sz="4" w:space="0" w:color="000000"/>
              <w:left w:val="single" w:sz="4" w:space="0" w:color="000000"/>
              <w:bottom w:val="nil"/>
              <w:right w:val="single" w:sz="4" w:space="0" w:color="000000"/>
            </w:tcBorders>
            <w:shd w:val="clear" w:color="auto" w:fill="auto"/>
            <w:vAlign w:val="center"/>
          </w:tcPr>
          <w:p w14:paraId="412D3AE3" w14:textId="355D6B9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7F38FCD0" w14:textId="5127C54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w:t>
            </w:r>
            <w:r>
              <w:rPr>
                <w:rFonts w:ascii="Calibri" w:eastAsia="Times New Roman" w:hAnsi="Calibri" w:cs="Calibri"/>
                <w:color w:val="000000"/>
                <w:sz w:val="15"/>
                <w:szCs w:val="15"/>
                <w:lang w:val="en-US" w:eastAsia="zh-CN"/>
              </w:rPr>
              <w:t>3</w:t>
            </w:r>
            <w:r>
              <w:rPr>
                <w:rFonts w:ascii="Calibri" w:eastAsia="Times New Roman" w:hAnsi="Calibri" w:cs="Calibri"/>
                <w:color w:val="000000"/>
                <w:sz w:val="15"/>
                <w:szCs w:val="15"/>
                <w:lang w:val="zh-CN" w:eastAsia="zh-CN"/>
              </w:rPr>
              <w:t>9.500.000</w:t>
            </w:r>
          </w:p>
        </w:tc>
        <w:tc>
          <w:tcPr>
            <w:tcW w:w="738" w:type="dxa"/>
            <w:tcBorders>
              <w:top w:val="single" w:sz="4" w:space="0" w:color="000000"/>
              <w:left w:val="single" w:sz="4" w:space="0" w:color="000000"/>
              <w:bottom w:val="nil"/>
              <w:right w:val="single" w:sz="4" w:space="0" w:color="000000"/>
            </w:tcBorders>
            <w:shd w:val="clear" w:color="auto" w:fill="auto"/>
            <w:vAlign w:val="center"/>
          </w:tcPr>
          <w:p w14:paraId="4847BC69" w14:textId="6BD26A3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60</w:t>
            </w:r>
            <w:r>
              <w:rPr>
                <w:rFonts w:ascii="Calibri" w:eastAsia="Times New Roman" w:hAnsi="Calibri" w:cs="Calibri"/>
                <w:color w:val="000000"/>
                <w:sz w:val="15"/>
                <w:szCs w:val="15"/>
                <w:lang w:val="zh-CN" w:eastAsia="zh-CN"/>
              </w:rPr>
              <w:t xml:space="preserve"> Laporan</w:t>
            </w:r>
          </w:p>
        </w:tc>
        <w:tc>
          <w:tcPr>
            <w:tcW w:w="1250" w:type="dxa"/>
            <w:tcBorders>
              <w:top w:val="single" w:sz="4" w:space="0" w:color="000000"/>
              <w:left w:val="single" w:sz="4" w:space="0" w:color="000000"/>
              <w:bottom w:val="nil"/>
              <w:right w:val="single" w:sz="4" w:space="0" w:color="000000"/>
            </w:tcBorders>
            <w:shd w:val="clear" w:color="auto" w:fill="auto"/>
            <w:noWrap/>
            <w:vAlign w:val="center"/>
          </w:tcPr>
          <w:p w14:paraId="0313E3F0" w14:textId="5A94AC3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1.103</w:t>
            </w:r>
            <w:r>
              <w:rPr>
                <w:rFonts w:ascii="Calibri" w:eastAsia="Times New Roman" w:hAnsi="Calibri" w:cs="Calibri"/>
                <w:color w:val="000000"/>
                <w:sz w:val="15"/>
                <w:szCs w:val="15"/>
                <w:lang w:val="zh-CN" w:eastAsia="zh-CN"/>
              </w:rPr>
              <w:t>.500.000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C0EDC"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2C8E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691C1C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461B602" w14:textId="77777777" w:rsidTr="00C23531">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ED5034D"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CEC8C1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85183" w14:textId="4151400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p>
        </w:tc>
        <w:tc>
          <w:tcPr>
            <w:tcW w:w="104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4EBD6AD" w14:textId="0F4CD10E"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Pemeliharaan</w:t>
            </w:r>
            <w:r>
              <w:rPr>
                <w:rFonts w:ascii="Calibri" w:eastAsia="Times New Roman" w:hAnsi="Calibri" w:cs="Calibri"/>
                <w:color w:val="000000"/>
                <w:sz w:val="15"/>
                <w:szCs w:val="15"/>
                <w:lang w:val="zh-CN" w:eastAsia="zh-CN"/>
              </w:rPr>
              <w:br/>
              <w:t>BarangMilik</w:t>
            </w:r>
            <w:r>
              <w:rPr>
                <w:rFonts w:ascii="Calibri" w:eastAsia="Times New Roman" w:hAnsi="Calibri" w:cs="Calibri"/>
                <w:color w:val="000000"/>
                <w:sz w:val="15"/>
                <w:szCs w:val="15"/>
                <w:lang w:val="zh-CN" w:eastAsia="zh-CN"/>
              </w:rPr>
              <w:br/>
              <w:t>Daerah</w:t>
            </w:r>
            <w:r>
              <w:rPr>
                <w:rFonts w:ascii="Calibri" w:eastAsia="Times New Roman" w:hAnsi="Calibri" w:cs="Calibri"/>
                <w:color w:val="000000"/>
                <w:sz w:val="15"/>
                <w:szCs w:val="15"/>
                <w:lang w:val="zh-CN" w:eastAsia="zh-CN"/>
              </w:rPr>
              <w:br/>
              <w:t>Penunjang</w:t>
            </w:r>
            <w:r>
              <w:rPr>
                <w:rFonts w:ascii="Calibri" w:eastAsia="Times New Roman" w:hAnsi="Calibri" w:cs="Calibri"/>
                <w:color w:val="000000"/>
                <w:sz w:val="15"/>
                <w:szCs w:val="15"/>
                <w:lang w:val="zh-CN" w:eastAsia="zh-CN"/>
              </w:rPr>
              <w:br/>
              <w:t>Urusan</w:t>
            </w:r>
            <w:r>
              <w:rPr>
                <w:rFonts w:ascii="Calibri" w:eastAsia="Times New Roman" w:hAnsi="Calibri" w:cs="Calibri"/>
                <w:color w:val="000000"/>
                <w:sz w:val="15"/>
                <w:szCs w:val="15"/>
                <w:lang w:val="zh-CN" w:eastAsia="zh-CN"/>
              </w:rPr>
              <w:br/>
              <w:t>Pemerintahan</w:t>
            </w:r>
            <w:r>
              <w:rPr>
                <w:rFonts w:ascii="Calibri" w:eastAsia="Times New Roman" w:hAnsi="Calibri" w:cs="Calibri"/>
                <w:color w:val="000000"/>
                <w:sz w:val="15"/>
                <w:szCs w:val="15"/>
                <w:lang w:val="zh-CN" w:eastAsia="zh-CN"/>
              </w:rPr>
              <w:br/>
              <w:t>Daerah</w:t>
            </w:r>
          </w:p>
        </w:tc>
        <w:tc>
          <w:tcPr>
            <w:tcW w:w="98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6975448" w14:textId="4B3C516A" w:rsidR="00202499" w:rsidRPr="00B354F8" w:rsidRDefault="00202499" w:rsidP="00202499">
            <w:pPr>
              <w:rPr>
                <w:rFonts w:asciiTheme="minorHAnsi" w:eastAsia="Times New Roman" w:hAnsiTheme="minorHAnsi" w:cstheme="minorHAnsi"/>
                <w:color w:val="000000"/>
                <w:sz w:val="15"/>
                <w:szCs w:val="15"/>
                <w:lang w:val="en-US" w:eastAsia="en-ID"/>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 xml:space="preserve"> pemeliharan Barang Milik Daerh (%)</w:t>
            </w:r>
          </w:p>
        </w:tc>
        <w:tc>
          <w:tcPr>
            <w:tcW w:w="72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6893927" w14:textId="41D48A6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96275B1" w14:textId="4D08D66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149F00E" w14:textId="4676D28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68.000.000</w:t>
            </w:r>
          </w:p>
        </w:tc>
        <w:tc>
          <w:tcPr>
            <w:tcW w:w="68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C8AFA05" w14:textId="1A6B8B2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AA63662" w14:textId="285A56A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69.500.000</w:t>
            </w:r>
          </w:p>
        </w:tc>
        <w:tc>
          <w:tcPr>
            <w:tcW w:w="7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5812527" w14:textId="10EA329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67B3FB5" w14:textId="0B0817A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81.500.000</w:t>
            </w:r>
          </w:p>
        </w:tc>
        <w:tc>
          <w:tcPr>
            <w:tcW w:w="73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147C3DD" w14:textId="4F5B580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931EF92" w14:textId="4DF4BC0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85.500.000</w:t>
            </w:r>
          </w:p>
        </w:tc>
        <w:tc>
          <w:tcPr>
            <w:tcW w:w="76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BC0784D" w14:textId="2C47715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1D3E7A9" w14:textId="1633225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90.000.000</w:t>
            </w:r>
          </w:p>
        </w:tc>
        <w:tc>
          <w:tcPr>
            <w:tcW w:w="73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96AEF07" w14:textId="6BA1A7D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6608E99" w14:textId="7C252B11"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394.500.000</w:t>
            </w:r>
          </w:p>
        </w:tc>
        <w:tc>
          <w:tcPr>
            <w:tcW w:w="10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14B601F"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3B34540"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F7486B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8E16757" w14:textId="77777777" w:rsidTr="006E5243">
        <w:trPr>
          <w:trHeight w:val="18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390512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2862A9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101DED5B" w14:textId="3D295D6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r>
              <w:rPr>
                <w:rFonts w:ascii="Calibri" w:eastAsia="Times New Roman" w:hAnsi="Calibri" w:cs="Calibri"/>
                <w:color w:val="000000"/>
                <w:sz w:val="15"/>
                <w:szCs w:val="15"/>
                <w:lang w:val="zh-CN" w:eastAsia="zh-CN"/>
              </w:rPr>
              <w:br/>
              <w:t>01</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67277C7F" w14:textId="18B26706" w:rsidR="00202499" w:rsidRDefault="00202499" w:rsidP="00202499">
            <w:pPr>
              <w:ind w:right="-239"/>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Kegiatan:</w:t>
            </w:r>
            <w:r>
              <w:rPr>
                <w:rFonts w:ascii="Calibri" w:eastAsia="Times New Roman" w:hAnsi="Calibri" w:cs="Calibri"/>
                <w:color w:val="000000"/>
                <w:sz w:val="15"/>
                <w:szCs w:val="15"/>
                <w:lang w:val="zh-CN" w:eastAsia="zh-CN"/>
              </w:rPr>
              <w:br/>
              <w:t>Penyediaan</w:t>
            </w:r>
            <w:r>
              <w:rPr>
                <w:rFonts w:ascii="Calibri" w:eastAsia="Times New Roman" w:hAnsi="Calibri" w:cs="Calibri"/>
                <w:color w:val="000000"/>
                <w:sz w:val="15"/>
                <w:szCs w:val="15"/>
                <w:lang w:val="zh-CN" w:eastAsia="zh-CN"/>
              </w:rPr>
              <w:br/>
              <w:t>Jasa</w:t>
            </w:r>
            <w:r>
              <w:rPr>
                <w:rFonts w:ascii="Calibri" w:eastAsia="Times New Roman" w:hAnsi="Calibri" w:cs="Calibri"/>
                <w:color w:val="000000"/>
                <w:sz w:val="15"/>
                <w:szCs w:val="15"/>
                <w:lang w:val="zh-CN" w:eastAsia="zh-CN"/>
              </w:rPr>
              <w:br/>
              <w:t>Pemeliharaan,</w:t>
            </w:r>
            <w:r>
              <w:rPr>
                <w:rFonts w:ascii="Calibri" w:eastAsia="Times New Roman" w:hAnsi="Calibri" w:cs="Calibri"/>
                <w:color w:val="000000"/>
                <w:sz w:val="15"/>
                <w:szCs w:val="15"/>
                <w:lang w:val="zh-CN" w:eastAsia="zh-CN"/>
              </w:rPr>
              <w:br/>
              <w:t>Biaya</w:t>
            </w:r>
            <w:r>
              <w:rPr>
                <w:rFonts w:ascii="Calibri" w:eastAsia="Times New Roman" w:hAnsi="Calibri" w:cs="Calibri"/>
                <w:color w:val="000000"/>
                <w:sz w:val="15"/>
                <w:szCs w:val="15"/>
                <w:lang w:val="zh-CN" w:eastAsia="zh-CN"/>
              </w:rPr>
              <w:br/>
              <w:t>Pemeliharaan</w:t>
            </w:r>
            <w:r>
              <w:rPr>
                <w:rFonts w:ascii="Calibri" w:eastAsia="Times New Roman" w:hAnsi="Calibri" w:cs="Calibri"/>
                <w:color w:val="000000"/>
                <w:sz w:val="15"/>
                <w:szCs w:val="15"/>
                <w:lang w:val="zh-CN" w:eastAsia="zh-CN"/>
              </w:rPr>
              <w:br/>
              <w:t>danPajak</w:t>
            </w:r>
            <w:r>
              <w:rPr>
                <w:rFonts w:ascii="Calibri" w:eastAsia="Times New Roman" w:hAnsi="Calibri" w:cs="Calibri"/>
                <w:color w:val="000000"/>
                <w:sz w:val="15"/>
                <w:szCs w:val="15"/>
                <w:lang w:val="zh-CN" w:eastAsia="zh-CN"/>
              </w:rPr>
              <w:br/>
              <w:t>Kendaraan</w:t>
            </w:r>
            <w:r>
              <w:rPr>
                <w:rFonts w:ascii="Calibri" w:eastAsia="Times New Roman" w:hAnsi="Calibri" w:cs="Calibri"/>
                <w:color w:val="000000"/>
                <w:sz w:val="15"/>
                <w:szCs w:val="15"/>
                <w:lang w:val="zh-CN" w:eastAsia="zh-CN"/>
              </w:rPr>
              <w:br/>
              <w:t>Perorangan</w:t>
            </w:r>
            <w:r>
              <w:rPr>
                <w:rFonts w:ascii="Calibri" w:eastAsia="Times New Roman" w:hAnsi="Calibri" w:cs="Calibri"/>
                <w:color w:val="000000"/>
                <w:sz w:val="15"/>
                <w:szCs w:val="15"/>
                <w:lang w:val="zh-CN" w:eastAsia="zh-CN"/>
              </w:rPr>
              <w:br/>
              <w:t>Dinasatau</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70DFF611" w14:textId="67912B3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Kendaraan Perorangan Dinas atau</w:t>
            </w:r>
            <w:r>
              <w:rPr>
                <w:rFonts w:ascii="Calibri" w:eastAsia="Times New Roman" w:hAnsi="Calibri" w:cs="Calibri"/>
                <w:color w:val="000000"/>
                <w:sz w:val="15"/>
                <w:szCs w:val="15"/>
                <w:lang w:val="zh-CN" w:eastAsia="zh-CN"/>
              </w:rPr>
              <w:br/>
              <w:t>Kendaraan Dinas Jabatan yang Dipelihara dan</w:t>
            </w:r>
            <w:r>
              <w:rPr>
                <w:rFonts w:ascii="Calibri" w:eastAsia="Times New Roman" w:hAnsi="Calibri" w:cs="Calibri"/>
                <w:color w:val="000000"/>
                <w:sz w:val="15"/>
                <w:szCs w:val="15"/>
                <w:lang w:val="zh-CN" w:eastAsia="zh-CN"/>
              </w:rPr>
              <w:br/>
              <w:t>dibayarkan Pajakny</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AEFD386"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D92A481"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DBDC720"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48CDD6F"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B17B7C1"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7F12513"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928526B"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AEED147"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6DF54C0"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0C34049"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D8617FE"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C53658E"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66BE336"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3F8544C"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8C6E4F7"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14AAD27"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5BCC6BF" w14:textId="77777777" w:rsidTr="006E5243">
        <w:trPr>
          <w:trHeight w:val="17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A465AF4"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81C47A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6FF521F0" w14:textId="1355BEA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9.02</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2A23D96B" w14:textId="4541CD1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Kendaraan</w:t>
            </w:r>
            <w:r>
              <w:rPr>
                <w:rFonts w:ascii="Calibri" w:eastAsia="Times New Roman" w:hAnsi="Calibri" w:cs="Calibri"/>
                <w:color w:val="000000"/>
                <w:sz w:val="15"/>
                <w:szCs w:val="15"/>
                <w:lang w:val="zh-CN" w:eastAsia="zh-CN"/>
              </w:rPr>
              <w:br/>
              <w:t>Penyediaan</w:t>
            </w:r>
            <w:r>
              <w:rPr>
                <w:rFonts w:ascii="Calibri" w:eastAsia="Times New Roman" w:hAnsi="Calibri" w:cs="Calibri"/>
                <w:color w:val="000000"/>
                <w:sz w:val="15"/>
                <w:szCs w:val="15"/>
                <w:lang w:val="zh-CN" w:eastAsia="zh-CN"/>
              </w:rPr>
              <w:br/>
              <w:t>Jasa</w:t>
            </w:r>
            <w:r>
              <w:rPr>
                <w:rFonts w:ascii="Calibri" w:eastAsia="Times New Roman" w:hAnsi="Calibri" w:cs="Calibri"/>
                <w:color w:val="000000"/>
                <w:sz w:val="15"/>
                <w:szCs w:val="15"/>
                <w:lang w:val="zh-CN" w:eastAsia="zh-CN"/>
              </w:rPr>
              <w:br/>
              <w:t>Pemeliharaan,</w:t>
            </w:r>
            <w:r>
              <w:rPr>
                <w:rFonts w:ascii="Calibri" w:eastAsia="Times New Roman" w:hAnsi="Calibri" w:cs="Calibri"/>
                <w:color w:val="000000"/>
                <w:sz w:val="15"/>
                <w:szCs w:val="15"/>
                <w:lang w:val="zh-CN" w:eastAsia="zh-CN"/>
              </w:rPr>
              <w:br/>
              <w:t>Biaya</w:t>
            </w:r>
            <w:r>
              <w:rPr>
                <w:rFonts w:ascii="Calibri" w:eastAsia="Times New Roman" w:hAnsi="Calibri" w:cs="Calibri"/>
                <w:color w:val="000000"/>
                <w:sz w:val="15"/>
                <w:szCs w:val="15"/>
                <w:lang w:val="zh-CN" w:eastAsia="zh-CN"/>
              </w:rPr>
              <w:br/>
              <w:t>Pemeliharaan,</w:t>
            </w:r>
            <w:r>
              <w:rPr>
                <w:rFonts w:ascii="Calibri" w:eastAsia="Times New Roman" w:hAnsi="Calibri" w:cs="Calibri"/>
                <w:color w:val="000000"/>
                <w:sz w:val="15"/>
                <w:szCs w:val="15"/>
                <w:lang w:val="zh-CN" w:eastAsia="zh-CN"/>
              </w:rPr>
              <w:br/>
              <w:t>Pajak,dan</w:t>
            </w:r>
            <w:r>
              <w:rPr>
                <w:rFonts w:ascii="Calibri" w:eastAsia="Times New Roman" w:hAnsi="Calibri" w:cs="Calibri"/>
                <w:color w:val="000000"/>
                <w:sz w:val="15"/>
                <w:szCs w:val="15"/>
                <w:lang w:val="zh-CN" w:eastAsia="zh-CN"/>
              </w:rPr>
              <w:br/>
              <w:t>Perizinan</w:t>
            </w:r>
            <w:r>
              <w:rPr>
                <w:rFonts w:ascii="Calibri" w:eastAsia="Times New Roman" w:hAnsi="Calibri" w:cs="Calibri"/>
                <w:color w:val="000000"/>
                <w:sz w:val="15"/>
                <w:szCs w:val="15"/>
                <w:lang w:val="zh-CN" w:eastAsia="zh-CN"/>
              </w:rPr>
              <w:br/>
              <w:t>Kendaraan</w:t>
            </w:r>
            <w:r>
              <w:rPr>
                <w:rFonts w:ascii="Calibri" w:eastAsia="Times New Roman" w:hAnsi="Calibri" w:cs="Calibri"/>
                <w:color w:val="000000"/>
                <w:sz w:val="15"/>
                <w:szCs w:val="15"/>
                <w:lang w:val="zh-CN" w:eastAsia="zh-CN"/>
              </w:rPr>
              <w:br/>
              <w:t>Dinas</w:t>
            </w:r>
            <w:r>
              <w:rPr>
                <w:rFonts w:ascii="Calibri" w:eastAsia="Times New Roman" w:hAnsi="Calibri" w:cs="Calibri"/>
                <w:color w:val="000000"/>
                <w:sz w:val="15"/>
                <w:szCs w:val="15"/>
                <w:lang w:val="zh-CN" w:eastAsia="zh-CN"/>
              </w:rPr>
              <w:br/>
              <w:t>Operasional</w:t>
            </w:r>
            <w:r>
              <w:rPr>
                <w:rFonts w:ascii="Calibri" w:eastAsia="Times New Roman" w:hAnsi="Calibri" w:cs="Calibri"/>
                <w:color w:val="000000"/>
                <w:sz w:val="15"/>
                <w:szCs w:val="15"/>
                <w:lang w:val="zh-CN" w:eastAsia="zh-CN"/>
              </w:rPr>
              <w:br/>
              <w:t>atau lapangan</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3C58A0A2" w14:textId="602094BA"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Kendaraan Dinas Operasional atau</w:t>
            </w:r>
            <w:r>
              <w:rPr>
                <w:rFonts w:ascii="Calibri" w:eastAsia="Times New Roman" w:hAnsi="Calibri" w:cs="Calibri"/>
                <w:color w:val="000000"/>
                <w:sz w:val="15"/>
                <w:szCs w:val="15"/>
                <w:lang w:val="zh-CN" w:eastAsia="zh-CN"/>
              </w:rPr>
              <w:br/>
              <w:t>Lapangan yang Dipelihara dan dibayarkan Pajak dan Perizinannya</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F173A9F" w14:textId="77F3AE4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 Unit</w:t>
            </w:r>
          </w:p>
        </w:tc>
        <w:tc>
          <w:tcPr>
            <w:tcW w:w="66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930C273" w14:textId="5C2F641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 xml:space="preserve">9 </w:t>
            </w:r>
            <w:r>
              <w:rPr>
                <w:rFonts w:ascii="Calibri" w:eastAsia="Times New Roman" w:hAnsi="Calibri" w:cs="Calibri"/>
                <w:color w:val="000000"/>
                <w:sz w:val="15"/>
                <w:szCs w:val="15"/>
                <w:lang w:val="zh-CN" w:eastAsia="zh-CN"/>
              </w:rPr>
              <w:t>Unit</w:t>
            </w: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EA083B4" w14:textId="70A8D4E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65.000.000</w:t>
            </w: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EE966A1" w14:textId="71074A4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9</w:t>
            </w:r>
            <w:r>
              <w:rPr>
                <w:rFonts w:ascii="Calibri" w:eastAsia="Times New Roman" w:hAnsi="Calibri" w:cs="Calibri"/>
                <w:color w:val="000000"/>
                <w:sz w:val="15"/>
                <w:szCs w:val="15"/>
                <w:lang w:val="zh-CN" w:eastAsia="zh-CN"/>
              </w:rPr>
              <w:t xml:space="preserve"> Unit</w:t>
            </w: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B133150" w14:textId="79F260A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64.000.000</w:t>
            </w:r>
          </w:p>
        </w:tc>
        <w:tc>
          <w:tcPr>
            <w:tcW w:w="7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A57A99A" w14:textId="419E5F3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9</w:t>
            </w:r>
            <w:r>
              <w:rPr>
                <w:rFonts w:ascii="Calibri" w:eastAsia="Times New Roman" w:hAnsi="Calibri" w:cs="Calibri"/>
                <w:color w:val="000000"/>
                <w:sz w:val="15"/>
                <w:szCs w:val="15"/>
                <w:lang w:val="zh-CN" w:eastAsia="zh-CN"/>
              </w:rPr>
              <w:t xml:space="preserve"> Unit</w:t>
            </w: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0121CC2" w14:textId="48CBA93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71.000.000</w:t>
            </w:r>
          </w:p>
        </w:tc>
        <w:tc>
          <w:tcPr>
            <w:tcW w:w="73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1E637F0" w14:textId="499CD70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9</w:t>
            </w:r>
            <w:r>
              <w:rPr>
                <w:rFonts w:ascii="Calibri" w:eastAsia="Times New Roman" w:hAnsi="Calibri" w:cs="Calibri"/>
                <w:color w:val="000000"/>
                <w:sz w:val="15"/>
                <w:szCs w:val="15"/>
                <w:lang w:val="zh-CN" w:eastAsia="zh-CN"/>
              </w:rPr>
              <w:t xml:space="preserve"> Unit</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7FCB685" w14:textId="16A94FB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79.000.000</w:t>
            </w: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F2FF54" w14:textId="3B613AB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9</w:t>
            </w:r>
            <w:r>
              <w:rPr>
                <w:rFonts w:ascii="Calibri" w:eastAsia="Times New Roman" w:hAnsi="Calibri" w:cs="Calibri"/>
                <w:color w:val="000000"/>
                <w:sz w:val="15"/>
                <w:szCs w:val="15"/>
                <w:lang w:val="zh-CN" w:eastAsia="zh-CN"/>
              </w:rPr>
              <w:t xml:space="preserve"> Unit</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93A32C0" w14:textId="0CB1F50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80.000.000</w:t>
            </w: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8B9C58B" w14:textId="0350A39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45</w:t>
            </w:r>
            <w:r>
              <w:rPr>
                <w:rFonts w:ascii="Calibri" w:eastAsia="Times New Roman" w:hAnsi="Calibri" w:cs="Calibri"/>
                <w:color w:val="000000"/>
                <w:sz w:val="15"/>
                <w:szCs w:val="15"/>
                <w:lang w:val="zh-CN" w:eastAsia="zh-CN"/>
              </w:rPr>
              <w:t xml:space="preserve"> Unit</w:t>
            </w: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9DC3E82" w14:textId="67FC241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359</w:t>
            </w:r>
            <w:r>
              <w:rPr>
                <w:rFonts w:ascii="Calibri" w:eastAsia="Times New Roman" w:hAnsi="Calibri" w:cs="Calibri"/>
                <w:color w:val="000000"/>
                <w:sz w:val="15"/>
                <w:szCs w:val="15"/>
                <w:lang w:val="zh-CN" w:eastAsia="zh-CN"/>
              </w:rPr>
              <w:t>.000.000</w:t>
            </w: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156F95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0A838A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09315E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8ED8CF9" w14:textId="77777777" w:rsidTr="006E5243">
        <w:trPr>
          <w:trHeight w:val="157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6212FD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235AD5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BE36" w14:textId="00AF288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r>
              <w:rPr>
                <w:rFonts w:ascii="Calibri" w:eastAsia="Times New Roman" w:hAnsi="Calibri" w:cs="Calibri"/>
                <w:color w:val="000000"/>
                <w:sz w:val="15"/>
                <w:szCs w:val="15"/>
                <w:lang w:val="zh-CN" w:eastAsia="zh-CN"/>
              </w:rPr>
              <w:br/>
              <w:t>04</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C09E3" w14:textId="1FA155D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Penyediaan Jasa</w:t>
            </w:r>
            <w:r>
              <w:rPr>
                <w:rFonts w:ascii="Calibri" w:eastAsia="Times New Roman" w:hAnsi="Calibri" w:cs="Calibri"/>
                <w:color w:val="000000"/>
                <w:sz w:val="15"/>
                <w:szCs w:val="15"/>
                <w:lang w:val="zh-CN" w:eastAsia="zh-CN"/>
              </w:rPr>
              <w:br/>
              <w:t>Pemeliharaan, Biaya Pemeliharaan dan Perizinan</w:t>
            </w:r>
            <w:r>
              <w:rPr>
                <w:rFonts w:ascii="Calibri" w:eastAsia="Times New Roman" w:hAnsi="Calibri" w:cs="Calibri"/>
                <w:color w:val="000000"/>
                <w:sz w:val="15"/>
                <w:szCs w:val="15"/>
                <w:lang w:val="zh-CN" w:eastAsia="zh-CN"/>
              </w:rPr>
              <w:br/>
              <w:t>Alat Angkutan</w:t>
            </w:r>
            <w:r>
              <w:rPr>
                <w:rFonts w:ascii="Calibri" w:eastAsia="Times New Roman" w:hAnsi="Calibri" w:cs="Calibri"/>
                <w:color w:val="000000"/>
                <w:sz w:val="15"/>
                <w:szCs w:val="15"/>
                <w:lang w:val="zh-CN" w:eastAsia="zh-CN"/>
              </w:rPr>
              <w:br/>
              <w:t>Darat Tak</w:t>
            </w:r>
            <w:r>
              <w:rPr>
                <w:rFonts w:ascii="Calibri" w:eastAsia="Times New Roman" w:hAnsi="Calibri" w:cs="Calibri"/>
                <w:color w:val="000000"/>
                <w:sz w:val="15"/>
                <w:szCs w:val="15"/>
                <w:lang w:val="zh-CN" w:eastAsia="zh-CN"/>
              </w:rPr>
              <w:br/>
              <w:t>Bermotor</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355D" w14:textId="15AE9C61"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Alat Angkutan Darat Tak Bermotor yang</w:t>
            </w:r>
            <w:r>
              <w:rPr>
                <w:rFonts w:ascii="Calibri" w:eastAsia="Times New Roman" w:hAnsi="Calibri" w:cs="Calibri"/>
                <w:color w:val="000000"/>
                <w:sz w:val="15"/>
                <w:szCs w:val="15"/>
                <w:lang w:val="zh-CN" w:eastAsia="zh-CN"/>
              </w:rPr>
              <w:br/>
              <w:t>Dipelihara dan Dibayarkan Perizinannya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FF9D7"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08AC5"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85CFD"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4434E"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6E8AB"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8C016"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DEF47"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11DC2"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F6057"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F9A4F"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FA516"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D1569"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B1D82"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7DF30"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A21E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0E3A99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C007B5F" w14:textId="77777777" w:rsidTr="006E5243">
        <w:trPr>
          <w:trHeight w:val="94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C46101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6E4F25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1CA3A" w14:textId="54A66A3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r>
              <w:rPr>
                <w:rFonts w:ascii="Calibri" w:eastAsia="Times New Roman" w:hAnsi="Calibri" w:cs="Calibri"/>
                <w:color w:val="000000"/>
                <w:sz w:val="15"/>
                <w:szCs w:val="15"/>
                <w:lang w:val="zh-CN" w:eastAsia="zh-CN"/>
              </w:rPr>
              <w:br/>
              <w:t>05</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4927C5A6" w14:textId="00AE6AF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Pemelihara</w:t>
            </w:r>
            <w:r>
              <w:rPr>
                <w:rFonts w:ascii="Calibri" w:eastAsia="Times New Roman" w:hAnsi="Calibri" w:cs="Calibri"/>
                <w:color w:val="000000"/>
                <w:sz w:val="15"/>
                <w:szCs w:val="15"/>
                <w:lang w:val="zh-CN" w:eastAsia="zh-CN"/>
              </w:rPr>
              <w:br/>
              <w:t>an Mebel</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5D63C16" w14:textId="50A13E3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Mebel yang Dipelihara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BD61B"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1B9E6"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5A291"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A71BC"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A2A11"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C8FD0"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5FCE5"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3D154"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2722F"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359DB"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AE5CC"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8EEA8A4"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853C6"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2B59D"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E03FA"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62B73A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8604145" w14:textId="77777777" w:rsidTr="006E5243">
        <w:trPr>
          <w:trHeight w:val="1261"/>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989E43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A052A2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332F3D5D" w14:textId="2ECA710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9.06</w:t>
            </w:r>
          </w:p>
        </w:tc>
        <w:tc>
          <w:tcPr>
            <w:tcW w:w="1049" w:type="dxa"/>
            <w:tcBorders>
              <w:top w:val="single" w:sz="4" w:space="0" w:color="000000"/>
              <w:left w:val="single" w:sz="4" w:space="0" w:color="000000"/>
              <w:bottom w:val="nil"/>
              <w:right w:val="single" w:sz="4" w:space="0" w:color="000000"/>
            </w:tcBorders>
            <w:shd w:val="clear" w:color="auto" w:fill="auto"/>
          </w:tcPr>
          <w:p w14:paraId="3651E3F0" w14:textId="775713BD"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Pemelihara</w:t>
            </w:r>
            <w:r>
              <w:rPr>
                <w:rFonts w:ascii="Calibri" w:eastAsia="Times New Roman" w:hAnsi="Calibri" w:cs="Calibri"/>
                <w:color w:val="000000"/>
                <w:sz w:val="15"/>
                <w:szCs w:val="15"/>
                <w:lang w:val="zh-CN" w:eastAsia="zh-CN"/>
              </w:rPr>
              <w:br/>
              <w:t>an</w:t>
            </w:r>
            <w:r>
              <w:rPr>
                <w:rFonts w:ascii="Calibri" w:eastAsia="Times New Roman" w:hAnsi="Calibri" w:cs="Calibri"/>
                <w:color w:val="000000"/>
                <w:sz w:val="15"/>
                <w:szCs w:val="15"/>
                <w:lang w:val="zh-CN" w:eastAsia="zh-CN"/>
              </w:rPr>
              <w:br/>
              <w:t>Peralatan</w:t>
            </w:r>
            <w:r>
              <w:rPr>
                <w:rFonts w:ascii="Calibri" w:eastAsia="Times New Roman" w:hAnsi="Calibri" w:cs="Calibri"/>
                <w:color w:val="000000"/>
                <w:sz w:val="15"/>
                <w:szCs w:val="15"/>
                <w:lang w:val="zh-CN" w:eastAsia="zh-CN"/>
              </w:rPr>
              <w:br/>
              <w:t>dan Mesin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Lainnya</w:t>
            </w:r>
            <w:r>
              <w:rPr>
                <w:rFonts w:ascii="Calibri" w:eastAsia="Times New Roman" w:hAnsi="Calibri" w:cs="Calibri"/>
                <w:color w:val="000000"/>
                <w:sz w:val="15"/>
                <w:szCs w:val="15"/>
                <w:lang w:val="zh-CN" w:eastAsia="zh-CN"/>
              </w:rPr>
              <w:br/>
            </w:r>
          </w:p>
        </w:tc>
        <w:tc>
          <w:tcPr>
            <w:tcW w:w="987" w:type="dxa"/>
            <w:tcBorders>
              <w:top w:val="single" w:sz="4" w:space="0" w:color="000000"/>
              <w:left w:val="single" w:sz="4" w:space="0" w:color="000000"/>
              <w:bottom w:val="nil"/>
              <w:right w:val="single" w:sz="4" w:space="0" w:color="000000"/>
            </w:tcBorders>
            <w:shd w:val="clear" w:color="auto" w:fill="auto"/>
          </w:tcPr>
          <w:p w14:paraId="7EA24F24" w14:textId="463A342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Peralatan dan Mesin Lainnya yang</w:t>
            </w:r>
            <w:r>
              <w:rPr>
                <w:rFonts w:ascii="Calibri" w:eastAsia="Times New Roman" w:hAnsi="Calibri" w:cs="Calibri"/>
                <w:color w:val="000000"/>
                <w:sz w:val="15"/>
                <w:szCs w:val="15"/>
                <w:lang w:val="zh-CN" w:eastAsia="zh-CN"/>
              </w:rPr>
              <w:br/>
              <w:t>Dipelihara</w:t>
            </w:r>
          </w:p>
        </w:tc>
        <w:tc>
          <w:tcPr>
            <w:tcW w:w="725" w:type="dxa"/>
            <w:tcBorders>
              <w:top w:val="single" w:sz="4" w:space="0" w:color="000000"/>
              <w:left w:val="single" w:sz="4" w:space="0" w:color="000000"/>
              <w:bottom w:val="nil"/>
              <w:right w:val="single" w:sz="4" w:space="0" w:color="000000"/>
            </w:tcBorders>
            <w:shd w:val="clear" w:color="auto" w:fill="auto"/>
            <w:noWrap/>
            <w:vAlign w:val="center"/>
          </w:tcPr>
          <w:p w14:paraId="33C319EE" w14:textId="3234E34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663" w:type="dxa"/>
            <w:tcBorders>
              <w:top w:val="single" w:sz="4" w:space="0" w:color="000000"/>
              <w:left w:val="single" w:sz="4" w:space="0" w:color="000000"/>
              <w:bottom w:val="nil"/>
              <w:right w:val="single" w:sz="4" w:space="0" w:color="000000"/>
            </w:tcBorders>
            <w:shd w:val="clear" w:color="auto" w:fill="auto"/>
            <w:noWrap/>
            <w:vAlign w:val="center"/>
          </w:tcPr>
          <w:p w14:paraId="5EC6910E"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nil"/>
              <w:right w:val="single" w:sz="4" w:space="0" w:color="000000"/>
            </w:tcBorders>
            <w:shd w:val="clear" w:color="auto" w:fill="auto"/>
            <w:noWrap/>
            <w:vAlign w:val="center"/>
          </w:tcPr>
          <w:p w14:paraId="02B7BEE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nil"/>
              <w:right w:val="single" w:sz="4" w:space="0" w:color="000000"/>
            </w:tcBorders>
            <w:shd w:val="clear" w:color="auto" w:fill="auto"/>
            <w:noWrap/>
            <w:vAlign w:val="center"/>
          </w:tcPr>
          <w:p w14:paraId="5E22435B" w14:textId="2A34BE16"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 xml:space="preserve">2 </w:t>
            </w:r>
            <w:r>
              <w:rPr>
                <w:rFonts w:ascii="Calibri" w:eastAsia="Times New Roman" w:hAnsi="Calibri" w:cs="Calibri"/>
                <w:color w:val="000000"/>
                <w:sz w:val="15"/>
                <w:szCs w:val="15"/>
                <w:lang w:val="zh-CN" w:eastAsia="zh-CN"/>
              </w:rPr>
              <w:t>Unit</w:t>
            </w:r>
          </w:p>
        </w:tc>
        <w:tc>
          <w:tcPr>
            <w:tcW w:w="1213" w:type="dxa"/>
            <w:tcBorders>
              <w:top w:val="single" w:sz="4" w:space="0" w:color="000000"/>
              <w:left w:val="single" w:sz="4" w:space="0" w:color="000000"/>
              <w:bottom w:val="nil"/>
              <w:right w:val="single" w:sz="4" w:space="0" w:color="000000"/>
            </w:tcBorders>
            <w:shd w:val="clear" w:color="auto" w:fill="auto"/>
            <w:noWrap/>
            <w:vAlign w:val="center"/>
          </w:tcPr>
          <w:p w14:paraId="637EEBCD" w14:textId="28601CC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w:t>
            </w:r>
            <w:r>
              <w:rPr>
                <w:rFonts w:ascii="Calibri" w:eastAsia="Times New Roman" w:hAnsi="Calibri" w:cs="Calibri"/>
                <w:color w:val="000000"/>
                <w:sz w:val="15"/>
                <w:szCs w:val="15"/>
                <w:lang w:val="zh-CN" w:eastAsia="zh-CN"/>
              </w:rPr>
              <w:t>.500.000</w:t>
            </w:r>
          </w:p>
        </w:tc>
        <w:tc>
          <w:tcPr>
            <w:tcW w:w="750" w:type="dxa"/>
            <w:tcBorders>
              <w:top w:val="single" w:sz="4" w:space="0" w:color="000000"/>
              <w:left w:val="single" w:sz="4" w:space="0" w:color="000000"/>
              <w:bottom w:val="nil"/>
              <w:right w:val="single" w:sz="4" w:space="0" w:color="000000"/>
            </w:tcBorders>
            <w:shd w:val="clear" w:color="auto" w:fill="auto"/>
            <w:noWrap/>
            <w:vAlign w:val="center"/>
          </w:tcPr>
          <w:p w14:paraId="1728FDFA" w14:textId="50B13B76"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6</w:t>
            </w:r>
            <w:r>
              <w:rPr>
                <w:rFonts w:ascii="Calibri" w:eastAsia="Times New Roman" w:hAnsi="Calibri" w:cs="Calibri"/>
                <w:color w:val="000000"/>
                <w:sz w:val="15"/>
                <w:szCs w:val="15"/>
                <w:lang w:val="zh-CN" w:eastAsia="zh-CN"/>
              </w:rPr>
              <w:t xml:space="preserve"> Unit</w:t>
            </w:r>
          </w:p>
        </w:tc>
        <w:tc>
          <w:tcPr>
            <w:tcW w:w="1113" w:type="dxa"/>
            <w:tcBorders>
              <w:top w:val="single" w:sz="4" w:space="0" w:color="000000"/>
              <w:left w:val="single" w:sz="4" w:space="0" w:color="000000"/>
              <w:bottom w:val="nil"/>
              <w:right w:val="single" w:sz="4" w:space="0" w:color="000000"/>
            </w:tcBorders>
            <w:shd w:val="clear" w:color="auto" w:fill="auto"/>
            <w:noWrap/>
            <w:vAlign w:val="center"/>
          </w:tcPr>
          <w:p w14:paraId="1AA425E2" w14:textId="3553D5D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7</w:t>
            </w:r>
            <w:r>
              <w:rPr>
                <w:rFonts w:ascii="Calibri" w:eastAsia="Times New Roman" w:hAnsi="Calibri" w:cs="Calibri"/>
                <w:color w:val="000000"/>
                <w:sz w:val="15"/>
                <w:szCs w:val="15"/>
                <w:lang w:val="zh-CN" w:eastAsia="zh-CN"/>
              </w:rPr>
              <w:t>.500.000</w:t>
            </w:r>
          </w:p>
        </w:tc>
        <w:tc>
          <w:tcPr>
            <w:tcW w:w="737" w:type="dxa"/>
            <w:tcBorders>
              <w:top w:val="single" w:sz="4" w:space="0" w:color="000000"/>
              <w:left w:val="single" w:sz="4" w:space="0" w:color="000000"/>
              <w:bottom w:val="nil"/>
              <w:right w:val="single" w:sz="4" w:space="0" w:color="000000"/>
            </w:tcBorders>
            <w:shd w:val="clear" w:color="auto" w:fill="auto"/>
            <w:noWrap/>
            <w:vAlign w:val="center"/>
          </w:tcPr>
          <w:p w14:paraId="264DFC36" w14:textId="006D9B56"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 Unit</w:t>
            </w: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18D1646F" w14:textId="2823FF4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3</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00.000</w:t>
            </w:r>
          </w:p>
        </w:tc>
        <w:tc>
          <w:tcPr>
            <w:tcW w:w="762" w:type="dxa"/>
            <w:tcBorders>
              <w:top w:val="single" w:sz="4" w:space="0" w:color="000000"/>
              <w:left w:val="single" w:sz="4" w:space="0" w:color="000000"/>
              <w:bottom w:val="nil"/>
              <w:right w:val="single" w:sz="4" w:space="0" w:color="000000"/>
            </w:tcBorders>
            <w:shd w:val="clear" w:color="auto" w:fill="auto"/>
            <w:noWrap/>
            <w:vAlign w:val="center"/>
          </w:tcPr>
          <w:p w14:paraId="3406AE5F" w14:textId="40EC9738"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 Unit</w:t>
            </w: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7F5C4741" w14:textId="6666CB6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5.000.000</w:t>
            </w:r>
          </w:p>
        </w:tc>
        <w:tc>
          <w:tcPr>
            <w:tcW w:w="738" w:type="dxa"/>
            <w:tcBorders>
              <w:top w:val="single" w:sz="4" w:space="0" w:color="auto"/>
              <w:left w:val="nil"/>
              <w:bottom w:val="nil"/>
              <w:right w:val="nil"/>
            </w:tcBorders>
            <w:shd w:val="clear" w:color="auto" w:fill="auto"/>
            <w:noWrap/>
            <w:vAlign w:val="center"/>
          </w:tcPr>
          <w:p w14:paraId="1226732A" w14:textId="7E3F4F5B" w:rsidR="00202499" w:rsidRDefault="00202499" w:rsidP="00202499">
            <w:pPr>
              <w:jc w:val="center"/>
              <w:rPr>
                <w:rFonts w:ascii="Times New Roman" w:eastAsia="Times New Roman" w:hAnsi="Times New Roman" w:cs="Times New Roman"/>
                <w:sz w:val="15"/>
                <w:szCs w:val="15"/>
                <w:lang w:val="en-US" w:eastAsia="zh-CN"/>
              </w:rPr>
            </w:pPr>
            <w:r>
              <w:rPr>
                <w:rFonts w:ascii="Times New Roman" w:eastAsia="Times New Roman" w:hAnsi="Times New Roman" w:cs="Times New Roman"/>
                <w:sz w:val="15"/>
                <w:szCs w:val="15"/>
                <w:lang w:val="en-US" w:eastAsia="zh-CN"/>
              </w:rPr>
              <w:t>16’ Unit</w:t>
            </w:r>
          </w:p>
        </w:tc>
        <w:tc>
          <w:tcPr>
            <w:tcW w:w="1250" w:type="dxa"/>
            <w:tcBorders>
              <w:top w:val="single" w:sz="4" w:space="0" w:color="000000"/>
              <w:left w:val="single" w:sz="4" w:space="0" w:color="000000"/>
              <w:bottom w:val="nil"/>
              <w:right w:val="single" w:sz="4" w:space="0" w:color="000000"/>
            </w:tcBorders>
            <w:shd w:val="clear" w:color="auto" w:fill="auto"/>
            <w:noWrap/>
            <w:vAlign w:val="center"/>
          </w:tcPr>
          <w:p w14:paraId="681CD11F" w14:textId="32FBBCBF" w:rsidR="00202499" w:rsidRDefault="00202499" w:rsidP="00202499">
            <w:pPr>
              <w:rPr>
                <w:rFonts w:ascii="Times New Roman" w:eastAsia="Times New Roman" w:hAnsi="Times New Roman" w:cs="Times New Roman"/>
                <w:sz w:val="15"/>
                <w:szCs w:val="15"/>
                <w:lang w:val="zh-CN" w:eastAsia="zh-CN"/>
              </w:rPr>
            </w:pPr>
            <w:r>
              <w:rPr>
                <w:rFonts w:ascii="Times New Roman" w:eastAsia="Times New Roman" w:hAnsi="Times New Roman" w:cs="Times New Roman"/>
                <w:sz w:val="15"/>
                <w:szCs w:val="15"/>
                <w:lang w:val="en-US" w:eastAsia="zh-CN"/>
              </w:rPr>
              <w:t>18.500.000</w:t>
            </w:r>
          </w:p>
        </w:tc>
        <w:tc>
          <w:tcPr>
            <w:tcW w:w="1000" w:type="dxa"/>
            <w:tcBorders>
              <w:top w:val="single" w:sz="4" w:space="0" w:color="000000"/>
              <w:left w:val="single" w:sz="4" w:space="0" w:color="000000"/>
              <w:bottom w:val="nil"/>
              <w:right w:val="single" w:sz="4" w:space="0" w:color="000000"/>
            </w:tcBorders>
            <w:shd w:val="clear" w:color="auto" w:fill="auto"/>
            <w:noWrap/>
            <w:vAlign w:val="center"/>
          </w:tcPr>
          <w:p w14:paraId="348F7B50" w14:textId="77777777" w:rsidR="00202499" w:rsidRDefault="00202499" w:rsidP="00202499">
            <w:pP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A78D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87B971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B6EAACF" w14:textId="77777777" w:rsidTr="006E5243">
        <w:trPr>
          <w:trHeight w:val="112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FB4CDD4"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6492F1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01637" w14:textId="4652B67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r>
              <w:rPr>
                <w:rFonts w:ascii="Calibri" w:eastAsia="Times New Roman" w:hAnsi="Calibri" w:cs="Calibri"/>
                <w:color w:val="000000"/>
                <w:sz w:val="15"/>
                <w:szCs w:val="15"/>
                <w:lang w:val="zh-CN" w:eastAsia="zh-CN"/>
              </w:rPr>
              <w:br/>
              <w:t>07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110CD" w14:textId="0A68B159"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Pemelihara</w:t>
            </w:r>
            <w:r>
              <w:rPr>
                <w:rFonts w:ascii="Calibri" w:eastAsia="Times New Roman" w:hAnsi="Calibri" w:cs="Calibri"/>
                <w:color w:val="000000"/>
                <w:sz w:val="15"/>
                <w:szCs w:val="15"/>
                <w:lang w:val="zh-CN" w:eastAsia="zh-CN"/>
              </w:rPr>
              <w:br/>
              <w:t>an Aset</w:t>
            </w:r>
            <w:r>
              <w:rPr>
                <w:rFonts w:ascii="Calibri" w:eastAsia="Times New Roman" w:hAnsi="Calibri" w:cs="Calibri"/>
                <w:color w:val="000000"/>
                <w:sz w:val="15"/>
                <w:szCs w:val="15"/>
                <w:lang w:val="zh-CN" w:eastAsia="zh-CN"/>
              </w:rPr>
              <w:br/>
              <w:t>Tetap</w:t>
            </w:r>
            <w:r>
              <w:rPr>
                <w:rFonts w:ascii="Calibri" w:eastAsia="Times New Roman" w:hAnsi="Calibri" w:cs="Calibri"/>
                <w:color w:val="000000"/>
                <w:sz w:val="15"/>
                <w:szCs w:val="15"/>
                <w:lang w:val="zh-CN" w:eastAsia="zh-CN"/>
              </w:rPr>
              <w:br/>
              <w:t>Lainnya</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539F" w14:textId="5971F6D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Aset Tetap Lainnya yang Dipelihara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B0214"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BBB43"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BFF3D"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B916A"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66992"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CEC9D"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E3681"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DA2D2"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C0F5C"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5F152"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7B9C5"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E9262"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28EF2"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2AF7C"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2EC29"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36A98A5" w14:textId="77777777" w:rsidR="00202499" w:rsidRDefault="00202499" w:rsidP="00202499">
            <w:pPr>
              <w:rPr>
                <w:rFonts w:ascii="Times New Roman" w:eastAsia="Times New Roman" w:hAnsi="Times New Roman" w:cs="Times New Roman"/>
                <w:sz w:val="16"/>
                <w:szCs w:val="16"/>
                <w:lang w:val="zh-CN" w:eastAsia="zh-CN"/>
              </w:rPr>
            </w:pPr>
          </w:p>
        </w:tc>
      </w:tr>
      <w:tr w:rsidR="00202499" w14:paraId="77800939" w14:textId="77777777" w:rsidTr="006E5243">
        <w:trPr>
          <w:trHeight w:val="125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F9BC23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5773529"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5D07" w14:textId="3AD4146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r>
              <w:rPr>
                <w:rFonts w:ascii="Calibri" w:eastAsia="Times New Roman" w:hAnsi="Calibri" w:cs="Calibri"/>
                <w:color w:val="000000"/>
                <w:sz w:val="15"/>
                <w:szCs w:val="15"/>
                <w:lang w:val="zh-CN" w:eastAsia="zh-CN"/>
              </w:rPr>
              <w:br/>
              <w:t>08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CE8E" w14:textId="79AB995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Pemelihara</w:t>
            </w:r>
            <w:r>
              <w:rPr>
                <w:rFonts w:ascii="Calibri" w:eastAsia="Times New Roman" w:hAnsi="Calibri" w:cs="Calibri"/>
                <w:color w:val="000000"/>
                <w:sz w:val="15"/>
                <w:szCs w:val="15"/>
                <w:lang w:val="zh-CN" w:eastAsia="zh-CN"/>
              </w:rPr>
              <w:br/>
              <w:t>an Aset Tak</w:t>
            </w:r>
            <w:r>
              <w:rPr>
                <w:rFonts w:ascii="Calibri" w:eastAsia="Times New Roman" w:hAnsi="Calibri" w:cs="Calibri"/>
                <w:color w:val="000000"/>
                <w:sz w:val="15"/>
                <w:szCs w:val="15"/>
                <w:lang w:val="zh-CN" w:eastAsia="zh-CN"/>
              </w:rPr>
              <w:br/>
              <w:t>Berwujud</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0DE8C" w14:textId="2BCA697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Aset Tak Berwujud yang Dipelihara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68D34"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3F6C2"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E3569"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3DB2D"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C4BF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B8E9C"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AD9E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55319"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1AF1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5CF81"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667C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7DD96"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CA85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3248B" w14:textId="77777777" w:rsidR="00202499" w:rsidRDefault="00202499" w:rsidP="00202499">
            <w:pP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DA39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14AA3F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8BACB94" w14:textId="77777777" w:rsidTr="006E5243">
        <w:trPr>
          <w:trHeight w:val="6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5EEC42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3E7A3C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9EB9" w14:textId="7E57B1C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r>
              <w:rPr>
                <w:rFonts w:ascii="Calibri" w:eastAsia="Times New Roman" w:hAnsi="Calibri" w:cs="Calibri"/>
                <w:color w:val="000000"/>
                <w:sz w:val="15"/>
                <w:szCs w:val="15"/>
                <w:lang w:val="zh-CN" w:eastAsia="zh-CN"/>
              </w:rPr>
              <w:br/>
              <w:t>09</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F71A" w14:textId="55A5EE3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Pemelihara</w:t>
            </w:r>
            <w:r>
              <w:rPr>
                <w:rFonts w:ascii="Calibri" w:eastAsia="Times New Roman" w:hAnsi="Calibri" w:cs="Calibri"/>
                <w:color w:val="000000"/>
                <w:sz w:val="15"/>
                <w:szCs w:val="15"/>
                <w:lang w:val="zh-CN" w:eastAsia="zh-CN"/>
              </w:rPr>
              <w:br/>
              <w:t>an/Rehabilit</w:t>
            </w:r>
            <w:r>
              <w:rPr>
                <w:rFonts w:ascii="Calibri" w:eastAsia="Times New Roman" w:hAnsi="Calibri" w:cs="Calibri"/>
                <w:color w:val="000000"/>
                <w:sz w:val="15"/>
                <w:szCs w:val="15"/>
                <w:lang w:val="zh-CN" w:eastAsia="zh-CN"/>
              </w:rPr>
              <w:br/>
              <w:t>asi Gedung</w:t>
            </w:r>
            <w:r>
              <w:rPr>
                <w:rFonts w:ascii="Calibri" w:eastAsia="Times New Roman" w:hAnsi="Calibri" w:cs="Calibri"/>
                <w:color w:val="000000"/>
                <w:sz w:val="15"/>
                <w:szCs w:val="15"/>
                <w:lang w:val="zh-CN" w:eastAsia="zh-CN"/>
              </w:rPr>
              <w:br/>
              <w:t>Kantor dan</w:t>
            </w:r>
            <w:r>
              <w:rPr>
                <w:rFonts w:ascii="Calibri" w:eastAsia="Times New Roman" w:hAnsi="Calibri" w:cs="Calibri"/>
                <w:color w:val="000000"/>
                <w:sz w:val="15"/>
                <w:szCs w:val="15"/>
                <w:lang w:val="zh-CN" w:eastAsia="zh-CN"/>
              </w:rPr>
              <w:br/>
              <w:t>Bangunan</w:t>
            </w:r>
            <w:r>
              <w:rPr>
                <w:rFonts w:ascii="Calibri" w:eastAsia="Times New Roman" w:hAnsi="Calibri" w:cs="Calibri"/>
                <w:color w:val="000000"/>
                <w:sz w:val="15"/>
                <w:szCs w:val="15"/>
                <w:lang w:val="zh-CN" w:eastAsia="zh-CN"/>
              </w:rPr>
              <w:br/>
              <w:t>Lainnya</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5665" w14:textId="47A177FE" w:rsidR="00202499" w:rsidRDefault="00202499" w:rsidP="00202499">
            <w:pPr>
              <w:ind w:right="-99"/>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Gedung Kantor dan Bangunan Lainnya</w:t>
            </w:r>
            <w:r>
              <w:rPr>
                <w:rFonts w:ascii="Calibri" w:eastAsia="Times New Roman" w:hAnsi="Calibri" w:cs="Calibri"/>
                <w:color w:val="000000"/>
                <w:sz w:val="15"/>
                <w:szCs w:val="15"/>
                <w:lang w:val="zh-CN" w:eastAsia="zh-CN"/>
              </w:rPr>
              <w:br/>
              <w:t>yang Dipelihara/Direhabilitasi</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A3223"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25391"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C95E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F898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C966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BF6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52E3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B4B2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FCA9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C33D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D73E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54D79" w14:textId="77777777" w:rsidR="00202499" w:rsidRDefault="00202499" w:rsidP="00202499">
            <w:pPr>
              <w:jc w:val="center"/>
              <w:rPr>
                <w:rFonts w:ascii="Times New Roman" w:eastAsia="Times New Roman" w:hAnsi="Times New Roman" w:cs="Times New Roman"/>
                <w:sz w:val="15"/>
                <w:szCs w:val="15"/>
                <w:lang w:val="en-US"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9F6E5" w14:textId="77777777" w:rsidR="00202499" w:rsidRDefault="00202499" w:rsidP="00202499">
            <w:pPr>
              <w:jc w:val="center"/>
              <w:rPr>
                <w:rFonts w:ascii="Times New Roman" w:eastAsia="Times New Roman" w:hAnsi="Times New Roman" w:cs="Times New Roman"/>
                <w:sz w:val="15"/>
                <w:szCs w:val="15"/>
                <w:lang w:val="en-US"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1842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7F1FB"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F8B294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FC0A15C" w14:textId="77777777" w:rsidTr="006E5243">
        <w:trPr>
          <w:trHeight w:val="11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120B75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6F25945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989E2" w14:textId="486BEA0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w:t>
            </w:r>
            <w:r>
              <w:rPr>
                <w:rFonts w:ascii="Calibri" w:eastAsia="Times New Roman" w:hAnsi="Calibri" w:cs="Calibri"/>
                <w:color w:val="000000"/>
                <w:sz w:val="15"/>
                <w:szCs w:val="15"/>
                <w:lang w:val="zh-CN" w:eastAsia="zh-CN"/>
              </w:rPr>
              <w:br/>
              <w:t>9.10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B4B56" w14:textId="7F524822" w:rsidR="00202499"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Pemeliharaan/Rehabilitasi</w:t>
            </w:r>
            <w:r>
              <w:rPr>
                <w:rFonts w:ascii="Calibri" w:eastAsia="Times New Roman" w:hAnsi="Calibri" w:cs="Calibri"/>
                <w:color w:val="000000"/>
                <w:sz w:val="15"/>
                <w:szCs w:val="15"/>
                <w:lang w:val="zh-CN" w:eastAsia="zh-CN"/>
              </w:rPr>
              <w:br/>
              <w:t>Sarana dan</w:t>
            </w:r>
            <w:r>
              <w:rPr>
                <w:rFonts w:ascii="Calibri" w:eastAsia="Times New Roman" w:hAnsi="Calibri" w:cs="Calibri"/>
                <w:color w:val="000000"/>
                <w:sz w:val="15"/>
                <w:szCs w:val="15"/>
                <w:lang w:val="zh-CN" w:eastAsia="zh-CN"/>
              </w:rPr>
              <w:br/>
              <w:t>Prasarana</w:t>
            </w:r>
            <w:r>
              <w:rPr>
                <w:rFonts w:ascii="Calibri" w:eastAsia="Times New Roman" w:hAnsi="Calibri" w:cs="Calibri"/>
                <w:color w:val="000000"/>
                <w:sz w:val="15"/>
                <w:szCs w:val="15"/>
                <w:lang w:val="zh-CN" w:eastAsia="zh-CN"/>
              </w:rPr>
              <w:br/>
              <w:t>Gedung Kantor</w:t>
            </w:r>
            <w:r>
              <w:rPr>
                <w:rFonts w:ascii="Calibri" w:eastAsia="Times New Roman" w:hAnsi="Calibri" w:cs="Calibri"/>
                <w:color w:val="000000"/>
                <w:sz w:val="15"/>
                <w:szCs w:val="15"/>
                <w:lang w:val="zh-CN" w:eastAsia="zh-CN"/>
              </w:rPr>
              <w:br/>
              <w:t>atau Bangunan</w:t>
            </w:r>
            <w:r>
              <w:rPr>
                <w:rFonts w:ascii="Calibri" w:eastAsia="Times New Roman" w:hAnsi="Calibri" w:cs="Calibri"/>
                <w:color w:val="000000"/>
                <w:sz w:val="15"/>
                <w:szCs w:val="15"/>
                <w:lang w:val="zh-CN" w:eastAsia="zh-CN"/>
              </w:rPr>
              <w:br/>
              <w:t>Lainnya</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10D5" w14:textId="0BBA3F5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Sarana dan Prasarana Gedung Kantor</w:t>
            </w:r>
            <w:r>
              <w:rPr>
                <w:rFonts w:ascii="Calibri" w:eastAsia="Times New Roman" w:hAnsi="Calibri" w:cs="Calibri"/>
                <w:color w:val="000000"/>
                <w:sz w:val="15"/>
                <w:szCs w:val="15"/>
                <w:lang w:val="zh-CN" w:eastAsia="zh-CN"/>
              </w:rPr>
              <w:br/>
              <w:t>atau Bangunan Lainnya yang</w:t>
            </w:r>
            <w:r>
              <w:rPr>
                <w:rFonts w:ascii="Calibri" w:eastAsia="Times New Roman" w:hAnsi="Calibri" w:cs="Calibri"/>
                <w:color w:val="000000"/>
                <w:sz w:val="15"/>
                <w:szCs w:val="15"/>
                <w:lang w:val="zh-CN" w:eastAsia="zh-CN"/>
              </w:rPr>
              <w:br/>
              <w:t>Dipelihara/Direhabilitasi</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0BF7B"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E8E26" w14:textId="1787BCA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0380B" w14:textId="0862185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301F2" w14:textId="3A04704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E75CF" w14:textId="2B0C825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A5853" w14:textId="35A0B70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B1EA0" w14:textId="4241DE3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2BBFC" w14:textId="76DB3C0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2A6EA" w14:textId="2307E7F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A15DB" w14:textId="18173DC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 unit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54AE7" w14:textId="0362D17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744D1" w14:textId="024DE34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20</w:t>
            </w:r>
            <w:r>
              <w:rPr>
                <w:rFonts w:ascii="Calibri" w:eastAsia="Times New Roman" w:hAnsi="Calibri" w:cs="Calibri"/>
                <w:color w:val="000000"/>
                <w:sz w:val="15"/>
                <w:szCs w:val="15"/>
                <w:lang w:val="zh-CN" w:eastAsia="zh-CN"/>
              </w:rPr>
              <w:t xml:space="preserve"> unit</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7CD4C" w14:textId="7A362CE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17</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BA3C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76BA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D49B564"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A702E57" w14:textId="77777777" w:rsidTr="006E5243">
        <w:trPr>
          <w:trHeight w:val="119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FB0CC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9261DA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CCE8" w14:textId="529ED78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r>
              <w:rPr>
                <w:rFonts w:ascii="Calibri" w:eastAsia="Times New Roman" w:hAnsi="Calibri" w:cs="Calibri"/>
                <w:color w:val="000000"/>
                <w:sz w:val="15"/>
                <w:szCs w:val="15"/>
                <w:lang w:val="zh-CN" w:eastAsia="zh-CN"/>
              </w:rPr>
              <w:br/>
              <w:t>11</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C031" w14:textId="0E18559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Pemelihar</w:t>
            </w:r>
            <w:r>
              <w:rPr>
                <w:rFonts w:ascii="Calibri" w:eastAsia="Times New Roman" w:hAnsi="Calibri" w:cs="Calibri"/>
                <w:color w:val="000000"/>
                <w:sz w:val="15"/>
                <w:szCs w:val="15"/>
                <w:lang w:val="zh-CN" w:eastAsia="zh-CN"/>
              </w:rPr>
              <w:br/>
              <w:t>aan/Rehab</w:t>
            </w:r>
            <w:r>
              <w:rPr>
                <w:rFonts w:ascii="Calibri" w:eastAsia="Times New Roman" w:hAnsi="Calibri" w:cs="Calibri"/>
                <w:color w:val="000000"/>
                <w:sz w:val="15"/>
                <w:szCs w:val="15"/>
                <w:lang w:val="zh-CN" w:eastAsia="zh-CN"/>
              </w:rPr>
              <w:br/>
              <w:t>ilitasi</w:t>
            </w:r>
            <w:r>
              <w:rPr>
                <w:rFonts w:ascii="Calibri" w:eastAsia="Times New Roman" w:hAnsi="Calibri" w:cs="Calibri"/>
                <w:color w:val="000000"/>
                <w:sz w:val="15"/>
                <w:szCs w:val="15"/>
                <w:lang w:val="zh-CN" w:eastAsia="zh-CN"/>
              </w:rPr>
              <w:br/>
              <w:t>Saranadan</w:t>
            </w:r>
            <w:r>
              <w:rPr>
                <w:rFonts w:ascii="Calibri" w:eastAsia="Times New Roman" w:hAnsi="Calibri" w:cs="Calibri"/>
                <w:color w:val="000000"/>
                <w:sz w:val="15"/>
                <w:szCs w:val="15"/>
                <w:lang w:val="zh-CN" w:eastAsia="zh-CN"/>
              </w:rPr>
              <w:br/>
              <w:t>Prasarana</w:t>
            </w:r>
            <w:r>
              <w:rPr>
                <w:rFonts w:ascii="Calibri" w:eastAsia="Times New Roman" w:hAnsi="Calibri" w:cs="Calibri"/>
                <w:color w:val="000000"/>
                <w:sz w:val="15"/>
                <w:szCs w:val="15"/>
                <w:lang w:val="zh-CN" w:eastAsia="zh-CN"/>
              </w:rPr>
              <w:br/>
              <w:t>Pendukun</w:t>
            </w:r>
            <w:r>
              <w:rPr>
                <w:rFonts w:ascii="Calibri" w:eastAsia="Times New Roman" w:hAnsi="Calibri" w:cs="Calibri"/>
                <w:color w:val="000000"/>
                <w:sz w:val="15"/>
                <w:szCs w:val="15"/>
                <w:lang w:val="zh-CN" w:eastAsia="zh-CN"/>
              </w:rPr>
              <w:br/>
              <w:t>gGedung</w:t>
            </w:r>
            <w:r>
              <w:rPr>
                <w:rFonts w:ascii="Calibri" w:eastAsia="Times New Roman" w:hAnsi="Calibri" w:cs="Calibri"/>
                <w:color w:val="000000"/>
                <w:sz w:val="15"/>
                <w:szCs w:val="15"/>
                <w:lang w:val="zh-CN" w:eastAsia="zh-CN"/>
              </w:rPr>
              <w:br/>
              <w:t>Kantor</w:t>
            </w:r>
            <w:r>
              <w:rPr>
                <w:rFonts w:ascii="Calibri" w:eastAsia="Times New Roman" w:hAnsi="Calibri" w:cs="Calibri"/>
                <w:color w:val="000000"/>
                <w:sz w:val="15"/>
                <w:szCs w:val="15"/>
                <w:lang w:val="zh-CN" w:eastAsia="zh-CN"/>
              </w:rPr>
              <w:br/>
              <w:t>atau</w:t>
            </w:r>
            <w:r>
              <w:rPr>
                <w:rFonts w:ascii="Calibri" w:eastAsia="Times New Roman" w:hAnsi="Calibri" w:cs="Calibri"/>
                <w:color w:val="000000"/>
                <w:sz w:val="15"/>
                <w:szCs w:val="15"/>
                <w:lang w:val="zh-CN" w:eastAsia="zh-CN"/>
              </w:rPr>
              <w:br/>
              <w:t>Bangunan</w:t>
            </w:r>
            <w:r>
              <w:rPr>
                <w:rFonts w:ascii="Calibri" w:eastAsia="Times New Roman" w:hAnsi="Calibri" w:cs="Calibri"/>
                <w:color w:val="000000"/>
                <w:sz w:val="15"/>
                <w:szCs w:val="15"/>
                <w:lang w:val="zh-CN" w:eastAsia="zh-CN"/>
              </w:rPr>
              <w:br/>
              <w:t>Lainnya</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DE74" w14:textId="510DD9B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Sarana dan Prasarana Pendukung</w:t>
            </w:r>
            <w:r>
              <w:rPr>
                <w:rFonts w:ascii="Calibri" w:eastAsia="Times New Roman" w:hAnsi="Calibri" w:cs="Calibri"/>
                <w:color w:val="000000"/>
                <w:sz w:val="15"/>
                <w:szCs w:val="15"/>
                <w:lang w:val="zh-CN" w:eastAsia="zh-CN"/>
              </w:rPr>
              <w:br/>
              <w:t>Gedung Kantor atau Bangunan Lainnya yang</w:t>
            </w:r>
            <w:r>
              <w:rPr>
                <w:rFonts w:ascii="Calibri" w:eastAsia="Times New Roman" w:hAnsi="Calibri" w:cs="Calibri"/>
                <w:color w:val="000000"/>
                <w:sz w:val="15"/>
                <w:szCs w:val="15"/>
                <w:lang w:val="zh-CN" w:eastAsia="zh-CN"/>
              </w:rPr>
              <w:br/>
              <w:t>Dipelihara/Direhabilitasi</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8135B"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B76C7"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89FA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106E9"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2D23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66875"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2355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5D0A1"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91E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6DD21"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DF3D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11398"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976E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336BD" w14:textId="77777777" w:rsidR="00202499" w:rsidRDefault="00202499" w:rsidP="00202499">
            <w:pP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7BAC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6D4BD54"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9504D1E" w14:textId="77777777" w:rsidTr="006E5243">
        <w:trPr>
          <w:trHeight w:val="106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CAE658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97975B6"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8B26" w14:textId="2FDDDEE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01.2.09.</w:t>
            </w:r>
            <w:r>
              <w:rPr>
                <w:rFonts w:ascii="Calibri" w:eastAsia="Times New Roman" w:hAnsi="Calibri" w:cs="Calibri"/>
                <w:color w:val="000000"/>
                <w:sz w:val="15"/>
                <w:szCs w:val="15"/>
                <w:lang w:val="zh-CN" w:eastAsia="zh-CN"/>
              </w:rPr>
              <w:br/>
              <w:t>12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2E4F" w14:textId="17713FC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Pemelihara</w:t>
            </w:r>
            <w:r>
              <w:rPr>
                <w:rFonts w:ascii="Calibri" w:eastAsia="Times New Roman" w:hAnsi="Calibri" w:cs="Calibri"/>
                <w:color w:val="000000"/>
                <w:sz w:val="15"/>
                <w:szCs w:val="15"/>
                <w:lang w:val="zh-CN" w:eastAsia="zh-CN"/>
              </w:rPr>
              <w:br/>
              <w:t>an/Rehabilit</w:t>
            </w:r>
            <w:r>
              <w:rPr>
                <w:rFonts w:ascii="Calibri" w:eastAsia="Times New Roman" w:hAnsi="Calibri" w:cs="Calibri"/>
                <w:color w:val="000000"/>
                <w:sz w:val="15"/>
                <w:szCs w:val="15"/>
                <w:lang w:val="zh-CN" w:eastAsia="zh-CN"/>
              </w:rPr>
              <w:br/>
              <w:t>asi Tanah</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700D" w14:textId="6DD9ADE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Luas Tanah yang Dilakukan</w:t>
            </w:r>
            <w:r>
              <w:rPr>
                <w:rFonts w:ascii="Calibri" w:eastAsia="Times New Roman" w:hAnsi="Calibri" w:cs="Calibri"/>
                <w:color w:val="000000"/>
                <w:sz w:val="15"/>
                <w:szCs w:val="15"/>
                <w:lang w:val="zh-CN" w:eastAsia="zh-CN"/>
              </w:rPr>
              <w:br/>
              <w:t>Pemeliharaan/Rehabilitasi</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89D62"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A795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DD60D"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9633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06BE2" w14:textId="77777777" w:rsidR="00202499" w:rsidRDefault="00202499" w:rsidP="00202499">
            <w:pP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77F6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FD5D5"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B1B6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816A3" w14:textId="77777777" w:rsidR="00202499" w:rsidRDefault="00202499" w:rsidP="00202499">
            <w:pP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9569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9D7E" w14:textId="77777777" w:rsidR="00202499" w:rsidRDefault="00202499" w:rsidP="00202499">
            <w:pP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E54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9D466" w14:textId="77777777" w:rsidR="00202499" w:rsidRDefault="00202499" w:rsidP="00202499">
            <w:pP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60D5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ABCF6"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280267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1F286BF" w14:textId="77777777" w:rsidTr="006E5243">
        <w:trPr>
          <w:trHeight w:val="174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8AB400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CC52FDA" w14:textId="7314B25D"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Meningkatnya</w:t>
            </w:r>
            <w:r>
              <w:rPr>
                <w:rFonts w:ascii="Calibri" w:eastAsia="Times New Roman" w:hAnsi="Calibri" w:cs="Calibri"/>
                <w:color w:val="000000"/>
                <w:sz w:val="15"/>
                <w:szCs w:val="15"/>
                <w:lang w:val="zh-CN" w:eastAsia="zh-CN"/>
              </w:rPr>
              <w:br/>
              <w:t>kualitas</w:t>
            </w:r>
            <w:r>
              <w:rPr>
                <w:rFonts w:ascii="Calibri" w:eastAsia="Times New Roman" w:hAnsi="Calibri" w:cs="Calibri"/>
                <w:color w:val="000000"/>
                <w:sz w:val="15"/>
                <w:szCs w:val="15"/>
                <w:lang w:val="zh-CN" w:eastAsia="zh-CN"/>
              </w:rPr>
              <w:br/>
              <w:t>Playanan</w:t>
            </w:r>
            <w:r>
              <w:rPr>
                <w:rFonts w:ascii="Calibri" w:eastAsia="Times New Roman" w:hAnsi="Calibri" w:cs="Calibri"/>
                <w:color w:val="000000"/>
                <w:sz w:val="15"/>
                <w:szCs w:val="15"/>
                <w:lang w:val="zh-CN" w:eastAsia="zh-CN"/>
              </w:rPr>
              <w:br/>
              <w:t>kepada Masyarakat</w:t>
            </w:r>
          </w:p>
        </w:tc>
        <w:tc>
          <w:tcPr>
            <w:tcW w:w="56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3C9A512"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9CE8C71" w14:textId="77777777" w:rsidR="00202499" w:rsidRDefault="00202499" w:rsidP="00202499">
            <w:pPr>
              <w:jc w:val="center"/>
              <w:rPr>
                <w:rFonts w:ascii="Calibri" w:eastAsia="Times New Roman" w:hAnsi="Calibri" w:cs="Calibri"/>
                <w:color w:val="000000"/>
                <w:sz w:val="15"/>
                <w:szCs w:val="15"/>
                <w:lang w:val="zh-CN" w:eastAsia="zh-CN"/>
              </w:rPr>
            </w:pPr>
          </w:p>
        </w:tc>
        <w:tc>
          <w:tcPr>
            <w:tcW w:w="98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3EE89EB" w14:textId="60D5169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Indeks</w:t>
            </w:r>
            <w:r>
              <w:rPr>
                <w:rFonts w:ascii="Calibri" w:eastAsia="Times New Roman" w:hAnsi="Calibri" w:cs="Calibri"/>
                <w:color w:val="000000"/>
                <w:sz w:val="15"/>
                <w:szCs w:val="15"/>
                <w:lang w:val="zh-CN" w:eastAsia="zh-CN"/>
              </w:rPr>
              <w:br/>
              <w:t>Kepuasan</w:t>
            </w:r>
            <w:r>
              <w:rPr>
                <w:rFonts w:ascii="Calibri" w:eastAsia="Times New Roman" w:hAnsi="Calibri" w:cs="Calibri"/>
                <w:color w:val="000000"/>
                <w:sz w:val="15"/>
                <w:szCs w:val="15"/>
                <w:lang w:val="zh-CN" w:eastAsia="zh-CN"/>
              </w:rPr>
              <w:br/>
              <w:t>Masyarakat</w:t>
            </w:r>
          </w:p>
        </w:tc>
        <w:tc>
          <w:tcPr>
            <w:tcW w:w="72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12DBF0F" w14:textId="3073CDC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66,68%</w:t>
            </w:r>
          </w:p>
        </w:tc>
        <w:tc>
          <w:tcPr>
            <w:tcW w:w="66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3076F41" w14:textId="53A8BB9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70,00%</w:t>
            </w:r>
          </w:p>
        </w:tc>
        <w:tc>
          <w:tcPr>
            <w:tcW w:w="110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F43CB0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6D1CC01" w14:textId="7487BAE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72,50%</w:t>
            </w:r>
          </w:p>
        </w:tc>
        <w:tc>
          <w:tcPr>
            <w:tcW w:w="121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98BF5D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9630AC7" w14:textId="050E2E8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75,00%</w:t>
            </w:r>
          </w:p>
        </w:tc>
        <w:tc>
          <w:tcPr>
            <w:tcW w:w="111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7A14DA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22E00CD" w14:textId="06D1A25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80,00%</w:t>
            </w:r>
          </w:p>
        </w:tc>
        <w:tc>
          <w:tcPr>
            <w:tcW w:w="117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9E1843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B9A710D" w14:textId="4278F48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85,00%</w:t>
            </w:r>
          </w:p>
        </w:tc>
        <w:tc>
          <w:tcPr>
            <w:tcW w:w="117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EEFBA3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DC8B10B" w14:textId="3EF7439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85,00%</w:t>
            </w:r>
          </w:p>
        </w:tc>
        <w:tc>
          <w:tcPr>
            <w:tcW w:w="125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73CC8A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1EA06A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A0E350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E14E06D"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7E0AC12" w14:textId="77777777" w:rsidTr="006E5243">
        <w:trPr>
          <w:trHeight w:val="174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0281C5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DD4E07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7AB53157" w14:textId="0D9FCE0A"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p>
        </w:tc>
        <w:tc>
          <w:tcPr>
            <w:tcW w:w="1049" w:type="dxa"/>
            <w:tcBorders>
              <w:top w:val="single" w:sz="4" w:space="0" w:color="000000"/>
              <w:left w:val="single" w:sz="4" w:space="0" w:color="000000"/>
              <w:bottom w:val="single" w:sz="4" w:space="0" w:color="000000"/>
              <w:right w:val="single" w:sz="4" w:space="0" w:color="000000"/>
            </w:tcBorders>
            <w:shd w:val="clear" w:color="auto" w:fill="FFC000"/>
          </w:tcPr>
          <w:p w14:paraId="1432C235" w14:textId="6C62916F" w:rsidR="00202499" w:rsidRDefault="00202499" w:rsidP="00202499">
            <w:pPr>
              <w:ind w:rightChars="-21" w:right="-46"/>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Program</w:t>
            </w:r>
            <w:r>
              <w:rPr>
                <w:rFonts w:ascii="Calibri" w:eastAsia="Times New Roman" w:hAnsi="Calibri" w:cs="Calibri"/>
                <w:color w:val="000000"/>
                <w:sz w:val="15"/>
                <w:szCs w:val="15"/>
                <w:lang w:val="zh-CN" w:eastAsia="zh-CN"/>
              </w:rPr>
              <w:br/>
              <w:t>Penyelenggaraan</w:t>
            </w:r>
            <w:r>
              <w:rPr>
                <w:rFonts w:ascii="Calibri" w:eastAsia="Times New Roman" w:hAnsi="Calibri" w:cs="Calibri"/>
                <w:color w:val="000000"/>
                <w:sz w:val="15"/>
                <w:szCs w:val="15"/>
                <w:lang w:val="zh-CN" w:eastAsia="zh-CN"/>
              </w:rPr>
              <w:br/>
              <w:t>Pemerinthan</w:t>
            </w:r>
            <w:r>
              <w:rPr>
                <w:rFonts w:ascii="Calibri" w:eastAsia="Times New Roman" w:hAnsi="Calibri" w:cs="Calibri"/>
                <w:color w:val="000000"/>
                <w:sz w:val="15"/>
                <w:szCs w:val="15"/>
                <w:lang w:val="zh-CN" w:eastAsia="zh-CN"/>
              </w:rPr>
              <w:br/>
              <w:t>danPelayan</w:t>
            </w:r>
            <w:r>
              <w:rPr>
                <w:rFonts w:ascii="Calibri" w:eastAsia="Times New Roman" w:hAnsi="Calibri" w:cs="Calibri"/>
                <w:color w:val="000000"/>
                <w:sz w:val="15"/>
                <w:szCs w:val="15"/>
                <w:lang w:val="en-US" w:eastAsia="zh-CN"/>
              </w:rPr>
              <w:t xml:space="preserve">an </w:t>
            </w:r>
            <w:r>
              <w:rPr>
                <w:rFonts w:ascii="Calibri" w:eastAsia="Times New Roman" w:hAnsi="Calibri" w:cs="Calibri"/>
                <w:color w:val="000000"/>
                <w:sz w:val="15"/>
                <w:szCs w:val="15"/>
                <w:lang w:val="zh-CN" w:eastAsia="zh-CN"/>
              </w:rPr>
              <w:t>Publik</w:t>
            </w:r>
          </w:p>
        </w:tc>
        <w:tc>
          <w:tcPr>
            <w:tcW w:w="98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7A51186F" w14:textId="65C3FDF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Peningkatan </w:t>
            </w:r>
            <w:r>
              <w:rPr>
                <w:rFonts w:ascii="Calibri" w:eastAsia="Times New Roman" w:hAnsi="Calibri" w:cs="Calibri"/>
                <w:color w:val="000000"/>
                <w:sz w:val="15"/>
                <w:szCs w:val="15"/>
                <w:lang w:val="zh-CN" w:eastAsia="zh-CN"/>
              </w:rPr>
              <w:br/>
              <w:t>Pelayanan di</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 xml:space="preserve">Tingkat </w:t>
            </w:r>
            <w:r>
              <w:rPr>
                <w:rFonts w:ascii="Calibri" w:eastAsia="Times New Roman" w:hAnsi="Calibri" w:cs="Calibri"/>
                <w:color w:val="000000"/>
                <w:sz w:val="15"/>
                <w:szCs w:val="15"/>
                <w:lang w:val="zh-CN" w:eastAsia="zh-CN"/>
              </w:rPr>
              <w:br/>
              <w:t>Kecamat</w:t>
            </w:r>
            <w:r>
              <w:rPr>
                <w:rFonts w:ascii="Calibri" w:eastAsia="Times New Roman" w:hAnsi="Calibri" w:cs="Calibri"/>
                <w:color w:val="000000"/>
                <w:sz w:val="15"/>
                <w:szCs w:val="15"/>
                <w:lang w:val="en-US" w:eastAsia="zh-CN"/>
              </w:rPr>
              <w:t>a</w:t>
            </w:r>
            <w:r>
              <w:rPr>
                <w:rFonts w:ascii="Calibri" w:eastAsia="Times New Roman" w:hAnsi="Calibri" w:cs="Calibri"/>
                <w:color w:val="000000"/>
                <w:sz w:val="15"/>
                <w:szCs w:val="15"/>
                <w:lang w:val="zh-CN" w:eastAsia="zh-CN"/>
              </w:rPr>
              <w:t>n dan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 xml:space="preserve">Desa/Kelurahan </w:t>
            </w:r>
          </w:p>
        </w:tc>
        <w:tc>
          <w:tcPr>
            <w:tcW w:w="725"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4234879" w14:textId="6EE715C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 menit</w:t>
            </w:r>
          </w:p>
        </w:tc>
        <w:tc>
          <w:tcPr>
            <w:tcW w:w="66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289FFE09" w14:textId="2287828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 menit</w:t>
            </w:r>
          </w:p>
        </w:tc>
        <w:tc>
          <w:tcPr>
            <w:tcW w:w="1100"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CE15BF7" w14:textId="7D4079B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12.000.000</w:t>
            </w:r>
          </w:p>
        </w:tc>
        <w:tc>
          <w:tcPr>
            <w:tcW w:w="687"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0C91CB28" w14:textId="1DE1026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 menit</w:t>
            </w:r>
          </w:p>
        </w:tc>
        <w:tc>
          <w:tcPr>
            <w:tcW w:w="121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502B6864" w14:textId="518A55F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12.164.280</w:t>
            </w:r>
          </w:p>
        </w:tc>
        <w:tc>
          <w:tcPr>
            <w:tcW w:w="750"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2C509A46" w14:textId="604400D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 menit</w:t>
            </w:r>
          </w:p>
        </w:tc>
        <w:tc>
          <w:tcPr>
            <w:tcW w:w="111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2B3B3005" w14:textId="04A2A87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12.468.752</w:t>
            </w:r>
          </w:p>
        </w:tc>
        <w:tc>
          <w:tcPr>
            <w:tcW w:w="737"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8ADF953" w14:textId="3404791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 menit</w:t>
            </w:r>
          </w:p>
        </w:tc>
        <w:tc>
          <w:tcPr>
            <w:tcW w:w="1175"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65429FE5" w14:textId="6138404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12.767.877</w:t>
            </w:r>
          </w:p>
        </w:tc>
        <w:tc>
          <w:tcPr>
            <w:tcW w:w="762"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47FCFD9E" w14:textId="1359A8C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 menit</w:t>
            </w:r>
          </w:p>
        </w:tc>
        <w:tc>
          <w:tcPr>
            <w:tcW w:w="1175"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4F9A5FAD" w14:textId="337A6AD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13.072.519</w:t>
            </w:r>
          </w:p>
        </w:tc>
        <w:tc>
          <w:tcPr>
            <w:tcW w:w="738"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70556269" w14:textId="2D05858B" w:rsidR="00202499" w:rsidRDefault="00202499" w:rsidP="00202499">
            <w:pPr>
              <w:ind w:leftChars="-100" w:left="-220" w:rightChars="-62" w:right="-136"/>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 menit</w:t>
            </w:r>
          </w:p>
        </w:tc>
        <w:tc>
          <w:tcPr>
            <w:tcW w:w="1250"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6AD4BEF" w14:textId="1AA27B1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62.473.428</w:t>
            </w:r>
          </w:p>
        </w:tc>
        <w:tc>
          <w:tcPr>
            <w:tcW w:w="1000"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146D7F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65D88EF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FF0E727"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10BF6AA" w14:textId="77777777" w:rsidTr="00C23531">
        <w:trPr>
          <w:trHeight w:val="19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35ED6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CE1717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5FCAD565" w14:textId="7FDA3120"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7.01.02.2.01</w:t>
            </w:r>
          </w:p>
        </w:tc>
        <w:tc>
          <w:tcPr>
            <w:tcW w:w="1049"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03696481" w14:textId="19F8692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w:t>
            </w:r>
            <w:r>
              <w:rPr>
                <w:rFonts w:ascii="Calibri" w:eastAsia="Times New Roman" w:hAnsi="Calibri" w:cs="Calibri"/>
                <w:color w:val="000000"/>
                <w:sz w:val="15"/>
                <w:szCs w:val="15"/>
                <w:lang w:val="zh-CN" w:eastAsia="zh-CN"/>
              </w:rPr>
              <w:br/>
              <w:t>Penyelengg</w:t>
            </w:r>
            <w:r>
              <w:rPr>
                <w:rFonts w:ascii="Calibri" w:eastAsia="Times New Roman" w:hAnsi="Calibri" w:cs="Calibri"/>
                <w:color w:val="000000"/>
                <w:sz w:val="15"/>
                <w:szCs w:val="15"/>
                <w:lang w:val="zh-CN" w:eastAsia="zh-CN"/>
              </w:rPr>
              <w:br/>
              <w:t>araan</w:t>
            </w:r>
            <w:r>
              <w:rPr>
                <w:rFonts w:ascii="Calibri" w:eastAsia="Times New Roman" w:hAnsi="Calibri" w:cs="Calibri"/>
                <w:color w:val="000000"/>
                <w:sz w:val="15"/>
                <w:szCs w:val="15"/>
                <w:lang w:val="zh-CN" w:eastAsia="zh-CN"/>
              </w:rPr>
              <w:br/>
              <w:t>kegiatan</w:t>
            </w:r>
            <w:r>
              <w:rPr>
                <w:rFonts w:ascii="Calibri" w:eastAsia="Times New Roman" w:hAnsi="Calibri" w:cs="Calibri"/>
                <w:color w:val="000000"/>
                <w:sz w:val="15"/>
                <w:szCs w:val="15"/>
                <w:lang w:val="zh-CN" w:eastAsia="zh-CN"/>
              </w:rPr>
              <w:br/>
              <w:t>Pemerintah</w:t>
            </w:r>
            <w:r>
              <w:rPr>
                <w:rFonts w:ascii="Calibri" w:eastAsia="Times New Roman" w:hAnsi="Calibri" w:cs="Calibri"/>
                <w:color w:val="000000"/>
                <w:sz w:val="15"/>
                <w:szCs w:val="15"/>
                <w:lang w:val="zh-CN" w:eastAsia="zh-CN"/>
              </w:rPr>
              <w:br/>
              <w:t>andi</w:t>
            </w:r>
            <w:r>
              <w:rPr>
                <w:rFonts w:ascii="Calibri" w:eastAsia="Times New Roman" w:hAnsi="Calibri" w:cs="Calibri"/>
                <w:color w:val="000000"/>
                <w:sz w:val="15"/>
                <w:szCs w:val="15"/>
                <w:lang w:val="zh-CN" w:eastAsia="zh-CN"/>
              </w:rPr>
              <w:br/>
              <w:t>Tingkat</w:t>
            </w:r>
            <w:r>
              <w:rPr>
                <w:rFonts w:ascii="Calibri" w:eastAsia="Times New Roman" w:hAnsi="Calibri" w:cs="Calibri"/>
                <w:color w:val="000000"/>
                <w:sz w:val="15"/>
                <w:szCs w:val="15"/>
                <w:lang w:val="zh-CN" w:eastAsia="zh-CN"/>
              </w:rPr>
              <w:br/>
              <w:t>kecamatan</w:t>
            </w:r>
          </w:p>
        </w:tc>
        <w:tc>
          <w:tcPr>
            <w:tcW w:w="987" w:type="dxa"/>
            <w:tcBorders>
              <w:top w:val="single" w:sz="4" w:space="0" w:color="000000"/>
              <w:left w:val="single" w:sz="4" w:space="0" w:color="000000"/>
              <w:bottom w:val="single" w:sz="4" w:space="0" w:color="000000"/>
              <w:right w:val="single" w:sz="4" w:space="0" w:color="000000"/>
            </w:tcBorders>
            <w:shd w:val="clear" w:color="auto" w:fill="00B0F0"/>
          </w:tcPr>
          <w:p w14:paraId="7D41500C" w14:textId="4CD2382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Penyeleng</w:t>
            </w:r>
            <w:r>
              <w:rPr>
                <w:rFonts w:ascii="Calibri" w:eastAsia="Times New Roman" w:hAnsi="Calibri" w:cs="Calibri"/>
                <w:color w:val="000000"/>
                <w:sz w:val="15"/>
                <w:szCs w:val="15"/>
                <w:lang w:val="zh-CN" w:eastAsia="zh-CN"/>
              </w:rPr>
              <w:br/>
              <w:t xml:space="preserve">garaan </w:t>
            </w:r>
            <w:r>
              <w:rPr>
                <w:rFonts w:ascii="Calibri" w:eastAsia="Times New Roman" w:hAnsi="Calibri" w:cs="Calibri"/>
                <w:color w:val="000000"/>
                <w:sz w:val="15"/>
                <w:szCs w:val="15"/>
                <w:lang w:val="zh-CN" w:eastAsia="zh-CN"/>
              </w:rPr>
              <w:br/>
              <w:t xml:space="preserve">kegiatan </w:t>
            </w:r>
            <w:r>
              <w:rPr>
                <w:rFonts w:ascii="Calibri" w:eastAsia="Times New Roman" w:hAnsi="Calibri" w:cs="Calibri"/>
                <w:color w:val="000000"/>
                <w:sz w:val="15"/>
                <w:szCs w:val="15"/>
                <w:lang w:val="zh-CN" w:eastAsia="zh-CN"/>
              </w:rPr>
              <w:br/>
              <w:t xml:space="preserve">pemerintahan yang </w:t>
            </w:r>
            <w:r>
              <w:rPr>
                <w:rFonts w:ascii="Calibri" w:eastAsia="Times New Roman" w:hAnsi="Calibri" w:cs="Calibri"/>
                <w:color w:val="000000"/>
                <w:sz w:val="15"/>
                <w:szCs w:val="15"/>
                <w:lang w:val="zh-CN" w:eastAsia="zh-CN"/>
              </w:rPr>
              <w:br/>
              <w:t xml:space="preserve">dikoordinasikan (%)  </w:t>
            </w:r>
          </w:p>
        </w:tc>
        <w:tc>
          <w:tcPr>
            <w:tcW w:w="72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DA8DC7C" w14:textId="6E2BF7E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21F7243" w14:textId="6BDA599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100%</w:t>
            </w:r>
          </w:p>
        </w:tc>
        <w:tc>
          <w:tcPr>
            <w:tcW w:w="11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B6F5FC9" w14:textId="2F7DDFF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6.000.000</w:t>
            </w:r>
          </w:p>
        </w:tc>
        <w:tc>
          <w:tcPr>
            <w:tcW w:w="68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ABA8DFE" w14:textId="01D769E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1E6195F" w14:textId="55E7109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3683206" w14:textId="544BB0C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F53C1DB" w14:textId="44B6215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6.000.000</w:t>
            </w:r>
          </w:p>
        </w:tc>
        <w:tc>
          <w:tcPr>
            <w:tcW w:w="73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B40D8CE" w14:textId="522457A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1CA4667" w14:textId="402593D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6.000.000</w:t>
            </w:r>
          </w:p>
        </w:tc>
        <w:tc>
          <w:tcPr>
            <w:tcW w:w="76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7FBC904" w14:textId="234F028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15B7201" w14:textId="5ED20E5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6.000.000</w:t>
            </w:r>
          </w:p>
        </w:tc>
        <w:tc>
          <w:tcPr>
            <w:tcW w:w="73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C3131C8" w14:textId="46ECFFE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64F9FF1" w14:textId="6271770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30</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7B7E788"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53A421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707607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EBA90E0" w14:textId="77777777" w:rsidTr="006E5243">
        <w:trPr>
          <w:trHeight w:val="24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302BE5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B4CB65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58FC245C" w14:textId="5BCF9525"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2.01.01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5C0BC7D2" w14:textId="328412F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Koordinasi/sinergi Perencanaan dan</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kegiatan</w:t>
            </w:r>
            <w:r>
              <w:rPr>
                <w:rFonts w:ascii="Calibri" w:eastAsia="Times New Roman" w:hAnsi="Calibri" w:cs="Calibri"/>
                <w:color w:val="000000"/>
                <w:sz w:val="15"/>
                <w:szCs w:val="15"/>
                <w:lang w:val="zh-CN" w:eastAsia="zh-CN"/>
              </w:rPr>
              <w:br/>
              <w:t>Pemerintahan dengan</w:t>
            </w:r>
            <w:r>
              <w:rPr>
                <w:rFonts w:ascii="Calibri" w:eastAsia="Times New Roman" w:hAnsi="Calibri" w:cs="Calibri"/>
                <w:color w:val="000000"/>
                <w:sz w:val="15"/>
                <w:szCs w:val="15"/>
                <w:lang w:val="zh-CN" w:eastAsia="zh-CN"/>
              </w:rPr>
              <w:br/>
              <w:t>perangkat</w:t>
            </w:r>
            <w:r>
              <w:rPr>
                <w:rFonts w:ascii="Calibri" w:eastAsia="Times New Roman" w:hAnsi="Calibri" w:cs="Calibri"/>
                <w:color w:val="000000"/>
                <w:sz w:val="15"/>
                <w:szCs w:val="15"/>
                <w:lang w:val="zh-CN" w:eastAsia="zh-CN"/>
              </w:rPr>
              <w:br/>
              <w:t>daerah dan</w:t>
            </w:r>
            <w:r>
              <w:rPr>
                <w:rFonts w:ascii="Calibri" w:eastAsia="Times New Roman" w:hAnsi="Calibri" w:cs="Calibri"/>
                <w:color w:val="000000"/>
                <w:sz w:val="15"/>
                <w:szCs w:val="15"/>
                <w:lang w:val="zh-CN" w:eastAsia="zh-CN"/>
              </w:rPr>
              <w:br/>
              <w:t>instansi Vertikal Terkait</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4AFD9A6E" w14:textId="26D1F0F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Koordinasi/Sinergi Perencanaan</w:t>
            </w:r>
            <w:r>
              <w:rPr>
                <w:rFonts w:ascii="Calibri" w:eastAsia="Times New Roman" w:hAnsi="Calibri" w:cs="Calibri"/>
                <w:color w:val="000000"/>
                <w:sz w:val="15"/>
                <w:szCs w:val="15"/>
                <w:lang w:val="zh-CN" w:eastAsia="zh-CN"/>
              </w:rPr>
              <w:br/>
              <w:t>dan Pelaksanaan Kegiatan Pemerintahan dengan</w:t>
            </w:r>
            <w:r>
              <w:rPr>
                <w:rFonts w:ascii="Calibri" w:eastAsia="Times New Roman" w:hAnsi="Calibri" w:cs="Calibri"/>
                <w:color w:val="000000"/>
                <w:sz w:val="15"/>
                <w:szCs w:val="15"/>
                <w:lang w:val="zh-CN" w:eastAsia="zh-CN"/>
              </w:rPr>
              <w:br/>
              <w:t>Perangkat Daerah dan Instansi Vertikal Terkait</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5150" w14:textId="0168F5F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64B8" w14:textId="6DEED0B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ACE06" w14:textId="3AAB8BA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743A" w14:textId="17F5581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DA9D0" w14:textId="1297EDA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7B1D" w14:textId="1AB5991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7C667" w14:textId="16D059B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3201C" w14:textId="345B860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3789D" w14:textId="37F3C30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6D97C" w14:textId="5F96421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2113C" w14:textId="76D2D93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048F" w14:textId="61C42A0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Laporan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7D304" w14:textId="6204147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15</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1DF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55A9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770D57A" w14:textId="77777777" w:rsidR="00202499" w:rsidRDefault="00202499" w:rsidP="00202499">
            <w:pPr>
              <w:rPr>
                <w:rFonts w:ascii="Times New Roman" w:eastAsia="Times New Roman" w:hAnsi="Times New Roman" w:cs="Times New Roman"/>
                <w:sz w:val="16"/>
                <w:szCs w:val="16"/>
                <w:lang w:val="zh-CN" w:eastAsia="zh-CN"/>
              </w:rPr>
            </w:pPr>
          </w:p>
        </w:tc>
      </w:tr>
      <w:tr w:rsidR="00202499" w14:paraId="0B964700"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65495E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6077F0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08A22883" w14:textId="0421DD6D"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2.01.02</w:t>
            </w:r>
          </w:p>
        </w:tc>
        <w:tc>
          <w:tcPr>
            <w:tcW w:w="1049" w:type="dxa"/>
            <w:tcBorders>
              <w:top w:val="single" w:sz="4" w:space="0" w:color="000000"/>
              <w:left w:val="single" w:sz="4" w:space="0" w:color="000000"/>
              <w:bottom w:val="single" w:sz="4" w:space="0" w:color="auto"/>
              <w:right w:val="single" w:sz="4" w:space="0" w:color="000000"/>
            </w:tcBorders>
            <w:shd w:val="clear" w:color="auto" w:fill="auto"/>
          </w:tcPr>
          <w:p w14:paraId="4FF8D6B2" w14:textId="6427A64A"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Peningkatan Efektifitas</w:t>
            </w:r>
            <w:r>
              <w:rPr>
                <w:rFonts w:ascii="Calibri" w:eastAsia="Times New Roman" w:hAnsi="Calibri" w:cs="Calibri"/>
                <w:color w:val="000000"/>
                <w:sz w:val="15"/>
                <w:szCs w:val="15"/>
                <w:lang w:val="zh-CN" w:eastAsia="zh-CN"/>
              </w:rPr>
              <w:br/>
              <w:t>Kegiatan</w:t>
            </w:r>
            <w:r>
              <w:rPr>
                <w:rFonts w:ascii="Calibri" w:eastAsia="Times New Roman" w:hAnsi="Calibri" w:cs="Calibri"/>
                <w:color w:val="000000"/>
                <w:sz w:val="15"/>
                <w:szCs w:val="15"/>
                <w:lang w:val="zh-CN" w:eastAsia="zh-CN"/>
              </w:rPr>
              <w:br/>
              <w:t>Pemerinta</w:t>
            </w:r>
            <w:r>
              <w:rPr>
                <w:rFonts w:ascii="Calibri" w:eastAsia="Times New Roman" w:hAnsi="Calibri" w:cs="Calibri"/>
                <w:color w:val="000000"/>
                <w:sz w:val="15"/>
                <w:szCs w:val="15"/>
                <w:lang w:val="en-US" w:eastAsia="zh-CN"/>
              </w:rPr>
              <w:t>h</w:t>
            </w:r>
            <w:r>
              <w:rPr>
                <w:rFonts w:ascii="Calibri" w:eastAsia="Times New Roman" w:hAnsi="Calibri" w:cs="Calibri"/>
                <w:color w:val="000000"/>
                <w:sz w:val="15"/>
                <w:szCs w:val="15"/>
                <w:lang w:val="zh-CN" w:eastAsia="zh-CN"/>
              </w:rPr>
              <w:t>an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di</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Tingkat</w:t>
            </w:r>
            <w:r>
              <w:rPr>
                <w:rFonts w:ascii="Calibri" w:eastAsia="Times New Roman" w:hAnsi="Calibri" w:cs="Calibri"/>
                <w:color w:val="000000"/>
                <w:sz w:val="15"/>
                <w:szCs w:val="15"/>
                <w:lang w:val="zh-CN" w:eastAsia="zh-CN"/>
              </w:rPr>
              <w:br/>
              <w:t>Kecamatan</w:t>
            </w:r>
          </w:p>
        </w:tc>
        <w:tc>
          <w:tcPr>
            <w:tcW w:w="987" w:type="dxa"/>
            <w:tcBorders>
              <w:top w:val="single" w:sz="4" w:space="0" w:color="000000"/>
              <w:left w:val="single" w:sz="4" w:space="0" w:color="000000"/>
              <w:bottom w:val="single" w:sz="4" w:space="0" w:color="auto"/>
              <w:right w:val="single" w:sz="4" w:space="0" w:color="000000"/>
            </w:tcBorders>
            <w:shd w:val="clear" w:color="auto" w:fill="auto"/>
          </w:tcPr>
          <w:p w14:paraId="185151D8" w14:textId="4737C23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Peningkatan Efektifitas</w:t>
            </w:r>
            <w:r>
              <w:rPr>
                <w:rFonts w:ascii="Calibri" w:eastAsia="Times New Roman" w:hAnsi="Calibri" w:cs="Calibri"/>
                <w:color w:val="000000"/>
                <w:sz w:val="15"/>
                <w:szCs w:val="15"/>
                <w:lang w:val="zh-CN" w:eastAsia="zh-CN"/>
              </w:rPr>
              <w:br/>
              <w:t>Kegiatan Pemerintahan di Tingkat Kecamat</w:t>
            </w:r>
            <w:r>
              <w:rPr>
                <w:rFonts w:ascii="Calibri" w:eastAsia="Times New Roman" w:hAnsi="Calibri" w:cs="Calibri"/>
                <w:color w:val="000000"/>
                <w:sz w:val="15"/>
                <w:szCs w:val="15"/>
                <w:lang w:val="en-US" w:eastAsia="zh-CN"/>
              </w:rPr>
              <w:t>a</w:t>
            </w:r>
            <w:r>
              <w:rPr>
                <w:rFonts w:ascii="Calibri" w:eastAsia="Times New Roman" w:hAnsi="Calibri" w:cs="Calibri"/>
                <w:color w:val="000000"/>
                <w:sz w:val="15"/>
                <w:szCs w:val="15"/>
                <w:lang w:val="zh-CN" w:eastAsia="zh-CN"/>
              </w:rPr>
              <w:t>n</w:t>
            </w:r>
          </w:p>
        </w:tc>
        <w:tc>
          <w:tcPr>
            <w:tcW w:w="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02BD8385" w14:textId="44F6166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000000"/>
              <w:left w:val="single" w:sz="4" w:space="0" w:color="000000"/>
              <w:bottom w:val="single" w:sz="4" w:space="0" w:color="auto"/>
              <w:right w:val="single" w:sz="4" w:space="0" w:color="000000"/>
            </w:tcBorders>
            <w:shd w:val="clear" w:color="auto" w:fill="auto"/>
            <w:vAlign w:val="center"/>
          </w:tcPr>
          <w:p w14:paraId="3B6B33B3" w14:textId="72FF3B7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AAB1E38" w14:textId="73CA42F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14:paraId="31B2F9B3" w14:textId="67C4F88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A221A13" w14:textId="7F317D2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14:paraId="494F20C5" w14:textId="526A7A0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BA9058C" w14:textId="75FE13F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737" w:type="dxa"/>
            <w:tcBorders>
              <w:top w:val="single" w:sz="4" w:space="0" w:color="000000"/>
              <w:left w:val="single" w:sz="4" w:space="0" w:color="000000"/>
              <w:bottom w:val="single" w:sz="4" w:space="0" w:color="auto"/>
              <w:right w:val="single" w:sz="4" w:space="0" w:color="000000"/>
            </w:tcBorders>
            <w:shd w:val="clear" w:color="auto" w:fill="auto"/>
            <w:vAlign w:val="center"/>
          </w:tcPr>
          <w:p w14:paraId="1E46BFDA" w14:textId="2CDE85C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B3AC891" w14:textId="70403E3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762" w:type="dxa"/>
            <w:tcBorders>
              <w:top w:val="single" w:sz="4" w:space="0" w:color="000000"/>
              <w:left w:val="single" w:sz="4" w:space="0" w:color="000000"/>
              <w:bottom w:val="single" w:sz="4" w:space="0" w:color="auto"/>
              <w:right w:val="single" w:sz="4" w:space="0" w:color="000000"/>
            </w:tcBorders>
            <w:shd w:val="clear" w:color="auto" w:fill="auto"/>
            <w:vAlign w:val="center"/>
          </w:tcPr>
          <w:p w14:paraId="392D2942" w14:textId="774545E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494A6DD" w14:textId="6CBF8C2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738" w:type="dxa"/>
            <w:tcBorders>
              <w:top w:val="single" w:sz="4" w:space="0" w:color="000000"/>
              <w:left w:val="single" w:sz="4" w:space="0" w:color="000000"/>
              <w:bottom w:val="single" w:sz="4" w:space="0" w:color="auto"/>
              <w:right w:val="single" w:sz="4" w:space="0" w:color="000000"/>
            </w:tcBorders>
            <w:shd w:val="clear" w:color="auto" w:fill="auto"/>
            <w:vAlign w:val="center"/>
          </w:tcPr>
          <w:p w14:paraId="25D2369E" w14:textId="50815B7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C860612" w14:textId="4BF5181B" w:rsidR="00202499" w:rsidRDefault="00202499" w:rsidP="00202499">
            <w:pPr>
              <w:jc w:val="center"/>
              <w:rPr>
                <w:rFonts w:ascii="Times New Roman" w:eastAsia="Times New Roman" w:hAnsi="Times New Roman" w:cs="Times New Roman"/>
                <w:sz w:val="15"/>
                <w:szCs w:val="15"/>
                <w:lang w:val="en-US" w:eastAsia="zh-CN"/>
              </w:rPr>
            </w:pPr>
            <w:r>
              <w:rPr>
                <w:rFonts w:ascii="Calibri" w:eastAsia="Times New Roman" w:hAnsi="Calibri" w:cs="Calibri"/>
                <w:color w:val="000000"/>
                <w:sz w:val="15"/>
                <w:szCs w:val="15"/>
                <w:lang w:val="en-US" w:eastAsia="zh-CN"/>
              </w:rPr>
              <w:t>15</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CA39CA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CC040"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328497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290917C" w14:textId="77777777" w:rsidTr="006E5243">
        <w:trPr>
          <w:trHeight w:val="13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F2E816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626FAF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00B0F0"/>
            <w:vAlign w:val="center"/>
          </w:tcPr>
          <w:p w14:paraId="30760E66" w14:textId="6E83311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w:t>
            </w:r>
            <w:r>
              <w:rPr>
                <w:rFonts w:ascii="Calibri" w:eastAsia="Times New Roman" w:hAnsi="Calibri" w:cs="Calibri"/>
                <w:color w:val="000000"/>
                <w:sz w:val="15"/>
                <w:szCs w:val="15"/>
                <w:lang w:val="zh-CN" w:eastAsia="zh-CN"/>
              </w:rPr>
              <w:br/>
              <w:t>2.2.02</w:t>
            </w:r>
          </w:p>
        </w:tc>
        <w:tc>
          <w:tcPr>
            <w:tcW w:w="1049" w:type="dxa"/>
            <w:tcBorders>
              <w:top w:val="single" w:sz="4" w:space="0" w:color="auto"/>
              <w:left w:val="single" w:sz="4" w:space="0" w:color="000000"/>
              <w:bottom w:val="single" w:sz="4" w:space="0" w:color="auto"/>
              <w:right w:val="single" w:sz="4" w:space="0" w:color="000000"/>
            </w:tcBorders>
            <w:shd w:val="clear" w:color="auto" w:fill="00B0F0"/>
          </w:tcPr>
          <w:p w14:paraId="3C133BE4" w14:textId="0C846D5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Penyelenggaran Urusan Pemerintahan yang tidak Dilaksanakan oleh Unit Kerja Perangkat Daerah yang </w:t>
            </w:r>
            <w:r>
              <w:rPr>
                <w:rFonts w:ascii="Calibri" w:eastAsia="Times New Roman" w:hAnsi="Calibri" w:cs="Calibri"/>
                <w:color w:val="000000"/>
                <w:sz w:val="15"/>
                <w:szCs w:val="15"/>
                <w:lang w:val="zh-CN" w:eastAsia="zh-CN"/>
              </w:rPr>
              <w:lastRenderedPageBreak/>
              <w:t xml:space="preserve">ada di Kecamatan </w:t>
            </w:r>
          </w:p>
        </w:tc>
        <w:tc>
          <w:tcPr>
            <w:tcW w:w="987" w:type="dxa"/>
            <w:tcBorders>
              <w:top w:val="single" w:sz="4" w:space="0" w:color="auto"/>
              <w:left w:val="single" w:sz="4" w:space="0" w:color="000000"/>
              <w:bottom w:val="single" w:sz="4" w:space="0" w:color="auto"/>
              <w:right w:val="single" w:sz="4" w:space="0" w:color="000000"/>
            </w:tcBorders>
            <w:shd w:val="clear" w:color="auto" w:fill="00B0F0"/>
          </w:tcPr>
          <w:p w14:paraId="48ED75B1" w14:textId="1827F27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lastRenderedPageBreak/>
              <w:t>Persentase Urusan pemerintahan yang diselenggaran (%)</w:t>
            </w:r>
          </w:p>
        </w:tc>
        <w:tc>
          <w:tcPr>
            <w:tcW w:w="72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8C8D54D" w14:textId="055E82E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BABC82F" w14:textId="0E01C9B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82B8B69" w14:textId="662248A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68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9904144" w14:textId="0035808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E24ACEF" w14:textId="7E522B0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3.164.280</w:t>
            </w:r>
          </w:p>
        </w:tc>
        <w:tc>
          <w:tcPr>
            <w:tcW w:w="7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00B47DC" w14:textId="57E5C04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BD0804A" w14:textId="7E5D5B5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3.468.752</w:t>
            </w:r>
          </w:p>
        </w:tc>
        <w:tc>
          <w:tcPr>
            <w:tcW w:w="73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8D667A8" w14:textId="2E9C5C4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4536A87" w14:textId="728B3A1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6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F2A965B" w14:textId="597BE09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FD70EAE" w14:textId="747E21B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85AF915" w14:textId="56F43E7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5128C99" w14:textId="4003AFE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15.633.032</w:t>
            </w:r>
          </w:p>
        </w:tc>
        <w:tc>
          <w:tcPr>
            <w:tcW w:w="1000" w:type="dxa"/>
            <w:tcBorders>
              <w:top w:val="single" w:sz="4" w:space="0" w:color="auto"/>
              <w:left w:val="single" w:sz="4" w:space="0" w:color="000000"/>
              <w:bottom w:val="single" w:sz="4" w:space="0" w:color="auto"/>
              <w:right w:val="single" w:sz="4" w:space="0" w:color="000000"/>
            </w:tcBorders>
            <w:shd w:val="clear" w:color="auto" w:fill="00B0F0"/>
            <w:noWrap/>
          </w:tcPr>
          <w:p w14:paraId="33A887A0"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00B0F0"/>
            <w:noWrap/>
          </w:tcPr>
          <w:p w14:paraId="6367C7E2"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F6C233D"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075B5AE" w14:textId="77777777" w:rsidTr="006E5243">
        <w:trPr>
          <w:trHeight w:val="16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F2A0FF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BB399B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541C447D" w14:textId="0B811E5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2.02.01</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5B7C4ECB" w14:textId="15AD571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Perencanaan Kegiatan</w:t>
            </w:r>
            <w:r>
              <w:rPr>
                <w:rFonts w:ascii="Calibri" w:eastAsia="Times New Roman" w:hAnsi="Calibri" w:cs="Calibri"/>
                <w:color w:val="000000"/>
                <w:sz w:val="15"/>
                <w:szCs w:val="15"/>
                <w:lang w:val="zh-CN" w:eastAsia="zh-CN"/>
              </w:rPr>
              <w:br/>
              <w:t>Pelayanan</w:t>
            </w:r>
            <w:r>
              <w:rPr>
                <w:rFonts w:ascii="Calibri" w:eastAsia="Times New Roman" w:hAnsi="Calibri" w:cs="Calibri"/>
                <w:color w:val="000000"/>
                <w:sz w:val="15"/>
                <w:szCs w:val="15"/>
                <w:lang w:val="zh-CN" w:eastAsia="zh-CN"/>
              </w:rPr>
              <w:br/>
              <w:t>kepada</w:t>
            </w:r>
            <w:r>
              <w:rPr>
                <w:rFonts w:ascii="Calibri" w:eastAsia="Times New Roman" w:hAnsi="Calibri" w:cs="Calibri"/>
                <w:color w:val="000000"/>
                <w:sz w:val="15"/>
                <w:szCs w:val="15"/>
                <w:lang w:val="zh-CN" w:eastAsia="zh-CN"/>
              </w:rPr>
              <w:br/>
              <w:t>Masyarakat</w:t>
            </w:r>
            <w:r>
              <w:rPr>
                <w:rFonts w:ascii="Calibri" w:eastAsia="Times New Roman" w:hAnsi="Calibri" w:cs="Calibri"/>
                <w:color w:val="000000"/>
                <w:sz w:val="15"/>
                <w:szCs w:val="15"/>
                <w:lang w:val="zh-CN" w:eastAsia="zh-CN"/>
              </w:rPr>
              <w:br/>
              <w:t>di</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Kecamatan</w:t>
            </w:r>
            <w:r>
              <w:rPr>
                <w:rFonts w:ascii="Calibri" w:eastAsia="Times New Roman" w:hAnsi="Calibri" w:cs="Calibri"/>
                <w:color w:val="000000"/>
                <w:sz w:val="15"/>
                <w:szCs w:val="15"/>
                <w:lang w:val="zh-CN" w:eastAsia="zh-CN"/>
              </w:rPr>
              <w:br/>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4AE7A45A" w14:textId="553FE42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Perencanaan Kegiatan</w:t>
            </w:r>
            <w:r>
              <w:rPr>
                <w:rFonts w:ascii="Calibri" w:eastAsia="Times New Roman" w:hAnsi="Calibri" w:cs="Calibri"/>
                <w:color w:val="000000"/>
                <w:sz w:val="15"/>
                <w:szCs w:val="15"/>
                <w:lang w:val="zh-CN" w:eastAsia="zh-CN"/>
              </w:rPr>
              <w:br/>
              <w:t>Pelayanan kepada Masyarakat di Kecamatan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398EC0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CA3D8DC" w14:textId="77777777" w:rsidR="00202499" w:rsidRDefault="00202499" w:rsidP="00202499">
            <w:pPr>
              <w:rPr>
                <w:rFonts w:ascii="Calibri" w:eastAsia="Times New Roman" w:hAnsi="Calibri" w:cs="Calibri"/>
                <w:color w:val="000000"/>
                <w:sz w:val="15"/>
                <w:szCs w:val="15"/>
                <w:lang w:val="en-US"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4C31D42"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C461C55"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8B9BAED"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844EBF7"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71D42B7"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895341B"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EFCD08A"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3D92B13"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D567C4C"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9EB6E51"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7F3D2E5"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FEE813E"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BE11080"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442C46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31C6A3A" w14:textId="77777777" w:rsidTr="006E5243">
        <w:trPr>
          <w:trHeight w:val="196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EC79D4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AE9175D"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6B3226B8" w14:textId="7198E02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2.02.02</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7E045C2C" w14:textId="7E1A8F0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Percepatan</w:t>
            </w:r>
            <w:r>
              <w:rPr>
                <w:rFonts w:ascii="Calibri" w:eastAsia="Times New Roman" w:hAnsi="Calibri" w:cs="Calibri"/>
                <w:color w:val="000000"/>
                <w:sz w:val="15"/>
                <w:szCs w:val="15"/>
                <w:lang w:val="zh-CN" w:eastAsia="zh-CN"/>
              </w:rPr>
              <w:br/>
              <w:t>Pencapaian</w:t>
            </w:r>
            <w:r>
              <w:rPr>
                <w:rFonts w:ascii="Calibri" w:eastAsia="Times New Roman" w:hAnsi="Calibri" w:cs="Calibri"/>
                <w:color w:val="000000"/>
                <w:sz w:val="15"/>
                <w:szCs w:val="15"/>
                <w:lang w:val="zh-CN" w:eastAsia="zh-CN"/>
              </w:rPr>
              <w:br/>
              <w:t>Standar</w:t>
            </w:r>
            <w:r>
              <w:rPr>
                <w:rFonts w:ascii="Calibri" w:eastAsia="Times New Roman" w:hAnsi="Calibri" w:cs="Calibri"/>
                <w:color w:val="000000"/>
                <w:sz w:val="15"/>
                <w:szCs w:val="15"/>
                <w:lang w:val="zh-CN" w:eastAsia="zh-CN"/>
              </w:rPr>
              <w:br/>
              <w:t>Pelayanan</w:t>
            </w:r>
            <w:r>
              <w:rPr>
                <w:rFonts w:ascii="Calibri" w:eastAsia="Times New Roman" w:hAnsi="Calibri" w:cs="Calibri"/>
                <w:color w:val="000000"/>
                <w:sz w:val="15"/>
                <w:szCs w:val="15"/>
                <w:lang w:val="zh-CN" w:eastAsia="zh-CN"/>
              </w:rPr>
              <w:br/>
              <w:t>Minimal di</w:t>
            </w:r>
            <w:r>
              <w:rPr>
                <w:rFonts w:ascii="Calibri" w:eastAsia="Times New Roman" w:hAnsi="Calibri" w:cs="Calibri"/>
                <w:color w:val="000000"/>
                <w:sz w:val="15"/>
                <w:szCs w:val="15"/>
                <w:lang w:val="zh-CN" w:eastAsia="zh-CN"/>
              </w:rPr>
              <w:br/>
              <w:t>Wilayah</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08510397" w14:textId="7F2148E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Fasilitasi Percepatan</w:t>
            </w:r>
            <w:r>
              <w:rPr>
                <w:rFonts w:ascii="Calibri" w:eastAsia="Times New Roman" w:hAnsi="Calibri" w:cs="Calibri"/>
                <w:color w:val="000000"/>
                <w:sz w:val="15"/>
                <w:szCs w:val="15"/>
                <w:lang w:val="zh-CN" w:eastAsia="zh-CN"/>
              </w:rPr>
              <w:br/>
              <w:t>Pencapaian Standar Pelayanan Minimal di</w:t>
            </w:r>
            <w:r>
              <w:rPr>
                <w:rFonts w:ascii="Calibri" w:eastAsia="Times New Roman" w:hAnsi="Calibri" w:cs="Calibri"/>
                <w:color w:val="000000"/>
                <w:sz w:val="15"/>
                <w:szCs w:val="15"/>
                <w:lang w:val="zh-CN" w:eastAsia="zh-CN"/>
              </w:rPr>
              <w:br/>
              <w:t>Wilayah Kecamatan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703783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B27D74E"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27BB8CE"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F6D9F22"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B7ED58F"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BD3B2AE"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37A8DFB"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FA5CF0B"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704B262"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A3C4E30"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690798E"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F940891"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D195D32"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91BB0"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7DE39"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F24D56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760FF32"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423EC5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12DB09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10DBC661" w14:textId="1E14789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2.02.03</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5A563BF2" w14:textId="62AD60E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Kecamatan</w:t>
            </w:r>
            <w:r>
              <w:rPr>
                <w:rFonts w:ascii="Calibri" w:eastAsia="Times New Roman" w:hAnsi="Calibri" w:cs="Calibri"/>
                <w:color w:val="000000"/>
                <w:sz w:val="15"/>
                <w:szCs w:val="15"/>
                <w:lang w:val="zh-CN" w:eastAsia="zh-CN"/>
              </w:rPr>
              <w:br/>
              <w:t>Peningkatan Efektifitas</w:t>
            </w:r>
            <w:r>
              <w:rPr>
                <w:rFonts w:ascii="Calibri" w:eastAsia="Times New Roman" w:hAnsi="Calibri" w:cs="Calibri"/>
                <w:color w:val="000000"/>
                <w:sz w:val="15"/>
                <w:szCs w:val="15"/>
                <w:lang w:val="zh-CN" w:eastAsia="zh-CN"/>
              </w:rPr>
              <w:br/>
              <w:t>Pelaksanaa</w:t>
            </w:r>
            <w:r>
              <w:rPr>
                <w:rFonts w:ascii="Calibri" w:eastAsia="Times New Roman" w:hAnsi="Calibri" w:cs="Calibri"/>
                <w:color w:val="000000"/>
                <w:sz w:val="15"/>
                <w:szCs w:val="15"/>
                <w:lang w:val="zh-CN" w:eastAsia="zh-CN"/>
              </w:rPr>
              <w:br/>
              <w:t>n Pelayanan</w:t>
            </w:r>
            <w:r>
              <w:rPr>
                <w:rFonts w:ascii="Calibri" w:eastAsia="Times New Roman" w:hAnsi="Calibri" w:cs="Calibri"/>
                <w:color w:val="000000"/>
                <w:sz w:val="15"/>
                <w:szCs w:val="15"/>
                <w:lang w:val="zh-CN" w:eastAsia="zh-CN"/>
              </w:rPr>
              <w:br/>
              <w:t>kepada</w:t>
            </w:r>
            <w:r>
              <w:rPr>
                <w:rFonts w:ascii="Calibri" w:eastAsia="Times New Roman" w:hAnsi="Calibri" w:cs="Calibri"/>
                <w:color w:val="000000"/>
                <w:sz w:val="15"/>
                <w:szCs w:val="15"/>
                <w:lang w:val="zh-CN" w:eastAsia="zh-CN"/>
              </w:rPr>
              <w:br/>
              <w:t>Masyarakat</w:t>
            </w:r>
            <w:r>
              <w:rPr>
                <w:rFonts w:ascii="Calibri" w:eastAsia="Times New Roman" w:hAnsi="Calibri" w:cs="Calibri"/>
                <w:color w:val="000000"/>
                <w:sz w:val="15"/>
                <w:szCs w:val="15"/>
                <w:lang w:val="zh-CN" w:eastAsia="zh-CN"/>
              </w:rPr>
              <w:br/>
              <w:t>di Wilayah Kecamatan</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3946A268" w14:textId="35EC6EF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Peningkatan Efektifitas</w:t>
            </w:r>
            <w:r>
              <w:rPr>
                <w:rFonts w:ascii="Calibri" w:eastAsia="Times New Roman" w:hAnsi="Calibri" w:cs="Calibri"/>
                <w:color w:val="000000"/>
                <w:sz w:val="15"/>
                <w:szCs w:val="15"/>
                <w:lang w:val="zh-CN" w:eastAsia="zh-CN"/>
              </w:rPr>
              <w:br/>
              <w:t>Pelaksanaan Pelayanan kepada Masyarakat di</w:t>
            </w:r>
            <w:r>
              <w:rPr>
                <w:rFonts w:ascii="Calibri" w:eastAsia="Times New Roman" w:hAnsi="Calibri" w:cs="Calibri"/>
                <w:color w:val="000000"/>
                <w:sz w:val="15"/>
                <w:szCs w:val="15"/>
                <w:lang w:val="zh-CN" w:eastAsia="zh-CN"/>
              </w:rPr>
              <w:br/>
              <w:t>Wilayah Kecamatan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5D15468" w14:textId="7E4D4AE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AA017D0" w14:textId="1AD600D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ABE4DF8" w14:textId="628B7C6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51C200E7" w14:textId="782BED7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AA987A5" w14:textId="7D8B298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3.164.280</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14:paraId="74C583BA" w14:textId="5615083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85B7F03" w14:textId="48FE98A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3.468.752</w:t>
            </w:r>
          </w:p>
        </w:tc>
        <w:tc>
          <w:tcPr>
            <w:tcW w:w="737" w:type="dxa"/>
            <w:tcBorders>
              <w:top w:val="single" w:sz="4" w:space="0" w:color="auto"/>
              <w:left w:val="single" w:sz="4" w:space="0" w:color="000000"/>
              <w:bottom w:val="single" w:sz="4" w:space="0" w:color="auto"/>
              <w:right w:val="single" w:sz="4" w:space="0" w:color="000000"/>
            </w:tcBorders>
            <w:shd w:val="clear" w:color="auto" w:fill="auto"/>
            <w:vAlign w:val="center"/>
          </w:tcPr>
          <w:p w14:paraId="49248D73" w14:textId="26E9225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A535C2E" w14:textId="5001C24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62" w:type="dxa"/>
            <w:tcBorders>
              <w:top w:val="single" w:sz="4" w:space="0" w:color="auto"/>
              <w:left w:val="single" w:sz="4" w:space="0" w:color="000000"/>
              <w:bottom w:val="single" w:sz="4" w:space="0" w:color="auto"/>
              <w:right w:val="single" w:sz="4" w:space="0" w:color="000000"/>
            </w:tcBorders>
            <w:shd w:val="clear" w:color="auto" w:fill="auto"/>
            <w:vAlign w:val="center"/>
          </w:tcPr>
          <w:p w14:paraId="0B041DAA" w14:textId="37AEF02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7F2CB24" w14:textId="283E27D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8" w:type="dxa"/>
            <w:tcBorders>
              <w:top w:val="single" w:sz="4" w:space="0" w:color="auto"/>
              <w:left w:val="single" w:sz="4" w:space="0" w:color="000000"/>
              <w:bottom w:val="single" w:sz="4" w:space="0" w:color="auto"/>
              <w:right w:val="single" w:sz="4" w:space="0" w:color="000000"/>
            </w:tcBorders>
            <w:shd w:val="clear" w:color="auto" w:fill="auto"/>
            <w:vAlign w:val="center"/>
          </w:tcPr>
          <w:p w14:paraId="7867E962" w14:textId="46CC4F9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Laporan</w:t>
            </w: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571557A" w14:textId="1DF71CE2" w:rsidR="00202499" w:rsidRDefault="00202499" w:rsidP="00202499">
            <w:pPr>
              <w:jc w:val="center"/>
              <w:rPr>
                <w:rFonts w:ascii="Calibri" w:eastAsia="Times New Roman" w:hAnsi="Calibri" w:cs="Calibri"/>
                <w:color w:val="000000"/>
                <w:sz w:val="15"/>
                <w:szCs w:val="15"/>
                <w:lang w:val="en-US" w:eastAsia="zh-CN"/>
              </w:rPr>
            </w:pPr>
            <w:r>
              <w:rPr>
                <w:rFonts w:ascii="Times New Roman" w:eastAsia="Times New Roman" w:hAnsi="Times New Roman" w:cs="Times New Roman"/>
                <w:sz w:val="15"/>
                <w:szCs w:val="15"/>
                <w:lang w:val="en-US" w:eastAsia="zh-CN"/>
              </w:rPr>
              <w:t>15.633.032</w:t>
            </w: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7E91358"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7F1A2"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71DA57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3F0B453" w14:textId="77777777" w:rsidTr="006E5243">
        <w:trPr>
          <w:trHeight w:val="126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F2B19DF"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38C71D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0DF7A87C" w14:textId="41C2CBBA" w:rsidR="00202499" w:rsidRDefault="00202499" w:rsidP="00202499">
            <w:pPr>
              <w:rPr>
                <w:rFonts w:ascii="Calibri" w:eastAsia="Times New Roman" w:hAnsi="Calibri" w:cs="Calibri"/>
                <w:color w:val="000000"/>
                <w:sz w:val="15"/>
                <w:szCs w:val="15"/>
                <w:lang w:val="zh-CN" w:eastAsia="zh-CN"/>
              </w:rPr>
            </w:pPr>
            <w:r>
              <w:rPr>
                <w:rFonts w:ascii="Arial" w:eastAsia="Times New Roman" w:hAnsi="Arial" w:cs="Arial"/>
                <w:color w:val="000000"/>
                <w:sz w:val="15"/>
                <w:szCs w:val="15"/>
                <w:lang w:val="zh-CN" w:eastAsia="zh-CN"/>
              </w:rPr>
              <w:t>7.01.0</w:t>
            </w:r>
            <w:r>
              <w:rPr>
                <w:rFonts w:ascii="Arial" w:eastAsia="Times New Roman" w:hAnsi="Arial" w:cs="Arial"/>
                <w:color w:val="000000"/>
                <w:sz w:val="15"/>
                <w:szCs w:val="15"/>
                <w:lang w:val="zh-CN" w:eastAsia="zh-CN"/>
              </w:rPr>
              <w:br/>
              <w:t>2.2.03</w:t>
            </w:r>
          </w:p>
        </w:tc>
        <w:tc>
          <w:tcPr>
            <w:tcW w:w="1049" w:type="dxa"/>
            <w:tcBorders>
              <w:top w:val="single" w:sz="4" w:space="0" w:color="auto"/>
              <w:left w:val="single" w:sz="4" w:space="0" w:color="000000"/>
              <w:bottom w:val="single" w:sz="4" w:space="0" w:color="000000"/>
              <w:right w:val="single" w:sz="4" w:space="0" w:color="000000"/>
            </w:tcBorders>
            <w:shd w:val="clear" w:color="auto" w:fill="00B0F0"/>
            <w:vAlign w:val="center"/>
          </w:tcPr>
          <w:p w14:paraId="7107680C" w14:textId="6BFD1C81" w:rsidR="00202499" w:rsidRPr="00884A59" w:rsidRDefault="00202499" w:rsidP="00202499">
            <w:pPr>
              <w:ind w:right="-97"/>
              <w:rPr>
                <w:rFonts w:asciiTheme="minorHAnsi" w:eastAsia="Times New Roman" w:hAnsiTheme="minorHAnsi" w:cstheme="minorHAnsi"/>
                <w:color w:val="000000"/>
                <w:sz w:val="15"/>
                <w:szCs w:val="15"/>
                <w:lang w:val="zh-CN" w:eastAsia="zh-CN"/>
              </w:rPr>
            </w:pPr>
            <w:r>
              <w:rPr>
                <w:rFonts w:ascii="Arial" w:eastAsia="Times New Roman" w:hAnsi="Arial" w:cs="Arial"/>
                <w:color w:val="000000"/>
                <w:sz w:val="15"/>
                <w:szCs w:val="15"/>
                <w:lang w:val="zh-CN" w:eastAsia="zh-CN"/>
              </w:rPr>
              <w:t xml:space="preserve">Koordinasi </w:t>
            </w:r>
            <w:r>
              <w:rPr>
                <w:rFonts w:ascii="Arial" w:eastAsia="Times New Roman" w:hAnsi="Arial" w:cs="Arial"/>
                <w:color w:val="000000"/>
                <w:sz w:val="15"/>
                <w:szCs w:val="15"/>
                <w:lang w:val="zh-CN" w:eastAsia="zh-CN"/>
              </w:rPr>
              <w:br/>
              <w:t xml:space="preserve">Pemeliharaan </w:t>
            </w:r>
            <w:r>
              <w:rPr>
                <w:rFonts w:ascii="Arial" w:eastAsia="Times New Roman" w:hAnsi="Arial" w:cs="Arial"/>
                <w:color w:val="000000"/>
                <w:sz w:val="15"/>
                <w:szCs w:val="15"/>
                <w:lang w:val="zh-CN" w:eastAsia="zh-CN"/>
              </w:rPr>
              <w:br/>
              <w:t xml:space="preserve">Prasarana dan </w:t>
            </w:r>
            <w:r>
              <w:rPr>
                <w:rFonts w:ascii="Arial" w:eastAsia="Times New Roman" w:hAnsi="Arial" w:cs="Arial"/>
                <w:color w:val="000000"/>
                <w:sz w:val="15"/>
                <w:szCs w:val="15"/>
                <w:lang w:val="zh-CN" w:eastAsia="zh-CN"/>
              </w:rPr>
              <w:br/>
              <w:t>Sarana Pelayanan Umum</w:t>
            </w:r>
          </w:p>
        </w:tc>
        <w:tc>
          <w:tcPr>
            <w:tcW w:w="987" w:type="dxa"/>
            <w:tcBorders>
              <w:top w:val="single" w:sz="4" w:space="0" w:color="auto"/>
              <w:left w:val="single" w:sz="4" w:space="0" w:color="000000"/>
              <w:bottom w:val="single" w:sz="4" w:space="0" w:color="auto"/>
              <w:right w:val="single" w:sz="4" w:space="0" w:color="000000"/>
            </w:tcBorders>
            <w:shd w:val="clear" w:color="auto" w:fill="00B0F0"/>
            <w:vAlign w:val="center"/>
          </w:tcPr>
          <w:p w14:paraId="442F8DBE" w14:textId="49892C53" w:rsidR="00202499" w:rsidRPr="00884A59" w:rsidRDefault="00202499" w:rsidP="00202499">
            <w:pPr>
              <w:rPr>
                <w:rFonts w:asciiTheme="minorHAnsi" w:eastAsia="Times New Roman" w:hAnsiTheme="minorHAnsi" w:cstheme="minorHAnsi"/>
                <w:color w:val="000000"/>
                <w:sz w:val="15"/>
                <w:szCs w:val="15"/>
                <w:lang w:val="zh-CN" w:eastAsia="zh-CN"/>
              </w:rPr>
            </w:pPr>
            <w:r>
              <w:rPr>
                <w:rFonts w:ascii="Arial" w:eastAsia="Times New Roman" w:hAnsi="Arial" w:cs="Arial"/>
                <w:color w:val="000000"/>
                <w:sz w:val="15"/>
                <w:szCs w:val="15"/>
                <w:lang w:val="zh-CN" w:eastAsia="zh-CN"/>
              </w:rPr>
              <w:t>Persentase Sarana</w:t>
            </w:r>
            <w:r>
              <w:rPr>
                <w:rFonts w:ascii="Arial" w:eastAsia="Times New Roman" w:hAnsi="Arial" w:cs="Arial"/>
                <w:color w:val="000000"/>
                <w:sz w:val="15"/>
                <w:szCs w:val="15"/>
                <w:lang w:val="zh-CN" w:eastAsia="zh-CN"/>
              </w:rPr>
              <w:br/>
              <w:t xml:space="preserve">&amp;Prasaranan </w:t>
            </w:r>
            <w:r>
              <w:rPr>
                <w:rFonts w:ascii="Arial" w:eastAsia="Times New Roman" w:hAnsi="Arial" w:cs="Arial"/>
                <w:color w:val="000000"/>
                <w:sz w:val="15"/>
                <w:szCs w:val="15"/>
                <w:lang w:val="zh-CN" w:eastAsia="zh-CN"/>
              </w:rPr>
              <w:br/>
              <w:t xml:space="preserve">Umum yang </w:t>
            </w:r>
            <w:r>
              <w:rPr>
                <w:rFonts w:ascii="Arial" w:eastAsia="Times New Roman" w:hAnsi="Arial" w:cs="Arial"/>
                <w:color w:val="000000"/>
                <w:sz w:val="15"/>
                <w:szCs w:val="15"/>
                <w:lang w:val="zh-CN" w:eastAsia="zh-CN"/>
              </w:rPr>
              <w:br/>
              <w:t xml:space="preserve">dipelihara  </w:t>
            </w:r>
          </w:p>
        </w:tc>
        <w:tc>
          <w:tcPr>
            <w:tcW w:w="725"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6F5D95C0"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7446DDE2"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5DBB201C"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6ECBB97F"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1898297C"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207C46B3"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AB113E6"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56553459"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1DC61359"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52E10F14"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1F0C52A0"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36CA8E3B"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13BF3990"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2A1011C5"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5867ED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3BCFAD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459FD4B" w14:textId="77777777" w:rsidTr="00DF127B">
        <w:trPr>
          <w:trHeight w:val="18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44284EF"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6F281D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306B0339" w14:textId="0B95C55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2.03.01</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14676273" w14:textId="17D1EEDB" w:rsidR="00202499"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Koordinasi/S</w:t>
            </w:r>
            <w:r>
              <w:rPr>
                <w:rFonts w:ascii="Calibri" w:eastAsia="Times New Roman" w:hAnsi="Calibri" w:cs="Calibri"/>
                <w:color w:val="000000"/>
                <w:sz w:val="15"/>
                <w:szCs w:val="15"/>
                <w:lang w:val="zh-CN" w:eastAsia="zh-CN"/>
              </w:rPr>
              <w:br/>
              <w:t>inergi</w:t>
            </w:r>
            <w:r>
              <w:rPr>
                <w:rFonts w:ascii="Calibri" w:eastAsia="Times New Roman" w:hAnsi="Calibri" w:cs="Calibri"/>
                <w:color w:val="000000"/>
                <w:sz w:val="15"/>
                <w:szCs w:val="15"/>
                <w:lang w:val="zh-CN" w:eastAsia="zh-CN"/>
              </w:rPr>
              <w:br/>
              <w:t>dengan</w:t>
            </w:r>
            <w:r>
              <w:rPr>
                <w:rFonts w:ascii="Calibri" w:eastAsia="Times New Roman" w:hAnsi="Calibri" w:cs="Calibri"/>
                <w:color w:val="000000"/>
                <w:sz w:val="15"/>
                <w:szCs w:val="15"/>
                <w:lang w:val="zh-CN" w:eastAsia="zh-CN"/>
              </w:rPr>
              <w:br/>
              <w:t>Perangkat</w:t>
            </w:r>
            <w:r>
              <w:rPr>
                <w:rFonts w:ascii="Calibri" w:eastAsia="Times New Roman" w:hAnsi="Calibri" w:cs="Calibri"/>
                <w:color w:val="000000"/>
                <w:sz w:val="15"/>
                <w:szCs w:val="15"/>
                <w:lang w:val="zh-CN" w:eastAsia="zh-CN"/>
              </w:rPr>
              <w:br/>
              <w:t>Daerah</w:t>
            </w:r>
            <w:r>
              <w:rPr>
                <w:rFonts w:ascii="Calibri" w:eastAsia="Times New Roman" w:hAnsi="Calibri" w:cs="Calibri"/>
                <w:color w:val="000000"/>
                <w:sz w:val="15"/>
                <w:szCs w:val="15"/>
                <w:lang w:val="zh-CN" w:eastAsia="zh-CN"/>
              </w:rPr>
              <w:br/>
              <w:t>dan/atau</w:t>
            </w:r>
            <w:r>
              <w:rPr>
                <w:rFonts w:ascii="Calibri" w:eastAsia="Times New Roman" w:hAnsi="Calibri" w:cs="Calibri"/>
                <w:color w:val="000000"/>
                <w:sz w:val="15"/>
                <w:szCs w:val="15"/>
                <w:lang w:val="zh-CN" w:eastAsia="zh-CN"/>
              </w:rPr>
              <w:br/>
              <w:t>Instansi</w:t>
            </w:r>
            <w:r>
              <w:rPr>
                <w:rFonts w:ascii="Calibri" w:eastAsia="Times New Roman" w:hAnsi="Calibri" w:cs="Calibri"/>
                <w:color w:val="000000"/>
                <w:sz w:val="15"/>
                <w:szCs w:val="15"/>
                <w:lang w:val="zh-CN" w:eastAsia="zh-CN"/>
              </w:rPr>
              <w:br/>
              <w:t>Vertikalyang</w:t>
            </w:r>
            <w:r>
              <w:rPr>
                <w:rFonts w:ascii="Calibri" w:eastAsia="Times New Roman" w:hAnsi="Calibri" w:cs="Calibri"/>
                <w:color w:val="000000"/>
                <w:sz w:val="15"/>
                <w:szCs w:val="15"/>
                <w:lang w:val="zh-CN" w:eastAsia="zh-CN"/>
              </w:rPr>
              <w:br/>
              <w:t>terkait</w:t>
            </w:r>
            <w:r>
              <w:rPr>
                <w:rFonts w:ascii="Calibri" w:eastAsia="Times New Roman" w:hAnsi="Calibri" w:cs="Calibri"/>
                <w:color w:val="000000"/>
                <w:sz w:val="15"/>
                <w:szCs w:val="15"/>
                <w:lang w:val="zh-CN" w:eastAsia="zh-CN"/>
              </w:rPr>
              <w:br/>
              <w:t>dalam</w:t>
            </w:r>
            <w:r>
              <w:rPr>
                <w:rFonts w:ascii="Calibri" w:eastAsia="Times New Roman" w:hAnsi="Calibri" w:cs="Calibri"/>
                <w:color w:val="000000"/>
                <w:sz w:val="15"/>
                <w:szCs w:val="15"/>
                <w:lang w:val="zh-CN" w:eastAsia="zh-CN"/>
              </w:rPr>
              <w:br/>
              <w:t>Pemeliharaa</w:t>
            </w:r>
            <w:r>
              <w:rPr>
                <w:rFonts w:ascii="Calibri" w:eastAsia="Times New Roman" w:hAnsi="Calibri" w:cs="Calibri"/>
                <w:color w:val="000000"/>
                <w:sz w:val="15"/>
                <w:szCs w:val="15"/>
                <w:lang w:val="zh-CN" w:eastAsia="zh-CN"/>
              </w:rPr>
              <w:br/>
              <w:t>nSarana</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Prasarana</w:t>
            </w:r>
            <w:r>
              <w:rPr>
                <w:rFonts w:ascii="Calibri" w:eastAsia="Times New Roman" w:hAnsi="Calibri" w:cs="Calibri"/>
                <w:color w:val="000000"/>
                <w:sz w:val="15"/>
                <w:szCs w:val="15"/>
                <w:lang w:val="zh-CN" w:eastAsia="zh-CN"/>
              </w:rPr>
              <w:br/>
              <w:t>Pelayanan Umum</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5D3886DB" w14:textId="7ED6BA5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Koordinasi/Sinergi dengan</w:t>
            </w:r>
            <w:r>
              <w:rPr>
                <w:rFonts w:ascii="Calibri" w:eastAsia="Times New Roman" w:hAnsi="Calibri" w:cs="Calibri"/>
                <w:color w:val="000000"/>
                <w:sz w:val="15"/>
                <w:szCs w:val="15"/>
                <w:lang w:val="zh-CN" w:eastAsia="zh-CN"/>
              </w:rPr>
              <w:br/>
              <w:t>Perangkat Daerah dan/atau Instansi Vertikal</w:t>
            </w:r>
            <w:r>
              <w:rPr>
                <w:rFonts w:ascii="Calibri" w:eastAsia="Times New Roman" w:hAnsi="Calibri" w:cs="Calibri"/>
                <w:color w:val="000000"/>
                <w:sz w:val="15"/>
                <w:szCs w:val="15"/>
                <w:lang w:val="zh-CN" w:eastAsia="zh-CN"/>
              </w:rPr>
              <w:br/>
              <w:t>yang Terkait dalam Pemeliharaan Sarana dan</w:t>
            </w:r>
            <w:r>
              <w:rPr>
                <w:rFonts w:ascii="Calibri" w:eastAsia="Times New Roman" w:hAnsi="Calibri" w:cs="Calibri"/>
                <w:color w:val="000000"/>
                <w:sz w:val="15"/>
                <w:szCs w:val="15"/>
                <w:lang w:val="zh-CN" w:eastAsia="zh-CN"/>
              </w:rPr>
              <w:br/>
              <w:t>Prasarana Pelayanan Umum</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A586C"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F1169"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BAB62"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A97F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4652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A3AA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978E14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714B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2ABF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BE36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F6A2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8AA3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7F65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193E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42F9A"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E231E9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F6DBA5F" w14:textId="77777777" w:rsidTr="00DF127B">
        <w:trPr>
          <w:trHeight w:val="2180"/>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3B57100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160F621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6733F6DB" w14:textId="1FAE1A1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2.03.02</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4F922738" w14:textId="4C90E9B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Pelaksanaan Pemeliharaan Prasarana dan Fasilitas Pelayanan Umum yang Melibatkan Pihak Swasta</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34F76C41" w14:textId="5DEB7F8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Prasarana dan Fasilitas Pelayanan</w:t>
            </w:r>
            <w:r>
              <w:rPr>
                <w:rFonts w:ascii="Calibri" w:eastAsia="Times New Roman" w:hAnsi="Calibri" w:cs="Calibri"/>
                <w:color w:val="000000"/>
                <w:sz w:val="15"/>
                <w:szCs w:val="15"/>
                <w:lang w:val="zh-CN" w:eastAsia="zh-CN"/>
              </w:rPr>
              <w:br/>
              <w:t>Umum yang Dipelihara dengan Melibatkan Pihak</w:t>
            </w:r>
            <w:r>
              <w:rPr>
                <w:rFonts w:ascii="Calibri" w:eastAsia="Times New Roman" w:hAnsi="Calibri" w:cs="Calibri"/>
                <w:color w:val="000000"/>
                <w:sz w:val="15"/>
                <w:szCs w:val="15"/>
                <w:lang w:val="zh-CN" w:eastAsia="zh-CN"/>
              </w:rPr>
              <w:br/>
              <w:t>Swasta</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300DC72"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315CB4C"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624D9D6"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EC5953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CF990A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D30442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FB4011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79B60B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ED9581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3164D5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9A2DA2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797DD3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80D5E2A" w14:textId="77777777" w:rsidR="00202499" w:rsidRDefault="00202499" w:rsidP="00202499">
            <w:pPr>
              <w:jc w:val="center"/>
              <w:rPr>
                <w:rFonts w:ascii="Times New Roman" w:eastAsia="Times New Roman" w:hAnsi="Times New Roman" w:cs="Times New Roman"/>
                <w:sz w:val="15"/>
                <w:szCs w:val="15"/>
                <w:lang w:val="en-US"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3E2686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FCBBD2F"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625B3C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6C36965" w14:textId="77777777" w:rsidTr="00DF127B">
        <w:trPr>
          <w:trHeight w:val="1920"/>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1F939E6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7D30079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369F2A15" w14:textId="315A97E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w:t>
            </w:r>
            <w:r>
              <w:rPr>
                <w:rFonts w:ascii="Calibri" w:eastAsia="Times New Roman" w:hAnsi="Calibri" w:cs="Calibri"/>
                <w:color w:val="000000"/>
                <w:sz w:val="15"/>
                <w:szCs w:val="15"/>
                <w:lang w:val="zh-CN" w:eastAsia="zh-CN"/>
              </w:rPr>
              <w:br/>
              <w:t>2.2.04</w:t>
            </w:r>
          </w:p>
        </w:tc>
        <w:tc>
          <w:tcPr>
            <w:tcW w:w="1049" w:type="dxa"/>
            <w:tcBorders>
              <w:top w:val="single" w:sz="4" w:space="0" w:color="auto"/>
              <w:left w:val="single" w:sz="4" w:space="0" w:color="000000"/>
              <w:bottom w:val="single" w:sz="4" w:space="0" w:color="auto"/>
              <w:right w:val="single" w:sz="4" w:space="0" w:color="000000"/>
            </w:tcBorders>
            <w:shd w:val="clear" w:color="auto" w:fill="00B0F0"/>
            <w:vAlign w:val="center"/>
          </w:tcPr>
          <w:p w14:paraId="131E2A65" w14:textId="722C77E0" w:rsidR="00202499" w:rsidRDefault="00202499" w:rsidP="00202499">
            <w:pPr>
              <w:ind w:right="-97"/>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Pelaksanaan </w:t>
            </w:r>
            <w:r>
              <w:rPr>
                <w:rFonts w:ascii="Calibri" w:eastAsia="Times New Roman" w:hAnsi="Calibri" w:cs="Calibri"/>
                <w:color w:val="000000"/>
                <w:sz w:val="15"/>
                <w:szCs w:val="15"/>
                <w:lang w:val="zh-CN" w:eastAsia="zh-CN"/>
              </w:rPr>
              <w:br/>
              <w:t xml:space="preserve">Urusan </w:t>
            </w:r>
            <w:r>
              <w:rPr>
                <w:rFonts w:ascii="Calibri" w:eastAsia="Times New Roman" w:hAnsi="Calibri" w:cs="Calibri"/>
                <w:color w:val="000000"/>
                <w:sz w:val="15"/>
                <w:szCs w:val="15"/>
                <w:lang w:val="zh-CN" w:eastAsia="zh-CN"/>
              </w:rPr>
              <w:br/>
              <w:t xml:space="preserve">Pemerintahan </w:t>
            </w:r>
            <w:r>
              <w:rPr>
                <w:rFonts w:ascii="Calibri" w:eastAsia="Times New Roman" w:hAnsi="Calibri" w:cs="Calibri"/>
                <w:color w:val="000000"/>
                <w:sz w:val="15"/>
                <w:szCs w:val="15"/>
                <w:lang w:val="zh-CN" w:eastAsia="zh-CN"/>
              </w:rPr>
              <w:br/>
              <w:t xml:space="preserve">yang </w:t>
            </w:r>
            <w:r>
              <w:rPr>
                <w:rFonts w:ascii="Calibri" w:eastAsia="Times New Roman" w:hAnsi="Calibri" w:cs="Calibri"/>
                <w:color w:val="000000"/>
                <w:sz w:val="15"/>
                <w:szCs w:val="15"/>
                <w:lang w:val="zh-CN" w:eastAsia="zh-CN"/>
              </w:rPr>
              <w:br/>
              <w:t xml:space="preserve">Dilimpahkan </w:t>
            </w:r>
            <w:r>
              <w:rPr>
                <w:rFonts w:ascii="Calibri" w:eastAsia="Times New Roman" w:hAnsi="Calibri" w:cs="Calibri"/>
                <w:color w:val="000000"/>
                <w:sz w:val="15"/>
                <w:szCs w:val="15"/>
                <w:lang w:val="zh-CN" w:eastAsia="zh-CN"/>
              </w:rPr>
              <w:br/>
              <w:t>kepada  Camat</w:t>
            </w:r>
          </w:p>
        </w:tc>
        <w:tc>
          <w:tcPr>
            <w:tcW w:w="987" w:type="dxa"/>
            <w:tcBorders>
              <w:top w:val="single" w:sz="4" w:space="0" w:color="auto"/>
              <w:left w:val="single" w:sz="4" w:space="0" w:color="000000"/>
              <w:bottom w:val="single" w:sz="4" w:space="0" w:color="000000"/>
              <w:right w:val="single" w:sz="4" w:space="0" w:color="000000"/>
            </w:tcBorders>
            <w:shd w:val="clear" w:color="auto" w:fill="00B0F0"/>
            <w:vAlign w:val="center"/>
          </w:tcPr>
          <w:p w14:paraId="074D121A" w14:textId="26F9144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Urusan </w:t>
            </w:r>
            <w:r>
              <w:rPr>
                <w:rFonts w:ascii="Calibri" w:eastAsia="Times New Roman" w:hAnsi="Calibri" w:cs="Calibri"/>
                <w:color w:val="000000"/>
                <w:sz w:val="15"/>
                <w:szCs w:val="15"/>
                <w:lang w:val="zh-CN" w:eastAsia="zh-CN"/>
              </w:rPr>
              <w:br/>
              <w:t xml:space="preserve">Pemerintahan </w:t>
            </w:r>
            <w:r>
              <w:rPr>
                <w:rFonts w:ascii="Calibri" w:eastAsia="Times New Roman" w:hAnsi="Calibri" w:cs="Calibri"/>
                <w:color w:val="000000"/>
                <w:sz w:val="15"/>
                <w:szCs w:val="15"/>
                <w:lang w:val="zh-CN" w:eastAsia="zh-CN"/>
              </w:rPr>
              <w:br/>
              <w:t xml:space="preserve">yang </w:t>
            </w:r>
            <w:r>
              <w:rPr>
                <w:rFonts w:ascii="Calibri" w:eastAsia="Times New Roman" w:hAnsi="Calibri" w:cs="Calibri"/>
                <w:color w:val="000000"/>
                <w:sz w:val="15"/>
                <w:szCs w:val="15"/>
                <w:lang w:val="zh-CN" w:eastAsia="zh-CN"/>
              </w:rPr>
              <w:br/>
              <w:t>dilimpahkan Kepda Camat</w:t>
            </w:r>
          </w:p>
        </w:tc>
        <w:tc>
          <w:tcPr>
            <w:tcW w:w="725"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32BC25C5" w14:textId="4DF3CFB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7701C47D" w14:textId="3800842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19DBEC05" w14:textId="0990356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687"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24FA31FE" w14:textId="204AB95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2D5C9D43" w14:textId="786F236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5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5509F1D3" w14:textId="470358F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798F075D" w14:textId="4521AE2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w:t>
            </w:r>
          </w:p>
        </w:tc>
        <w:tc>
          <w:tcPr>
            <w:tcW w:w="737"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7F1A6135" w14:textId="2A8AF02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32103A25" w14:textId="5C7A222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3.767.877</w:t>
            </w:r>
          </w:p>
        </w:tc>
        <w:tc>
          <w:tcPr>
            <w:tcW w:w="762"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33937C14" w14:textId="5263CC1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3C0BCE8D" w14:textId="589EA56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4.072.519</w:t>
            </w:r>
          </w:p>
        </w:tc>
        <w:tc>
          <w:tcPr>
            <w:tcW w:w="738"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2BFFD569" w14:textId="7E2DD01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10AADCFD" w14:textId="7714084F" w:rsidR="00202499" w:rsidRPr="00D17736" w:rsidRDefault="00202499" w:rsidP="00202499">
            <w:pPr>
              <w:jc w:val="both"/>
              <w:rPr>
                <w:rFonts w:asciiTheme="minorHAnsi" w:eastAsia="Times New Roman" w:hAnsiTheme="minorHAnsi" w:cstheme="minorHAnsi"/>
                <w:color w:val="000000"/>
                <w:sz w:val="15"/>
                <w:szCs w:val="15"/>
                <w:lang w:val="zh-CN" w:eastAsia="zh-CN"/>
              </w:rPr>
            </w:pPr>
            <w:r>
              <w:rPr>
                <w:rFonts w:ascii="Times New Roman" w:eastAsia="Times New Roman" w:hAnsi="Times New Roman" w:cs="Times New Roman"/>
                <w:sz w:val="15"/>
                <w:szCs w:val="15"/>
                <w:lang w:val="en-US" w:eastAsia="zh-CN"/>
              </w:rPr>
              <w:t>16.840.396</w:t>
            </w:r>
          </w:p>
        </w:tc>
        <w:tc>
          <w:tcPr>
            <w:tcW w:w="100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05EC8019"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5CFAFCA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3BC382A"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3D627BE"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1AEFBC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0FD714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15EECFC4" w14:textId="62BE1FB2" w:rsidR="00202499" w:rsidRDefault="00202499" w:rsidP="00202499">
            <w:pP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2.04.01</w:t>
            </w:r>
          </w:p>
        </w:tc>
        <w:tc>
          <w:tcPr>
            <w:tcW w:w="1049" w:type="dxa"/>
            <w:tcBorders>
              <w:top w:val="single" w:sz="4" w:space="0" w:color="auto"/>
              <w:left w:val="single" w:sz="4" w:space="0" w:color="000000"/>
              <w:bottom w:val="nil"/>
              <w:right w:val="single" w:sz="4" w:space="0" w:color="000000"/>
            </w:tcBorders>
            <w:shd w:val="clear" w:color="auto" w:fill="auto"/>
            <w:vAlign w:val="center"/>
          </w:tcPr>
          <w:p w14:paraId="05A53D11" w14:textId="5F1E2247" w:rsidR="00202499" w:rsidRDefault="00202499" w:rsidP="00202499">
            <w:pP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Kegiatan</w:t>
            </w:r>
            <w:r>
              <w:rPr>
                <w:rFonts w:ascii="Calibri" w:eastAsia="Times New Roman" w:hAnsi="Calibri" w:cs="Calibri"/>
                <w:color w:val="000000"/>
                <w:sz w:val="15"/>
                <w:szCs w:val="15"/>
                <w:lang w:val="zh-CN" w:eastAsia="zh-CN"/>
              </w:rPr>
              <w:br/>
              <w:t>Pelaksanaa</w:t>
            </w:r>
            <w:r>
              <w:rPr>
                <w:rFonts w:ascii="Calibri" w:eastAsia="Times New Roman" w:hAnsi="Calibri" w:cs="Calibri"/>
                <w:color w:val="000000"/>
                <w:sz w:val="15"/>
                <w:szCs w:val="15"/>
                <w:lang w:val="zh-CN" w:eastAsia="zh-CN"/>
              </w:rPr>
              <w:br/>
              <w:t>n Urusan</w:t>
            </w:r>
            <w:r>
              <w:rPr>
                <w:rFonts w:ascii="Calibri" w:eastAsia="Times New Roman" w:hAnsi="Calibri" w:cs="Calibri"/>
                <w:color w:val="000000"/>
                <w:sz w:val="15"/>
                <w:szCs w:val="15"/>
                <w:lang w:val="zh-CN" w:eastAsia="zh-CN"/>
              </w:rPr>
              <w:br/>
              <w:t>Pemerintah</w:t>
            </w:r>
            <w:r>
              <w:rPr>
                <w:rFonts w:ascii="Calibri" w:eastAsia="Times New Roman" w:hAnsi="Calibri" w:cs="Calibri"/>
                <w:color w:val="000000"/>
                <w:sz w:val="15"/>
                <w:szCs w:val="15"/>
                <w:lang w:val="zh-CN" w:eastAsia="zh-CN"/>
              </w:rPr>
              <w:br/>
              <w:t>an yang</w:t>
            </w:r>
            <w:r>
              <w:rPr>
                <w:rFonts w:ascii="Calibri" w:eastAsia="Times New Roman" w:hAnsi="Calibri" w:cs="Calibri"/>
                <w:color w:val="000000"/>
                <w:sz w:val="15"/>
                <w:szCs w:val="15"/>
                <w:lang w:val="zh-CN" w:eastAsia="zh-CN"/>
              </w:rPr>
              <w:br/>
              <w:t>terkait</w:t>
            </w:r>
            <w:r>
              <w:rPr>
                <w:rFonts w:ascii="Calibri" w:eastAsia="Times New Roman" w:hAnsi="Calibri" w:cs="Calibri"/>
                <w:color w:val="000000"/>
                <w:sz w:val="15"/>
                <w:szCs w:val="15"/>
                <w:lang w:val="zh-CN" w:eastAsia="zh-CN"/>
              </w:rPr>
              <w:br/>
              <w:t>dengan</w:t>
            </w:r>
            <w:r>
              <w:rPr>
                <w:rFonts w:ascii="Calibri" w:eastAsia="Times New Roman" w:hAnsi="Calibri" w:cs="Calibri"/>
                <w:color w:val="000000"/>
                <w:sz w:val="15"/>
                <w:szCs w:val="15"/>
                <w:lang w:val="zh-CN" w:eastAsia="zh-CN"/>
              </w:rPr>
              <w:br/>
              <w:t>Pelayanan</w:t>
            </w:r>
            <w:r>
              <w:rPr>
                <w:rFonts w:ascii="Calibri" w:eastAsia="Times New Roman" w:hAnsi="Calibri" w:cs="Calibri"/>
                <w:color w:val="000000"/>
                <w:sz w:val="15"/>
                <w:szCs w:val="15"/>
                <w:lang w:val="zh-CN" w:eastAsia="zh-CN"/>
              </w:rPr>
              <w:br/>
              <w:t>Perizinan Non Usaha</w:t>
            </w:r>
          </w:p>
        </w:tc>
        <w:tc>
          <w:tcPr>
            <w:tcW w:w="987" w:type="dxa"/>
            <w:tcBorders>
              <w:top w:val="single" w:sz="4" w:space="0" w:color="000000"/>
              <w:left w:val="single" w:sz="4" w:space="0" w:color="000000"/>
              <w:bottom w:val="nil"/>
              <w:right w:val="single" w:sz="4" w:space="0" w:color="000000"/>
            </w:tcBorders>
            <w:shd w:val="clear" w:color="auto" w:fill="auto"/>
            <w:vAlign w:val="center"/>
          </w:tcPr>
          <w:p w14:paraId="2F247042" w14:textId="3F22E3CD" w:rsidR="00202499" w:rsidRDefault="00202499" w:rsidP="00202499">
            <w:pPr>
              <w:ind w:rightChars="-49" w:right="-108"/>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Jumlah Dokumen Non Perizinan Usaha yang</w:t>
            </w:r>
            <w:r>
              <w:rPr>
                <w:rFonts w:ascii="Calibri" w:eastAsia="Times New Roman" w:hAnsi="Calibri" w:cs="Calibri"/>
                <w:color w:val="000000"/>
                <w:sz w:val="15"/>
                <w:szCs w:val="15"/>
                <w:lang w:val="zh-CN" w:eastAsia="zh-CN"/>
              </w:rPr>
              <w:br/>
              <w:t>Dilaksanakan</w:t>
            </w:r>
          </w:p>
        </w:tc>
        <w:tc>
          <w:tcPr>
            <w:tcW w:w="725" w:type="dxa"/>
            <w:tcBorders>
              <w:top w:val="single" w:sz="4" w:space="0" w:color="000000"/>
              <w:left w:val="single" w:sz="4" w:space="0" w:color="000000"/>
              <w:bottom w:val="nil"/>
              <w:right w:val="single" w:sz="4" w:space="0" w:color="000000"/>
            </w:tcBorders>
            <w:shd w:val="clear" w:color="auto" w:fill="auto"/>
            <w:vAlign w:val="center"/>
          </w:tcPr>
          <w:p w14:paraId="23F36337" w14:textId="24969C96" w:rsidR="00202499" w:rsidRDefault="00202499" w:rsidP="00202499">
            <w:pPr>
              <w:jc w:val="cente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000000"/>
              <w:left w:val="single" w:sz="4" w:space="0" w:color="000000"/>
              <w:bottom w:val="nil"/>
              <w:right w:val="single" w:sz="4" w:space="0" w:color="000000"/>
            </w:tcBorders>
            <w:shd w:val="clear" w:color="auto" w:fill="auto"/>
            <w:vAlign w:val="center"/>
          </w:tcPr>
          <w:p w14:paraId="4B31FEE6" w14:textId="0371FE7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000000"/>
              <w:left w:val="single" w:sz="4" w:space="0" w:color="000000"/>
              <w:bottom w:val="nil"/>
              <w:right w:val="single" w:sz="4" w:space="0" w:color="000000"/>
            </w:tcBorders>
            <w:shd w:val="clear" w:color="auto" w:fill="auto"/>
            <w:noWrap/>
            <w:vAlign w:val="center"/>
          </w:tcPr>
          <w:p w14:paraId="580C8B71" w14:textId="57DE1C5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3.000.000</w:t>
            </w:r>
          </w:p>
        </w:tc>
        <w:tc>
          <w:tcPr>
            <w:tcW w:w="687" w:type="dxa"/>
            <w:tcBorders>
              <w:top w:val="single" w:sz="4" w:space="0" w:color="000000"/>
              <w:left w:val="single" w:sz="4" w:space="0" w:color="000000"/>
              <w:bottom w:val="nil"/>
              <w:right w:val="single" w:sz="4" w:space="0" w:color="000000"/>
            </w:tcBorders>
            <w:shd w:val="clear" w:color="auto" w:fill="auto"/>
            <w:vAlign w:val="center"/>
          </w:tcPr>
          <w:p w14:paraId="744E53F3" w14:textId="0A188A3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000000"/>
              <w:left w:val="single" w:sz="4" w:space="0" w:color="000000"/>
              <w:bottom w:val="nil"/>
              <w:right w:val="single" w:sz="4" w:space="0" w:color="000000"/>
            </w:tcBorders>
            <w:shd w:val="clear" w:color="auto" w:fill="auto"/>
            <w:noWrap/>
            <w:vAlign w:val="center"/>
          </w:tcPr>
          <w:p w14:paraId="7BF792AD" w14:textId="042F39B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3C2EB5C" w14:textId="156307E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000000"/>
              <w:left w:val="single" w:sz="4" w:space="0" w:color="000000"/>
              <w:bottom w:val="nil"/>
              <w:right w:val="single" w:sz="4" w:space="0" w:color="000000"/>
            </w:tcBorders>
            <w:shd w:val="clear" w:color="auto" w:fill="auto"/>
            <w:noWrap/>
            <w:vAlign w:val="center"/>
          </w:tcPr>
          <w:p w14:paraId="47CC13A5" w14:textId="2DD14F8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37" w:type="dxa"/>
            <w:tcBorders>
              <w:top w:val="single" w:sz="4" w:space="0" w:color="000000"/>
              <w:left w:val="single" w:sz="4" w:space="0" w:color="000000"/>
              <w:bottom w:val="nil"/>
              <w:right w:val="single" w:sz="4" w:space="0" w:color="000000"/>
            </w:tcBorders>
            <w:shd w:val="clear" w:color="auto" w:fill="auto"/>
            <w:vAlign w:val="center"/>
          </w:tcPr>
          <w:p w14:paraId="7B1A7801" w14:textId="437854A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417AC11D" w14:textId="2E56E1B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62" w:type="dxa"/>
            <w:tcBorders>
              <w:top w:val="single" w:sz="4" w:space="0" w:color="000000"/>
              <w:left w:val="single" w:sz="4" w:space="0" w:color="000000"/>
              <w:bottom w:val="nil"/>
              <w:right w:val="single" w:sz="4" w:space="0" w:color="000000"/>
            </w:tcBorders>
            <w:shd w:val="clear" w:color="auto" w:fill="auto"/>
            <w:vAlign w:val="center"/>
          </w:tcPr>
          <w:p w14:paraId="1D4F4E07" w14:textId="6339B64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000000"/>
              <w:left w:val="single" w:sz="4" w:space="0" w:color="000000"/>
              <w:bottom w:val="nil"/>
              <w:right w:val="single" w:sz="4" w:space="0" w:color="000000"/>
            </w:tcBorders>
            <w:shd w:val="clear" w:color="auto" w:fill="auto"/>
            <w:noWrap/>
            <w:vAlign w:val="center"/>
          </w:tcPr>
          <w:p w14:paraId="067129E1" w14:textId="6A1E1ED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1.500.000</w:t>
            </w:r>
          </w:p>
        </w:tc>
        <w:tc>
          <w:tcPr>
            <w:tcW w:w="738" w:type="dxa"/>
            <w:tcBorders>
              <w:top w:val="single" w:sz="4" w:space="0" w:color="000000"/>
              <w:left w:val="single" w:sz="4" w:space="0" w:color="000000"/>
              <w:bottom w:val="nil"/>
              <w:right w:val="single" w:sz="4" w:space="0" w:color="000000"/>
            </w:tcBorders>
            <w:shd w:val="clear" w:color="auto" w:fill="auto"/>
            <w:vAlign w:val="center"/>
          </w:tcPr>
          <w:p w14:paraId="3E604D38" w14:textId="34CC261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000000"/>
              <w:left w:val="single" w:sz="4" w:space="0" w:color="000000"/>
              <w:bottom w:val="nil"/>
              <w:right w:val="single" w:sz="4" w:space="0" w:color="000000"/>
            </w:tcBorders>
            <w:shd w:val="clear" w:color="auto" w:fill="auto"/>
            <w:noWrap/>
            <w:vAlign w:val="center"/>
          </w:tcPr>
          <w:p w14:paraId="0F7F24D4" w14:textId="7335374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7</w:t>
            </w:r>
            <w:r>
              <w:rPr>
                <w:rFonts w:ascii="Calibri" w:eastAsia="Times New Roman" w:hAnsi="Calibri" w:cs="Calibri"/>
                <w:color w:val="000000"/>
                <w:sz w:val="15"/>
                <w:szCs w:val="15"/>
                <w:lang w:val="zh-CN" w:eastAsia="zh-CN"/>
              </w:rPr>
              <w:t>.500.000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4976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23C8F"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E7A45D8" w14:textId="77777777" w:rsidR="00202499" w:rsidRDefault="00202499" w:rsidP="00202499">
            <w:pPr>
              <w:rPr>
                <w:rFonts w:ascii="Times New Roman" w:eastAsia="Times New Roman" w:hAnsi="Times New Roman" w:cs="Times New Roman"/>
                <w:sz w:val="16"/>
                <w:szCs w:val="16"/>
                <w:lang w:val="zh-CN" w:eastAsia="zh-CN"/>
              </w:rPr>
            </w:pPr>
          </w:p>
        </w:tc>
      </w:tr>
      <w:tr w:rsidR="00202499" w14:paraId="6AB4B527" w14:textId="77777777" w:rsidTr="00EB5D41">
        <w:trPr>
          <w:trHeight w:val="1416"/>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9BF674F"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EEB1FE2"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2D33074E" w14:textId="69036C2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2.04.02</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19AC0BE3" w14:textId="74069EA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Pelaksanaan Urusan Pemerintahan yang terkait dengan Non Perizinan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7850C10E" w14:textId="0FC2667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Pelaksanaan Non Perizinan</w:t>
            </w:r>
            <w:r>
              <w:rPr>
                <w:rFonts w:ascii="Calibri" w:eastAsia="Times New Roman" w:hAnsi="Calibri" w:cs="Calibri"/>
                <w:color w:val="000000"/>
                <w:sz w:val="15"/>
                <w:szCs w:val="15"/>
                <w:lang w:val="zh-CN" w:eastAsia="zh-CN"/>
              </w:rPr>
              <w:br/>
              <w:t>pada Urusan Pemerintahan</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D0B1BC3"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E34F46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091418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F8C9D2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075E6B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61FE20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02E01B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00418D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83A417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DEDEC4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B8F857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C00F0B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B2064D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4C87DD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F973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1A9D09D"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0FAEE16" w14:textId="77777777" w:rsidTr="00DD3634">
        <w:trPr>
          <w:trHeight w:val="2320"/>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31969A1F"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9A36D5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0DA70A96" w14:textId="75665FB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7.01.02.</w:t>
            </w:r>
            <w:r>
              <w:rPr>
                <w:rFonts w:ascii="Calibri" w:eastAsia="Times New Roman" w:hAnsi="Calibri" w:cs="Calibri"/>
                <w:color w:val="000000"/>
                <w:sz w:val="15"/>
                <w:szCs w:val="15"/>
                <w:lang w:val="zh-CN" w:eastAsia="zh-CN"/>
              </w:rPr>
              <w:br/>
              <w:t>2.04.03</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5C4DDDC1" w14:textId="3663073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Perizinan</w:t>
            </w:r>
            <w:r>
              <w:rPr>
                <w:rFonts w:ascii="Calibri" w:eastAsia="Times New Roman" w:hAnsi="Calibri" w:cs="Calibri"/>
                <w:color w:val="000000"/>
                <w:sz w:val="15"/>
                <w:szCs w:val="15"/>
                <w:lang w:val="zh-CN" w:eastAsia="zh-CN"/>
              </w:rPr>
              <w:br/>
              <w:t>Pelaksanaa</w:t>
            </w:r>
            <w:r>
              <w:rPr>
                <w:rFonts w:ascii="Calibri" w:eastAsia="Times New Roman" w:hAnsi="Calibri" w:cs="Calibri"/>
                <w:color w:val="000000"/>
                <w:sz w:val="15"/>
                <w:szCs w:val="15"/>
                <w:lang w:val="zh-CN" w:eastAsia="zh-CN"/>
              </w:rPr>
              <w:br/>
              <w:t>n Urusan</w:t>
            </w:r>
            <w:r>
              <w:rPr>
                <w:rFonts w:ascii="Calibri" w:eastAsia="Times New Roman" w:hAnsi="Calibri" w:cs="Calibri"/>
                <w:color w:val="000000"/>
                <w:sz w:val="15"/>
                <w:szCs w:val="15"/>
                <w:lang w:val="zh-CN" w:eastAsia="zh-CN"/>
              </w:rPr>
              <w:br/>
              <w:t>Pemerintah</w:t>
            </w:r>
            <w:r>
              <w:rPr>
                <w:rFonts w:ascii="Calibri" w:eastAsia="Times New Roman" w:hAnsi="Calibri" w:cs="Calibri"/>
                <w:color w:val="000000"/>
                <w:sz w:val="15"/>
                <w:szCs w:val="15"/>
                <w:lang w:val="zh-CN" w:eastAsia="zh-CN"/>
              </w:rPr>
              <w:br/>
              <w:t>an yang</w:t>
            </w:r>
            <w:r>
              <w:rPr>
                <w:rFonts w:ascii="Calibri" w:eastAsia="Times New Roman" w:hAnsi="Calibri" w:cs="Calibri"/>
                <w:color w:val="000000"/>
                <w:sz w:val="15"/>
                <w:szCs w:val="15"/>
                <w:lang w:val="zh-CN" w:eastAsia="zh-CN"/>
              </w:rPr>
              <w:br/>
              <w:t>terkait</w:t>
            </w:r>
            <w:r>
              <w:rPr>
                <w:rFonts w:ascii="Calibri" w:eastAsia="Times New Roman" w:hAnsi="Calibri" w:cs="Calibri"/>
                <w:color w:val="000000"/>
                <w:sz w:val="15"/>
                <w:szCs w:val="15"/>
                <w:lang w:val="zh-CN" w:eastAsia="zh-CN"/>
              </w:rPr>
              <w:br/>
              <w:t>dengan</w:t>
            </w:r>
            <w:r>
              <w:rPr>
                <w:rFonts w:ascii="Calibri" w:eastAsia="Times New Roman" w:hAnsi="Calibri" w:cs="Calibri"/>
                <w:color w:val="000000"/>
                <w:sz w:val="15"/>
                <w:szCs w:val="15"/>
                <w:lang w:val="zh-CN" w:eastAsia="zh-CN"/>
              </w:rPr>
              <w:br/>
              <w:t>Kewenangan Lain yang dilimpahkan</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324116F9" w14:textId="1FD9F98B"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Pelaksanaan Kewenangan Lain</w:t>
            </w:r>
            <w:r>
              <w:rPr>
                <w:rFonts w:ascii="Calibri" w:eastAsia="Times New Roman" w:hAnsi="Calibri" w:cs="Calibri"/>
                <w:color w:val="000000"/>
                <w:sz w:val="15"/>
                <w:szCs w:val="15"/>
                <w:lang w:val="zh-CN" w:eastAsia="zh-CN"/>
              </w:rPr>
              <w:br/>
              <w:t>yang Dilimpahkan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61B0A7A"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66DB0C0"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922AC10"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522FB462" w14:textId="2AB93C3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B27F3E3" w14:textId="1B7EA2B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14:paraId="16C40E9A" w14:textId="7D49E56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A70FA31" w14:textId="7AF6813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w:t>
            </w:r>
          </w:p>
        </w:tc>
        <w:tc>
          <w:tcPr>
            <w:tcW w:w="737" w:type="dxa"/>
            <w:tcBorders>
              <w:top w:val="single" w:sz="4" w:space="0" w:color="auto"/>
              <w:left w:val="single" w:sz="4" w:space="0" w:color="000000"/>
              <w:bottom w:val="single" w:sz="4" w:space="0" w:color="auto"/>
              <w:right w:val="single" w:sz="4" w:space="0" w:color="000000"/>
            </w:tcBorders>
            <w:shd w:val="clear" w:color="auto" w:fill="auto"/>
            <w:vAlign w:val="center"/>
          </w:tcPr>
          <w:p w14:paraId="5B3B183E" w14:textId="691F6BC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51DF8D7" w14:textId="0B1915F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2.767.877</w:t>
            </w:r>
          </w:p>
        </w:tc>
        <w:tc>
          <w:tcPr>
            <w:tcW w:w="762" w:type="dxa"/>
            <w:tcBorders>
              <w:top w:val="single" w:sz="4" w:space="0" w:color="auto"/>
              <w:left w:val="single" w:sz="4" w:space="0" w:color="000000"/>
              <w:bottom w:val="single" w:sz="4" w:space="0" w:color="auto"/>
              <w:right w:val="single" w:sz="4" w:space="0" w:color="000000"/>
            </w:tcBorders>
            <w:shd w:val="clear" w:color="auto" w:fill="auto"/>
            <w:vAlign w:val="center"/>
          </w:tcPr>
          <w:p w14:paraId="69DFFC50" w14:textId="3A96619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Laporan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0DF6958" w14:textId="3E329BA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2.572.519</w:t>
            </w:r>
          </w:p>
        </w:tc>
        <w:tc>
          <w:tcPr>
            <w:tcW w:w="738" w:type="dxa"/>
            <w:tcBorders>
              <w:top w:val="single" w:sz="4" w:space="0" w:color="auto"/>
              <w:left w:val="single" w:sz="4" w:space="0" w:color="000000"/>
              <w:bottom w:val="single" w:sz="4" w:space="0" w:color="auto"/>
              <w:right w:val="single" w:sz="4" w:space="0" w:color="000000"/>
            </w:tcBorders>
            <w:shd w:val="clear" w:color="auto" w:fill="auto"/>
            <w:vAlign w:val="center"/>
          </w:tcPr>
          <w:p w14:paraId="25D93E78" w14:textId="5A4B065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w:t>
            </w:r>
            <w:r>
              <w:rPr>
                <w:rFonts w:ascii="Calibri" w:eastAsia="Times New Roman" w:hAnsi="Calibri" w:cs="Calibri"/>
                <w:color w:val="000000"/>
                <w:sz w:val="15"/>
                <w:szCs w:val="15"/>
                <w:lang w:val="zh-CN" w:eastAsia="zh-CN"/>
              </w:rPr>
              <w:t xml:space="preserve"> Laporan</w:t>
            </w: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A3E51D8" w14:textId="26ED6FD0" w:rsidR="00202499" w:rsidRDefault="00202499" w:rsidP="00202499">
            <w:pPr>
              <w:jc w:val="center"/>
              <w:rPr>
                <w:rFonts w:ascii="Times New Roman" w:eastAsia="Times New Roman" w:hAnsi="Times New Roman" w:cs="Times New Roman"/>
                <w:sz w:val="15"/>
                <w:szCs w:val="15"/>
                <w:lang w:val="en-US" w:eastAsia="zh-CN"/>
              </w:rPr>
            </w:pPr>
            <w:r>
              <w:rPr>
                <w:rFonts w:ascii="Times New Roman" w:eastAsia="Times New Roman" w:hAnsi="Times New Roman" w:cs="Times New Roman"/>
                <w:sz w:val="15"/>
                <w:szCs w:val="15"/>
                <w:lang w:val="en-US" w:eastAsia="zh-CN"/>
              </w:rPr>
              <w:t>9.340396.</w:t>
            </w: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3D6938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75806"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B28A2D0"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259E223" w14:textId="77777777" w:rsidTr="00DD3634">
        <w:trPr>
          <w:trHeight w:val="1560"/>
        </w:trPr>
        <w:tc>
          <w:tcPr>
            <w:tcW w:w="817" w:type="dxa"/>
            <w:tcBorders>
              <w:top w:val="single" w:sz="4" w:space="0" w:color="auto"/>
              <w:left w:val="single" w:sz="4" w:space="0" w:color="auto"/>
              <w:bottom w:val="single" w:sz="4" w:space="0" w:color="auto"/>
              <w:right w:val="nil"/>
            </w:tcBorders>
            <w:shd w:val="clear" w:color="auto" w:fill="auto"/>
            <w:vAlign w:val="center"/>
          </w:tcPr>
          <w:p w14:paraId="158CAAD2" w14:textId="2AB3AD15" w:rsidR="00202499" w:rsidRPr="00024C0B" w:rsidRDefault="00202499" w:rsidP="00202499">
            <w:pPr>
              <w:rPr>
                <w:rFonts w:asciiTheme="minorHAnsi" w:eastAsiaTheme="minorEastAsia" w:hAnsiTheme="minorHAnsi" w:cstheme="minorHAnsi"/>
                <w:sz w:val="15"/>
                <w:szCs w:val="15"/>
                <w:lang w:val="en-US" w:eastAsia="zh-CN"/>
              </w:rPr>
            </w:pPr>
            <w:r>
              <w:rPr>
                <w:rFonts w:ascii="Calibri" w:eastAsia="Times New Roman" w:hAnsi="Calibri" w:cs="Calibri"/>
                <w:color w:val="000000"/>
                <w:sz w:val="15"/>
                <w:szCs w:val="15"/>
                <w:lang w:val="zh-CN" w:eastAsia="zh-CN"/>
              </w:rPr>
              <w:t>Meningkatnya Pemberdayaan Masyarakat desa</w:t>
            </w:r>
          </w:p>
        </w:tc>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1F22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2434E23F"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BD85751" w14:textId="77777777" w:rsidR="00202499" w:rsidRDefault="00202499" w:rsidP="00202499">
            <w:pPr>
              <w:jc w:val="center"/>
              <w:rPr>
                <w:rFonts w:ascii="Calibri" w:eastAsia="Times New Roman" w:hAnsi="Calibri" w:cs="Calibri"/>
                <w:color w:val="000000"/>
                <w:sz w:val="15"/>
                <w:szCs w:val="15"/>
                <w:lang w:val="zh-CN" w:eastAsia="zh-CN"/>
              </w:rPr>
            </w:pP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559A7C64" w14:textId="0BD17C1A" w:rsidR="00202499" w:rsidRPr="00024C0B" w:rsidRDefault="00202499" w:rsidP="00202499">
            <w:pPr>
              <w:ind w:right="-99"/>
              <w:rPr>
                <w:rFonts w:ascii="Calibri" w:eastAsiaTheme="minorEastAsia" w:hAnsi="Calibri" w:cs="Calibri"/>
                <w:color w:val="000000"/>
                <w:sz w:val="15"/>
                <w:szCs w:val="15"/>
                <w:lang w:val="en-US" w:eastAsia="zh-CN"/>
              </w:rPr>
            </w:pPr>
            <w:r>
              <w:rPr>
                <w:rFonts w:ascii="Calibri" w:eastAsia="Times New Roman" w:hAnsi="Calibri" w:cs="Calibri"/>
                <w:color w:val="000000"/>
                <w:sz w:val="15"/>
                <w:szCs w:val="15"/>
                <w:lang w:val="zh-CN" w:eastAsia="zh-CN"/>
              </w:rPr>
              <w:t xml:space="preserve">Angka </w:t>
            </w:r>
            <w:r>
              <w:rPr>
                <w:rFonts w:ascii="Calibri" w:eastAsia="Times New Roman" w:hAnsi="Calibri" w:cs="Calibri"/>
                <w:color w:val="000000"/>
                <w:sz w:val="15"/>
                <w:szCs w:val="15"/>
                <w:lang w:val="zh-CN" w:eastAsia="zh-CN"/>
              </w:rPr>
              <w:br/>
              <w:t>Kemiskinan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F0A6EF0" w14:textId="5DE15FF8" w:rsidR="00202499" w:rsidRPr="006E460D"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12,48</w:t>
            </w: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F9504F3" w14:textId="6614ABC4" w:rsidR="00202499" w:rsidRPr="006E460D" w:rsidRDefault="00202499" w:rsidP="00202499">
            <w:pPr>
              <w:ind w:right="-127"/>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11,34</w:t>
            </w: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2EBA2C3"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7D45F98" w14:textId="3E178FDB" w:rsidR="00202499" w:rsidRPr="006E460D" w:rsidRDefault="00202499" w:rsidP="00202499">
            <w:pPr>
              <w:jc w:val="center"/>
              <w:rPr>
                <w:rFonts w:ascii="Calibri" w:eastAsiaTheme="minorEastAsia" w:hAnsi="Calibri" w:cs="Calibri"/>
                <w:color w:val="000000"/>
                <w:sz w:val="15"/>
                <w:szCs w:val="15"/>
                <w:lang w:val="zh-CN" w:eastAsia="zh-CN"/>
              </w:rPr>
            </w:pPr>
            <w:r>
              <w:rPr>
                <w:rFonts w:ascii="Calibri" w:eastAsia="Times New Roman" w:hAnsi="Calibri" w:cs="Calibri"/>
                <w:color w:val="000000"/>
                <w:sz w:val="15"/>
                <w:szCs w:val="15"/>
                <w:lang w:val="zh-CN" w:eastAsia="zh-CN"/>
              </w:rPr>
              <w:t>10,54</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963FA65"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556F498" w14:textId="15A39DB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10,00</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3F236E6"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33DAB50" w14:textId="4209D62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9,65</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FE21692"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B0F8293" w14:textId="1BD8F66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9,25</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D111985"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A4E3311" w14:textId="2C55570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9,25</w:t>
            </w: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509FF27"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B8E24D3"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7B28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8F9CDD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D3613A7" w14:textId="77777777" w:rsidTr="00EB5D41">
        <w:trPr>
          <w:trHeight w:val="2100"/>
        </w:trPr>
        <w:tc>
          <w:tcPr>
            <w:tcW w:w="817" w:type="dxa"/>
            <w:tcBorders>
              <w:top w:val="single" w:sz="4" w:space="0" w:color="auto"/>
              <w:left w:val="single" w:sz="4" w:space="0" w:color="000000"/>
              <w:bottom w:val="single" w:sz="4" w:space="0" w:color="000000"/>
              <w:right w:val="single" w:sz="4" w:space="0" w:color="000000"/>
            </w:tcBorders>
            <w:shd w:val="clear" w:color="auto" w:fill="auto"/>
            <w:vAlign w:val="center"/>
          </w:tcPr>
          <w:p w14:paraId="4D44FAF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nil"/>
              <w:right w:val="single" w:sz="4" w:space="0" w:color="000000"/>
            </w:tcBorders>
            <w:shd w:val="clear" w:color="auto" w:fill="92D050"/>
            <w:vAlign w:val="center"/>
          </w:tcPr>
          <w:p w14:paraId="6A5C6338" w14:textId="0D2551FE"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 xml:space="preserve">Meningkatnya  </w:t>
            </w:r>
            <w:r>
              <w:rPr>
                <w:rFonts w:ascii="Calibri" w:eastAsia="Times New Roman" w:hAnsi="Calibri" w:cs="Calibri"/>
                <w:color w:val="000000"/>
                <w:sz w:val="15"/>
                <w:szCs w:val="15"/>
                <w:lang w:val="zh-CN" w:eastAsia="zh-CN"/>
              </w:rPr>
              <w:br/>
              <w:t xml:space="preserve">Kualitas </w:t>
            </w:r>
            <w:r>
              <w:rPr>
                <w:rFonts w:ascii="Calibri" w:eastAsia="Times New Roman" w:hAnsi="Calibri" w:cs="Calibri"/>
                <w:color w:val="000000"/>
                <w:sz w:val="15"/>
                <w:szCs w:val="15"/>
                <w:lang w:val="zh-CN" w:eastAsia="zh-CN"/>
              </w:rPr>
              <w:br/>
              <w:t xml:space="preserve">pemberdayaan </w:t>
            </w:r>
            <w:r>
              <w:rPr>
                <w:rFonts w:ascii="Calibri" w:eastAsia="Times New Roman" w:hAnsi="Calibri" w:cs="Calibri"/>
                <w:color w:val="000000"/>
                <w:sz w:val="15"/>
                <w:szCs w:val="15"/>
                <w:lang w:val="zh-CN" w:eastAsia="zh-CN"/>
              </w:rPr>
              <w:br/>
              <w:t>masyarakat desa</w:t>
            </w:r>
          </w:p>
        </w:tc>
        <w:tc>
          <w:tcPr>
            <w:tcW w:w="563" w:type="dxa"/>
            <w:tcBorders>
              <w:top w:val="single" w:sz="4" w:space="0" w:color="000000"/>
              <w:left w:val="single" w:sz="4" w:space="0" w:color="000000"/>
              <w:bottom w:val="nil"/>
              <w:right w:val="single" w:sz="4" w:space="0" w:color="000000"/>
            </w:tcBorders>
            <w:shd w:val="clear" w:color="auto" w:fill="92D050"/>
            <w:noWrap/>
            <w:vAlign w:val="center"/>
          </w:tcPr>
          <w:p w14:paraId="7557407E"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2F522A38" w14:textId="77777777" w:rsidR="00202499" w:rsidRDefault="00202499" w:rsidP="00202499">
            <w:pPr>
              <w:jc w:val="center"/>
              <w:rPr>
                <w:rFonts w:ascii="Calibri" w:eastAsia="Times New Roman" w:hAnsi="Calibri" w:cs="Calibri"/>
                <w:color w:val="000000"/>
                <w:sz w:val="15"/>
                <w:szCs w:val="15"/>
                <w:lang w:val="zh-CN" w:eastAsia="zh-CN"/>
              </w:rPr>
            </w:pPr>
          </w:p>
        </w:tc>
        <w:tc>
          <w:tcPr>
            <w:tcW w:w="987" w:type="dxa"/>
            <w:tcBorders>
              <w:top w:val="single" w:sz="4" w:space="0" w:color="auto"/>
              <w:left w:val="single" w:sz="4" w:space="0" w:color="000000"/>
              <w:bottom w:val="single" w:sz="4" w:space="0" w:color="auto"/>
              <w:right w:val="single" w:sz="4" w:space="0" w:color="000000"/>
            </w:tcBorders>
            <w:shd w:val="clear" w:color="auto" w:fill="92D050"/>
            <w:vAlign w:val="center"/>
          </w:tcPr>
          <w:p w14:paraId="7E2A7756" w14:textId="5407C306"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w:t>
            </w:r>
            <w:r>
              <w:rPr>
                <w:rFonts w:ascii="Calibri" w:eastAsia="Times New Roman" w:hAnsi="Calibri" w:cs="Calibri"/>
                <w:color w:val="000000"/>
                <w:sz w:val="15"/>
                <w:szCs w:val="15"/>
                <w:lang w:val="zh-CN" w:eastAsia="zh-CN"/>
              </w:rPr>
              <w:br/>
              <w:t>Meningkatny</w:t>
            </w:r>
            <w:r>
              <w:rPr>
                <w:rFonts w:ascii="Calibri" w:eastAsia="Times New Roman" w:hAnsi="Calibri" w:cs="Calibri"/>
                <w:color w:val="000000"/>
                <w:sz w:val="15"/>
                <w:szCs w:val="15"/>
                <w:lang w:val="zh-CN" w:eastAsia="zh-CN"/>
              </w:rPr>
              <w:br/>
              <w:t xml:space="preserve">a fungsi </w:t>
            </w:r>
            <w:r>
              <w:rPr>
                <w:rFonts w:ascii="Calibri" w:eastAsia="Times New Roman" w:hAnsi="Calibri" w:cs="Calibri"/>
                <w:color w:val="000000"/>
                <w:sz w:val="15"/>
                <w:szCs w:val="15"/>
                <w:lang w:val="zh-CN" w:eastAsia="zh-CN"/>
              </w:rPr>
              <w:br/>
              <w:t xml:space="preserve">lembaga </w:t>
            </w:r>
            <w:r>
              <w:rPr>
                <w:rFonts w:ascii="Calibri" w:eastAsia="Times New Roman" w:hAnsi="Calibri" w:cs="Calibri"/>
                <w:color w:val="000000"/>
                <w:sz w:val="15"/>
                <w:szCs w:val="15"/>
                <w:lang w:val="zh-CN" w:eastAsia="zh-CN"/>
              </w:rPr>
              <w:br/>
              <w:t xml:space="preserve">desa yang </w:t>
            </w:r>
            <w:r>
              <w:rPr>
                <w:rFonts w:ascii="Calibri" w:eastAsia="Times New Roman" w:hAnsi="Calibri" w:cs="Calibri"/>
                <w:color w:val="000000"/>
                <w:sz w:val="15"/>
                <w:szCs w:val="15"/>
                <w:lang w:val="zh-CN" w:eastAsia="zh-CN"/>
              </w:rPr>
              <w:br/>
              <w:t>dikoordinasik</w:t>
            </w:r>
            <w:r>
              <w:rPr>
                <w:rFonts w:ascii="Calibri" w:eastAsia="Times New Roman" w:hAnsi="Calibri" w:cs="Calibri"/>
                <w:color w:val="000000"/>
                <w:sz w:val="15"/>
                <w:szCs w:val="15"/>
                <w:lang w:val="en-US" w:eastAsia="zh-CN"/>
              </w:rPr>
              <w:t>an</w:t>
            </w:r>
          </w:p>
        </w:tc>
        <w:tc>
          <w:tcPr>
            <w:tcW w:w="725" w:type="dxa"/>
            <w:tcBorders>
              <w:top w:val="single" w:sz="4" w:space="0" w:color="auto"/>
              <w:left w:val="single" w:sz="4" w:space="0" w:color="000000"/>
              <w:bottom w:val="nil"/>
              <w:right w:val="single" w:sz="4" w:space="0" w:color="000000"/>
            </w:tcBorders>
            <w:shd w:val="clear" w:color="auto" w:fill="92D050"/>
            <w:noWrap/>
            <w:vAlign w:val="center"/>
          </w:tcPr>
          <w:p w14:paraId="3E312C02" w14:textId="2D89D63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60</w:t>
            </w:r>
          </w:p>
        </w:tc>
        <w:tc>
          <w:tcPr>
            <w:tcW w:w="663" w:type="dxa"/>
            <w:tcBorders>
              <w:top w:val="single" w:sz="4" w:space="0" w:color="auto"/>
              <w:left w:val="single" w:sz="4" w:space="0" w:color="000000"/>
              <w:bottom w:val="nil"/>
              <w:right w:val="single" w:sz="4" w:space="0" w:color="000000"/>
            </w:tcBorders>
            <w:shd w:val="clear" w:color="auto" w:fill="92D050"/>
            <w:noWrap/>
            <w:vAlign w:val="center"/>
          </w:tcPr>
          <w:p w14:paraId="7F7215AD" w14:textId="6CA5F99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63 %</w:t>
            </w:r>
          </w:p>
        </w:tc>
        <w:tc>
          <w:tcPr>
            <w:tcW w:w="1100" w:type="dxa"/>
            <w:tcBorders>
              <w:top w:val="single" w:sz="4" w:space="0" w:color="auto"/>
              <w:left w:val="single" w:sz="4" w:space="0" w:color="000000"/>
              <w:bottom w:val="nil"/>
              <w:right w:val="single" w:sz="4" w:space="0" w:color="000000"/>
            </w:tcBorders>
            <w:shd w:val="clear" w:color="auto" w:fill="92D050"/>
            <w:noWrap/>
            <w:vAlign w:val="center"/>
          </w:tcPr>
          <w:p w14:paraId="56B67C97"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nil"/>
              <w:right w:val="single" w:sz="4" w:space="0" w:color="000000"/>
            </w:tcBorders>
            <w:shd w:val="clear" w:color="auto" w:fill="92D050"/>
            <w:noWrap/>
            <w:vAlign w:val="center"/>
          </w:tcPr>
          <w:p w14:paraId="31D698AE" w14:textId="4167649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66 %</w:t>
            </w:r>
          </w:p>
        </w:tc>
        <w:tc>
          <w:tcPr>
            <w:tcW w:w="1213" w:type="dxa"/>
            <w:tcBorders>
              <w:top w:val="single" w:sz="4" w:space="0" w:color="auto"/>
              <w:left w:val="single" w:sz="4" w:space="0" w:color="000000"/>
              <w:bottom w:val="nil"/>
              <w:right w:val="single" w:sz="4" w:space="0" w:color="000000"/>
            </w:tcBorders>
            <w:shd w:val="clear" w:color="auto" w:fill="92D050"/>
            <w:noWrap/>
            <w:vAlign w:val="center"/>
          </w:tcPr>
          <w:p w14:paraId="10AC0D4D"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nil"/>
              <w:right w:val="single" w:sz="4" w:space="0" w:color="000000"/>
            </w:tcBorders>
            <w:shd w:val="clear" w:color="auto" w:fill="92D050"/>
            <w:noWrap/>
            <w:vAlign w:val="center"/>
          </w:tcPr>
          <w:p w14:paraId="3386FE64" w14:textId="2D0AB47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70 %</w:t>
            </w:r>
          </w:p>
        </w:tc>
        <w:tc>
          <w:tcPr>
            <w:tcW w:w="1113" w:type="dxa"/>
            <w:tcBorders>
              <w:top w:val="single" w:sz="4" w:space="0" w:color="auto"/>
              <w:left w:val="single" w:sz="4" w:space="0" w:color="000000"/>
              <w:bottom w:val="nil"/>
              <w:right w:val="single" w:sz="4" w:space="0" w:color="000000"/>
            </w:tcBorders>
            <w:shd w:val="clear" w:color="auto" w:fill="92D050"/>
            <w:noWrap/>
            <w:vAlign w:val="center"/>
          </w:tcPr>
          <w:p w14:paraId="5CDA1DBD"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nil"/>
              <w:right w:val="single" w:sz="4" w:space="0" w:color="000000"/>
            </w:tcBorders>
            <w:shd w:val="clear" w:color="auto" w:fill="92D050"/>
            <w:noWrap/>
            <w:vAlign w:val="center"/>
          </w:tcPr>
          <w:p w14:paraId="36B3CC94" w14:textId="2A65434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71 %</w:t>
            </w:r>
          </w:p>
        </w:tc>
        <w:tc>
          <w:tcPr>
            <w:tcW w:w="1175" w:type="dxa"/>
            <w:tcBorders>
              <w:top w:val="single" w:sz="4" w:space="0" w:color="auto"/>
              <w:left w:val="single" w:sz="4" w:space="0" w:color="000000"/>
              <w:bottom w:val="nil"/>
              <w:right w:val="single" w:sz="4" w:space="0" w:color="000000"/>
            </w:tcBorders>
            <w:shd w:val="clear" w:color="auto" w:fill="92D050"/>
            <w:noWrap/>
            <w:vAlign w:val="center"/>
          </w:tcPr>
          <w:p w14:paraId="2ABC1957"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nil"/>
              <w:right w:val="single" w:sz="4" w:space="0" w:color="000000"/>
            </w:tcBorders>
            <w:shd w:val="clear" w:color="auto" w:fill="92D050"/>
            <w:noWrap/>
            <w:vAlign w:val="center"/>
          </w:tcPr>
          <w:p w14:paraId="0D24F4B4" w14:textId="59F718C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73 %</w:t>
            </w:r>
          </w:p>
        </w:tc>
        <w:tc>
          <w:tcPr>
            <w:tcW w:w="1175" w:type="dxa"/>
            <w:tcBorders>
              <w:top w:val="single" w:sz="4" w:space="0" w:color="auto"/>
              <w:left w:val="single" w:sz="4" w:space="0" w:color="000000"/>
              <w:bottom w:val="nil"/>
              <w:right w:val="single" w:sz="4" w:space="0" w:color="000000"/>
            </w:tcBorders>
            <w:shd w:val="clear" w:color="auto" w:fill="92D050"/>
            <w:noWrap/>
            <w:vAlign w:val="center"/>
          </w:tcPr>
          <w:p w14:paraId="5DCC458D"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nil"/>
              <w:right w:val="single" w:sz="4" w:space="0" w:color="000000"/>
            </w:tcBorders>
            <w:shd w:val="clear" w:color="auto" w:fill="92D050"/>
            <w:noWrap/>
            <w:vAlign w:val="center"/>
          </w:tcPr>
          <w:p w14:paraId="009519DA" w14:textId="652840B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73 %</w:t>
            </w:r>
          </w:p>
        </w:tc>
        <w:tc>
          <w:tcPr>
            <w:tcW w:w="1250" w:type="dxa"/>
            <w:tcBorders>
              <w:top w:val="single" w:sz="4" w:space="0" w:color="000000"/>
              <w:left w:val="single" w:sz="4" w:space="0" w:color="000000"/>
              <w:bottom w:val="nil"/>
              <w:right w:val="single" w:sz="4" w:space="0" w:color="000000"/>
            </w:tcBorders>
            <w:shd w:val="clear" w:color="auto" w:fill="92D050"/>
            <w:noWrap/>
            <w:vAlign w:val="center"/>
          </w:tcPr>
          <w:p w14:paraId="730D7BB0"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nil"/>
              <w:right w:val="single" w:sz="4" w:space="0" w:color="000000"/>
            </w:tcBorders>
            <w:shd w:val="clear" w:color="auto" w:fill="92D050"/>
            <w:noWrap/>
            <w:vAlign w:val="center"/>
          </w:tcPr>
          <w:p w14:paraId="674EF151"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nil"/>
              <w:right w:val="single" w:sz="4" w:space="0" w:color="000000"/>
            </w:tcBorders>
            <w:shd w:val="clear" w:color="auto" w:fill="92D050"/>
            <w:noWrap/>
            <w:vAlign w:val="center"/>
          </w:tcPr>
          <w:p w14:paraId="5A8CA8D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135EF9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42A9BC4" w14:textId="77777777" w:rsidTr="00EB5D41">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E1A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9CAC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083487CA" w14:textId="5612D3C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p>
        </w:tc>
        <w:tc>
          <w:tcPr>
            <w:tcW w:w="1049" w:type="dxa"/>
            <w:tcBorders>
              <w:top w:val="single" w:sz="4" w:space="0" w:color="auto"/>
              <w:left w:val="nil"/>
              <w:bottom w:val="single" w:sz="4" w:space="0" w:color="auto"/>
              <w:right w:val="single" w:sz="4" w:space="0" w:color="auto"/>
            </w:tcBorders>
            <w:shd w:val="clear" w:color="auto" w:fill="FFC000"/>
            <w:vAlign w:val="center"/>
          </w:tcPr>
          <w:p w14:paraId="624A080E" w14:textId="623FDAF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Program Pemberdayaan Masyarakat Desa dan Kelurahan</w:t>
            </w:r>
          </w:p>
        </w:tc>
        <w:tc>
          <w:tcPr>
            <w:tcW w:w="987" w:type="dxa"/>
            <w:tcBorders>
              <w:top w:val="single" w:sz="4" w:space="0" w:color="auto"/>
              <w:left w:val="single" w:sz="4" w:space="0" w:color="auto"/>
              <w:bottom w:val="single" w:sz="4" w:space="0" w:color="auto"/>
              <w:right w:val="nil"/>
            </w:tcBorders>
            <w:shd w:val="clear" w:color="auto" w:fill="FFC000"/>
            <w:vAlign w:val="center"/>
          </w:tcPr>
          <w:p w14:paraId="4D23D95A" w14:textId="67FE9E6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ersentase Partisipasi Masyarakat dalam Perencanaan Pembangunan (%</w:t>
            </w:r>
          </w:p>
        </w:tc>
        <w:tc>
          <w:tcPr>
            <w:tcW w:w="725"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73562A7C" w14:textId="2C5B764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BA8BA40" w14:textId="5D21B4A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22FE15F9" w14:textId="102AC9D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31.500.000</w:t>
            </w:r>
          </w:p>
        </w:tc>
        <w:tc>
          <w:tcPr>
            <w:tcW w:w="68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89DBA71" w14:textId="4E00D6E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26063162" w14:textId="0B17836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31.931.235</w:t>
            </w:r>
          </w:p>
        </w:tc>
        <w:tc>
          <w:tcPr>
            <w:tcW w:w="75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56A13625" w14:textId="019788F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1A71677" w14:textId="5898098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32.730.474</w:t>
            </w:r>
          </w:p>
        </w:tc>
        <w:tc>
          <w:tcPr>
            <w:tcW w:w="73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21591BA" w14:textId="3C45A08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0842C6B" w14:textId="5033293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33.515.678</w:t>
            </w:r>
          </w:p>
        </w:tc>
        <w:tc>
          <w:tcPr>
            <w:tcW w:w="762"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39A8CB6A" w14:textId="788793F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B907817" w14:textId="54B22BE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34.315.362</w:t>
            </w:r>
          </w:p>
        </w:tc>
        <w:tc>
          <w:tcPr>
            <w:tcW w:w="738"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05BCC98" w14:textId="48E2ACF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2CC4AC93" w14:textId="5243C8A8" w:rsidR="00202499" w:rsidRDefault="00202499" w:rsidP="00202499">
            <w:pPr>
              <w:jc w:val="center"/>
              <w:rPr>
                <w:rFonts w:ascii="Times New Roman" w:eastAsia="Times New Roman" w:hAnsi="Times New Roman" w:cs="Times New Roman"/>
                <w:sz w:val="15"/>
                <w:szCs w:val="15"/>
                <w:lang w:val="en-US" w:eastAsia="zh-CN"/>
              </w:rPr>
            </w:pPr>
            <w:r>
              <w:rPr>
                <w:rFonts w:ascii="Calibri" w:eastAsia="Times New Roman" w:hAnsi="Calibri" w:cs="Calibri"/>
                <w:color w:val="000000"/>
                <w:sz w:val="15"/>
                <w:szCs w:val="15"/>
                <w:lang w:val="en-US" w:eastAsia="zh-CN"/>
              </w:rPr>
              <w:t>163.992.749</w:t>
            </w:r>
          </w:p>
        </w:tc>
        <w:tc>
          <w:tcPr>
            <w:tcW w:w="1000"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01D569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508F10B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B80B849"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6794CCF" w14:textId="77777777" w:rsidTr="0042172F">
        <w:trPr>
          <w:trHeight w:val="224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1A6807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B9B8CB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2972B58E" w14:textId="76F3507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w:t>
            </w:r>
            <w:r>
              <w:rPr>
                <w:rFonts w:ascii="Calibri" w:eastAsia="Times New Roman" w:hAnsi="Calibri" w:cs="Calibri"/>
                <w:color w:val="000000"/>
                <w:sz w:val="15"/>
                <w:szCs w:val="15"/>
                <w:lang w:val="zh-CN" w:eastAsia="zh-CN"/>
              </w:rPr>
              <w:br/>
              <w:t>3.2.01</w:t>
            </w:r>
          </w:p>
        </w:tc>
        <w:tc>
          <w:tcPr>
            <w:tcW w:w="1049" w:type="dxa"/>
            <w:tcBorders>
              <w:top w:val="single" w:sz="4" w:space="0" w:color="auto"/>
              <w:left w:val="single" w:sz="4" w:space="0" w:color="000000"/>
              <w:bottom w:val="single" w:sz="4" w:space="0" w:color="auto"/>
              <w:right w:val="single" w:sz="4" w:space="0" w:color="000000"/>
            </w:tcBorders>
            <w:shd w:val="clear" w:color="auto" w:fill="00B0F0"/>
            <w:vAlign w:val="center"/>
          </w:tcPr>
          <w:p w14:paraId="30ABD756" w14:textId="57F6318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w:t>
            </w:r>
            <w:r>
              <w:rPr>
                <w:rFonts w:ascii="Calibri" w:eastAsia="Times New Roman" w:hAnsi="Calibri" w:cs="Calibri"/>
                <w:color w:val="000000"/>
                <w:sz w:val="15"/>
                <w:szCs w:val="15"/>
                <w:lang w:val="zh-CN" w:eastAsia="zh-CN"/>
              </w:rPr>
              <w:br/>
              <w:t xml:space="preserve">i Kegiatan </w:t>
            </w:r>
            <w:r>
              <w:rPr>
                <w:rFonts w:ascii="Calibri" w:eastAsia="Times New Roman" w:hAnsi="Calibri" w:cs="Calibri"/>
                <w:color w:val="000000"/>
                <w:sz w:val="15"/>
                <w:szCs w:val="15"/>
                <w:lang w:val="zh-CN" w:eastAsia="zh-CN"/>
              </w:rPr>
              <w:br/>
              <w:t>Pemberdayaan Desa</w:t>
            </w:r>
          </w:p>
        </w:tc>
        <w:tc>
          <w:tcPr>
            <w:tcW w:w="987" w:type="dxa"/>
            <w:tcBorders>
              <w:top w:val="single" w:sz="4" w:space="0" w:color="auto"/>
              <w:left w:val="single" w:sz="4" w:space="0" w:color="000000"/>
              <w:bottom w:val="single" w:sz="4" w:space="0" w:color="auto"/>
              <w:right w:val="single" w:sz="4" w:space="0" w:color="000000"/>
            </w:tcBorders>
            <w:shd w:val="clear" w:color="auto" w:fill="00B0F0"/>
            <w:vAlign w:val="center"/>
          </w:tcPr>
          <w:p w14:paraId="4B70D469" w14:textId="65A6C283" w:rsidR="00202499" w:rsidRPr="00BA3FF5"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 xml:space="preserve">Kegiatan </w:t>
            </w:r>
            <w:r>
              <w:rPr>
                <w:rFonts w:ascii="Calibri" w:eastAsia="Times New Roman" w:hAnsi="Calibri" w:cs="Calibri"/>
                <w:color w:val="000000"/>
                <w:sz w:val="15"/>
                <w:szCs w:val="15"/>
                <w:lang w:val="zh-CN" w:eastAsia="zh-CN"/>
              </w:rPr>
              <w:br/>
              <w:t xml:space="preserve">Pemberdayaan Desa </w:t>
            </w:r>
            <w:r>
              <w:rPr>
                <w:rFonts w:ascii="Calibri" w:eastAsia="Times New Roman" w:hAnsi="Calibri" w:cs="Calibri"/>
                <w:color w:val="000000"/>
                <w:sz w:val="15"/>
                <w:szCs w:val="15"/>
                <w:lang w:val="en-US" w:eastAsia="zh-CN"/>
              </w:rPr>
              <w:t xml:space="preserve">yang </w:t>
            </w:r>
            <w:proofErr w:type="spellStart"/>
            <w:r>
              <w:rPr>
                <w:rFonts w:ascii="Calibri" w:eastAsia="Times New Roman" w:hAnsi="Calibri" w:cs="Calibri"/>
                <w:color w:val="000000"/>
                <w:sz w:val="15"/>
                <w:szCs w:val="15"/>
                <w:lang w:val="en-US" w:eastAsia="zh-CN"/>
              </w:rPr>
              <w:t>dikoordinasikan</w:t>
            </w:r>
            <w:proofErr w:type="spellEnd"/>
          </w:p>
        </w:tc>
        <w:tc>
          <w:tcPr>
            <w:tcW w:w="72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29195A3" w14:textId="78A6D15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62671B8" w14:textId="126676F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BE58213" w14:textId="585E3F6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31.500.000</w:t>
            </w:r>
          </w:p>
        </w:tc>
        <w:tc>
          <w:tcPr>
            <w:tcW w:w="68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EBBF1C3" w14:textId="03EB263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B369E2E" w14:textId="2363251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11.931.235</w:t>
            </w:r>
          </w:p>
        </w:tc>
        <w:tc>
          <w:tcPr>
            <w:tcW w:w="7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95F2A79" w14:textId="6F828F1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2ED1CD4" w14:textId="6ECA1AC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11.730.474</w:t>
            </w:r>
          </w:p>
        </w:tc>
        <w:tc>
          <w:tcPr>
            <w:tcW w:w="73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D77C5B0" w14:textId="64B62A3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6E7AE28" w14:textId="0407833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12.515.678</w:t>
            </w:r>
          </w:p>
        </w:tc>
        <w:tc>
          <w:tcPr>
            <w:tcW w:w="76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110F75E" w14:textId="6A2EDEB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2EEABE4" w14:textId="404F71E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12.315.362</w:t>
            </w:r>
          </w:p>
        </w:tc>
        <w:tc>
          <w:tcPr>
            <w:tcW w:w="73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944FC07" w14:textId="5D9EC90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6858D36" w14:textId="4856432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79.992.749</w:t>
            </w:r>
          </w:p>
        </w:tc>
        <w:tc>
          <w:tcPr>
            <w:tcW w:w="1000" w:type="dxa"/>
            <w:tcBorders>
              <w:top w:val="single" w:sz="4" w:space="0" w:color="000000"/>
              <w:left w:val="single" w:sz="4" w:space="0" w:color="000000"/>
              <w:bottom w:val="single" w:sz="4" w:space="0" w:color="auto"/>
              <w:right w:val="single" w:sz="4" w:space="0" w:color="000000"/>
            </w:tcBorders>
            <w:shd w:val="clear" w:color="auto" w:fill="00B0F0"/>
            <w:noWrap/>
            <w:vAlign w:val="center"/>
          </w:tcPr>
          <w:p w14:paraId="1C86FCFA"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00B0F0"/>
            <w:noWrap/>
            <w:vAlign w:val="center"/>
          </w:tcPr>
          <w:p w14:paraId="01A3CAA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3A3301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5A47F75" w14:textId="77777777" w:rsidTr="0042172F">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6846DBD" w14:textId="77777777" w:rsidR="00202499" w:rsidRDefault="00202499" w:rsidP="00202499">
            <w:pPr>
              <w:rPr>
                <w:rFonts w:ascii="Calibri" w:eastAsia="Times New Roman" w:hAnsi="Calibri" w:cs="Calibri"/>
                <w:color w:val="000000"/>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1729940"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546E2D8A" w14:textId="5C178154"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2.01.01</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21D5DDFA" w14:textId="21954EA3" w:rsidR="00202499" w:rsidRDefault="00202499" w:rsidP="00202499">
            <w:pPr>
              <w:ind w:rightChars="-21" w:right="-46"/>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Peningkatan</w:t>
            </w:r>
            <w:r>
              <w:rPr>
                <w:rFonts w:ascii="Calibri" w:eastAsia="Times New Roman" w:hAnsi="Calibri" w:cs="Calibri"/>
                <w:color w:val="000000"/>
                <w:sz w:val="15"/>
                <w:szCs w:val="15"/>
                <w:lang w:val="zh-CN" w:eastAsia="zh-CN"/>
              </w:rPr>
              <w:br/>
              <w:t>Partisipasi</w:t>
            </w:r>
            <w:r>
              <w:rPr>
                <w:rFonts w:ascii="Calibri" w:eastAsia="Times New Roman" w:hAnsi="Calibri" w:cs="Calibri"/>
                <w:color w:val="000000"/>
                <w:sz w:val="15"/>
                <w:szCs w:val="15"/>
                <w:lang w:val="zh-CN" w:eastAsia="zh-CN"/>
              </w:rPr>
              <w:br/>
              <w:t>Masyarakat</w:t>
            </w:r>
            <w:r>
              <w:rPr>
                <w:rFonts w:ascii="Calibri" w:eastAsia="Times New Roman" w:hAnsi="Calibri" w:cs="Calibri"/>
                <w:color w:val="000000"/>
                <w:sz w:val="15"/>
                <w:szCs w:val="15"/>
                <w:lang w:val="zh-CN" w:eastAsia="zh-CN"/>
              </w:rPr>
              <w:br/>
              <w:t>dalam Forum</w:t>
            </w:r>
            <w:r>
              <w:rPr>
                <w:rFonts w:ascii="Calibri" w:eastAsia="Times New Roman" w:hAnsi="Calibri" w:cs="Calibri"/>
                <w:color w:val="000000"/>
                <w:sz w:val="15"/>
                <w:szCs w:val="15"/>
                <w:lang w:val="zh-CN" w:eastAsia="zh-CN"/>
              </w:rPr>
              <w:br/>
              <w:t>Musyawarah Perencanaan Pembangunan di Desa</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24B1874E" w14:textId="4975A4F5"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Lembaga Kemasyarakatan yang</w:t>
            </w:r>
            <w:r>
              <w:rPr>
                <w:rFonts w:ascii="Calibri" w:eastAsia="Times New Roman" w:hAnsi="Calibri" w:cs="Calibri"/>
                <w:color w:val="000000"/>
                <w:sz w:val="15"/>
                <w:szCs w:val="15"/>
                <w:lang w:val="zh-CN" w:eastAsia="zh-CN"/>
              </w:rPr>
              <w:br/>
              <w:t>Berpartisipasi dalam Forum Musyawarah</w:t>
            </w:r>
            <w:r>
              <w:rPr>
                <w:rFonts w:ascii="Calibri" w:eastAsia="Times New Roman" w:hAnsi="Calibri" w:cs="Calibri"/>
                <w:color w:val="000000"/>
                <w:sz w:val="15"/>
                <w:szCs w:val="15"/>
                <w:lang w:val="zh-CN" w:eastAsia="zh-CN"/>
              </w:rPr>
              <w:br/>
              <w:t>Perencanaan Pembangunan di Desa</w:t>
            </w:r>
          </w:p>
        </w:tc>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14:paraId="49A079C0" w14:textId="3C9871C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 Lembaga</w:t>
            </w:r>
          </w:p>
        </w:tc>
        <w:tc>
          <w:tcPr>
            <w:tcW w:w="663" w:type="dxa"/>
            <w:tcBorders>
              <w:top w:val="single" w:sz="4" w:space="0" w:color="auto"/>
              <w:left w:val="single" w:sz="4" w:space="0" w:color="000000"/>
              <w:bottom w:val="single" w:sz="4" w:space="0" w:color="auto"/>
              <w:right w:val="single" w:sz="4" w:space="0" w:color="000000"/>
            </w:tcBorders>
            <w:shd w:val="clear" w:color="auto" w:fill="auto"/>
            <w:vAlign w:val="center"/>
          </w:tcPr>
          <w:p w14:paraId="2C6BA05B" w14:textId="3BB1309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 Lembaga</w:t>
            </w: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7F38239" w14:textId="59E3CDB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13D7A345" w14:textId="00C1C63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 Lembaga</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29F4A62" w14:textId="6671FDA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14:paraId="43F573E8" w14:textId="73DC85C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 Lembaga</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A6C711C" w14:textId="7CCA144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37" w:type="dxa"/>
            <w:tcBorders>
              <w:top w:val="single" w:sz="4" w:space="0" w:color="auto"/>
              <w:left w:val="single" w:sz="4" w:space="0" w:color="000000"/>
              <w:bottom w:val="single" w:sz="4" w:space="0" w:color="auto"/>
              <w:right w:val="single" w:sz="4" w:space="0" w:color="000000"/>
            </w:tcBorders>
            <w:shd w:val="clear" w:color="auto" w:fill="auto"/>
            <w:vAlign w:val="center"/>
          </w:tcPr>
          <w:p w14:paraId="6D3C133D" w14:textId="6ED5880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 Lembaga</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4BB03B9" w14:textId="230E0F5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62" w:type="dxa"/>
            <w:tcBorders>
              <w:top w:val="single" w:sz="4" w:space="0" w:color="auto"/>
              <w:left w:val="single" w:sz="4" w:space="0" w:color="000000"/>
              <w:bottom w:val="single" w:sz="4" w:space="0" w:color="auto"/>
              <w:right w:val="single" w:sz="4" w:space="0" w:color="000000"/>
            </w:tcBorders>
            <w:shd w:val="clear" w:color="auto" w:fill="auto"/>
            <w:vAlign w:val="center"/>
          </w:tcPr>
          <w:p w14:paraId="058A8DBA" w14:textId="550329F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 Lembaga</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F6BD0EB" w14:textId="1FC8692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38" w:type="dxa"/>
            <w:tcBorders>
              <w:top w:val="single" w:sz="4" w:space="0" w:color="auto"/>
              <w:left w:val="single" w:sz="4" w:space="0" w:color="000000"/>
              <w:bottom w:val="single" w:sz="4" w:space="0" w:color="auto"/>
              <w:right w:val="single" w:sz="4" w:space="0" w:color="000000"/>
            </w:tcBorders>
            <w:shd w:val="clear" w:color="auto" w:fill="auto"/>
            <w:vAlign w:val="center"/>
          </w:tcPr>
          <w:p w14:paraId="563A91A0" w14:textId="12698AC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 xml:space="preserve">35 </w:t>
            </w:r>
            <w:r>
              <w:rPr>
                <w:rFonts w:ascii="Calibri" w:eastAsia="Times New Roman" w:hAnsi="Calibri" w:cs="Calibri"/>
                <w:color w:val="000000"/>
                <w:sz w:val="15"/>
                <w:szCs w:val="15"/>
                <w:lang w:val="zh-CN" w:eastAsia="zh-CN"/>
              </w:rPr>
              <w:t>Lembaga</w:t>
            </w: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FF18131" w14:textId="22AC191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8.500.000</w:t>
            </w: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F5F50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CC5677C"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C1FA909"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D5FE6FC" w14:textId="77777777" w:rsidTr="0042172F">
        <w:trPr>
          <w:trHeight w:val="15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BA866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8C290D4"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6B3B0170" w14:textId="6B5E0AE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2.01.02</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51B31029" w14:textId="5C520EB5"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Sinkronisasi</w:t>
            </w:r>
            <w:r>
              <w:rPr>
                <w:rFonts w:ascii="Calibri" w:eastAsia="Times New Roman" w:hAnsi="Calibri" w:cs="Calibri"/>
                <w:color w:val="000000"/>
                <w:sz w:val="15"/>
                <w:szCs w:val="15"/>
                <w:lang w:val="zh-CN" w:eastAsia="zh-CN"/>
              </w:rPr>
              <w:br/>
              <w:t>Program Kerja dan Kegiatan</w:t>
            </w:r>
            <w:r>
              <w:rPr>
                <w:rFonts w:ascii="Calibri" w:eastAsia="Times New Roman" w:hAnsi="Calibri" w:cs="Calibri"/>
                <w:color w:val="000000"/>
                <w:sz w:val="15"/>
                <w:szCs w:val="15"/>
                <w:lang w:val="zh-CN" w:eastAsia="zh-CN"/>
              </w:rPr>
              <w:br/>
              <w:t>Pemberdayaan</w:t>
            </w:r>
            <w:r>
              <w:rPr>
                <w:rFonts w:ascii="Calibri" w:eastAsia="Times New Roman" w:hAnsi="Calibri" w:cs="Calibri"/>
                <w:color w:val="000000"/>
                <w:sz w:val="15"/>
                <w:szCs w:val="15"/>
                <w:lang w:val="zh-CN" w:eastAsia="zh-CN"/>
              </w:rPr>
              <w:br/>
              <w:t>Masyarakatyang</w:t>
            </w:r>
            <w:r>
              <w:rPr>
                <w:rFonts w:ascii="Calibri" w:eastAsia="Times New Roman" w:hAnsi="Calibri" w:cs="Calibri"/>
                <w:color w:val="000000"/>
                <w:sz w:val="15"/>
                <w:szCs w:val="15"/>
                <w:lang w:val="zh-CN" w:eastAsia="zh-CN"/>
              </w:rPr>
              <w:br/>
              <w:t>dilakukan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oleh</w:t>
            </w:r>
            <w:r>
              <w:rPr>
                <w:rFonts w:ascii="Calibri" w:eastAsia="Times New Roman" w:hAnsi="Calibri" w:cs="Calibri"/>
                <w:color w:val="000000"/>
                <w:sz w:val="15"/>
                <w:szCs w:val="15"/>
                <w:lang w:val="zh-CN" w:eastAsia="zh-CN"/>
              </w:rPr>
              <w:br/>
              <w:t>Pemerintah dan</w:t>
            </w:r>
            <w:r>
              <w:rPr>
                <w:rFonts w:ascii="Calibri" w:eastAsia="Times New Roman" w:hAnsi="Calibri" w:cs="Calibri"/>
                <w:color w:val="000000"/>
                <w:sz w:val="15"/>
                <w:szCs w:val="15"/>
                <w:lang w:val="zh-CN" w:eastAsia="zh-CN"/>
              </w:rPr>
              <w:br/>
              <w:t>Swasta</w:t>
            </w:r>
            <w:r>
              <w:rPr>
                <w:rFonts w:ascii="Calibri" w:eastAsia="Times New Roman" w:hAnsi="Calibri" w:cs="Calibri"/>
                <w:color w:val="000000"/>
                <w:sz w:val="15"/>
                <w:szCs w:val="15"/>
                <w:lang w:val="zh-CN" w:eastAsia="zh-CN"/>
              </w:rPr>
              <w:br/>
              <w:t>di Wilayah Kerja</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5D7FD314" w14:textId="69C3F300" w:rsidR="00202499"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Jumlah Dokumen Sinkronisasi Program Kerja</w:t>
            </w:r>
            <w:r>
              <w:rPr>
                <w:rFonts w:ascii="Calibri" w:eastAsia="Times New Roman" w:hAnsi="Calibri" w:cs="Calibri"/>
                <w:color w:val="000000"/>
                <w:sz w:val="15"/>
                <w:szCs w:val="15"/>
                <w:lang w:val="zh-CN" w:eastAsia="zh-CN"/>
              </w:rPr>
              <w:br/>
              <w:t>dan Kegiatan Pemberdayaan Masyarakat yang</w:t>
            </w:r>
            <w:r>
              <w:rPr>
                <w:rFonts w:ascii="Calibri" w:eastAsia="Times New Roman" w:hAnsi="Calibri" w:cs="Calibri"/>
                <w:color w:val="000000"/>
                <w:sz w:val="15"/>
                <w:szCs w:val="15"/>
                <w:lang w:val="zh-CN" w:eastAsia="zh-CN"/>
              </w:rPr>
              <w:br/>
              <w:t>Dilakukan oleh Pemerintah dan Swasta di</w:t>
            </w:r>
            <w:r>
              <w:rPr>
                <w:rFonts w:ascii="Calibri" w:eastAsia="Times New Roman" w:hAnsi="Calibri" w:cs="Calibri"/>
                <w:color w:val="000000"/>
                <w:sz w:val="15"/>
                <w:szCs w:val="15"/>
                <w:lang w:val="zh-CN" w:eastAsia="zh-CN"/>
              </w:rPr>
              <w:br/>
              <w:t>Wilayah Kerja Kecamatan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BD18C7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106A825"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76D5108"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7CA8596"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F739D3D"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1640D85"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6677192"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97CC81B"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3157407"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910D734"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61CDB9B"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C21A17F"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13D7D53"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EFD9A1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20E36E1"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65C48C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2738E19" w14:textId="77777777" w:rsidTr="0042172F">
        <w:trPr>
          <w:trHeight w:val="18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32D275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64B0DA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08565E83" w14:textId="5E760E6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2.01.03</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74748195" w14:textId="0164A4E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Kecamatan</w:t>
            </w:r>
            <w:r>
              <w:rPr>
                <w:rFonts w:ascii="Calibri" w:eastAsia="Times New Roman" w:hAnsi="Calibri" w:cs="Calibri"/>
                <w:color w:val="000000"/>
                <w:sz w:val="15"/>
                <w:szCs w:val="15"/>
                <w:lang w:val="zh-CN" w:eastAsia="zh-CN"/>
              </w:rPr>
              <w:br/>
              <w:t>Peningkatan</w:t>
            </w:r>
            <w:r>
              <w:rPr>
                <w:rFonts w:ascii="Calibri" w:eastAsia="Times New Roman" w:hAnsi="Calibri" w:cs="Calibri"/>
                <w:color w:val="000000"/>
                <w:sz w:val="15"/>
                <w:szCs w:val="15"/>
                <w:lang w:val="zh-CN" w:eastAsia="zh-CN"/>
              </w:rPr>
              <w:br/>
              <w:t>Efektifitas</w:t>
            </w:r>
            <w:r>
              <w:rPr>
                <w:rFonts w:ascii="Calibri" w:eastAsia="Times New Roman" w:hAnsi="Calibri" w:cs="Calibri"/>
                <w:color w:val="000000"/>
                <w:sz w:val="15"/>
                <w:szCs w:val="15"/>
                <w:lang w:val="zh-CN" w:eastAsia="zh-CN"/>
              </w:rPr>
              <w:br/>
              <w:t>Kegiatan</w:t>
            </w:r>
            <w:r>
              <w:rPr>
                <w:rFonts w:ascii="Calibri" w:eastAsia="Times New Roman" w:hAnsi="Calibri" w:cs="Calibri"/>
                <w:color w:val="000000"/>
                <w:sz w:val="15"/>
                <w:szCs w:val="15"/>
                <w:lang w:val="zh-CN" w:eastAsia="zh-CN"/>
              </w:rPr>
              <w:br/>
              <w:t>Pemberdayaan</w:t>
            </w:r>
            <w:r>
              <w:rPr>
                <w:rFonts w:ascii="Calibri" w:eastAsia="Times New Roman" w:hAnsi="Calibri" w:cs="Calibri"/>
                <w:color w:val="000000"/>
                <w:sz w:val="15"/>
                <w:szCs w:val="15"/>
                <w:lang w:val="zh-CN" w:eastAsia="zh-CN"/>
              </w:rPr>
              <w:br/>
              <w:t>Masyarakat</w:t>
            </w:r>
            <w:r>
              <w:rPr>
                <w:rFonts w:ascii="Calibri" w:eastAsia="Times New Roman" w:hAnsi="Calibri" w:cs="Calibri"/>
                <w:color w:val="000000"/>
                <w:sz w:val="15"/>
                <w:szCs w:val="15"/>
                <w:lang w:val="zh-CN" w:eastAsia="zh-CN"/>
              </w:rPr>
              <w:br/>
              <w:t>di Wilayah</w:t>
            </w:r>
            <w:r>
              <w:rPr>
                <w:rFonts w:ascii="Calibri" w:eastAsia="Times New Roman" w:hAnsi="Calibri" w:cs="Calibri"/>
                <w:color w:val="000000"/>
                <w:sz w:val="15"/>
                <w:szCs w:val="15"/>
                <w:lang w:val="zh-CN" w:eastAsia="zh-CN"/>
              </w:rPr>
              <w:br/>
              <w:t>Kecamatan</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349C2199" w14:textId="174D15FB"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Peningkatan Efektivitas</w:t>
            </w:r>
            <w:r>
              <w:rPr>
                <w:rFonts w:ascii="Calibri" w:eastAsia="Times New Roman" w:hAnsi="Calibri" w:cs="Calibri"/>
                <w:color w:val="000000"/>
                <w:sz w:val="15"/>
                <w:szCs w:val="15"/>
                <w:lang w:val="zh-CN" w:eastAsia="zh-CN"/>
              </w:rPr>
              <w:br/>
              <w:t>Kegiatan Pemberdayaan Masyarakat di Wilayah</w:t>
            </w:r>
            <w:r>
              <w:rPr>
                <w:rFonts w:ascii="Calibri" w:eastAsia="Times New Roman" w:hAnsi="Calibri" w:cs="Calibri"/>
                <w:color w:val="000000"/>
                <w:sz w:val="15"/>
                <w:szCs w:val="15"/>
                <w:lang w:val="zh-CN" w:eastAsia="zh-CN"/>
              </w:rPr>
              <w:br/>
              <w:t>Kecamatan</w:t>
            </w:r>
          </w:p>
        </w:tc>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14:paraId="64C1B6C8" w14:textId="521BD01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 Laporan</w:t>
            </w:r>
          </w:p>
        </w:tc>
        <w:tc>
          <w:tcPr>
            <w:tcW w:w="663" w:type="dxa"/>
            <w:tcBorders>
              <w:top w:val="single" w:sz="4" w:space="0" w:color="auto"/>
              <w:left w:val="single" w:sz="4" w:space="0" w:color="000000"/>
              <w:bottom w:val="single" w:sz="4" w:space="0" w:color="auto"/>
              <w:right w:val="single" w:sz="4" w:space="0" w:color="000000"/>
            </w:tcBorders>
            <w:shd w:val="clear" w:color="auto" w:fill="auto"/>
            <w:vAlign w:val="center"/>
          </w:tcPr>
          <w:p w14:paraId="768E0C71" w14:textId="180114D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 Laporan</w:t>
            </w: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2803992" w14:textId="6298369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30.000.000</w:t>
            </w:r>
          </w:p>
        </w:tc>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4C2D6CE1" w14:textId="5F19F77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Laporan</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5B6E196" w14:textId="0E6C325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10.431.235</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14:paraId="53F8F5E8" w14:textId="6AA262B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Laporan</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0FEAAE3" w14:textId="1BD220F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10.230.474</w:t>
            </w:r>
          </w:p>
        </w:tc>
        <w:tc>
          <w:tcPr>
            <w:tcW w:w="737" w:type="dxa"/>
            <w:tcBorders>
              <w:top w:val="single" w:sz="4" w:space="0" w:color="auto"/>
              <w:left w:val="single" w:sz="4" w:space="0" w:color="000000"/>
              <w:bottom w:val="single" w:sz="4" w:space="0" w:color="auto"/>
              <w:right w:val="single" w:sz="4" w:space="0" w:color="000000"/>
            </w:tcBorders>
            <w:shd w:val="clear" w:color="auto" w:fill="auto"/>
            <w:vAlign w:val="center"/>
          </w:tcPr>
          <w:p w14:paraId="14EE85A2" w14:textId="1A4D277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Laporan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D89500D" w14:textId="1FD412F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10.515.678</w:t>
            </w:r>
          </w:p>
        </w:tc>
        <w:tc>
          <w:tcPr>
            <w:tcW w:w="762" w:type="dxa"/>
            <w:tcBorders>
              <w:top w:val="single" w:sz="4" w:space="0" w:color="auto"/>
              <w:left w:val="single" w:sz="4" w:space="0" w:color="000000"/>
              <w:bottom w:val="single" w:sz="4" w:space="0" w:color="auto"/>
              <w:right w:val="single" w:sz="4" w:space="0" w:color="000000"/>
            </w:tcBorders>
            <w:shd w:val="clear" w:color="auto" w:fill="auto"/>
            <w:vAlign w:val="center"/>
          </w:tcPr>
          <w:p w14:paraId="37D0BF0A" w14:textId="7FA6AF7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 Laporan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E3DC4F0" w14:textId="562E8FC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10.315.362</w:t>
            </w:r>
          </w:p>
        </w:tc>
        <w:tc>
          <w:tcPr>
            <w:tcW w:w="738" w:type="dxa"/>
            <w:tcBorders>
              <w:top w:val="single" w:sz="4" w:space="0" w:color="auto"/>
              <w:left w:val="single" w:sz="4" w:space="0" w:color="000000"/>
              <w:bottom w:val="single" w:sz="4" w:space="0" w:color="auto"/>
              <w:right w:val="single" w:sz="4" w:space="0" w:color="000000"/>
            </w:tcBorders>
            <w:shd w:val="clear" w:color="auto" w:fill="auto"/>
            <w:vAlign w:val="center"/>
          </w:tcPr>
          <w:p w14:paraId="02B91105" w14:textId="7259A01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11</w:t>
            </w:r>
            <w:r>
              <w:rPr>
                <w:rFonts w:ascii="Calibri" w:eastAsia="Times New Roman" w:hAnsi="Calibri" w:cs="Calibri"/>
                <w:color w:val="000000"/>
                <w:sz w:val="15"/>
                <w:szCs w:val="15"/>
                <w:lang w:val="zh-CN" w:eastAsia="zh-CN"/>
              </w:rPr>
              <w:t xml:space="preserve"> Laporan</w:t>
            </w: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0CE9A87" w14:textId="3D008821"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sz w:val="15"/>
                <w:szCs w:val="15"/>
                <w:lang w:val="en-US" w:eastAsia="zh-CN"/>
              </w:rPr>
              <w:t>79.492749</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AD8E0"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F042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EC04DC0"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853417C" w14:textId="77777777" w:rsidTr="0042172F">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61F3CA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765EDE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6C6411E7" w14:textId="58080D2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2.05.</w:t>
            </w:r>
          </w:p>
        </w:tc>
        <w:tc>
          <w:tcPr>
            <w:tcW w:w="1049" w:type="dxa"/>
            <w:tcBorders>
              <w:top w:val="single" w:sz="4" w:space="0" w:color="auto"/>
              <w:left w:val="single" w:sz="4" w:space="0" w:color="000000"/>
              <w:bottom w:val="single" w:sz="4" w:space="0" w:color="auto"/>
              <w:right w:val="single" w:sz="4" w:space="0" w:color="000000"/>
            </w:tcBorders>
            <w:shd w:val="clear" w:color="auto" w:fill="00B0F0"/>
            <w:vAlign w:val="center"/>
          </w:tcPr>
          <w:p w14:paraId="560FAF19" w14:textId="5ECEF8B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dan Sinkronisasi Pemberlakuan</w:t>
            </w:r>
            <w:r>
              <w:rPr>
                <w:rFonts w:ascii="Calibri" w:eastAsia="Times New Roman" w:hAnsi="Calibri" w:cs="Calibri"/>
                <w:color w:val="000000"/>
                <w:sz w:val="15"/>
                <w:szCs w:val="15"/>
                <w:lang w:val="zh-CN" w:eastAsia="zh-CN"/>
              </w:rPr>
              <w:br/>
              <w:t>Pembatasan Kegiatan Masyarakat (PPKM)</w:t>
            </w:r>
          </w:p>
        </w:tc>
        <w:tc>
          <w:tcPr>
            <w:tcW w:w="987" w:type="dxa"/>
            <w:tcBorders>
              <w:top w:val="single" w:sz="4" w:space="0" w:color="auto"/>
              <w:left w:val="single" w:sz="4" w:space="0" w:color="000000"/>
              <w:bottom w:val="single" w:sz="4" w:space="0" w:color="auto"/>
              <w:right w:val="single" w:sz="4" w:space="0" w:color="000000"/>
            </w:tcBorders>
            <w:shd w:val="clear" w:color="auto" w:fill="00B0F0"/>
            <w:vAlign w:val="center"/>
          </w:tcPr>
          <w:p w14:paraId="32BD2661" w14:textId="1B4C144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 Persentase Koordinasi dan Sinkronisasi Pemberlakuan</w:t>
            </w:r>
            <w:r>
              <w:rPr>
                <w:rFonts w:ascii="Calibri" w:eastAsia="Times New Roman" w:hAnsi="Calibri" w:cs="Calibri"/>
                <w:color w:val="000000"/>
                <w:sz w:val="15"/>
                <w:szCs w:val="15"/>
                <w:lang w:val="zh-CN" w:eastAsia="zh-CN"/>
              </w:rPr>
              <w:br/>
              <w:t>Pembatasan Kegiatan Masyarakat (PPKM) (%)</w:t>
            </w:r>
          </w:p>
        </w:tc>
        <w:tc>
          <w:tcPr>
            <w:tcW w:w="725" w:type="dxa"/>
            <w:tcBorders>
              <w:top w:val="single" w:sz="4" w:space="0" w:color="auto"/>
              <w:left w:val="single" w:sz="4" w:space="0" w:color="000000"/>
              <w:bottom w:val="single" w:sz="4" w:space="0" w:color="auto"/>
              <w:right w:val="single" w:sz="4" w:space="0" w:color="000000"/>
            </w:tcBorders>
            <w:shd w:val="clear" w:color="auto" w:fill="00B0F0"/>
            <w:vAlign w:val="center"/>
          </w:tcPr>
          <w:p w14:paraId="1D7617FB"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00B0F0"/>
            <w:vAlign w:val="center"/>
          </w:tcPr>
          <w:p w14:paraId="5682A943"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DA44834"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00B0F0"/>
            <w:vAlign w:val="center"/>
          </w:tcPr>
          <w:p w14:paraId="5272DD10"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B97977D"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00B0F0"/>
            <w:vAlign w:val="center"/>
          </w:tcPr>
          <w:p w14:paraId="219B66BC"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1C10958"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00B0F0"/>
            <w:vAlign w:val="center"/>
          </w:tcPr>
          <w:p w14:paraId="45906702"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FCCA319"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00B0F0"/>
            <w:vAlign w:val="center"/>
          </w:tcPr>
          <w:p w14:paraId="7899DB15"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176AF23"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00B0F0"/>
            <w:vAlign w:val="center"/>
          </w:tcPr>
          <w:p w14:paraId="0129AAF5"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690394B"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00B0F0"/>
            <w:noWrap/>
            <w:vAlign w:val="center"/>
          </w:tcPr>
          <w:p w14:paraId="55F2C63E"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00B0F0"/>
            <w:noWrap/>
            <w:vAlign w:val="center"/>
          </w:tcPr>
          <w:p w14:paraId="5DAC0F37"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CD090E4"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556B817" w14:textId="77777777" w:rsidTr="00C23531">
        <w:trPr>
          <w:trHeight w:val="1556"/>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0416E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EF622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2A944709" w14:textId="0E384FF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2.05.01</w:t>
            </w:r>
          </w:p>
        </w:tc>
        <w:tc>
          <w:tcPr>
            <w:tcW w:w="1049" w:type="dxa"/>
            <w:tcBorders>
              <w:top w:val="single" w:sz="4" w:space="0" w:color="auto"/>
              <w:left w:val="single" w:sz="4" w:space="0" w:color="000000"/>
              <w:bottom w:val="single" w:sz="4" w:space="0" w:color="auto"/>
              <w:right w:val="single" w:sz="4" w:space="0" w:color="000000"/>
            </w:tcBorders>
            <w:shd w:val="clear" w:color="auto" w:fill="auto"/>
          </w:tcPr>
          <w:p w14:paraId="1575DCD8" w14:textId="0026C00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Pencegahan Covid-19 di Tingkat Desa dan</w:t>
            </w:r>
            <w:r>
              <w:rPr>
                <w:rFonts w:ascii="Calibri" w:eastAsia="Times New Roman" w:hAnsi="Calibri" w:cs="Calibri"/>
                <w:color w:val="000000"/>
                <w:sz w:val="15"/>
                <w:szCs w:val="15"/>
                <w:lang w:val="zh-CN" w:eastAsia="zh-CN"/>
              </w:rPr>
              <w:br/>
              <w:t>Kelurahan</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bottom"/>
          </w:tcPr>
          <w:p w14:paraId="65A60343" w14:textId="11ED759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Pencegahan Covid-19 di</w:t>
            </w:r>
            <w:r>
              <w:rPr>
                <w:rFonts w:ascii="Calibri" w:eastAsia="Times New Roman" w:hAnsi="Calibri" w:cs="Calibri"/>
                <w:color w:val="000000"/>
                <w:sz w:val="15"/>
                <w:szCs w:val="15"/>
                <w:lang w:val="zh-CN" w:eastAsia="zh-CN"/>
              </w:rPr>
              <w:br/>
              <w:t>Tingkat Desa dan Kelurahan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CD81568"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8B9F81E"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1707FBA"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3E0BA8B"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F613445"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F1F29BC"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990F612"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93D1C81"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87B6664"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113E8E3"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3DA2F25"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44F80BF"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90B0538"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6D3E30E"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9BA3BEC"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8998A2D"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FDD08E4" w14:textId="77777777" w:rsidTr="00C23531">
        <w:trPr>
          <w:trHeight w:val="1286"/>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118B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7E97A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4B8B98DC" w14:textId="7C824C4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2.05.02</w:t>
            </w:r>
          </w:p>
        </w:tc>
        <w:tc>
          <w:tcPr>
            <w:tcW w:w="1049" w:type="dxa"/>
            <w:tcBorders>
              <w:top w:val="single" w:sz="4" w:space="0" w:color="auto"/>
              <w:left w:val="single" w:sz="4" w:space="0" w:color="000000"/>
              <w:bottom w:val="single" w:sz="4" w:space="0" w:color="auto"/>
              <w:right w:val="single" w:sz="4" w:space="0" w:color="000000"/>
            </w:tcBorders>
            <w:shd w:val="clear" w:color="auto" w:fill="auto"/>
          </w:tcPr>
          <w:p w14:paraId="4574118E" w14:textId="461056F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Penanganan Covid-19 di Tingkat Desa dan</w:t>
            </w:r>
            <w:r>
              <w:rPr>
                <w:rFonts w:ascii="Calibri" w:eastAsia="Times New Roman" w:hAnsi="Calibri" w:cs="Calibri"/>
                <w:color w:val="000000"/>
                <w:sz w:val="15"/>
                <w:szCs w:val="15"/>
                <w:lang w:val="zh-CN" w:eastAsia="zh-CN"/>
              </w:rPr>
              <w:br/>
              <w:t>Kelurahan</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bottom"/>
          </w:tcPr>
          <w:p w14:paraId="10D24211" w14:textId="1FE0DBE5" w:rsidR="00202499" w:rsidRDefault="00202499" w:rsidP="00202499">
            <w:pPr>
              <w:tabs>
                <w:tab w:val="left" w:pos="880"/>
              </w:tabs>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Jumlah Dokumen Penanganan Covid-19 </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di</w:t>
            </w:r>
            <w:r>
              <w:rPr>
                <w:rFonts w:ascii="Calibri" w:eastAsia="Times New Roman" w:hAnsi="Calibri" w:cs="Calibri"/>
                <w:color w:val="000000"/>
                <w:sz w:val="15"/>
                <w:szCs w:val="15"/>
                <w:lang w:val="zh-CN" w:eastAsia="zh-CN"/>
              </w:rPr>
              <w:br/>
              <w:t>Tingkat Desa dan Kelurahan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D3D329B"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FCB597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7353A4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00960CD"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2D37C5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656677A"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BCCAAE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5C55C3A"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F6FDDB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19A45C6"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673738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624D206"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D99F5F0" w14:textId="77777777" w:rsidR="00202499" w:rsidRDefault="00202499" w:rsidP="00202499">
            <w:pPr>
              <w:jc w:val="center"/>
              <w:rPr>
                <w:rFonts w:ascii="Times New Roman" w:eastAsia="Times New Roman" w:hAnsi="Times New Roman" w:cs="Times New Roman"/>
                <w:sz w:val="15"/>
                <w:szCs w:val="15"/>
                <w:lang w:val="en-US"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CD62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0411B"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C3E5F5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5FF3267" w14:textId="77777777" w:rsidTr="00870014">
        <w:trPr>
          <w:trHeight w:val="1546"/>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AADCB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E1E957"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auto"/>
            <w:vAlign w:val="center"/>
          </w:tcPr>
          <w:p w14:paraId="7BC1836C" w14:textId="64F3CE7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2.05.03</w:t>
            </w:r>
          </w:p>
        </w:tc>
        <w:tc>
          <w:tcPr>
            <w:tcW w:w="1049" w:type="dxa"/>
            <w:tcBorders>
              <w:top w:val="single" w:sz="4" w:space="0" w:color="auto"/>
              <w:left w:val="single" w:sz="4" w:space="0" w:color="000000"/>
              <w:bottom w:val="nil"/>
              <w:right w:val="single" w:sz="4" w:space="0" w:color="000000"/>
            </w:tcBorders>
            <w:shd w:val="clear" w:color="auto" w:fill="auto"/>
          </w:tcPr>
          <w:p w14:paraId="49DBB7C0" w14:textId="5D37C629"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Pembinaan Penanganan Covid-19 di Tingkat</w:t>
            </w:r>
            <w:r>
              <w:rPr>
                <w:rFonts w:ascii="Calibri" w:eastAsia="Times New Roman" w:hAnsi="Calibri" w:cs="Calibri"/>
                <w:color w:val="000000"/>
                <w:sz w:val="15"/>
                <w:szCs w:val="15"/>
                <w:lang w:val="zh-CN" w:eastAsia="zh-CN"/>
              </w:rPr>
              <w:br/>
              <w:t>Desa dan Kelurahan</w:t>
            </w:r>
          </w:p>
        </w:tc>
        <w:tc>
          <w:tcPr>
            <w:tcW w:w="987" w:type="dxa"/>
            <w:tcBorders>
              <w:top w:val="single" w:sz="4" w:space="0" w:color="auto"/>
              <w:left w:val="single" w:sz="4" w:space="0" w:color="000000"/>
              <w:bottom w:val="nil"/>
              <w:right w:val="single" w:sz="4" w:space="0" w:color="000000"/>
            </w:tcBorders>
            <w:shd w:val="clear" w:color="auto" w:fill="auto"/>
            <w:vAlign w:val="bottom"/>
          </w:tcPr>
          <w:p w14:paraId="0D2521C9" w14:textId="5C6526D4"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Pembinaan Penanganan Covid-</w:t>
            </w:r>
            <w:r>
              <w:rPr>
                <w:rFonts w:ascii="Calibri" w:eastAsia="Times New Roman" w:hAnsi="Calibri" w:cs="Calibri"/>
                <w:color w:val="000000"/>
                <w:sz w:val="15"/>
                <w:szCs w:val="15"/>
                <w:lang w:val="zh-CN" w:eastAsia="zh-CN"/>
              </w:rPr>
              <w:br/>
              <w:t xml:space="preserve">19 </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di Tingkat Desa dan Kelurahan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48DD81C"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0A89DF0"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FBFCC04"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C028867"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8378DD1"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6485FD1"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190CD6A"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B2511FB"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82FA60C"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701F3DC"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0F52AD1"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8788358"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253A4A0"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F9047"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EBAE6"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E44F1D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9A0EBAF" w14:textId="77777777" w:rsidTr="00B644B5">
        <w:trPr>
          <w:trHeight w:val="1268"/>
        </w:trPr>
        <w:tc>
          <w:tcPr>
            <w:tcW w:w="817" w:type="dxa"/>
            <w:tcBorders>
              <w:top w:val="single" w:sz="4" w:space="0" w:color="000000"/>
              <w:left w:val="single" w:sz="4" w:space="0" w:color="000000"/>
              <w:bottom w:val="single" w:sz="4" w:space="0" w:color="auto"/>
              <w:right w:val="single" w:sz="4" w:space="0" w:color="000000"/>
            </w:tcBorders>
            <w:shd w:val="clear" w:color="auto" w:fill="auto"/>
            <w:vAlign w:val="bottom"/>
          </w:tcPr>
          <w:p w14:paraId="6A3D7D1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53F40BB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5471F55F" w14:textId="2CD4194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2.05.04</w:t>
            </w:r>
          </w:p>
        </w:tc>
        <w:tc>
          <w:tcPr>
            <w:tcW w:w="1049" w:type="dxa"/>
            <w:tcBorders>
              <w:top w:val="single" w:sz="4" w:space="0" w:color="000000"/>
              <w:left w:val="single" w:sz="4" w:space="0" w:color="000000"/>
              <w:bottom w:val="single" w:sz="4" w:space="0" w:color="auto"/>
              <w:right w:val="single" w:sz="4" w:space="0" w:color="000000"/>
            </w:tcBorders>
            <w:shd w:val="clear" w:color="auto" w:fill="auto"/>
          </w:tcPr>
          <w:p w14:paraId="32DF1674" w14:textId="653CDD3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Pengadaan Pendukung Pelaksanaan Penanganan</w:t>
            </w:r>
            <w:r>
              <w:rPr>
                <w:rFonts w:ascii="Calibri" w:eastAsia="Times New Roman" w:hAnsi="Calibri" w:cs="Calibri"/>
                <w:color w:val="000000"/>
                <w:sz w:val="15"/>
                <w:szCs w:val="15"/>
                <w:lang w:val="zh-CN" w:eastAsia="zh-CN"/>
              </w:rPr>
              <w:br/>
              <w:t>Covid-19 di Tingkat Desa dan Kelurahan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bottom"/>
          </w:tcPr>
          <w:p w14:paraId="336D2AEC" w14:textId="534E9572"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Pengadaan Pendukung</w:t>
            </w:r>
            <w:r>
              <w:rPr>
                <w:rFonts w:ascii="Calibri" w:eastAsia="Times New Roman" w:hAnsi="Calibri" w:cs="Calibri"/>
                <w:color w:val="000000"/>
                <w:sz w:val="15"/>
                <w:szCs w:val="15"/>
                <w:lang w:val="zh-CN" w:eastAsia="zh-CN"/>
              </w:rPr>
              <w:br/>
              <w:t>Pelaksanaan Penanganan Covid-19 di Tingkat</w:t>
            </w:r>
            <w:r>
              <w:rPr>
                <w:rFonts w:ascii="Calibri" w:eastAsia="Times New Roman" w:hAnsi="Calibri" w:cs="Calibri"/>
                <w:color w:val="000000"/>
                <w:sz w:val="15"/>
                <w:szCs w:val="15"/>
                <w:lang w:val="zh-CN" w:eastAsia="zh-CN"/>
              </w:rPr>
              <w:br/>
              <w:t>Desa dan Kelurahan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E145DD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E613DE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3917CC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F6B8886"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B614E0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EFC2C9A"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B47EEB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19E4D27"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102CD7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39181E9"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031912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89A3FEA"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092B71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785F6D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95AA27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5188B33"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C90EECE" w14:textId="77777777" w:rsidTr="00B644B5">
        <w:trPr>
          <w:trHeight w:val="1380"/>
        </w:trPr>
        <w:tc>
          <w:tcPr>
            <w:tcW w:w="817" w:type="dxa"/>
            <w:tcBorders>
              <w:top w:val="single" w:sz="4" w:space="0" w:color="auto"/>
              <w:left w:val="single" w:sz="4" w:space="0" w:color="000000"/>
              <w:bottom w:val="single" w:sz="4" w:space="0" w:color="000000"/>
              <w:right w:val="single" w:sz="4" w:space="0" w:color="000000"/>
            </w:tcBorders>
            <w:shd w:val="clear" w:color="auto" w:fill="auto"/>
            <w:vAlign w:val="bottom"/>
          </w:tcPr>
          <w:p w14:paraId="0D7E6F5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4682437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00B0F0"/>
            <w:vAlign w:val="center"/>
          </w:tcPr>
          <w:p w14:paraId="0E63AE96" w14:textId="009CC2D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w:t>
            </w:r>
          </w:p>
        </w:tc>
        <w:tc>
          <w:tcPr>
            <w:tcW w:w="1049" w:type="dxa"/>
            <w:tcBorders>
              <w:top w:val="single" w:sz="4" w:space="0" w:color="auto"/>
              <w:left w:val="single" w:sz="4" w:space="0" w:color="000000"/>
              <w:bottom w:val="single" w:sz="4" w:space="0" w:color="auto"/>
              <w:right w:val="single" w:sz="4" w:space="0" w:color="000000"/>
            </w:tcBorders>
            <w:shd w:val="clear" w:color="auto" w:fill="00B0F0"/>
          </w:tcPr>
          <w:p w14:paraId="212D6F5C" w14:textId="15F0417B"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Pemberdayaan dan Kesejahteraan Keluarga</w:t>
            </w:r>
            <w:r>
              <w:rPr>
                <w:rFonts w:ascii="Calibri" w:eastAsia="Times New Roman" w:hAnsi="Calibri" w:cs="Calibri"/>
                <w:color w:val="000000"/>
                <w:sz w:val="15"/>
                <w:szCs w:val="15"/>
                <w:lang w:val="zh-CN" w:eastAsia="zh-CN"/>
              </w:rPr>
              <w:br/>
              <w:t>Tingkat Kecamatan dan Kelurahan</w:t>
            </w:r>
          </w:p>
        </w:tc>
        <w:tc>
          <w:tcPr>
            <w:tcW w:w="987" w:type="dxa"/>
            <w:tcBorders>
              <w:top w:val="single" w:sz="4" w:space="0" w:color="auto"/>
              <w:left w:val="single" w:sz="4" w:space="0" w:color="000000"/>
              <w:bottom w:val="single" w:sz="4" w:space="0" w:color="auto"/>
              <w:right w:val="single" w:sz="4" w:space="0" w:color="000000"/>
            </w:tcBorders>
            <w:shd w:val="clear" w:color="auto" w:fill="00B0F0"/>
            <w:vAlign w:val="bottom"/>
          </w:tcPr>
          <w:p w14:paraId="6715DF1B" w14:textId="314B78B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Persentase Pemberdayaan dan Kesejahteraan Keluarga</w:t>
            </w:r>
            <w:r>
              <w:rPr>
                <w:rFonts w:ascii="Calibri" w:eastAsia="Times New Roman" w:hAnsi="Calibri" w:cs="Calibri"/>
                <w:color w:val="000000"/>
                <w:sz w:val="15"/>
                <w:szCs w:val="15"/>
                <w:lang w:val="zh-CN" w:eastAsia="zh-CN"/>
              </w:rPr>
              <w:br/>
              <w:t>Tingkat Kecamatan dan Kelurahan (%)</w:t>
            </w:r>
          </w:p>
        </w:tc>
        <w:tc>
          <w:tcPr>
            <w:tcW w:w="72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D1D01F9" w14:textId="1496D403" w:rsidR="00202499" w:rsidRDefault="00202499" w:rsidP="00202499">
            <w:pPr>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CE18E43" w14:textId="168E8B0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41B944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1135B74" w14:textId="3BE6BFA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EA842CF" w14:textId="03C342A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20.000.000</w:t>
            </w:r>
          </w:p>
        </w:tc>
        <w:tc>
          <w:tcPr>
            <w:tcW w:w="7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817FEF4" w14:textId="66DCB59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B9CA4F0" w14:textId="26C5760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21.000.000</w:t>
            </w:r>
          </w:p>
        </w:tc>
        <w:tc>
          <w:tcPr>
            <w:tcW w:w="73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3708446" w14:textId="19A5CB3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E8F394A" w14:textId="3C9A2F0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21.000.000</w:t>
            </w:r>
          </w:p>
        </w:tc>
        <w:tc>
          <w:tcPr>
            <w:tcW w:w="76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79586C7" w14:textId="7BCACA4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E60514A" w14:textId="10F1D75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22.000.000</w:t>
            </w:r>
          </w:p>
        </w:tc>
        <w:tc>
          <w:tcPr>
            <w:tcW w:w="73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01B6B48" w14:textId="372EF0C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6EF9C79" w14:textId="5C2D1E9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84.000.000</w:t>
            </w:r>
          </w:p>
        </w:tc>
        <w:tc>
          <w:tcPr>
            <w:tcW w:w="100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152965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85E4CEA"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4B98786"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E09CA79"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26277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C580F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FFFFFF"/>
            <w:vAlign w:val="center"/>
          </w:tcPr>
          <w:p w14:paraId="24F0365B" w14:textId="7159CCF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2.06.01</w:t>
            </w:r>
          </w:p>
        </w:tc>
        <w:tc>
          <w:tcPr>
            <w:tcW w:w="1049" w:type="dxa"/>
            <w:tcBorders>
              <w:top w:val="single" w:sz="4" w:space="0" w:color="auto"/>
              <w:left w:val="single" w:sz="4" w:space="0" w:color="000000"/>
              <w:bottom w:val="nil"/>
              <w:right w:val="single" w:sz="4" w:space="0" w:color="000000"/>
            </w:tcBorders>
            <w:shd w:val="clear" w:color="auto" w:fill="auto"/>
          </w:tcPr>
          <w:p w14:paraId="2E61F942" w14:textId="6245068C" w:rsidR="00202499" w:rsidRDefault="00202499" w:rsidP="00202499">
            <w:pPr>
              <w:ind w:rightChars="-21" w:right="-46"/>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Pembentukan dan Penumbuhan Karakter</w:t>
            </w:r>
            <w:r>
              <w:rPr>
                <w:rFonts w:ascii="Calibri" w:eastAsia="Times New Roman" w:hAnsi="Calibri" w:cs="Calibri"/>
                <w:color w:val="000000"/>
                <w:sz w:val="15"/>
                <w:szCs w:val="15"/>
                <w:lang w:val="zh-CN" w:eastAsia="zh-CN"/>
              </w:rPr>
              <w:br/>
              <w:t>Keluarga Melalui Peningkatan Kesadaran</w:t>
            </w:r>
            <w:r>
              <w:rPr>
                <w:rFonts w:ascii="Calibri" w:eastAsia="Times New Roman" w:hAnsi="Calibri" w:cs="Calibri"/>
                <w:color w:val="000000"/>
                <w:sz w:val="15"/>
                <w:szCs w:val="15"/>
                <w:lang w:val="zh-CN" w:eastAsia="zh-CN"/>
              </w:rPr>
              <w:br/>
              <w:t>Masyarakat akan Pentingnya Penghayatan dan</w:t>
            </w:r>
            <w:r>
              <w:rPr>
                <w:rFonts w:ascii="Calibri" w:eastAsia="Times New Roman" w:hAnsi="Calibri" w:cs="Calibri"/>
                <w:color w:val="000000"/>
                <w:sz w:val="15"/>
                <w:szCs w:val="15"/>
                <w:lang w:val="zh-CN" w:eastAsia="zh-CN"/>
              </w:rPr>
              <w:br/>
              <w:t>Pengamalan Pancasila dalam Semua Aspek</w:t>
            </w:r>
            <w:r>
              <w:rPr>
                <w:rFonts w:ascii="Calibri" w:eastAsia="Times New Roman" w:hAnsi="Calibri" w:cs="Calibri"/>
                <w:color w:val="000000"/>
                <w:sz w:val="15"/>
                <w:szCs w:val="15"/>
                <w:lang w:val="zh-CN" w:eastAsia="zh-CN"/>
              </w:rPr>
              <w:br/>
              <w:t>Kehidupan Bermasyarakat, Berbangsa, dan</w:t>
            </w:r>
            <w:r>
              <w:rPr>
                <w:rFonts w:ascii="Calibri" w:eastAsia="Times New Roman" w:hAnsi="Calibri" w:cs="Calibri"/>
                <w:color w:val="000000"/>
                <w:sz w:val="15"/>
                <w:szCs w:val="15"/>
                <w:lang w:val="zh-CN" w:eastAsia="zh-CN"/>
              </w:rPr>
              <w:br/>
              <w:t>Bernegara</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bottom"/>
          </w:tcPr>
          <w:p w14:paraId="7FA4154A" w14:textId="13A8FD48"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Pembentukan</w:t>
            </w:r>
            <w:r>
              <w:rPr>
                <w:rFonts w:ascii="Calibri" w:eastAsia="Times New Roman" w:hAnsi="Calibri" w:cs="Calibri"/>
                <w:color w:val="000000"/>
                <w:sz w:val="15"/>
                <w:szCs w:val="15"/>
                <w:lang w:val="zh-CN" w:eastAsia="zh-CN"/>
              </w:rPr>
              <w:br/>
              <w:t>dan Penumbuhan Karakter Keluarga Melalui</w:t>
            </w:r>
            <w:r>
              <w:rPr>
                <w:rFonts w:ascii="Calibri" w:eastAsia="Times New Roman" w:hAnsi="Calibri" w:cs="Calibri"/>
                <w:color w:val="000000"/>
                <w:sz w:val="15"/>
                <w:szCs w:val="15"/>
                <w:lang w:val="zh-CN" w:eastAsia="zh-CN"/>
              </w:rPr>
              <w:br/>
              <w:t>Peningkatan Kesadaran Masyarakat akan</w:t>
            </w:r>
            <w:r>
              <w:rPr>
                <w:rFonts w:ascii="Calibri" w:eastAsia="Times New Roman" w:hAnsi="Calibri" w:cs="Calibri"/>
                <w:color w:val="000000"/>
                <w:sz w:val="15"/>
                <w:szCs w:val="15"/>
                <w:lang w:val="zh-CN" w:eastAsia="zh-CN"/>
              </w:rPr>
              <w:br/>
              <w:t>Pentingnya Penghayatan dan Pengamalan</w:t>
            </w:r>
            <w:r>
              <w:rPr>
                <w:rFonts w:ascii="Calibri" w:eastAsia="Times New Roman" w:hAnsi="Calibri" w:cs="Calibri"/>
                <w:color w:val="000000"/>
                <w:sz w:val="15"/>
                <w:szCs w:val="15"/>
                <w:lang w:val="zh-CN" w:eastAsia="zh-CN"/>
              </w:rPr>
              <w:br/>
              <w:t>Pancasila dalam Semua Aspek Kehidupan</w:t>
            </w:r>
            <w:r>
              <w:rPr>
                <w:rFonts w:ascii="Calibri" w:eastAsia="Times New Roman" w:hAnsi="Calibri" w:cs="Calibri"/>
                <w:color w:val="000000"/>
                <w:sz w:val="15"/>
                <w:szCs w:val="15"/>
                <w:lang w:val="zh-CN" w:eastAsia="zh-CN"/>
              </w:rPr>
              <w:br/>
              <w:t>Bermasyarakat, Berbangsa, dan Bernegara</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54D1C08D"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0DD4C70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36E511C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0CE86AF2"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4B5B835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10CB11CE"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5976B3D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39DE6586"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23E9896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51498923"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0D1EF78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780BD561"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905DF6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15935B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66F3EBF"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4C6E9F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9577F8C" w14:textId="77777777" w:rsidTr="006E5243">
        <w:trPr>
          <w:trHeight w:val="16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A94A9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A04DE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DD8EA08" w14:textId="6396935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2.06.02</w:t>
            </w:r>
          </w:p>
        </w:tc>
        <w:tc>
          <w:tcPr>
            <w:tcW w:w="1049" w:type="dxa"/>
            <w:tcBorders>
              <w:top w:val="single" w:sz="4" w:space="0" w:color="000000"/>
              <w:left w:val="single" w:sz="4" w:space="0" w:color="000000"/>
              <w:bottom w:val="single" w:sz="4" w:space="0" w:color="auto"/>
              <w:right w:val="single" w:sz="4" w:space="0" w:color="000000"/>
            </w:tcBorders>
            <w:shd w:val="clear" w:color="auto" w:fill="auto"/>
          </w:tcPr>
          <w:p w14:paraId="05973CAE" w14:textId="408DC8B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Peningkatan Kesadaran Keluarga dalam</w:t>
            </w:r>
            <w:r>
              <w:rPr>
                <w:rFonts w:ascii="Calibri" w:eastAsia="Times New Roman" w:hAnsi="Calibri" w:cs="Calibri"/>
                <w:color w:val="000000"/>
                <w:sz w:val="15"/>
                <w:szCs w:val="15"/>
                <w:lang w:val="zh-CN" w:eastAsia="zh-CN"/>
              </w:rPr>
              <w:br/>
              <w:t>Membangun Kerja Sama antar-Keluarga, Warga,</w:t>
            </w:r>
            <w:r>
              <w:rPr>
                <w:rFonts w:ascii="Calibri" w:eastAsia="Times New Roman" w:hAnsi="Calibri" w:cs="Calibri"/>
                <w:color w:val="000000"/>
                <w:sz w:val="15"/>
                <w:szCs w:val="15"/>
                <w:lang w:val="zh-CN" w:eastAsia="zh-CN"/>
              </w:rPr>
              <w:br/>
              <w:t>dan Kelompok Masyarakat</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5FFA353" w14:textId="62FF113E" w:rsidR="00202499" w:rsidRDefault="00202499" w:rsidP="00202499">
            <w:pPr>
              <w:ind w:rightChars="-49" w:right="-108"/>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Peningkatan</w:t>
            </w:r>
            <w:r>
              <w:rPr>
                <w:rFonts w:ascii="Calibri" w:eastAsia="Times New Roman" w:hAnsi="Calibri" w:cs="Calibri"/>
                <w:color w:val="000000"/>
                <w:sz w:val="15"/>
                <w:szCs w:val="15"/>
                <w:lang w:val="zh-CN" w:eastAsia="zh-CN"/>
              </w:rPr>
              <w:br/>
              <w:t>Kesadaran Keluarga dalam Membangun Kerja</w:t>
            </w:r>
            <w:r>
              <w:rPr>
                <w:rFonts w:ascii="Calibri" w:eastAsia="Times New Roman" w:hAnsi="Calibri" w:cs="Calibri"/>
                <w:color w:val="000000"/>
                <w:sz w:val="15"/>
                <w:szCs w:val="15"/>
                <w:lang w:val="zh-CN" w:eastAsia="zh-CN"/>
              </w:rPr>
              <w:br/>
              <w:t>Sama antar-Keluarga, Warga, dan Kelompok</w:t>
            </w:r>
            <w:r>
              <w:rPr>
                <w:rFonts w:ascii="Calibri" w:eastAsia="Times New Roman" w:hAnsi="Calibri" w:cs="Calibri"/>
                <w:color w:val="000000"/>
                <w:sz w:val="15"/>
                <w:szCs w:val="15"/>
                <w:lang w:val="zh-CN" w:eastAsia="zh-CN"/>
              </w:rPr>
              <w:br/>
              <w:t>Masyarakat</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295EE7"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2A7CC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2260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7AA44D"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FE074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68DD98"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09E4A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61C6E"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CD9D8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20F74C"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BBDB6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DBD7A1"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C089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25F2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9FE6A"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50203C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8CCF475" w14:textId="77777777" w:rsidTr="006E5243">
        <w:trPr>
          <w:trHeight w:val="156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C4F5A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11C331"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FFFFFF"/>
            <w:vAlign w:val="center"/>
          </w:tcPr>
          <w:p w14:paraId="037A045F" w14:textId="7651B74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2.06.03</w:t>
            </w:r>
          </w:p>
        </w:tc>
        <w:tc>
          <w:tcPr>
            <w:tcW w:w="1049" w:type="dxa"/>
            <w:tcBorders>
              <w:top w:val="single" w:sz="4" w:space="0" w:color="auto"/>
              <w:left w:val="single" w:sz="4" w:space="0" w:color="000000"/>
              <w:bottom w:val="nil"/>
              <w:right w:val="single" w:sz="4" w:space="0" w:color="000000"/>
            </w:tcBorders>
            <w:shd w:val="clear" w:color="auto" w:fill="auto"/>
          </w:tcPr>
          <w:p w14:paraId="7B06749E" w14:textId="5F1E6EA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Peningkatan Ketahanan Pangan Keluarga</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41B4D5DF" w14:textId="56921673" w:rsidR="00202499" w:rsidRDefault="00202499" w:rsidP="00202499">
            <w:pPr>
              <w:ind w:rightChars="-49" w:right="-108"/>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Peningkatan</w:t>
            </w:r>
            <w:r>
              <w:rPr>
                <w:rFonts w:ascii="Calibri" w:eastAsia="Times New Roman" w:hAnsi="Calibri" w:cs="Calibri"/>
                <w:color w:val="000000"/>
                <w:sz w:val="15"/>
                <w:szCs w:val="15"/>
                <w:lang w:val="zh-CN" w:eastAsia="zh-CN"/>
              </w:rPr>
              <w:br/>
              <w:t>Ketahanan Pangan Keluarga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DAB3F" w14:textId="77777777" w:rsidR="00202499" w:rsidRDefault="00202499" w:rsidP="00202499">
            <w:pPr>
              <w:jc w:val="cente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F648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17F2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85774" w14:textId="2838908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FFE3E" w14:textId="40D9AD4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9692B" w14:textId="0B42FAD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44587" w14:textId="1390B47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6.000.000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C1AA5" w14:textId="027C568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F42D" w14:textId="3BA3CB6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6.000.000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219B8" w14:textId="5451FDD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18A9A" w14:textId="51F8DE0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6.000.000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F8DC" w14:textId="3EF09FB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 xml:space="preserve">400 </w:t>
            </w:r>
            <w:proofErr w:type="spellStart"/>
            <w:r>
              <w:rPr>
                <w:rFonts w:ascii="Calibri" w:eastAsia="Times New Roman" w:hAnsi="Calibri" w:cs="Calibri"/>
                <w:sz w:val="15"/>
                <w:szCs w:val="15"/>
                <w:lang w:val="en-US" w:eastAsia="zh-CN"/>
              </w:rPr>
              <w:t>Keluarga</w:t>
            </w:r>
            <w:proofErr w:type="spell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DCB44" w14:textId="2399AA08" w:rsidR="00202499" w:rsidRDefault="00202499" w:rsidP="00202499">
            <w:pPr>
              <w:jc w:val="center"/>
              <w:rPr>
                <w:rFonts w:ascii="Times New Roman" w:eastAsia="Times New Roman" w:hAnsi="Times New Roman" w:cs="Times New Roman"/>
                <w:sz w:val="15"/>
                <w:szCs w:val="15"/>
                <w:lang w:val="en-US" w:eastAsia="zh-CN"/>
              </w:rPr>
            </w:pPr>
            <w:r>
              <w:rPr>
                <w:rFonts w:ascii="Calibri" w:eastAsia="Times New Roman" w:hAnsi="Calibri" w:cs="Calibri"/>
                <w:sz w:val="15"/>
                <w:szCs w:val="15"/>
                <w:lang w:val="en-US" w:eastAsia="zh-CN"/>
              </w:rPr>
              <w:t>23.000.000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BC42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0B47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3D8A20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5616493" w14:textId="77777777" w:rsidTr="006E5243">
        <w:trPr>
          <w:trHeight w:val="17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CB076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E76DD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56D4A71" w14:textId="40D84B3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2.06.04</w:t>
            </w:r>
          </w:p>
        </w:tc>
        <w:tc>
          <w:tcPr>
            <w:tcW w:w="1049" w:type="dxa"/>
            <w:tcBorders>
              <w:top w:val="single" w:sz="4" w:space="0" w:color="000000"/>
              <w:left w:val="single" w:sz="4" w:space="0" w:color="000000"/>
              <w:bottom w:val="single" w:sz="4" w:space="0" w:color="auto"/>
              <w:right w:val="single" w:sz="4" w:space="0" w:color="000000"/>
            </w:tcBorders>
            <w:shd w:val="clear" w:color="auto" w:fill="auto"/>
          </w:tcPr>
          <w:p w14:paraId="4CCD7E3B" w14:textId="072576D9"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Pemberdayaan Masyarakat dalam Peningkatan</w:t>
            </w:r>
            <w:r>
              <w:rPr>
                <w:rFonts w:ascii="Calibri" w:eastAsia="Times New Roman" w:hAnsi="Calibri" w:cs="Calibri"/>
                <w:color w:val="000000"/>
                <w:sz w:val="15"/>
                <w:szCs w:val="15"/>
                <w:lang w:val="zh-CN" w:eastAsia="zh-CN"/>
              </w:rPr>
              <w:br/>
              <w:t>Penggunaan dan Pemanfaatan Sandang Produksi</w:t>
            </w:r>
            <w:r>
              <w:rPr>
                <w:rFonts w:ascii="Calibri" w:eastAsia="Times New Roman" w:hAnsi="Calibri" w:cs="Calibri"/>
                <w:color w:val="000000"/>
                <w:sz w:val="15"/>
                <w:szCs w:val="15"/>
                <w:lang w:val="zh-CN" w:eastAsia="zh-CN"/>
              </w:rPr>
              <w:br/>
              <w:t>Dalam Negeri</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708B95" w14:textId="7CE542D2"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Pemberdayaan</w:t>
            </w:r>
            <w:r>
              <w:rPr>
                <w:rFonts w:ascii="Calibri" w:eastAsia="Times New Roman" w:hAnsi="Calibri" w:cs="Calibri"/>
                <w:color w:val="000000"/>
                <w:sz w:val="15"/>
                <w:szCs w:val="15"/>
                <w:lang w:val="zh-CN" w:eastAsia="zh-CN"/>
              </w:rPr>
              <w:br/>
              <w:t>Masyarakat dalam Peningkatan Penggunaan dan</w:t>
            </w:r>
            <w:r>
              <w:rPr>
                <w:rFonts w:ascii="Calibri" w:eastAsia="Times New Roman" w:hAnsi="Calibri" w:cs="Calibri"/>
                <w:color w:val="000000"/>
                <w:sz w:val="15"/>
                <w:szCs w:val="15"/>
                <w:lang w:val="zh-CN" w:eastAsia="zh-CN"/>
              </w:rPr>
              <w:br/>
              <w:t>Pemanfaatan Sandang Produksi Dalam Negeri</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7870E" w14:textId="77777777" w:rsidR="00202499" w:rsidRDefault="00202499" w:rsidP="00202499">
            <w:pPr>
              <w:jc w:val="cente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4F935"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93DE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94E25" w14:textId="21A4769D" w:rsidR="00202499" w:rsidRDefault="00202499" w:rsidP="00202499">
            <w:pPr>
              <w:ind w:rightChars="-85" w:right="-187"/>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798E3" w14:textId="3732A19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12631" w14:textId="3B3E9B9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2F035" w14:textId="34B96F1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5.000.000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5E2E4" w14:textId="01AC2CEE" w:rsidR="00202499" w:rsidRDefault="00202499" w:rsidP="00202499">
            <w:pPr>
              <w:ind w:rightChars="-63" w:right="-139"/>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E232A" w14:textId="6C2F475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5.000.000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7D01B" w14:textId="38E7790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79173" w14:textId="4764D3D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6.000.000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3A326" w14:textId="702461EE" w:rsidR="00202499" w:rsidRDefault="00202499" w:rsidP="00202499">
            <w:pPr>
              <w:ind w:rightChars="-62" w:right="-136"/>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 xml:space="preserve">400 </w:t>
            </w:r>
            <w:proofErr w:type="spellStart"/>
            <w:r>
              <w:rPr>
                <w:rFonts w:ascii="Calibri" w:eastAsia="Times New Roman" w:hAnsi="Calibri" w:cs="Calibri"/>
                <w:sz w:val="15"/>
                <w:szCs w:val="15"/>
                <w:lang w:val="en-US" w:eastAsia="zh-CN"/>
              </w:rPr>
              <w:t>Keluarga</w:t>
            </w:r>
            <w:proofErr w:type="spell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6AF63" w14:textId="78F5F33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21.000.000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346D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1E38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D926CB7"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D8A0B75" w14:textId="77777777" w:rsidTr="00870014">
        <w:trPr>
          <w:trHeight w:val="367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C28C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9632A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FFFFFF"/>
            <w:vAlign w:val="center"/>
          </w:tcPr>
          <w:p w14:paraId="032276B5" w14:textId="51B3132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2.06.05</w:t>
            </w:r>
          </w:p>
        </w:tc>
        <w:tc>
          <w:tcPr>
            <w:tcW w:w="1049" w:type="dxa"/>
            <w:tcBorders>
              <w:top w:val="single" w:sz="4" w:space="0" w:color="auto"/>
              <w:left w:val="single" w:sz="4" w:space="0" w:color="000000"/>
              <w:bottom w:val="single" w:sz="4" w:space="0" w:color="auto"/>
              <w:right w:val="single" w:sz="4" w:space="0" w:color="000000"/>
            </w:tcBorders>
            <w:shd w:val="clear" w:color="auto" w:fill="auto"/>
          </w:tcPr>
          <w:p w14:paraId="5C30B427" w14:textId="35E63AF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Peningkatan Kesadaran Keluarga dalam</w:t>
            </w:r>
            <w:r>
              <w:rPr>
                <w:rFonts w:ascii="Calibri" w:eastAsia="Times New Roman" w:hAnsi="Calibri" w:cs="Calibri"/>
                <w:color w:val="000000"/>
                <w:sz w:val="15"/>
                <w:szCs w:val="15"/>
                <w:lang w:val="zh-CN" w:eastAsia="zh-CN"/>
              </w:rPr>
              <w:br/>
              <w:t>Mewujudkan Rumah Sehat dan Layak Huni serta</w:t>
            </w:r>
            <w:r>
              <w:rPr>
                <w:rFonts w:ascii="Calibri" w:eastAsia="Times New Roman" w:hAnsi="Calibri" w:cs="Calibri"/>
                <w:color w:val="000000"/>
                <w:sz w:val="15"/>
                <w:szCs w:val="15"/>
                <w:lang w:val="zh-CN" w:eastAsia="zh-CN"/>
              </w:rPr>
              <w:br/>
              <w:t>Kesadaran Hukum tentang Kepemilikan Rumah</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537C1110" w14:textId="1652D63A" w:rsidR="00202499" w:rsidRDefault="00202499" w:rsidP="00202499">
            <w:pPr>
              <w:ind w:rightChars="-49" w:right="-108"/>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Peningkatan</w:t>
            </w:r>
            <w:r>
              <w:rPr>
                <w:rFonts w:ascii="Calibri" w:eastAsia="Times New Roman" w:hAnsi="Calibri" w:cs="Calibri"/>
                <w:color w:val="000000"/>
                <w:sz w:val="15"/>
                <w:szCs w:val="15"/>
                <w:lang w:val="zh-CN" w:eastAsia="zh-CN"/>
              </w:rPr>
              <w:br/>
              <w:t>Kesadaran Keluarga dalam Mewujudkan Rumah</w:t>
            </w:r>
            <w:r>
              <w:rPr>
                <w:rFonts w:ascii="Calibri" w:eastAsia="Times New Roman" w:hAnsi="Calibri" w:cs="Calibri"/>
                <w:color w:val="000000"/>
                <w:sz w:val="15"/>
                <w:szCs w:val="15"/>
                <w:lang w:val="zh-CN" w:eastAsia="zh-CN"/>
              </w:rPr>
              <w:br/>
              <w:t>Sehat dan Layak Huni serta Kesadaran Hukum</w:t>
            </w:r>
            <w:r>
              <w:rPr>
                <w:rFonts w:ascii="Calibri" w:eastAsia="Times New Roman" w:hAnsi="Calibri" w:cs="Calibri"/>
                <w:color w:val="000000"/>
                <w:sz w:val="15"/>
                <w:szCs w:val="15"/>
                <w:lang w:val="zh-CN" w:eastAsia="zh-CN"/>
              </w:rPr>
              <w:br/>
              <w:t>tentang Kepemilikan Rumah</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77BF0" w14:textId="77777777" w:rsidR="00202499" w:rsidRDefault="00202499" w:rsidP="00202499">
            <w:pPr>
              <w:jc w:val="cente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A79F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588B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9BC3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6D35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5808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0741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16C6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9203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57B3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44DB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708F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F427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4E60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9A55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E390BE4"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C6A2C72" w14:textId="77777777" w:rsidTr="006E5243">
        <w:trPr>
          <w:trHeight w:val="30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E67B5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16B1E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FFFFFF"/>
            <w:vAlign w:val="center"/>
          </w:tcPr>
          <w:p w14:paraId="7DB43AC4" w14:textId="78B5BBC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2.06.06</w:t>
            </w:r>
          </w:p>
        </w:tc>
        <w:tc>
          <w:tcPr>
            <w:tcW w:w="1049" w:type="dxa"/>
            <w:tcBorders>
              <w:top w:val="single" w:sz="4" w:space="0" w:color="auto"/>
              <w:left w:val="single" w:sz="4" w:space="0" w:color="000000"/>
              <w:bottom w:val="single" w:sz="4" w:space="0" w:color="auto"/>
              <w:right w:val="single" w:sz="4" w:space="0" w:color="000000"/>
            </w:tcBorders>
            <w:shd w:val="clear" w:color="auto" w:fill="auto"/>
          </w:tcPr>
          <w:p w14:paraId="063F6C77" w14:textId="6302603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Peningkatan Kesadaran Keluarga dalam</w:t>
            </w:r>
            <w:r>
              <w:rPr>
                <w:rFonts w:ascii="Calibri" w:eastAsia="Times New Roman" w:hAnsi="Calibri" w:cs="Calibri"/>
                <w:color w:val="000000"/>
                <w:sz w:val="15"/>
                <w:szCs w:val="15"/>
                <w:lang w:val="zh-CN" w:eastAsia="zh-CN"/>
              </w:rPr>
              <w:br/>
              <w:t>Peningkatan Pendidikan dan Keterampilan untuk</w:t>
            </w:r>
            <w:r>
              <w:rPr>
                <w:rFonts w:ascii="Calibri" w:eastAsia="Times New Roman" w:hAnsi="Calibri" w:cs="Calibri"/>
                <w:color w:val="000000"/>
                <w:sz w:val="15"/>
                <w:szCs w:val="15"/>
                <w:lang w:val="zh-CN" w:eastAsia="zh-CN"/>
              </w:rPr>
              <w:br/>
              <w:t>Mewujudkan Sumber Daya Manusia yang</w:t>
            </w:r>
            <w:r>
              <w:rPr>
                <w:rFonts w:ascii="Calibri" w:eastAsia="Times New Roman" w:hAnsi="Calibri" w:cs="Calibri"/>
                <w:color w:val="000000"/>
                <w:sz w:val="15"/>
                <w:szCs w:val="15"/>
                <w:lang w:val="zh-CN" w:eastAsia="zh-CN"/>
              </w:rPr>
              <w:br/>
              <w:t>Berkualitas dan Berdaya Saing</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4A30BD10" w14:textId="5901B80B" w:rsidR="00202499" w:rsidRDefault="00202499" w:rsidP="00202499">
            <w:pPr>
              <w:ind w:rightChars="-49" w:right="-108"/>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Peningkatan</w:t>
            </w:r>
            <w:r>
              <w:rPr>
                <w:rFonts w:ascii="Calibri" w:eastAsia="Times New Roman" w:hAnsi="Calibri" w:cs="Calibri"/>
                <w:color w:val="000000"/>
                <w:sz w:val="15"/>
                <w:szCs w:val="15"/>
                <w:lang w:val="zh-CN" w:eastAsia="zh-CN"/>
              </w:rPr>
              <w:br/>
              <w:t>Kesadaran Keluarga dalam Peningkatan</w:t>
            </w:r>
            <w:r>
              <w:rPr>
                <w:rFonts w:ascii="Calibri" w:eastAsia="Times New Roman" w:hAnsi="Calibri" w:cs="Calibri"/>
                <w:color w:val="000000"/>
                <w:sz w:val="15"/>
                <w:szCs w:val="15"/>
                <w:lang w:val="zh-CN" w:eastAsia="zh-CN"/>
              </w:rPr>
              <w:br/>
              <w:t>Pendidikan dan Keterampilan untuk</w:t>
            </w:r>
            <w:r>
              <w:rPr>
                <w:rFonts w:ascii="Calibri" w:eastAsia="Times New Roman" w:hAnsi="Calibri" w:cs="Calibri"/>
                <w:color w:val="000000"/>
                <w:sz w:val="15"/>
                <w:szCs w:val="15"/>
                <w:lang w:val="zh-CN" w:eastAsia="zh-CN"/>
              </w:rPr>
              <w:br/>
              <w:t>Mewujudkan Sumber Daya Manusia yang</w:t>
            </w:r>
            <w:r>
              <w:rPr>
                <w:rFonts w:ascii="Calibri" w:eastAsia="Times New Roman" w:hAnsi="Calibri" w:cs="Calibri"/>
                <w:color w:val="000000"/>
                <w:sz w:val="15"/>
                <w:szCs w:val="15"/>
                <w:lang w:val="zh-CN" w:eastAsia="zh-CN"/>
              </w:rPr>
              <w:br/>
              <w:t>Berkualitas dan Berdaya Saing</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1F29E"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556F2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95867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53E9FC"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4413D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BA91F3"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7DE58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A519D"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79E67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8AB1A1"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CD3E0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1C33A"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B476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E671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6048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358455F"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A08C9E0" w14:textId="77777777" w:rsidTr="006E5243">
        <w:trPr>
          <w:trHeight w:val="146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37F09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15051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FFFFFF"/>
            <w:vAlign w:val="center"/>
          </w:tcPr>
          <w:p w14:paraId="4A719E25" w14:textId="064B751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2.06.07</w:t>
            </w:r>
          </w:p>
        </w:tc>
        <w:tc>
          <w:tcPr>
            <w:tcW w:w="1049" w:type="dxa"/>
            <w:tcBorders>
              <w:top w:val="single" w:sz="4" w:space="0" w:color="auto"/>
              <w:left w:val="single" w:sz="4" w:space="0" w:color="000000"/>
              <w:bottom w:val="single" w:sz="4" w:space="0" w:color="auto"/>
              <w:right w:val="single" w:sz="4" w:space="0" w:color="000000"/>
            </w:tcBorders>
            <w:shd w:val="clear" w:color="auto" w:fill="auto"/>
          </w:tcPr>
          <w:p w14:paraId="03CCDA45" w14:textId="5F9CB16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Penumbuhan Kesadaran Keluarga dalam</w:t>
            </w:r>
            <w:r>
              <w:rPr>
                <w:rFonts w:ascii="Calibri" w:eastAsia="Times New Roman" w:hAnsi="Calibri" w:cs="Calibri"/>
                <w:color w:val="000000"/>
                <w:sz w:val="15"/>
                <w:szCs w:val="15"/>
                <w:lang w:val="zh-CN" w:eastAsia="zh-CN"/>
              </w:rPr>
              <w:br/>
              <w:t>Peningkatan Derajat Kesehatan Keluarga dan</w:t>
            </w:r>
            <w:r>
              <w:rPr>
                <w:rFonts w:ascii="Calibri" w:eastAsia="Times New Roman" w:hAnsi="Calibri" w:cs="Calibri"/>
                <w:color w:val="000000"/>
                <w:sz w:val="15"/>
                <w:szCs w:val="15"/>
                <w:lang w:val="zh-CN" w:eastAsia="zh-CN"/>
              </w:rPr>
              <w:br/>
              <w:t>Lingkungan dengan Menerapkan Perilaku Hidup</w:t>
            </w:r>
            <w:r>
              <w:rPr>
                <w:rFonts w:ascii="Calibri" w:eastAsia="Times New Roman" w:hAnsi="Calibri" w:cs="Calibri"/>
                <w:color w:val="000000"/>
                <w:sz w:val="15"/>
                <w:szCs w:val="15"/>
                <w:lang w:val="zh-CN" w:eastAsia="zh-CN"/>
              </w:rPr>
              <w:br/>
              <w:t>Bersih dan Sehat</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64DE40F6" w14:textId="548B3F62" w:rsidR="00202499" w:rsidRDefault="00202499" w:rsidP="00202499">
            <w:pPr>
              <w:ind w:rightChars="-49" w:right="-108"/>
              <w:jc w:val="both"/>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Penumbuhan</w:t>
            </w:r>
            <w:r>
              <w:rPr>
                <w:rFonts w:ascii="Calibri" w:eastAsia="Times New Roman" w:hAnsi="Calibri" w:cs="Calibri"/>
                <w:color w:val="000000"/>
                <w:sz w:val="15"/>
                <w:szCs w:val="15"/>
                <w:lang w:val="zh-CN" w:eastAsia="zh-CN"/>
              </w:rPr>
              <w:br/>
              <w:t>Kesadaran Keluarga dalam Peningkatan Derajat</w:t>
            </w:r>
            <w:r>
              <w:rPr>
                <w:rFonts w:ascii="Calibri" w:eastAsia="Times New Roman" w:hAnsi="Calibri" w:cs="Calibri"/>
                <w:color w:val="000000"/>
                <w:sz w:val="15"/>
                <w:szCs w:val="15"/>
                <w:lang w:val="zh-CN" w:eastAsia="zh-CN"/>
              </w:rPr>
              <w:br/>
              <w:t>Kesehatan Keluarga dan Lingkungan Dengan</w:t>
            </w:r>
            <w:r>
              <w:rPr>
                <w:rFonts w:ascii="Calibri" w:eastAsia="Times New Roman" w:hAnsi="Calibri" w:cs="Calibri"/>
                <w:color w:val="000000"/>
                <w:sz w:val="15"/>
                <w:szCs w:val="15"/>
                <w:lang w:val="zh-CN" w:eastAsia="zh-CN"/>
              </w:rPr>
              <w:br/>
              <w:t>Menerapkan Perilaku Hidup Bersih dan Sehat</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F0A8A" w14:textId="77777777" w:rsidR="00202499" w:rsidRDefault="00202499" w:rsidP="00202499">
            <w:pPr>
              <w:jc w:val="cente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41C8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87E4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14BF3" w14:textId="3E510E6D" w:rsidR="00202499" w:rsidRDefault="00202499" w:rsidP="00202499">
            <w:pPr>
              <w:jc w:val="center"/>
              <w:rPr>
                <w:rFonts w:ascii="Calibri" w:eastAsia="Times New Roman" w:hAnsi="Calibri" w:cs="Calibri"/>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B812C" w14:textId="7DF9CA65" w:rsidR="00202499" w:rsidRDefault="00202499" w:rsidP="00202499">
            <w:pPr>
              <w:jc w:val="center"/>
              <w:rPr>
                <w:rFonts w:ascii="Calibri" w:eastAsia="Times New Roman" w:hAnsi="Calibri" w:cs="Calibri"/>
                <w:sz w:val="15"/>
                <w:szCs w:val="15"/>
                <w:lang w:val="en-US" w:eastAsia="zh-CN"/>
              </w:rPr>
            </w:pPr>
            <w:r>
              <w:rPr>
                <w:rFonts w:ascii="Calibri" w:eastAsia="Times New Roman" w:hAnsi="Calibri" w:cs="Calibri"/>
                <w:sz w:val="15"/>
                <w:szCs w:val="15"/>
                <w:lang w:val="en-US" w:eastAsia="zh-CN"/>
              </w:rPr>
              <w:t>10.000.000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72AEF" w14:textId="2961E633" w:rsidR="00202499" w:rsidRDefault="00202499" w:rsidP="00202499">
            <w:pPr>
              <w:jc w:val="center"/>
              <w:rPr>
                <w:rFonts w:ascii="Calibri" w:eastAsia="Times New Roman" w:hAnsi="Calibri" w:cs="Calibri"/>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6E446" w14:textId="5A0C0DE8" w:rsidR="00202499" w:rsidRDefault="00202499" w:rsidP="00202499">
            <w:pPr>
              <w:jc w:val="center"/>
              <w:rPr>
                <w:rFonts w:ascii="Calibri" w:eastAsia="Times New Roman" w:hAnsi="Calibri" w:cs="Calibri"/>
                <w:sz w:val="15"/>
                <w:szCs w:val="15"/>
                <w:lang w:val="en-US" w:eastAsia="zh-CN"/>
              </w:rPr>
            </w:pPr>
            <w:r>
              <w:rPr>
                <w:rFonts w:ascii="Calibri" w:eastAsia="Times New Roman" w:hAnsi="Calibri" w:cs="Calibri"/>
                <w:sz w:val="15"/>
                <w:szCs w:val="15"/>
                <w:lang w:val="en-US" w:eastAsia="zh-CN"/>
              </w:rPr>
              <w:t>10.000.000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015EA" w14:textId="5AFD799E" w:rsidR="00202499" w:rsidRDefault="00202499" w:rsidP="00202499">
            <w:pPr>
              <w:jc w:val="center"/>
              <w:rPr>
                <w:rFonts w:ascii="Calibri" w:eastAsia="Times New Roman" w:hAnsi="Calibri" w:cs="Calibri"/>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58C99" w14:textId="424D0D53" w:rsidR="00202499" w:rsidRDefault="00202499" w:rsidP="00202499">
            <w:pPr>
              <w:jc w:val="center"/>
              <w:rPr>
                <w:rFonts w:ascii="Calibri" w:eastAsia="Times New Roman" w:hAnsi="Calibri" w:cs="Calibri"/>
                <w:sz w:val="15"/>
                <w:szCs w:val="15"/>
                <w:lang w:val="zh-CN" w:eastAsia="zh-CN"/>
              </w:rPr>
            </w:pPr>
            <w:r>
              <w:rPr>
                <w:rFonts w:ascii="Calibri" w:eastAsia="Times New Roman" w:hAnsi="Calibri" w:cs="Calibri"/>
                <w:sz w:val="15"/>
                <w:szCs w:val="15"/>
                <w:lang w:val="en-US" w:eastAsia="zh-CN"/>
              </w:rPr>
              <w:t>10.000.000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F9437" w14:textId="5A78831D" w:rsidR="00202499" w:rsidRDefault="00202499" w:rsidP="00202499">
            <w:pPr>
              <w:jc w:val="center"/>
              <w:rPr>
                <w:rFonts w:ascii="Calibri" w:eastAsia="Times New Roman" w:hAnsi="Calibri" w:cs="Calibri"/>
                <w:sz w:val="15"/>
                <w:szCs w:val="15"/>
                <w:lang w:val="zh-CN" w:eastAsia="zh-CN"/>
              </w:rPr>
            </w:pPr>
            <w:r>
              <w:rPr>
                <w:rFonts w:ascii="Calibri" w:eastAsia="Times New Roman" w:hAnsi="Calibri" w:cs="Calibri"/>
                <w:sz w:val="15"/>
                <w:szCs w:val="15"/>
                <w:lang w:val="en-US" w:eastAsia="zh-CN"/>
              </w:rPr>
              <w:t xml:space="preserve">100 </w:t>
            </w:r>
            <w:proofErr w:type="spellStart"/>
            <w:r>
              <w:rPr>
                <w:rFonts w:ascii="Calibri" w:eastAsia="Times New Roman" w:hAnsi="Calibri" w:cs="Calibri"/>
                <w:sz w:val="15"/>
                <w:szCs w:val="15"/>
                <w:lang w:val="en-US" w:eastAsia="zh-CN"/>
              </w:rPr>
              <w:t>Keluarga</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B22A" w14:textId="3E32E17E" w:rsidR="00202499" w:rsidRDefault="00202499" w:rsidP="00202499">
            <w:pPr>
              <w:jc w:val="center"/>
              <w:rPr>
                <w:rFonts w:ascii="Calibri" w:eastAsia="Times New Roman" w:hAnsi="Calibri" w:cs="Calibri"/>
                <w:sz w:val="15"/>
                <w:szCs w:val="15"/>
                <w:lang w:val="zh-CN" w:eastAsia="zh-CN"/>
              </w:rPr>
            </w:pPr>
            <w:r>
              <w:rPr>
                <w:rFonts w:ascii="Calibri" w:eastAsia="Times New Roman" w:hAnsi="Calibri" w:cs="Calibri"/>
                <w:sz w:val="15"/>
                <w:szCs w:val="15"/>
                <w:lang w:val="en-US" w:eastAsia="zh-CN"/>
              </w:rPr>
              <w:t>10.000.000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0A0DE" w14:textId="70887030" w:rsidR="00202499" w:rsidRDefault="00202499" w:rsidP="00202499">
            <w:pPr>
              <w:jc w:val="center"/>
              <w:rPr>
                <w:rFonts w:ascii="Calibri" w:eastAsia="Times New Roman" w:hAnsi="Calibri" w:cs="Calibri"/>
                <w:sz w:val="15"/>
                <w:szCs w:val="15"/>
                <w:lang w:val="zh-CN" w:eastAsia="zh-CN"/>
              </w:rPr>
            </w:pPr>
            <w:r>
              <w:rPr>
                <w:rFonts w:ascii="Calibri" w:eastAsia="Times New Roman" w:hAnsi="Calibri" w:cs="Calibri"/>
                <w:sz w:val="15"/>
                <w:szCs w:val="15"/>
                <w:lang w:val="en-US" w:eastAsia="zh-CN"/>
              </w:rPr>
              <w:t xml:space="preserve">400 </w:t>
            </w:r>
            <w:proofErr w:type="spellStart"/>
            <w:r>
              <w:rPr>
                <w:rFonts w:ascii="Calibri" w:eastAsia="Times New Roman" w:hAnsi="Calibri" w:cs="Calibri"/>
                <w:sz w:val="15"/>
                <w:szCs w:val="15"/>
                <w:lang w:val="en-US" w:eastAsia="zh-CN"/>
              </w:rPr>
              <w:t>Keluarga</w:t>
            </w:r>
            <w:proofErr w:type="spell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8338C" w14:textId="14077F8E" w:rsidR="00202499" w:rsidRDefault="00202499" w:rsidP="00202499">
            <w:pPr>
              <w:jc w:val="center"/>
              <w:rPr>
                <w:rFonts w:ascii="Calibri" w:eastAsia="Times New Roman" w:hAnsi="Calibri" w:cs="Calibri"/>
                <w:sz w:val="15"/>
                <w:szCs w:val="15"/>
                <w:lang w:val="zh-CN" w:eastAsia="zh-CN"/>
              </w:rPr>
            </w:pPr>
            <w:r>
              <w:rPr>
                <w:rFonts w:ascii="Calibri" w:eastAsia="Times New Roman" w:hAnsi="Calibri" w:cs="Calibri"/>
                <w:sz w:val="15"/>
                <w:szCs w:val="15"/>
                <w:lang w:val="en-US" w:eastAsia="zh-CN"/>
              </w:rPr>
              <w:t>40.000.000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E65F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A81F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7CD95E6F"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E89C9C1" w14:textId="77777777" w:rsidTr="006E5243">
        <w:trPr>
          <w:trHeight w:val="266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35727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74FBC5"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FFFFFF"/>
            <w:vAlign w:val="center"/>
          </w:tcPr>
          <w:p w14:paraId="19EBABC8" w14:textId="07E15FD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2.06.08</w:t>
            </w:r>
          </w:p>
        </w:tc>
        <w:tc>
          <w:tcPr>
            <w:tcW w:w="1049" w:type="dxa"/>
            <w:tcBorders>
              <w:top w:val="single" w:sz="4" w:space="0" w:color="auto"/>
              <w:left w:val="single" w:sz="4" w:space="0" w:color="000000"/>
              <w:bottom w:val="nil"/>
              <w:right w:val="single" w:sz="4" w:space="0" w:color="000000"/>
            </w:tcBorders>
            <w:shd w:val="clear" w:color="auto" w:fill="auto"/>
          </w:tcPr>
          <w:p w14:paraId="0129CAC3" w14:textId="49A9F03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Penumbuhan Kesadaran Keluarga dalam</w:t>
            </w:r>
            <w:r>
              <w:rPr>
                <w:rFonts w:ascii="Calibri" w:eastAsia="Times New Roman" w:hAnsi="Calibri" w:cs="Calibri"/>
                <w:color w:val="000000"/>
                <w:sz w:val="15"/>
                <w:szCs w:val="15"/>
                <w:lang w:val="zh-CN" w:eastAsia="zh-CN"/>
              </w:rPr>
              <w:br/>
              <w:t>Peningkatan Taraf Hidup Keluarga Melalui</w:t>
            </w:r>
            <w:r>
              <w:rPr>
                <w:rFonts w:ascii="Calibri" w:eastAsia="Times New Roman" w:hAnsi="Calibri" w:cs="Calibri"/>
                <w:color w:val="000000"/>
                <w:sz w:val="15"/>
                <w:szCs w:val="15"/>
                <w:lang w:val="zh-CN" w:eastAsia="zh-CN"/>
              </w:rPr>
              <w:br/>
              <w:t>Kehidupan Berkoperasi dan Pengembangan</w:t>
            </w:r>
            <w:r>
              <w:rPr>
                <w:rFonts w:ascii="Calibri" w:eastAsia="Times New Roman" w:hAnsi="Calibri" w:cs="Calibri"/>
                <w:color w:val="000000"/>
                <w:sz w:val="15"/>
                <w:szCs w:val="15"/>
                <w:lang w:val="zh-CN" w:eastAsia="zh-CN"/>
              </w:rPr>
              <w:br/>
              <w:t>Ekonomi Lainnya</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5449AC" w14:textId="72C87355"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Penumbuhan</w:t>
            </w:r>
            <w:r>
              <w:rPr>
                <w:rFonts w:ascii="Calibri" w:eastAsia="Times New Roman" w:hAnsi="Calibri" w:cs="Calibri"/>
                <w:color w:val="000000"/>
                <w:sz w:val="15"/>
                <w:szCs w:val="15"/>
                <w:lang w:val="zh-CN" w:eastAsia="zh-CN"/>
              </w:rPr>
              <w:br/>
              <w:t>Kesadaran Keluarga dalam Peningkatan Taraf</w:t>
            </w:r>
            <w:r>
              <w:rPr>
                <w:rFonts w:ascii="Calibri" w:eastAsia="Times New Roman" w:hAnsi="Calibri" w:cs="Calibri"/>
                <w:color w:val="000000"/>
                <w:sz w:val="15"/>
                <w:szCs w:val="15"/>
                <w:lang w:val="zh-CN" w:eastAsia="zh-CN"/>
              </w:rPr>
              <w:br/>
              <w:t>Hidup Keluarga melalui Kehidupan Berkoperasi</w:t>
            </w:r>
            <w:r>
              <w:rPr>
                <w:rFonts w:ascii="Calibri" w:eastAsia="Times New Roman" w:hAnsi="Calibri" w:cs="Calibri"/>
                <w:color w:val="000000"/>
                <w:sz w:val="15"/>
                <w:szCs w:val="15"/>
                <w:lang w:val="zh-CN" w:eastAsia="zh-CN"/>
              </w:rPr>
              <w:br/>
              <w:t>dan Pengembangan Ekonomi Lainnya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9B131E"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93DB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016AD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BF64B" w14:textId="77777777" w:rsidR="00202499" w:rsidRDefault="00202499" w:rsidP="00202499">
            <w:pPr>
              <w:rPr>
                <w:rFonts w:ascii="Calibri" w:eastAsia="Times New Roman" w:hAnsi="Calibri" w:cs="Calibri"/>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D48CAF" w14:textId="77777777" w:rsidR="00202499" w:rsidRDefault="00202499" w:rsidP="00202499">
            <w:pPr>
              <w:jc w:val="center"/>
              <w:rPr>
                <w:rFonts w:ascii="Calibri" w:eastAsia="Times New Roman" w:hAnsi="Calibri" w:cs="Calibri"/>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2615ED" w14:textId="77777777" w:rsidR="00202499" w:rsidRDefault="00202499" w:rsidP="00202499">
            <w:pPr>
              <w:rPr>
                <w:rFonts w:ascii="Calibri" w:eastAsia="Times New Roman" w:hAnsi="Calibri" w:cs="Calibri"/>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2404C7" w14:textId="77777777" w:rsidR="00202499" w:rsidRDefault="00202499" w:rsidP="00202499">
            <w:pPr>
              <w:jc w:val="center"/>
              <w:rPr>
                <w:rFonts w:ascii="Calibri" w:eastAsia="Times New Roman" w:hAnsi="Calibri" w:cs="Calibri"/>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D844C6" w14:textId="77777777" w:rsidR="00202499" w:rsidRDefault="00202499" w:rsidP="00202499">
            <w:pPr>
              <w:rPr>
                <w:rFonts w:ascii="Calibri" w:eastAsia="Times New Roman" w:hAnsi="Calibri" w:cs="Calibri"/>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D32AC9" w14:textId="77777777" w:rsidR="00202499" w:rsidRDefault="00202499" w:rsidP="00202499">
            <w:pPr>
              <w:jc w:val="center"/>
              <w:rPr>
                <w:rFonts w:ascii="Calibri" w:eastAsia="Times New Roman" w:hAnsi="Calibri" w:cs="Calibri"/>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1D261B" w14:textId="77777777" w:rsidR="00202499" w:rsidRDefault="00202499" w:rsidP="00202499">
            <w:pPr>
              <w:rPr>
                <w:rFonts w:ascii="Calibri" w:eastAsia="Times New Roman" w:hAnsi="Calibri" w:cs="Calibri"/>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4B9F6C" w14:textId="77777777" w:rsidR="00202499" w:rsidRDefault="00202499" w:rsidP="00202499">
            <w:pPr>
              <w:jc w:val="center"/>
              <w:rPr>
                <w:rFonts w:ascii="Calibri" w:eastAsia="Times New Roman" w:hAnsi="Calibri" w:cs="Calibri"/>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2F9BE5" w14:textId="77777777" w:rsidR="00202499" w:rsidRDefault="00202499" w:rsidP="00202499">
            <w:pPr>
              <w:rPr>
                <w:rFonts w:ascii="Calibri" w:eastAsia="Times New Roman" w:hAnsi="Calibri" w:cs="Calibri"/>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C79BB" w14:textId="77777777" w:rsidR="00202499" w:rsidRDefault="00202499" w:rsidP="00202499">
            <w:pPr>
              <w:jc w:val="center"/>
              <w:rPr>
                <w:rFonts w:ascii="Calibri" w:eastAsia="Times New Roman" w:hAnsi="Calibri" w:cs="Calibri"/>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6D71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69D97"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3C589CF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E6DF640" w14:textId="77777777" w:rsidTr="00C23531">
        <w:trPr>
          <w:trHeight w:val="253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0DC2C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6726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FFFFFF"/>
            <w:vAlign w:val="center"/>
          </w:tcPr>
          <w:p w14:paraId="3A8FF472" w14:textId="2F17277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2.06.09</w:t>
            </w:r>
          </w:p>
        </w:tc>
        <w:tc>
          <w:tcPr>
            <w:tcW w:w="1049" w:type="dxa"/>
            <w:tcBorders>
              <w:top w:val="single" w:sz="4" w:space="0" w:color="000000"/>
              <w:left w:val="single" w:sz="4" w:space="0" w:color="000000"/>
              <w:bottom w:val="nil"/>
              <w:right w:val="single" w:sz="4" w:space="0" w:color="000000"/>
            </w:tcBorders>
            <w:shd w:val="clear" w:color="auto" w:fill="auto"/>
          </w:tcPr>
          <w:p w14:paraId="3FA18C23" w14:textId="5AD807F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Penumbuhan Kesadaran Keluarga dalam</w:t>
            </w:r>
            <w:r>
              <w:rPr>
                <w:rFonts w:ascii="Calibri" w:eastAsia="Times New Roman" w:hAnsi="Calibri" w:cs="Calibri"/>
                <w:color w:val="000000"/>
                <w:sz w:val="15"/>
                <w:szCs w:val="15"/>
                <w:lang w:val="zh-CN" w:eastAsia="zh-CN"/>
              </w:rPr>
              <w:br/>
              <w:t>Peningkatan Kualitas Kelestarian Lingkungan</w:t>
            </w:r>
            <w:r>
              <w:rPr>
                <w:rFonts w:ascii="Calibri" w:eastAsia="Times New Roman" w:hAnsi="Calibri" w:cs="Calibri"/>
                <w:color w:val="000000"/>
                <w:sz w:val="15"/>
                <w:szCs w:val="15"/>
                <w:lang w:val="zh-CN" w:eastAsia="zh-CN"/>
              </w:rPr>
              <w:br/>
              <w:t>Hidup</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89E292" w14:textId="08F1570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Penumbuhan</w:t>
            </w:r>
            <w:r>
              <w:rPr>
                <w:rFonts w:ascii="Calibri" w:eastAsia="Times New Roman" w:hAnsi="Calibri" w:cs="Calibri"/>
                <w:color w:val="000000"/>
                <w:sz w:val="15"/>
                <w:szCs w:val="15"/>
                <w:lang w:val="zh-CN" w:eastAsia="zh-CN"/>
              </w:rPr>
              <w:br/>
              <w:t>Kesadaran Keluarga dalam Peningkatan Kualitas</w:t>
            </w:r>
            <w:r>
              <w:rPr>
                <w:rFonts w:ascii="Calibri" w:eastAsia="Times New Roman" w:hAnsi="Calibri" w:cs="Calibri"/>
                <w:color w:val="000000"/>
                <w:sz w:val="15"/>
                <w:szCs w:val="15"/>
                <w:lang w:val="zh-CN" w:eastAsia="zh-CN"/>
              </w:rPr>
              <w:br/>
              <w:t>Kelestarian Lingkungan Hidup</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C5DC4C"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A1209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6CC1B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503012"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50F66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08F142"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1C3AC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07E147"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5A135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A5EE4B"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3715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10C684"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C859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E420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71122"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center"/>
          </w:tcPr>
          <w:p w14:paraId="4C5906FD"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401F2C6" w14:textId="77777777" w:rsidTr="00C23531">
        <w:trPr>
          <w:trHeight w:val="356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C9CA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62EE1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A53C085" w14:textId="7EE981F9"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2.06.10</w:t>
            </w:r>
          </w:p>
        </w:tc>
        <w:tc>
          <w:tcPr>
            <w:tcW w:w="1049" w:type="dxa"/>
            <w:tcBorders>
              <w:top w:val="single" w:sz="4" w:space="0" w:color="000000"/>
              <w:left w:val="single" w:sz="4" w:space="0" w:color="000000"/>
              <w:bottom w:val="single" w:sz="4" w:space="0" w:color="auto"/>
              <w:right w:val="single" w:sz="4" w:space="0" w:color="000000"/>
            </w:tcBorders>
            <w:shd w:val="clear" w:color="auto" w:fill="auto"/>
          </w:tcPr>
          <w:p w14:paraId="4A0D6696" w14:textId="3C1A272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Pelatihan Keluarga Tanggap Bencana Alam</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257223" w14:textId="3CFC5DB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Pelatihan</w:t>
            </w:r>
            <w:r>
              <w:rPr>
                <w:rFonts w:ascii="Calibri" w:eastAsia="Times New Roman" w:hAnsi="Calibri" w:cs="Calibri"/>
                <w:color w:val="000000"/>
                <w:sz w:val="15"/>
                <w:szCs w:val="15"/>
                <w:lang w:val="zh-CN" w:eastAsia="zh-CN"/>
              </w:rPr>
              <w:br/>
              <w:t>Keluarga Tanggap Bencana Alam</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8AD43"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3BC99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B289E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61B5D7"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89DF2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2EA82"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2B430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B87B60"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62056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7690F2"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A35AC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DF1782"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5901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4E51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4B7FC"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5630D4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23771CA" w14:textId="77777777" w:rsidTr="00C23531">
        <w:trPr>
          <w:trHeight w:val="2113"/>
        </w:trPr>
        <w:tc>
          <w:tcPr>
            <w:tcW w:w="817" w:type="dxa"/>
            <w:tcBorders>
              <w:top w:val="single" w:sz="4" w:space="0" w:color="000000"/>
              <w:left w:val="single" w:sz="4" w:space="0" w:color="000000"/>
              <w:bottom w:val="single" w:sz="4" w:space="0" w:color="auto"/>
              <w:right w:val="single" w:sz="4" w:space="0" w:color="000000"/>
            </w:tcBorders>
            <w:shd w:val="clear" w:color="auto" w:fill="auto"/>
            <w:vAlign w:val="bottom"/>
          </w:tcPr>
          <w:p w14:paraId="39CB91C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51A4AF86"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FFFFFF"/>
            <w:vAlign w:val="center"/>
          </w:tcPr>
          <w:p w14:paraId="35EE89E9" w14:textId="6659FCA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2.06.11</w:t>
            </w:r>
          </w:p>
        </w:tc>
        <w:tc>
          <w:tcPr>
            <w:tcW w:w="1049" w:type="dxa"/>
            <w:tcBorders>
              <w:top w:val="single" w:sz="4" w:space="0" w:color="auto"/>
              <w:left w:val="single" w:sz="4" w:space="0" w:color="000000"/>
              <w:bottom w:val="single" w:sz="4" w:space="0" w:color="auto"/>
              <w:right w:val="single" w:sz="4" w:space="0" w:color="000000"/>
            </w:tcBorders>
            <w:shd w:val="clear" w:color="auto" w:fill="auto"/>
          </w:tcPr>
          <w:p w14:paraId="1B2D8E82" w14:textId="6B16F7E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Pelatihan</w:t>
            </w:r>
            <w:r>
              <w:rPr>
                <w:rFonts w:ascii="Calibri" w:eastAsia="Times New Roman" w:hAnsi="Calibri" w:cs="Calibri"/>
                <w:color w:val="000000"/>
                <w:sz w:val="15"/>
                <w:szCs w:val="15"/>
                <w:lang w:val="zh-CN" w:eastAsia="zh-CN"/>
              </w:rPr>
              <w:br/>
              <w:t>Tangga</w:t>
            </w:r>
            <w:r>
              <w:rPr>
                <w:rFonts w:ascii="Calibri" w:eastAsia="Times New Roman" w:hAnsi="Calibri" w:cs="Calibri"/>
                <w:color w:val="000000"/>
                <w:sz w:val="15"/>
                <w:szCs w:val="15"/>
                <w:lang w:val="zh-CN" w:eastAsia="zh-CN"/>
              </w:rPr>
              <w:br/>
              <w:t>Keluarga Tanggap Bencana Rumah Tangga</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bottom"/>
          </w:tcPr>
          <w:p w14:paraId="3DC0C30E" w14:textId="3E4BA6F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Pelatihan</w:t>
            </w:r>
            <w:r>
              <w:rPr>
                <w:rFonts w:ascii="Calibri" w:eastAsia="Times New Roman" w:hAnsi="Calibri" w:cs="Calibri"/>
                <w:color w:val="000000"/>
                <w:sz w:val="15"/>
                <w:szCs w:val="15"/>
                <w:lang w:val="zh-CN" w:eastAsia="zh-CN"/>
              </w:rPr>
              <w:br/>
              <w:t>Keluarga Tanggap Bencana Rumah Tangga</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2707C1E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FA6C89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C6ACEA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5886CFAF" w14:textId="77777777" w:rsidR="00202499" w:rsidRDefault="00202499" w:rsidP="00202499">
            <w:pPr>
              <w:rPr>
                <w:rFonts w:ascii="Calibri" w:eastAsia="Times New Roman" w:hAnsi="Calibri" w:cs="Calibri"/>
                <w:sz w:val="15"/>
                <w:szCs w:val="15"/>
                <w:lang w:val="en-US"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46DA3F85" w14:textId="77777777" w:rsidR="00202499" w:rsidRDefault="00202499" w:rsidP="00202499">
            <w:pPr>
              <w:jc w:val="center"/>
              <w:rPr>
                <w:rFonts w:ascii="Calibri" w:eastAsia="Times New Roman" w:hAnsi="Calibri" w:cs="Calibri"/>
                <w:sz w:val="15"/>
                <w:szCs w:val="15"/>
                <w:lang w:val="en-US"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3DC3AE14" w14:textId="77777777" w:rsidR="00202499" w:rsidRDefault="00202499" w:rsidP="00202499">
            <w:pPr>
              <w:rPr>
                <w:rFonts w:ascii="Calibri" w:eastAsia="Times New Roman" w:hAnsi="Calibri" w:cs="Calibri"/>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16FA0A2A" w14:textId="77777777" w:rsidR="00202499" w:rsidRDefault="00202499" w:rsidP="00202499">
            <w:pPr>
              <w:jc w:val="center"/>
              <w:rPr>
                <w:rFonts w:ascii="Calibri" w:eastAsia="Times New Roman" w:hAnsi="Calibri" w:cs="Calibri"/>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11649905" w14:textId="77777777" w:rsidR="00202499" w:rsidRDefault="00202499" w:rsidP="00202499">
            <w:pPr>
              <w:rPr>
                <w:rFonts w:ascii="Calibri" w:eastAsia="Times New Roman" w:hAnsi="Calibri" w:cs="Calibri"/>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5B4F0B4A" w14:textId="77777777" w:rsidR="00202499" w:rsidRDefault="00202499" w:rsidP="00202499">
            <w:pPr>
              <w:jc w:val="center"/>
              <w:rPr>
                <w:rFonts w:ascii="Calibri" w:eastAsia="Times New Roman" w:hAnsi="Calibri" w:cs="Calibri"/>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0270F1C0" w14:textId="77777777" w:rsidR="00202499" w:rsidRDefault="00202499" w:rsidP="00202499">
            <w:pPr>
              <w:rPr>
                <w:rFonts w:ascii="Calibri" w:eastAsia="Times New Roman" w:hAnsi="Calibri" w:cs="Calibri"/>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41F6FA63" w14:textId="77777777" w:rsidR="00202499" w:rsidRDefault="00202499" w:rsidP="00202499">
            <w:pPr>
              <w:jc w:val="center"/>
              <w:rPr>
                <w:rFonts w:ascii="Calibri" w:eastAsia="Times New Roman" w:hAnsi="Calibri" w:cs="Calibri"/>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3AF0852E" w14:textId="77777777" w:rsidR="00202499" w:rsidRDefault="00202499" w:rsidP="00202499">
            <w:pPr>
              <w:rPr>
                <w:rFonts w:ascii="Calibri" w:eastAsia="Times New Roman" w:hAnsi="Calibri" w:cs="Calibri"/>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831FEB1" w14:textId="77777777" w:rsidR="00202499" w:rsidRDefault="00202499" w:rsidP="00202499">
            <w:pPr>
              <w:jc w:val="center"/>
              <w:rPr>
                <w:rFonts w:ascii="Calibri" w:eastAsia="Times New Roman" w:hAnsi="Calibri" w:cs="Calibri"/>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104A2FD" w14:textId="77777777" w:rsidR="00202499" w:rsidRDefault="00202499" w:rsidP="00202499">
            <w:pPr>
              <w:jc w:val="center"/>
              <w:rPr>
                <w:rFonts w:ascii="Calibri" w:eastAsia="Times New Roman" w:hAnsi="Calibri" w:cs="Calibri"/>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9EDCA2E"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27233B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D32F68F" w14:textId="77777777" w:rsidTr="00B644B5">
        <w:trPr>
          <w:trHeight w:val="2940"/>
        </w:trPr>
        <w:tc>
          <w:tcPr>
            <w:tcW w:w="817" w:type="dxa"/>
            <w:tcBorders>
              <w:top w:val="single" w:sz="4" w:space="0" w:color="auto"/>
              <w:left w:val="single" w:sz="4" w:space="0" w:color="000000"/>
              <w:bottom w:val="single" w:sz="4" w:space="0" w:color="000000"/>
              <w:right w:val="single" w:sz="4" w:space="0" w:color="000000"/>
            </w:tcBorders>
            <w:shd w:val="clear" w:color="auto" w:fill="auto"/>
            <w:vAlign w:val="bottom"/>
          </w:tcPr>
          <w:p w14:paraId="6415189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185D3A4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FFFFFF"/>
            <w:vAlign w:val="center"/>
          </w:tcPr>
          <w:p w14:paraId="4B90FB46" w14:textId="2199CEC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7.01.03.</w:t>
            </w:r>
            <w:r>
              <w:rPr>
                <w:rFonts w:ascii="Calibri" w:eastAsia="Times New Roman" w:hAnsi="Calibri" w:cs="Calibri"/>
                <w:color w:val="000000"/>
                <w:sz w:val="15"/>
                <w:szCs w:val="15"/>
                <w:lang w:val="zh-CN" w:eastAsia="zh-CN"/>
              </w:rPr>
              <w:br/>
              <w:t>2.06.12</w:t>
            </w:r>
          </w:p>
        </w:tc>
        <w:tc>
          <w:tcPr>
            <w:tcW w:w="1049" w:type="dxa"/>
            <w:tcBorders>
              <w:top w:val="single" w:sz="4" w:space="0" w:color="auto"/>
              <w:left w:val="single" w:sz="4" w:space="0" w:color="000000"/>
              <w:bottom w:val="nil"/>
              <w:right w:val="single" w:sz="4" w:space="0" w:color="000000"/>
            </w:tcBorders>
            <w:shd w:val="clear" w:color="auto" w:fill="auto"/>
          </w:tcPr>
          <w:p w14:paraId="14048B97" w14:textId="621243DE"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Penumbuhan dan Peningkatan Kesadaran</w:t>
            </w:r>
            <w:r>
              <w:rPr>
                <w:rFonts w:ascii="Calibri" w:eastAsia="Times New Roman" w:hAnsi="Calibri" w:cs="Calibri"/>
                <w:color w:val="000000"/>
                <w:sz w:val="15"/>
                <w:szCs w:val="15"/>
                <w:lang w:val="zh-CN" w:eastAsia="zh-CN"/>
              </w:rPr>
              <w:br/>
              <w:t>Keluarga dalam Keterlibatan Perencanaan</w:t>
            </w:r>
            <w:r>
              <w:rPr>
                <w:rFonts w:ascii="Calibri" w:eastAsia="Times New Roman" w:hAnsi="Calibri" w:cs="Calibri"/>
                <w:color w:val="000000"/>
                <w:sz w:val="15"/>
                <w:szCs w:val="15"/>
                <w:lang w:val="zh-CN" w:eastAsia="zh-CN"/>
              </w:rPr>
              <w:br/>
              <w:t>Kehidupan Menuju Keluarga Berkualitas</w:t>
            </w:r>
          </w:p>
        </w:tc>
        <w:tc>
          <w:tcPr>
            <w:tcW w:w="987" w:type="dxa"/>
            <w:tcBorders>
              <w:top w:val="single" w:sz="4" w:space="0" w:color="auto"/>
              <w:left w:val="single" w:sz="4" w:space="0" w:color="000000"/>
              <w:bottom w:val="single" w:sz="4" w:space="0" w:color="auto"/>
              <w:right w:val="single" w:sz="4" w:space="0" w:color="000000"/>
            </w:tcBorders>
            <w:shd w:val="clear" w:color="auto" w:fill="auto"/>
          </w:tcPr>
          <w:p w14:paraId="0D6BED8F" w14:textId="50831BA5"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Keluarga yang Mengikuti Penumbuhan</w:t>
            </w:r>
            <w:r>
              <w:rPr>
                <w:rFonts w:ascii="Calibri" w:eastAsia="Times New Roman" w:hAnsi="Calibri" w:cs="Calibri"/>
                <w:color w:val="000000"/>
                <w:sz w:val="15"/>
                <w:szCs w:val="15"/>
                <w:lang w:val="zh-CN" w:eastAsia="zh-CN"/>
              </w:rPr>
              <w:br/>
              <w:t>dan Peningkatan Kesadaran Keluarga dalam</w:t>
            </w:r>
            <w:r>
              <w:rPr>
                <w:rFonts w:ascii="Calibri" w:eastAsia="Times New Roman" w:hAnsi="Calibri" w:cs="Calibri"/>
                <w:color w:val="000000"/>
                <w:sz w:val="15"/>
                <w:szCs w:val="15"/>
                <w:lang w:val="zh-CN" w:eastAsia="zh-CN"/>
              </w:rPr>
              <w:br/>
              <w:t>Keterlibatan Perencanaan Kehidupan Menuju</w:t>
            </w:r>
            <w:r>
              <w:rPr>
                <w:rFonts w:ascii="Calibri" w:eastAsia="Times New Roman" w:hAnsi="Calibri" w:cs="Calibri"/>
                <w:color w:val="000000"/>
                <w:sz w:val="15"/>
                <w:szCs w:val="15"/>
                <w:lang w:val="zh-CN" w:eastAsia="zh-CN"/>
              </w:rPr>
              <w:br/>
              <w:t>Keluarga Berkualitas</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085484A"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433015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3C76B3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46988BF"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FAFBC1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3CFEFD4"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B30409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52AB543"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278A9C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A14FF7E"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29A6F5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9AD81DE"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05BFCD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3FF79C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AEEBD0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3D77F1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CE1874D" w14:textId="77777777" w:rsidTr="00870014">
        <w:trPr>
          <w:trHeight w:val="1856"/>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729B30D" w14:textId="330C5E1F" w:rsidR="00202499" w:rsidRPr="008741E9" w:rsidRDefault="00202499" w:rsidP="00202499">
            <w:pPr>
              <w:ind w:rightChars="-74" w:right="-163"/>
              <w:jc w:val="both"/>
              <w:rPr>
                <w:rFonts w:asciiTheme="minorHAnsi" w:eastAsiaTheme="minorEastAsia" w:hAnsiTheme="minorHAnsi" w:cstheme="minorHAnsi"/>
                <w:sz w:val="15"/>
                <w:szCs w:val="15"/>
                <w:lang w:val="en-US" w:eastAsia="zh-CN"/>
              </w:rPr>
            </w:pPr>
            <w:r>
              <w:rPr>
                <w:rFonts w:ascii="Calibri" w:eastAsia="Times New Roman" w:hAnsi="Calibri" w:cs="Calibri"/>
                <w:color w:val="000000"/>
                <w:sz w:val="15"/>
                <w:szCs w:val="15"/>
                <w:lang w:val="zh-CN" w:eastAsia="zh-CN"/>
              </w:rPr>
              <w:t xml:space="preserve">Meningkatnya </w:t>
            </w:r>
            <w:r>
              <w:rPr>
                <w:rFonts w:ascii="Calibri" w:eastAsia="Times New Roman" w:hAnsi="Calibri" w:cs="Calibri"/>
                <w:color w:val="000000"/>
                <w:sz w:val="15"/>
                <w:szCs w:val="15"/>
                <w:lang w:val="zh-CN" w:eastAsia="zh-CN"/>
              </w:rPr>
              <w:br/>
              <w:t xml:space="preserve">fasilitas </w:t>
            </w:r>
            <w:r>
              <w:rPr>
                <w:rFonts w:ascii="Calibri" w:eastAsia="Times New Roman" w:hAnsi="Calibri" w:cs="Calibri"/>
                <w:color w:val="000000"/>
                <w:sz w:val="15"/>
                <w:szCs w:val="15"/>
                <w:lang w:val="zh-CN" w:eastAsia="zh-CN"/>
              </w:rPr>
              <w:br/>
              <w:t>Keagamaan</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C6D12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53111F"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C4BC6F" w14:textId="77777777" w:rsidR="00202499" w:rsidRDefault="00202499" w:rsidP="00202499">
            <w:pPr>
              <w:rPr>
                <w:rFonts w:ascii="Calibri" w:eastAsia="Times New Roman" w:hAnsi="Calibri" w:cs="Calibri"/>
                <w:color w:val="000000"/>
                <w:sz w:val="15"/>
                <w:szCs w:val="15"/>
                <w:lang w:val="zh-CN" w:eastAsia="zh-CN"/>
              </w:rPr>
            </w:pP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0E7DD6ED" w14:textId="606A733D" w:rsidR="00202499" w:rsidRPr="008741E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 xml:space="preserve">Indeks </w:t>
            </w:r>
            <w:r>
              <w:rPr>
                <w:rFonts w:ascii="Calibri" w:eastAsia="Times New Roman" w:hAnsi="Calibri" w:cs="Calibri"/>
                <w:color w:val="000000"/>
                <w:sz w:val="15"/>
                <w:szCs w:val="15"/>
                <w:lang w:val="zh-CN" w:eastAsia="zh-CN"/>
              </w:rPr>
              <w:br/>
              <w:t xml:space="preserve">kesalehan </w:t>
            </w:r>
            <w:r>
              <w:rPr>
                <w:rFonts w:ascii="Calibri" w:eastAsia="Times New Roman" w:hAnsi="Calibri" w:cs="Calibri"/>
                <w:color w:val="000000"/>
                <w:sz w:val="15"/>
                <w:szCs w:val="15"/>
                <w:lang w:val="zh-CN" w:eastAsia="zh-CN"/>
              </w:rPr>
              <w:br/>
              <w:t>sosial</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CAB0B75" w14:textId="4E86D3A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n/a</w:t>
            </w:r>
          </w:p>
        </w:tc>
        <w:tc>
          <w:tcPr>
            <w:tcW w:w="66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8E33450" w14:textId="4FD22BD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63,00</w:t>
            </w: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F5AAC5D"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4935AAE" w14:textId="3704478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65,15</w:t>
            </w: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40A9876"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58792C6" w14:textId="5F01374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67,30</w:t>
            </w: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D16A0B3"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81FED17" w14:textId="153586A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70,00</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D73ACA"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AF70A09" w14:textId="5582BE1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75,00</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248CD04"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DEDF2D0" w14:textId="5CF7DF3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75,00</w:t>
            </w: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C88DFA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9F96F4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nil"/>
              <w:left w:val="single" w:sz="4" w:space="0" w:color="000000"/>
              <w:bottom w:val="single" w:sz="4" w:space="0" w:color="000000"/>
              <w:right w:val="single" w:sz="4" w:space="0" w:color="000000"/>
            </w:tcBorders>
            <w:shd w:val="clear" w:color="auto" w:fill="auto"/>
            <w:noWrap/>
            <w:vAlign w:val="center"/>
          </w:tcPr>
          <w:p w14:paraId="312DB2B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12D960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72B4049" w14:textId="77777777" w:rsidTr="006E5243">
        <w:trPr>
          <w:trHeight w:val="1500"/>
        </w:trPr>
        <w:tc>
          <w:tcPr>
            <w:tcW w:w="817" w:type="dxa"/>
            <w:tcBorders>
              <w:top w:val="single" w:sz="4" w:space="0" w:color="000000"/>
              <w:left w:val="single" w:sz="4" w:space="0" w:color="000000"/>
              <w:bottom w:val="single" w:sz="4" w:space="0" w:color="auto"/>
              <w:right w:val="single" w:sz="4" w:space="0" w:color="000000"/>
            </w:tcBorders>
            <w:shd w:val="clear" w:color="auto" w:fill="92D050"/>
            <w:noWrap/>
            <w:vAlign w:val="bottom"/>
          </w:tcPr>
          <w:p w14:paraId="4310590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92D050"/>
            <w:vAlign w:val="center"/>
          </w:tcPr>
          <w:p w14:paraId="653378DE" w14:textId="60220F89" w:rsidR="00202499" w:rsidRPr="00007FE6" w:rsidRDefault="00202499" w:rsidP="00202499">
            <w:pPr>
              <w:rPr>
                <w:rFonts w:asciiTheme="minorHAnsi" w:eastAsia="Times New Roman" w:hAnsiTheme="minorHAnsi" w:cstheme="minorHAnsi"/>
                <w:sz w:val="15"/>
                <w:szCs w:val="15"/>
                <w:lang w:val="zh-CN" w:eastAsia="zh-CN"/>
              </w:rPr>
            </w:pPr>
            <w:r>
              <w:rPr>
                <w:rFonts w:ascii="Calibri" w:eastAsia="Times New Roman" w:hAnsi="Calibri" w:cs="Calibri"/>
                <w:color w:val="000000"/>
                <w:sz w:val="15"/>
                <w:szCs w:val="15"/>
                <w:lang w:val="zh-CN" w:eastAsia="zh-CN"/>
              </w:rPr>
              <w:t xml:space="preserve">Meningkatnya </w:t>
            </w:r>
            <w:r>
              <w:rPr>
                <w:rFonts w:ascii="Calibri" w:eastAsia="Times New Roman" w:hAnsi="Calibri" w:cs="Calibri"/>
                <w:color w:val="000000"/>
                <w:sz w:val="15"/>
                <w:szCs w:val="15"/>
                <w:lang w:val="zh-CN" w:eastAsia="zh-CN"/>
              </w:rPr>
              <w:br/>
              <w:t xml:space="preserve">ketentraman &amp; ketertiban umum, </w:t>
            </w:r>
            <w:r>
              <w:rPr>
                <w:rFonts w:ascii="Calibri" w:eastAsia="Times New Roman" w:hAnsi="Calibri" w:cs="Calibri"/>
                <w:color w:val="000000"/>
                <w:sz w:val="15"/>
                <w:szCs w:val="15"/>
                <w:lang w:val="zh-CN" w:eastAsia="zh-CN"/>
              </w:rPr>
              <w:br/>
              <w:t xml:space="preserve">Harmonisasi tokoh </w:t>
            </w:r>
            <w:r>
              <w:rPr>
                <w:rFonts w:ascii="Calibri" w:eastAsia="Times New Roman" w:hAnsi="Calibri" w:cs="Calibri"/>
                <w:color w:val="000000"/>
                <w:sz w:val="15"/>
                <w:szCs w:val="15"/>
                <w:lang w:val="zh-CN" w:eastAsia="zh-CN"/>
              </w:rPr>
              <w:br/>
              <w:t xml:space="preserve">agama dan </w:t>
            </w:r>
            <w:r>
              <w:rPr>
                <w:rFonts w:ascii="Calibri" w:eastAsia="Times New Roman" w:hAnsi="Calibri" w:cs="Calibri"/>
                <w:color w:val="000000"/>
                <w:sz w:val="15"/>
                <w:szCs w:val="15"/>
                <w:lang w:val="zh-CN" w:eastAsia="zh-CN"/>
              </w:rPr>
              <w:br/>
              <w:t xml:space="preserve">Tokoh </w:t>
            </w:r>
            <w:r>
              <w:rPr>
                <w:rFonts w:ascii="Calibri" w:eastAsia="Times New Roman" w:hAnsi="Calibri" w:cs="Calibri"/>
                <w:color w:val="000000"/>
                <w:sz w:val="15"/>
                <w:szCs w:val="15"/>
                <w:lang w:val="zh-CN" w:eastAsia="zh-CN"/>
              </w:rPr>
              <w:br/>
              <w:t>masyarakat</w:t>
            </w:r>
          </w:p>
        </w:tc>
        <w:tc>
          <w:tcPr>
            <w:tcW w:w="563" w:type="dxa"/>
            <w:tcBorders>
              <w:top w:val="single" w:sz="4" w:space="0" w:color="000000"/>
              <w:left w:val="single" w:sz="4" w:space="0" w:color="000000"/>
              <w:bottom w:val="single" w:sz="4" w:space="0" w:color="auto"/>
              <w:right w:val="single" w:sz="4" w:space="0" w:color="000000"/>
            </w:tcBorders>
            <w:shd w:val="clear" w:color="auto" w:fill="92D050"/>
            <w:noWrap/>
            <w:vAlign w:val="bottom"/>
          </w:tcPr>
          <w:p w14:paraId="02B0C002"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auto"/>
              <w:right w:val="single" w:sz="4" w:space="0" w:color="000000"/>
            </w:tcBorders>
            <w:shd w:val="clear" w:color="auto" w:fill="92D050"/>
            <w:noWrap/>
            <w:vAlign w:val="bottom"/>
          </w:tcPr>
          <w:p w14:paraId="51C2BAA8" w14:textId="77777777" w:rsidR="00202499" w:rsidRDefault="00202499" w:rsidP="00202499">
            <w:pPr>
              <w:rPr>
                <w:rFonts w:ascii="Calibri" w:eastAsia="Times New Roman" w:hAnsi="Calibri" w:cs="Calibri"/>
                <w:color w:val="000000"/>
                <w:sz w:val="15"/>
                <w:szCs w:val="15"/>
                <w:lang w:val="zh-CN" w:eastAsia="zh-CN"/>
              </w:rPr>
            </w:pPr>
          </w:p>
        </w:tc>
        <w:tc>
          <w:tcPr>
            <w:tcW w:w="987" w:type="dxa"/>
            <w:tcBorders>
              <w:top w:val="single" w:sz="4" w:space="0" w:color="000000"/>
              <w:left w:val="single" w:sz="4" w:space="0" w:color="000000"/>
              <w:bottom w:val="single" w:sz="4" w:space="0" w:color="auto"/>
              <w:right w:val="single" w:sz="4" w:space="0" w:color="000000"/>
            </w:tcBorders>
            <w:shd w:val="clear" w:color="auto" w:fill="92D050"/>
            <w:vAlign w:val="center"/>
          </w:tcPr>
          <w:p w14:paraId="367FA623" w14:textId="3FAE45FA" w:rsidR="00202499" w:rsidRPr="00007FE6" w:rsidRDefault="00202499" w:rsidP="00202499">
            <w:pPr>
              <w:rPr>
                <w:rFonts w:ascii="Calibri" w:eastAsiaTheme="minorEastAsia"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Angka </w:t>
            </w:r>
            <w:r>
              <w:rPr>
                <w:rFonts w:ascii="Calibri" w:eastAsia="Times New Roman" w:hAnsi="Calibri" w:cs="Calibri"/>
                <w:color w:val="000000"/>
                <w:sz w:val="15"/>
                <w:szCs w:val="15"/>
                <w:lang w:val="zh-CN" w:eastAsia="zh-CN"/>
              </w:rPr>
              <w:br/>
              <w:t>Kriminalitas</w:t>
            </w:r>
          </w:p>
        </w:tc>
        <w:tc>
          <w:tcPr>
            <w:tcW w:w="725"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5A1554CB" w14:textId="16FE6E7C" w:rsidR="00202499" w:rsidRPr="00007FE6" w:rsidRDefault="00202499" w:rsidP="00202499">
            <w:pPr>
              <w:jc w:val="center"/>
              <w:rPr>
                <w:rFonts w:ascii="Calibri" w:eastAsiaTheme="minorEastAsia" w:hAnsi="Calibri" w:cs="Calibri"/>
                <w:color w:val="000000"/>
                <w:sz w:val="15"/>
                <w:szCs w:val="15"/>
                <w:lang w:val="en-US" w:eastAsia="zh-CN"/>
              </w:rPr>
            </w:pPr>
            <w:r>
              <w:rPr>
                <w:rFonts w:ascii="Calibri" w:eastAsia="Times New Roman" w:hAnsi="Calibri" w:cs="Calibri"/>
                <w:color w:val="000000"/>
                <w:sz w:val="15"/>
                <w:szCs w:val="15"/>
                <w:lang w:val="zh-CN" w:eastAsia="zh-CN"/>
              </w:rPr>
              <w:t>10</w:t>
            </w:r>
          </w:p>
        </w:tc>
        <w:tc>
          <w:tcPr>
            <w:tcW w:w="663"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7F62E5E8" w14:textId="12E31870" w:rsidR="00202499" w:rsidRPr="00007FE6" w:rsidRDefault="00202499" w:rsidP="00202499">
            <w:pPr>
              <w:rPr>
                <w:rFonts w:ascii="Times New Roman" w:eastAsiaTheme="minorEastAsia" w:hAnsi="Times New Roman" w:cs="Times New Roman"/>
                <w:sz w:val="15"/>
                <w:szCs w:val="15"/>
                <w:lang w:val="en-US" w:eastAsia="zh-CN"/>
              </w:rPr>
            </w:pPr>
            <w:r>
              <w:rPr>
                <w:rFonts w:ascii="Calibri" w:eastAsia="Times New Roman" w:hAnsi="Calibri" w:cs="Calibri"/>
                <w:color w:val="000000"/>
                <w:sz w:val="15"/>
                <w:szCs w:val="15"/>
                <w:lang w:val="zh-CN" w:eastAsia="zh-CN"/>
              </w:rPr>
              <w:t>9,50</w:t>
            </w:r>
          </w:p>
        </w:tc>
        <w:tc>
          <w:tcPr>
            <w:tcW w:w="1100"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101AE04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721AEC51" w14:textId="3CC66372" w:rsidR="00202499" w:rsidRPr="00B6530A" w:rsidRDefault="00202499" w:rsidP="00202499">
            <w:pPr>
              <w:jc w:val="center"/>
              <w:rPr>
                <w:rFonts w:ascii="Times New Roman" w:eastAsiaTheme="minorEastAsia" w:hAnsi="Times New Roman" w:cs="Times New Roman"/>
                <w:sz w:val="15"/>
                <w:szCs w:val="15"/>
                <w:lang w:val="zh-CN" w:eastAsia="zh-CN"/>
              </w:rPr>
            </w:pPr>
            <w:r>
              <w:rPr>
                <w:rFonts w:ascii="Calibri" w:eastAsia="Times New Roman" w:hAnsi="Calibri" w:cs="Calibri"/>
                <w:color w:val="000000"/>
                <w:sz w:val="15"/>
                <w:szCs w:val="15"/>
                <w:lang w:val="zh-CN" w:eastAsia="zh-CN"/>
              </w:rPr>
              <w:t>8,50</w:t>
            </w:r>
          </w:p>
        </w:tc>
        <w:tc>
          <w:tcPr>
            <w:tcW w:w="1213"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0DE8C82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36543DCA" w14:textId="6F657EA6" w:rsidR="00202499" w:rsidRPr="00B6530A" w:rsidRDefault="00202499" w:rsidP="00202499">
            <w:pPr>
              <w:jc w:val="center"/>
              <w:rPr>
                <w:rFonts w:ascii="Times New Roman" w:eastAsia="Times New Roman" w:hAnsi="Times New Roman" w:cs="Times New Roman"/>
                <w:sz w:val="15"/>
                <w:szCs w:val="15"/>
                <w:lang w:val="en-US" w:eastAsia="zh-CN"/>
              </w:rPr>
            </w:pPr>
            <w:r>
              <w:rPr>
                <w:rFonts w:ascii="Calibri" w:eastAsia="Times New Roman" w:hAnsi="Calibri" w:cs="Calibri"/>
                <w:color w:val="000000"/>
                <w:sz w:val="15"/>
                <w:szCs w:val="15"/>
                <w:lang w:val="zh-CN" w:eastAsia="zh-CN"/>
              </w:rPr>
              <w:t>8</w:t>
            </w:r>
          </w:p>
        </w:tc>
        <w:tc>
          <w:tcPr>
            <w:tcW w:w="1113"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58D3473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3C612610" w14:textId="7C23AEA1" w:rsidR="00202499" w:rsidRPr="00B6530A" w:rsidRDefault="00202499" w:rsidP="00202499">
            <w:pPr>
              <w:jc w:val="center"/>
              <w:rPr>
                <w:rFonts w:ascii="Times New Roman" w:eastAsiaTheme="minorEastAsia" w:hAnsi="Times New Roman" w:cs="Times New Roman"/>
                <w:sz w:val="15"/>
                <w:szCs w:val="15"/>
                <w:lang w:val="en-US" w:eastAsia="zh-CN"/>
              </w:rPr>
            </w:pPr>
            <w:r>
              <w:rPr>
                <w:rFonts w:ascii="Calibri" w:eastAsia="Times New Roman" w:hAnsi="Calibri" w:cs="Calibri"/>
                <w:color w:val="000000"/>
                <w:sz w:val="15"/>
                <w:szCs w:val="15"/>
                <w:lang w:val="zh-CN" w:eastAsia="zh-CN"/>
              </w:rPr>
              <w:t>7,20</w:t>
            </w:r>
          </w:p>
        </w:tc>
        <w:tc>
          <w:tcPr>
            <w:tcW w:w="1175"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75FDF60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2AD51A14" w14:textId="18FAD75D" w:rsidR="00202499" w:rsidRPr="00B6530A" w:rsidRDefault="00202499" w:rsidP="00202499">
            <w:pPr>
              <w:jc w:val="center"/>
              <w:rPr>
                <w:rFonts w:ascii="Times New Roman" w:eastAsiaTheme="minorEastAsia" w:hAnsi="Times New Roman" w:cs="Times New Roman"/>
                <w:sz w:val="15"/>
                <w:szCs w:val="15"/>
                <w:lang w:val="en-US" w:eastAsia="zh-CN"/>
              </w:rPr>
            </w:pPr>
            <w:r>
              <w:rPr>
                <w:rFonts w:ascii="Calibri" w:eastAsia="Times New Roman" w:hAnsi="Calibri" w:cs="Calibri"/>
                <w:color w:val="000000"/>
                <w:sz w:val="15"/>
                <w:szCs w:val="15"/>
                <w:lang w:val="zh-CN" w:eastAsia="zh-CN"/>
              </w:rPr>
              <w:t>6,25</w:t>
            </w:r>
          </w:p>
        </w:tc>
        <w:tc>
          <w:tcPr>
            <w:tcW w:w="1175"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4C56448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248F27DD" w14:textId="1E6A649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6,25</w:t>
            </w:r>
          </w:p>
        </w:tc>
        <w:tc>
          <w:tcPr>
            <w:tcW w:w="1250"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22F90DB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478F394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5C95744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C9A513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D971B7D" w14:textId="77777777" w:rsidTr="006E5243">
        <w:trPr>
          <w:trHeight w:val="1620"/>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514E3A7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4125AA24"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auto"/>
            <w:vAlign w:val="center"/>
          </w:tcPr>
          <w:p w14:paraId="5CFD08C8" w14:textId="50CC06D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04</w:t>
            </w:r>
          </w:p>
        </w:tc>
        <w:tc>
          <w:tcPr>
            <w:tcW w:w="1049" w:type="dxa"/>
            <w:tcBorders>
              <w:top w:val="single" w:sz="4" w:space="0" w:color="auto"/>
              <w:left w:val="single" w:sz="4" w:space="0" w:color="000000"/>
              <w:bottom w:val="nil"/>
              <w:right w:val="single" w:sz="4" w:space="0" w:color="000000"/>
            </w:tcBorders>
            <w:shd w:val="clear" w:color="auto" w:fill="FFC000"/>
            <w:vAlign w:val="center"/>
          </w:tcPr>
          <w:p w14:paraId="7246DB76" w14:textId="49A612E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Program </w:t>
            </w:r>
            <w:r>
              <w:rPr>
                <w:rFonts w:ascii="Calibri" w:eastAsia="Times New Roman" w:hAnsi="Calibri" w:cs="Calibri"/>
                <w:color w:val="000000"/>
                <w:sz w:val="15"/>
                <w:szCs w:val="15"/>
                <w:lang w:val="zh-CN" w:eastAsia="zh-CN"/>
              </w:rPr>
              <w:br/>
              <w:t xml:space="preserve">Koordinasi </w:t>
            </w:r>
            <w:r>
              <w:rPr>
                <w:rFonts w:ascii="Calibri" w:eastAsia="Times New Roman" w:hAnsi="Calibri" w:cs="Calibri"/>
                <w:color w:val="000000"/>
                <w:sz w:val="15"/>
                <w:szCs w:val="15"/>
                <w:lang w:val="zh-CN" w:eastAsia="zh-CN"/>
              </w:rPr>
              <w:br/>
              <w:t>Ketentram</w:t>
            </w:r>
            <w:r>
              <w:rPr>
                <w:rFonts w:ascii="Calibri" w:eastAsia="Times New Roman" w:hAnsi="Calibri" w:cs="Calibri"/>
                <w:color w:val="000000"/>
                <w:sz w:val="15"/>
                <w:szCs w:val="15"/>
                <w:lang w:val="zh-CN" w:eastAsia="zh-CN"/>
              </w:rPr>
              <w:br/>
              <w:t xml:space="preserve">an dan </w:t>
            </w:r>
            <w:r>
              <w:rPr>
                <w:rFonts w:ascii="Calibri" w:eastAsia="Times New Roman" w:hAnsi="Calibri" w:cs="Calibri"/>
                <w:color w:val="000000"/>
                <w:sz w:val="15"/>
                <w:szCs w:val="15"/>
                <w:lang w:val="zh-CN" w:eastAsia="zh-CN"/>
              </w:rPr>
              <w:br/>
              <w:t xml:space="preserve">Ketertiban </w:t>
            </w:r>
          </w:p>
        </w:tc>
        <w:tc>
          <w:tcPr>
            <w:tcW w:w="987" w:type="dxa"/>
            <w:tcBorders>
              <w:top w:val="single" w:sz="4" w:space="0" w:color="auto"/>
              <w:left w:val="single" w:sz="4" w:space="0" w:color="000000"/>
              <w:bottom w:val="nil"/>
              <w:right w:val="single" w:sz="4" w:space="0" w:color="000000"/>
            </w:tcBorders>
            <w:shd w:val="clear" w:color="auto" w:fill="FFC000"/>
            <w:vAlign w:val="center"/>
          </w:tcPr>
          <w:p w14:paraId="235E32E8" w14:textId="64F0F37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w:t>
            </w:r>
            <w:r>
              <w:rPr>
                <w:rFonts w:ascii="Calibri" w:eastAsia="Times New Roman" w:hAnsi="Calibri" w:cs="Calibri"/>
                <w:color w:val="000000"/>
                <w:sz w:val="15"/>
                <w:szCs w:val="15"/>
                <w:lang w:val="zh-CN" w:eastAsia="zh-CN"/>
              </w:rPr>
              <w:br/>
              <w:t xml:space="preserve">kasus </w:t>
            </w:r>
            <w:r>
              <w:rPr>
                <w:rFonts w:ascii="Calibri" w:eastAsia="Times New Roman" w:hAnsi="Calibri" w:cs="Calibri"/>
                <w:color w:val="000000"/>
                <w:sz w:val="15"/>
                <w:szCs w:val="15"/>
                <w:lang w:val="zh-CN" w:eastAsia="zh-CN"/>
              </w:rPr>
              <w:br/>
              <w:t xml:space="preserve">Kriminalitas  </w:t>
            </w:r>
            <w:r>
              <w:rPr>
                <w:rFonts w:ascii="Calibri" w:eastAsia="Times New Roman" w:hAnsi="Calibri" w:cs="Calibri"/>
                <w:color w:val="000000"/>
                <w:sz w:val="15"/>
                <w:szCs w:val="15"/>
                <w:lang w:val="zh-CN" w:eastAsia="zh-CN"/>
              </w:rPr>
              <w:br/>
              <w:t xml:space="preserve">di tingkat </w:t>
            </w:r>
            <w:r>
              <w:rPr>
                <w:rFonts w:ascii="Calibri" w:eastAsia="Times New Roman" w:hAnsi="Calibri" w:cs="Calibri"/>
                <w:color w:val="000000"/>
                <w:sz w:val="15"/>
                <w:szCs w:val="15"/>
                <w:lang w:val="zh-CN" w:eastAsia="zh-CN"/>
              </w:rPr>
              <w:br/>
              <w:t xml:space="preserve">kecamatan </w:t>
            </w:r>
          </w:p>
        </w:tc>
        <w:tc>
          <w:tcPr>
            <w:tcW w:w="725" w:type="dxa"/>
            <w:tcBorders>
              <w:top w:val="single" w:sz="4" w:space="0" w:color="auto"/>
              <w:left w:val="single" w:sz="4" w:space="0" w:color="000000"/>
              <w:bottom w:val="nil"/>
              <w:right w:val="single" w:sz="4" w:space="0" w:color="000000"/>
            </w:tcBorders>
            <w:shd w:val="clear" w:color="auto" w:fill="FFC000"/>
            <w:noWrap/>
            <w:vAlign w:val="center"/>
          </w:tcPr>
          <w:p w14:paraId="6FD3BDA1" w14:textId="4FFC20E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N/A</w:t>
            </w:r>
          </w:p>
        </w:tc>
        <w:tc>
          <w:tcPr>
            <w:tcW w:w="663" w:type="dxa"/>
            <w:tcBorders>
              <w:top w:val="single" w:sz="4" w:space="0" w:color="auto"/>
              <w:left w:val="single" w:sz="4" w:space="0" w:color="000000"/>
              <w:bottom w:val="nil"/>
              <w:right w:val="single" w:sz="4" w:space="0" w:color="000000"/>
            </w:tcBorders>
            <w:shd w:val="clear" w:color="auto" w:fill="FFC000"/>
            <w:noWrap/>
            <w:vAlign w:val="center"/>
          </w:tcPr>
          <w:p w14:paraId="291EB10A" w14:textId="3EBCBE1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auto"/>
              <w:left w:val="single" w:sz="4" w:space="0" w:color="000000"/>
              <w:bottom w:val="nil"/>
              <w:right w:val="single" w:sz="4" w:space="0" w:color="000000"/>
            </w:tcBorders>
            <w:shd w:val="clear" w:color="auto" w:fill="FFC000"/>
            <w:noWrap/>
            <w:vAlign w:val="center"/>
          </w:tcPr>
          <w:p w14:paraId="197AA7AC" w14:textId="67CB107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8.000.000</w:t>
            </w:r>
          </w:p>
        </w:tc>
        <w:tc>
          <w:tcPr>
            <w:tcW w:w="687" w:type="dxa"/>
            <w:tcBorders>
              <w:top w:val="single" w:sz="4" w:space="0" w:color="auto"/>
              <w:left w:val="single" w:sz="4" w:space="0" w:color="000000"/>
              <w:bottom w:val="nil"/>
              <w:right w:val="single" w:sz="4" w:space="0" w:color="000000"/>
            </w:tcBorders>
            <w:shd w:val="clear" w:color="auto" w:fill="FFC000"/>
            <w:noWrap/>
            <w:vAlign w:val="center"/>
          </w:tcPr>
          <w:p w14:paraId="117F3F90" w14:textId="47557A3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auto"/>
              <w:left w:val="single" w:sz="4" w:space="0" w:color="000000"/>
              <w:bottom w:val="nil"/>
              <w:right w:val="single" w:sz="4" w:space="0" w:color="000000"/>
            </w:tcBorders>
            <w:shd w:val="clear" w:color="auto" w:fill="FFC000"/>
            <w:noWrap/>
            <w:vAlign w:val="center"/>
          </w:tcPr>
          <w:p w14:paraId="59B63521" w14:textId="357CF9D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8,109,520</w:t>
            </w:r>
          </w:p>
        </w:tc>
        <w:tc>
          <w:tcPr>
            <w:tcW w:w="750" w:type="dxa"/>
            <w:tcBorders>
              <w:top w:val="single" w:sz="4" w:space="0" w:color="auto"/>
              <w:left w:val="single" w:sz="4" w:space="0" w:color="000000"/>
              <w:bottom w:val="nil"/>
              <w:right w:val="single" w:sz="4" w:space="0" w:color="000000"/>
            </w:tcBorders>
            <w:shd w:val="clear" w:color="auto" w:fill="FFC000"/>
            <w:noWrap/>
            <w:vAlign w:val="center"/>
          </w:tcPr>
          <w:p w14:paraId="3E210735" w14:textId="1E1D0BA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auto"/>
              <w:left w:val="single" w:sz="4" w:space="0" w:color="000000"/>
              <w:bottom w:val="nil"/>
              <w:right w:val="single" w:sz="4" w:space="0" w:color="000000"/>
            </w:tcBorders>
            <w:shd w:val="clear" w:color="auto" w:fill="FFC000"/>
            <w:noWrap/>
            <w:vAlign w:val="center"/>
          </w:tcPr>
          <w:p w14:paraId="141E5C64" w14:textId="7B08304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8,312,501</w:t>
            </w:r>
          </w:p>
        </w:tc>
        <w:tc>
          <w:tcPr>
            <w:tcW w:w="737" w:type="dxa"/>
            <w:tcBorders>
              <w:top w:val="single" w:sz="4" w:space="0" w:color="auto"/>
              <w:left w:val="single" w:sz="4" w:space="0" w:color="000000"/>
              <w:bottom w:val="nil"/>
              <w:right w:val="single" w:sz="4" w:space="0" w:color="000000"/>
            </w:tcBorders>
            <w:shd w:val="clear" w:color="auto" w:fill="FFC000"/>
            <w:noWrap/>
            <w:vAlign w:val="center"/>
          </w:tcPr>
          <w:p w14:paraId="6BCB1D86" w14:textId="6491EC2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nil"/>
              <w:right w:val="single" w:sz="4" w:space="0" w:color="000000"/>
            </w:tcBorders>
            <w:shd w:val="clear" w:color="auto" w:fill="FFC000"/>
            <w:noWrap/>
            <w:vAlign w:val="center"/>
          </w:tcPr>
          <w:p w14:paraId="6A389C88" w14:textId="121A022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8,511,918</w:t>
            </w:r>
          </w:p>
        </w:tc>
        <w:tc>
          <w:tcPr>
            <w:tcW w:w="762" w:type="dxa"/>
            <w:tcBorders>
              <w:top w:val="single" w:sz="4" w:space="0" w:color="auto"/>
              <w:left w:val="single" w:sz="4" w:space="0" w:color="000000"/>
              <w:bottom w:val="nil"/>
              <w:right w:val="single" w:sz="4" w:space="0" w:color="000000"/>
            </w:tcBorders>
            <w:shd w:val="clear" w:color="auto" w:fill="FFC000"/>
            <w:noWrap/>
            <w:vAlign w:val="center"/>
          </w:tcPr>
          <w:p w14:paraId="18D9FB2E" w14:textId="3AAEBD6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nil"/>
              <w:right w:val="single" w:sz="4" w:space="0" w:color="000000"/>
            </w:tcBorders>
            <w:shd w:val="clear" w:color="auto" w:fill="FFC000"/>
            <w:noWrap/>
            <w:vAlign w:val="center"/>
          </w:tcPr>
          <w:p w14:paraId="7D85CB28" w14:textId="59EFC89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8,715,013</w:t>
            </w:r>
          </w:p>
        </w:tc>
        <w:tc>
          <w:tcPr>
            <w:tcW w:w="738" w:type="dxa"/>
            <w:tcBorders>
              <w:top w:val="single" w:sz="4" w:space="0" w:color="auto"/>
              <w:left w:val="single" w:sz="4" w:space="0" w:color="000000"/>
              <w:bottom w:val="nil"/>
              <w:right w:val="single" w:sz="4" w:space="0" w:color="000000"/>
            </w:tcBorders>
            <w:shd w:val="clear" w:color="auto" w:fill="FFC000"/>
            <w:noWrap/>
            <w:vAlign w:val="center"/>
          </w:tcPr>
          <w:p w14:paraId="10CFA742" w14:textId="42FCFE8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nil"/>
              <w:right w:val="single" w:sz="4" w:space="0" w:color="000000"/>
            </w:tcBorders>
            <w:shd w:val="clear" w:color="auto" w:fill="FFC000"/>
            <w:noWrap/>
            <w:vAlign w:val="center"/>
          </w:tcPr>
          <w:p w14:paraId="09504DD8" w14:textId="5787421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41</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648</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952</w:t>
            </w:r>
          </w:p>
        </w:tc>
        <w:tc>
          <w:tcPr>
            <w:tcW w:w="1000" w:type="dxa"/>
            <w:tcBorders>
              <w:top w:val="single" w:sz="4" w:space="0" w:color="auto"/>
              <w:left w:val="single" w:sz="4" w:space="0" w:color="000000"/>
              <w:bottom w:val="nil"/>
              <w:right w:val="single" w:sz="4" w:space="0" w:color="000000"/>
            </w:tcBorders>
            <w:shd w:val="clear" w:color="auto" w:fill="FFC000"/>
            <w:noWrap/>
            <w:vAlign w:val="center"/>
          </w:tcPr>
          <w:p w14:paraId="68C71A2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39433D5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394C6AF"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7794D30" w14:textId="77777777" w:rsidTr="006E5243">
        <w:trPr>
          <w:trHeight w:val="9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06642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53DDD0D"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4156193C" w14:textId="3780D2C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w:t>
            </w:r>
            <w:r>
              <w:rPr>
                <w:rFonts w:ascii="Calibri" w:eastAsia="Times New Roman" w:hAnsi="Calibri" w:cs="Calibri"/>
                <w:color w:val="000000"/>
                <w:sz w:val="15"/>
                <w:szCs w:val="15"/>
                <w:lang w:val="zh-CN" w:eastAsia="zh-CN"/>
              </w:rPr>
              <w:br/>
              <w:t>04.2.</w:t>
            </w:r>
            <w:r>
              <w:rPr>
                <w:rFonts w:ascii="Calibri" w:eastAsia="Times New Roman" w:hAnsi="Calibri" w:cs="Calibri"/>
                <w:color w:val="000000"/>
                <w:sz w:val="15"/>
                <w:szCs w:val="15"/>
                <w:lang w:val="zh-CN" w:eastAsia="zh-CN"/>
              </w:rPr>
              <w:br/>
              <w:t>01</w:t>
            </w:r>
          </w:p>
        </w:tc>
        <w:tc>
          <w:tcPr>
            <w:tcW w:w="1049" w:type="dxa"/>
            <w:tcBorders>
              <w:top w:val="single" w:sz="4" w:space="0" w:color="000000"/>
              <w:left w:val="single" w:sz="4" w:space="0" w:color="000000"/>
              <w:bottom w:val="nil"/>
              <w:right w:val="single" w:sz="4" w:space="0" w:color="000000"/>
            </w:tcBorders>
            <w:shd w:val="clear" w:color="auto" w:fill="00B0F0"/>
            <w:vAlign w:val="center"/>
          </w:tcPr>
          <w:p w14:paraId="1F12E0A6" w14:textId="0A0FD23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Umum</w:t>
            </w:r>
            <w:r>
              <w:rPr>
                <w:rFonts w:ascii="Calibri" w:eastAsia="Times New Roman" w:hAnsi="Calibri" w:cs="Calibri"/>
                <w:color w:val="000000"/>
                <w:sz w:val="15"/>
                <w:szCs w:val="15"/>
                <w:lang w:val="zh-CN" w:eastAsia="zh-CN"/>
              </w:rPr>
              <w:br/>
              <w:t xml:space="preserve">Koordinasi </w:t>
            </w:r>
            <w:r>
              <w:rPr>
                <w:rFonts w:ascii="Calibri" w:eastAsia="Times New Roman" w:hAnsi="Calibri" w:cs="Calibri"/>
                <w:color w:val="000000"/>
                <w:sz w:val="15"/>
                <w:szCs w:val="15"/>
                <w:lang w:val="zh-CN" w:eastAsia="zh-CN"/>
              </w:rPr>
              <w:br/>
              <w:t xml:space="preserve">Upaya </w:t>
            </w:r>
            <w:r>
              <w:rPr>
                <w:rFonts w:ascii="Calibri" w:eastAsia="Times New Roman" w:hAnsi="Calibri" w:cs="Calibri"/>
                <w:color w:val="000000"/>
                <w:sz w:val="15"/>
                <w:szCs w:val="15"/>
                <w:lang w:val="zh-CN" w:eastAsia="zh-CN"/>
              </w:rPr>
              <w:br/>
              <w:t>Penyelengg</w:t>
            </w:r>
            <w:r>
              <w:rPr>
                <w:rFonts w:ascii="Calibri" w:eastAsia="Times New Roman" w:hAnsi="Calibri" w:cs="Calibri"/>
                <w:color w:val="000000"/>
                <w:sz w:val="15"/>
                <w:szCs w:val="15"/>
                <w:lang w:val="zh-CN" w:eastAsia="zh-CN"/>
              </w:rPr>
              <w:br/>
              <w:t xml:space="preserve">araan </w:t>
            </w:r>
            <w:r>
              <w:rPr>
                <w:rFonts w:ascii="Calibri" w:eastAsia="Times New Roman" w:hAnsi="Calibri" w:cs="Calibri"/>
                <w:color w:val="000000"/>
                <w:sz w:val="15"/>
                <w:szCs w:val="15"/>
                <w:lang w:val="zh-CN" w:eastAsia="zh-CN"/>
              </w:rPr>
              <w:br/>
              <w:t>Ketentera</w:t>
            </w:r>
            <w:r>
              <w:rPr>
                <w:rFonts w:ascii="Calibri" w:eastAsia="Times New Roman" w:hAnsi="Calibri" w:cs="Calibri"/>
                <w:color w:val="000000"/>
                <w:sz w:val="15"/>
                <w:szCs w:val="15"/>
                <w:lang w:val="zh-CN" w:eastAsia="zh-CN"/>
              </w:rPr>
              <w:br/>
              <w:t xml:space="preserve">man dan </w:t>
            </w:r>
            <w:r>
              <w:rPr>
                <w:rFonts w:ascii="Calibri" w:eastAsia="Times New Roman" w:hAnsi="Calibri" w:cs="Calibri"/>
                <w:color w:val="000000"/>
                <w:sz w:val="15"/>
                <w:szCs w:val="15"/>
                <w:lang w:val="zh-CN" w:eastAsia="zh-CN"/>
              </w:rPr>
              <w:br/>
              <w:t>Ketertiban Umum</w:t>
            </w:r>
          </w:p>
        </w:tc>
        <w:tc>
          <w:tcPr>
            <w:tcW w:w="987" w:type="dxa"/>
            <w:tcBorders>
              <w:top w:val="single" w:sz="4" w:space="0" w:color="000000"/>
              <w:left w:val="single" w:sz="4" w:space="0" w:color="000000"/>
              <w:bottom w:val="nil"/>
              <w:right w:val="single" w:sz="4" w:space="0" w:color="000000"/>
            </w:tcBorders>
            <w:shd w:val="clear" w:color="auto" w:fill="00B0F0"/>
            <w:vAlign w:val="center"/>
          </w:tcPr>
          <w:p w14:paraId="32410F94" w14:textId="4C91B03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Koordinasi </w:t>
            </w:r>
            <w:r>
              <w:rPr>
                <w:rFonts w:ascii="Calibri" w:eastAsia="Times New Roman" w:hAnsi="Calibri" w:cs="Calibri"/>
                <w:color w:val="000000"/>
                <w:sz w:val="15"/>
                <w:szCs w:val="15"/>
                <w:lang w:val="zh-CN" w:eastAsia="zh-CN"/>
              </w:rPr>
              <w:br/>
              <w:t xml:space="preserve">Ketenteraman </w:t>
            </w:r>
            <w:r>
              <w:rPr>
                <w:rFonts w:ascii="Calibri" w:eastAsia="Times New Roman" w:hAnsi="Calibri" w:cs="Calibri"/>
                <w:color w:val="000000"/>
                <w:sz w:val="15"/>
                <w:szCs w:val="15"/>
                <w:lang w:val="zh-CN" w:eastAsia="zh-CN"/>
              </w:rPr>
              <w:br/>
              <w:t xml:space="preserve">dan Ketertiban </w:t>
            </w:r>
            <w:r>
              <w:rPr>
                <w:rFonts w:ascii="Calibri" w:eastAsia="Times New Roman" w:hAnsi="Calibri" w:cs="Calibri"/>
                <w:color w:val="000000"/>
                <w:sz w:val="15"/>
                <w:szCs w:val="15"/>
                <w:lang w:val="zh-CN" w:eastAsia="zh-CN"/>
              </w:rPr>
              <w:br/>
              <w:t>Umum (%)</w:t>
            </w:r>
          </w:p>
        </w:tc>
        <w:tc>
          <w:tcPr>
            <w:tcW w:w="725" w:type="dxa"/>
            <w:tcBorders>
              <w:top w:val="single" w:sz="4" w:space="0" w:color="000000"/>
              <w:left w:val="single" w:sz="4" w:space="0" w:color="000000"/>
              <w:bottom w:val="nil"/>
              <w:right w:val="single" w:sz="4" w:space="0" w:color="000000"/>
            </w:tcBorders>
            <w:shd w:val="clear" w:color="auto" w:fill="00B0F0"/>
            <w:noWrap/>
            <w:vAlign w:val="center"/>
          </w:tcPr>
          <w:p w14:paraId="04FF815A"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nil"/>
              <w:right w:val="single" w:sz="4" w:space="0" w:color="000000"/>
            </w:tcBorders>
            <w:shd w:val="clear" w:color="auto" w:fill="00B0F0"/>
            <w:noWrap/>
            <w:vAlign w:val="center"/>
          </w:tcPr>
          <w:p w14:paraId="5912125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nil"/>
              <w:right w:val="single" w:sz="4" w:space="0" w:color="000000"/>
            </w:tcBorders>
            <w:shd w:val="clear" w:color="auto" w:fill="00B0F0"/>
            <w:noWrap/>
            <w:vAlign w:val="center"/>
          </w:tcPr>
          <w:p w14:paraId="255679BC"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nil"/>
              <w:right w:val="single" w:sz="4" w:space="0" w:color="000000"/>
            </w:tcBorders>
            <w:shd w:val="clear" w:color="auto" w:fill="00B0F0"/>
            <w:noWrap/>
            <w:vAlign w:val="center"/>
          </w:tcPr>
          <w:p w14:paraId="0188EAE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nil"/>
              <w:right w:val="single" w:sz="4" w:space="0" w:color="000000"/>
            </w:tcBorders>
            <w:shd w:val="clear" w:color="auto" w:fill="00B0F0"/>
            <w:noWrap/>
            <w:vAlign w:val="center"/>
          </w:tcPr>
          <w:p w14:paraId="7CA77B72" w14:textId="77777777" w:rsidR="00202499" w:rsidRDefault="00202499" w:rsidP="00202499">
            <w:pP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nil"/>
              <w:right w:val="single" w:sz="4" w:space="0" w:color="000000"/>
            </w:tcBorders>
            <w:shd w:val="clear" w:color="auto" w:fill="00B0F0"/>
            <w:noWrap/>
            <w:vAlign w:val="center"/>
          </w:tcPr>
          <w:p w14:paraId="4037D01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nil"/>
              <w:right w:val="single" w:sz="4" w:space="0" w:color="000000"/>
            </w:tcBorders>
            <w:shd w:val="clear" w:color="auto" w:fill="00B0F0"/>
            <w:noWrap/>
            <w:vAlign w:val="center"/>
          </w:tcPr>
          <w:p w14:paraId="38368AD3"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nil"/>
              <w:right w:val="single" w:sz="4" w:space="0" w:color="000000"/>
            </w:tcBorders>
            <w:shd w:val="clear" w:color="auto" w:fill="00B0F0"/>
            <w:noWrap/>
            <w:vAlign w:val="center"/>
          </w:tcPr>
          <w:p w14:paraId="1F78884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nil"/>
              <w:right w:val="single" w:sz="4" w:space="0" w:color="000000"/>
            </w:tcBorders>
            <w:shd w:val="clear" w:color="auto" w:fill="00B0F0"/>
            <w:noWrap/>
            <w:vAlign w:val="center"/>
          </w:tcPr>
          <w:p w14:paraId="6E1124DE" w14:textId="77777777" w:rsidR="00202499" w:rsidRDefault="00202499" w:rsidP="00202499">
            <w:pP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nil"/>
              <w:right w:val="single" w:sz="4" w:space="0" w:color="000000"/>
            </w:tcBorders>
            <w:shd w:val="clear" w:color="auto" w:fill="00B0F0"/>
            <w:noWrap/>
            <w:vAlign w:val="center"/>
          </w:tcPr>
          <w:p w14:paraId="22C05C6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nil"/>
              <w:right w:val="single" w:sz="4" w:space="0" w:color="000000"/>
            </w:tcBorders>
            <w:shd w:val="clear" w:color="auto" w:fill="00B0F0"/>
            <w:noWrap/>
            <w:vAlign w:val="center"/>
          </w:tcPr>
          <w:p w14:paraId="48A48EF0" w14:textId="77777777" w:rsidR="00202499" w:rsidRDefault="00202499" w:rsidP="00202499">
            <w:pP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nil"/>
              <w:right w:val="single" w:sz="4" w:space="0" w:color="000000"/>
            </w:tcBorders>
            <w:shd w:val="clear" w:color="auto" w:fill="00B0F0"/>
            <w:noWrap/>
            <w:vAlign w:val="center"/>
          </w:tcPr>
          <w:p w14:paraId="6C0C72A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nil"/>
              <w:right w:val="single" w:sz="4" w:space="0" w:color="000000"/>
            </w:tcBorders>
            <w:shd w:val="clear" w:color="auto" w:fill="00B0F0"/>
            <w:noWrap/>
            <w:vAlign w:val="center"/>
          </w:tcPr>
          <w:p w14:paraId="3496D52C" w14:textId="77777777" w:rsidR="00202499" w:rsidRDefault="00202499" w:rsidP="00202499">
            <w:pP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nil"/>
              <w:right w:val="single" w:sz="4" w:space="0" w:color="000000"/>
            </w:tcBorders>
            <w:shd w:val="clear" w:color="auto" w:fill="00B0F0"/>
            <w:noWrap/>
            <w:vAlign w:val="center"/>
          </w:tcPr>
          <w:p w14:paraId="197CB98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0E5260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1F10C7F"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3AA91F3" w14:textId="77777777" w:rsidTr="006E5243">
        <w:trPr>
          <w:trHeight w:val="1075"/>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7392F73C" w14:textId="77777777" w:rsidR="00202499" w:rsidRDefault="00202499" w:rsidP="00202499">
            <w:pPr>
              <w:rPr>
                <w:rFonts w:ascii="Calibri" w:eastAsia="Times New Roman" w:hAnsi="Calibri" w:cs="Calibri"/>
                <w:color w:val="000000"/>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6823BFF7"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3E885AA5" w14:textId="2A0A2FA7" w:rsidR="00202499"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7.01.04</w:t>
            </w:r>
            <w:r>
              <w:rPr>
                <w:rFonts w:ascii="Calibri" w:eastAsia="Times New Roman" w:hAnsi="Calibri" w:cs="Calibri"/>
                <w:color w:val="000000"/>
                <w:sz w:val="15"/>
                <w:szCs w:val="15"/>
                <w:lang w:val="zh-CN" w:eastAsia="zh-CN"/>
              </w:rPr>
              <w:br/>
              <w:t>.2.01.01</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100A45B5" w14:textId="2B1FFE94" w:rsidR="00202499"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Sinegritas</w:t>
            </w:r>
            <w:r>
              <w:rPr>
                <w:rFonts w:ascii="Calibri" w:eastAsia="Times New Roman" w:hAnsi="Calibri" w:cs="Calibri"/>
                <w:color w:val="000000"/>
                <w:sz w:val="15"/>
                <w:szCs w:val="15"/>
                <w:lang w:val="zh-CN" w:eastAsia="zh-CN"/>
              </w:rPr>
              <w:br/>
              <w:t>dengan</w:t>
            </w:r>
            <w:r>
              <w:rPr>
                <w:rFonts w:ascii="Calibri" w:eastAsia="Times New Roman" w:hAnsi="Calibri" w:cs="Calibri"/>
                <w:color w:val="000000"/>
                <w:sz w:val="15"/>
                <w:szCs w:val="15"/>
                <w:lang w:val="zh-CN" w:eastAsia="zh-CN"/>
              </w:rPr>
              <w:br/>
              <w:t>Kepolisian</w:t>
            </w:r>
            <w:r>
              <w:rPr>
                <w:rFonts w:ascii="Calibri" w:eastAsia="Times New Roman" w:hAnsi="Calibri" w:cs="Calibri"/>
                <w:color w:val="000000"/>
                <w:sz w:val="15"/>
                <w:szCs w:val="15"/>
                <w:lang w:val="zh-CN" w:eastAsia="zh-CN"/>
              </w:rPr>
              <w:br/>
              <w:t>Negara</w:t>
            </w:r>
            <w:r>
              <w:rPr>
                <w:rFonts w:ascii="Calibri" w:eastAsia="Times New Roman" w:hAnsi="Calibri" w:cs="Calibri"/>
                <w:color w:val="000000"/>
                <w:sz w:val="15"/>
                <w:szCs w:val="15"/>
                <w:lang w:val="zh-CN" w:eastAsia="zh-CN"/>
              </w:rPr>
              <w:br/>
              <w:t>Republik</w:t>
            </w:r>
            <w:r>
              <w:rPr>
                <w:rFonts w:ascii="Calibri" w:eastAsia="Times New Roman" w:hAnsi="Calibri" w:cs="Calibri"/>
                <w:color w:val="000000"/>
                <w:sz w:val="15"/>
                <w:szCs w:val="15"/>
                <w:lang w:val="zh-CN" w:eastAsia="zh-CN"/>
              </w:rPr>
              <w:br/>
              <w:t>Indonesia,</w:t>
            </w:r>
            <w:r>
              <w:rPr>
                <w:rFonts w:ascii="Calibri" w:eastAsia="Times New Roman" w:hAnsi="Calibri" w:cs="Calibri"/>
                <w:color w:val="000000"/>
                <w:sz w:val="15"/>
                <w:szCs w:val="15"/>
                <w:lang w:val="zh-CN" w:eastAsia="zh-CN"/>
              </w:rPr>
              <w:br/>
              <w:t>Tentara</w:t>
            </w:r>
            <w:r>
              <w:rPr>
                <w:rFonts w:ascii="Calibri" w:eastAsia="Times New Roman" w:hAnsi="Calibri" w:cs="Calibri"/>
                <w:color w:val="000000"/>
                <w:sz w:val="15"/>
                <w:szCs w:val="15"/>
                <w:lang w:val="zh-CN" w:eastAsia="zh-CN"/>
              </w:rPr>
              <w:br/>
              <w:t>Nasional</w:t>
            </w:r>
            <w:r>
              <w:rPr>
                <w:rFonts w:ascii="Calibri" w:eastAsia="Times New Roman" w:hAnsi="Calibri" w:cs="Calibri"/>
                <w:color w:val="000000"/>
                <w:sz w:val="15"/>
                <w:szCs w:val="15"/>
                <w:lang w:val="zh-CN" w:eastAsia="zh-CN"/>
              </w:rPr>
              <w:br/>
              <w:t>Indonesia</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Indonesia</w:t>
            </w:r>
            <w:r>
              <w:rPr>
                <w:rFonts w:ascii="Calibri" w:eastAsia="Times New Roman" w:hAnsi="Calibri" w:cs="Calibri"/>
                <w:color w:val="000000"/>
                <w:sz w:val="15"/>
                <w:szCs w:val="15"/>
                <w:lang w:val="zh-CN" w:eastAsia="zh-CN"/>
              </w:rPr>
              <w:br/>
              <w:t>dan Instansi</w:t>
            </w:r>
            <w:r>
              <w:rPr>
                <w:rFonts w:ascii="Calibri" w:eastAsia="Times New Roman" w:hAnsi="Calibri" w:cs="Calibri"/>
                <w:color w:val="000000"/>
                <w:sz w:val="15"/>
                <w:szCs w:val="15"/>
                <w:lang w:val="zh-CN" w:eastAsia="zh-CN"/>
              </w:rPr>
              <w:br/>
              <w:t>Vertikal di</w:t>
            </w:r>
            <w:r>
              <w:rPr>
                <w:rFonts w:ascii="Calibri" w:eastAsia="Times New Roman" w:hAnsi="Calibri" w:cs="Calibri"/>
                <w:color w:val="000000"/>
                <w:sz w:val="15"/>
                <w:szCs w:val="15"/>
                <w:lang w:val="zh-CN" w:eastAsia="zh-CN"/>
              </w:rPr>
              <w:br/>
              <w:t>wilayah Kecamatan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7520FB74" w14:textId="23502A3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Hasil Sinergitas dengan</w:t>
            </w:r>
            <w:r>
              <w:rPr>
                <w:rFonts w:ascii="Calibri" w:eastAsia="Times New Roman" w:hAnsi="Calibri" w:cs="Calibri"/>
                <w:color w:val="000000"/>
                <w:sz w:val="15"/>
                <w:szCs w:val="15"/>
                <w:lang w:val="zh-CN" w:eastAsia="zh-CN"/>
              </w:rPr>
              <w:br/>
              <w:t>Kepolisian Negara Republik Indonesia, Tentara</w:t>
            </w:r>
            <w:r>
              <w:rPr>
                <w:rFonts w:ascii="Calibri" w:eastAsia="Times New Roman" w:hAnsi="Calibri" w:cs="Calibri"/>
                <w:color w:val="000000"/>
                <w:sz w:val="15"/>
                <w:szCs w:val="15"/>
                <w:lang w:val="zh-CN" w:eastAsia="zh-CN"/>
              </w:rPr>
              <w:br/>
              <w:t>Nasional Indonesia dan Instansi Vertikal di</w:t>
            </w:r>
            <w:r>
              <w:rPr>
                <w:rFonts w:ascii="Calibri" w:eastAsia="Times New Roman" w:hAnsi="Calibri" w:cs="Calibri"/>
                <w:color w:val="000000"/>
                <w:sz w:val="15"/>
                <w:szCs w:val="15"/>
                <w:lang w:val="zh-CN" w:eastAsia="zh-CN"/>
              </w:rPr>
              <w:br/>
              <w:t>Wilayah Kecamatan</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D5B9505"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D70884F"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129E79C"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FA72C41"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B59989F"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740F1E3"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18C8169"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64D5B01"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0A9289A"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48783B9"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DD519B5"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3483C39"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53B4022"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D1821B5" w14:textId="77777777" w:rsidR="00202499" w:rsidRDefault="00202499" w:rsidP="00202499">
            <w:pPr>
              <w:jc w:val="center"/>
              <w:rPr>
                <w:rFonts w:ascii="Calibri" w:eastAsia="Times New Roman" w:hAnsi="Calibri" w:cs="Calibri"/>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1D1EFE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DEE2266"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620E387" w14:textId="77777777" w:rsidTr="006E5243">
        <w:trPr>
          <w:trHeight w:val="587"/>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01ADEA8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080AE8F4"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25979D0E" w14:textId="63049D3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7.01.04</w:t>
            </w:r>
            <w:r>
              <w:rPr>
                <w:rFonts w:ascii="Calibri" w:eastAsia="Times New Roman" w:hAnsi="Calibri" w:cs="Calibri"/>
                <w:color w:val="000000"/>
                <w:sz w:val="15"/>
                <w:szCs w:val="15"/>
                <w:lang w:val="zh-CN" w:eastAsia="zh-CN"/>
              </w:rPr>
              <w:br/>
              <w:t>.2.01.02</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4470E656" w14:textId="742E5C71" w:rsidR="00202499"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Harmonisasi Hubungan</w:t>
            </w:r>
            <w:r>
              <w:rPr>
                <w:rFonts w:ascii="Calibri" w:eastAsia="Times New Roman" w:hAnsi="Calibri" w:cs="Calibri"/>
                <w:color w:val="000000"/>
                <w:sz w:val="15"/>
                <w:szCs w:val="15"/>
                <w:lang w:val="zh-CN" w:eastAsia="zh-CN"/>
              </w:rPr>
              <w:br/>
              <w:t>Dengan</w:t>
            </w:r>
            <w:r>
              <w:rPr>
                <w:rFonts w:ascii="Calibri" w:eastAsia="Times New Roman" w:hAnsi="Calibri" w:cs="Calibri"/>
                <w:color w:val="000000"/>
                <w:sz w:val="15"/>
                <w:szCs w:val="15"/>
                <w:lang w:val="zh-CN" w:eastAsia="zh-CN"/>
              </w:rPr>
              <w:br/>
              <w:t>Tokoh</w:t>
            </w:r>
            <w:r>
              <w:rPr>
                <w:rFonts w:ascii="Calibri" w:eastAsia="Times New Roman" w:hAnsi="Calibri" w:cs="Calibri"/>
                <w:color w:val="000000"/>
                <w:sz w:val="15"/>
                <w:szCs w:val="15"/>
                <w:lang w:val="zh-CN" w:eastAsia="zh-CN"/>
              </w:rPr>
              <w:br/>
              <w:t>Agama dan Tokoh Masyarakat</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3A414E0B" w14:textId="7D74D657"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w:t>
            </w:r>
            <w:r>
              <w:rPr>
                <w:rFonts w:ascii="Calibri" w:eastAsia="Times New Roman" w:hAnsi="Calibri" w:cs="Calibri"/>
                <w:color w:val="000000"/>
                <w:sz w:val="15"/>
                <w:szCs w:val="15"/>
                <w:lang w:val="zh-CN" w:eastAsia="zh-CN"/>
              </w:rPr>
              <w:br/>
              <w:t>Hubungan</w:t>
            </w:r>
            <w:r>
              <w:rPr>
                <w:rFonts w:ascii="Calibri" w:eastAsia="Times New Roman" w:hAnsi="Calibri" w:cs="Calibri"/>
                <w:color w:val="000000"/>
                <w:sz w:val="15"/>
                <w:szCs w:val="15"/>
                <w:lang w:val="zh-CN" w:eastAsia="zh-CN"/>
              </w:rPr>
              <w:br/>
              <w:t>Laporan</w:t>
            </w:r>
            <w:r>
              <w:rPr>
                <w:rFonts w:ascii="Calibri" w:eastAsia="Times New Roman" w:hAnsi="Calibri" w:cs="Calibri"/>
                <w:color w:val="000000"/>
                <w:sz w:val="15"/>
                <w:szCs w:val="15"/>
                <w:lang w:val="zh-CN" w:eastAsia="zh-CN"/>
              </w:rPr>
              <w:br/>
              <w:t>dengan Tokoh</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Agama</w:t>
            </w:r>
            <w:r>
              <w:rPr>
                <w:rFonts w:ascii="Calibri" w:eastAsia="Times New Roman" w:hAnsi="Calibri" w:cs="Calibri"/>
                <w:color w:val="000000"/>
                <w:sz w:val="15"/>
                <w:szCs w:val="15"/>
                <w:lang w:val="zh-CN" w:eastAsia="zh-CN"/>
              </w:rPr>
              <w:br/>
              <w:t>Harmonisasi</w:t>
            </w:r>
            <w:r>
              <w:rPr>
                <w:rFonts w:ascii="Calibri" w:eastAsia="Times New Roman" w:hAnsi="Calibri" w:cs="Calibri"/>
                <w:color w:val="000000"/>
                <w:sz w:val="15"/>
                <w:szCs w:val="15"/>
                <w:lang w:val="zh-CN" w:eastAsia="zh-CN"/>
              </w:rPr>
              <w:br/>
              <w:t>dan Tokoh</w:t>
            </w:r>
            <w:r>
              <w:rPr>
                <w:rFonts w:ascii="Calibri" w:eastAsia="Times New Roman" w:hAnsi="Calibri" w:cs="Calibri"/>
                <w:color w:val="000000"/>
                <w:sz w:val="15"/>
                <w:szCs w:val="15"/>
                <w:lang w:val="zh-CN" w:eastAsia="zh-CN"/>
              </w:rPr>
              <w:br/>
              <w:t>Masyarakat</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65BC13A"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910C7FB"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3D4B00A"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17250E4"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9960BD4"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C50850E"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80D370A"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E054304"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AE8B5C2"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C91D45A"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18C6AB9"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2E6EF96"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081FFB1"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63B297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6B284A2"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99722DA"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DB828ED" w14:textId="77777777" w:rsidTr="006E5243">
        <w:trPr>
          <w:trHeight w:val="1380"/>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16C5A62F"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37852162"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095E6AF2" w14:textId="3ADFA25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7.01.04.2.02</w:t>
            </w:r>
          </w:p>
        </w:tc>
        <w:tc>
          <w:tcPr>
            <w:tcW w:w="1049" w:type="dxa"/>
            <w:tcBorders>
              <w:top w:val="single" w:sz="4" w:space="0" w:color="000000"/>
              <w:left w:val="single" w:sz="4" w:space="0" w:color="000000"/>
              <w:bottom w:val="single" w:sz="4" w:space="0" w:color="auto"/>
              <w:right w:val="single" w:sz="4" w:space="0" w:color="000000"/>
            </w:tcBorders>
            <w:shd w:val="clear" w:color="auto" w:fill="00B0F0"/>
            <w:vAlign w:val="center"/>
          </w:tcPr>
          <w:p w14:paraId="06397E30" w14:textId="71A037B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 Penerapan dan Penegakan Peraturan Daerah dan Peraturan Kepala Daerah</w:t>
            </w:r>
          </w:p>
        </w:tc>
        <w:tc>
          <w:tcPr>
            <w:tcW w:w="987" w:type="dxa"/>
            <w:tcBorders>
              <w:top w:val="single" w:sz="4" w:space="0" w:color="000000"/>
              <w:left w:val="single" w:sz="4" w:space="0" w:color="000000"/>
              <w:bottom w:val="single" w:sz="4" w:space="0" w:color="auto"/>
              <w:right w:val="nil"/>
            </w:tcBorders>
            <w:shd w:val="clear" w:color="auto" w:fill="00B0F0"/>
            <w:vAlign w:val="center"/>
          </w:tcPr>
          <w:p w14:paraId="66AABAB9" w14:textId="2D625A2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persentase  Koordinasi Penerapan dan Penegakan Peraturan Daerah dan Peraturan Kepala Daerah (%)</w:t>
            </w:r>
          </w:p>
        </w:tc>
        <w:tc>
          <w:tcPr>
            <w:tcW w:w="72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ECA2964" w14:textId="7345E6A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75%</w:t>
            </w:r>
          </w:p>
        </w:tc>
        <w:tc>
          <w:tcPr>
            <w:tcW w:w="66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CA2C787" w14:textId="0159516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80%</w:t>
            </w:r>
          </w:p>
        </w:tc>
        <w:tc>
          <w:tcPr>
            <w:tcW w:w="110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BCD7CF4" w14:textId="330AA6A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4.000.000</w:t>
            </w:r>
          </w:p>
        </w:tc>
        <w:tc>
          <w:tcPr>
            <w:tcW w:w="68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53F80AB" w14:textId="4830E13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85%</w:t>
            </w:r>
          </w:p>
        </w:tc>
        <w:tc>
          <w:tcPr>
            <w:tcW w:w="12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0380CC5" w14:textId="46F4133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4.109,520</w:t>
            </w:r>
          </w:p>
        </w:tc>
        <w:tc>
          <w:tcPr>
            <w:tcW w:w="7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14EA395" w14:textId="272BD88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90%</w:t>
            </w:r>
          </w:p>
        </w:tc>
        <w:tc>
          <w:tcPr>
            <w:tcW w:w="111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0E63F95" w14:textId="7984985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4,312,501</w:t>
            </w:r>
          </w:p>
        </w:tc>
        <w:tc>
          <w:tcPr>
            <w:tcW w:w="73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C21FEAC" w14:textId="6205D5A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95%</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F33ECD8" w14:textId="5ECB977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4,511,918</w:t>
            </w:r>
          </w:p>
        </w:tc>
        <w:tc>
          <w:tcPr>
            <w:tcW w:w="76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611E493" w14:textId="6E7CE16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77AA788" w14:textId="02F0A9E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4,715,013</w:t>
            </w:r>
          </w:p>
        </w:tc>
        <w:tc>
          <w:tcPr>
            <w:tcW w:w="73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779D4DC" w14:textId="13EC73C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7E7EE8F" w14:textId="6193B9A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sz w:val="15"/>
                <w:szCs w:val="15"/>
                <w:lang w:val="en-US" w:eastAsia="zh-CN"/>
              </w:rPr>
              <w:t>21.648.952</w:t>
            </w:r>
          </w:p>
        </w:tc>
        <w:tc>
          <w:tcPr>
            <w:tcW w:w="100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7B7E0B5"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43443D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41C536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2EFF084" w14:textId="77777777" w:rsidTr="006E5243">
        <w:trPr>
          <w:trHeight w:val="2080"/>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0D06E0C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nil"/>
            </w:tcBorders>
            <w:shd w:val="clear" w:color="auto" w:fill="FFFFFF"/>
          </w:tcPr>
          <w:p w14:paraId="5BE9A2C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2D16BBDB" w14:textId="37864AC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7.01.04.2.02.01</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C319B4C" w14:textId="505DDC8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Koordinasi/Sinergi dengan Perangkat Daerah yang Tugas dan Fungsinya di Bidang Penegakan Peraturan Perundang-undangan  dan/atau Kepolisian Negara Republik Indonesia</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761F8B2C" w14:textId="11B79290" w:rsidR="00202499" w:rsidRPr="002F62D6" w:rsidRDefault="00202499" w:rsidP="00202499">
            <w:pPr>
              <w:rPr>
                <w:rFonts w:asciiTheme="minorHAnsi" w:eastAsia="Times New Roman" w:hAnsiTheme="minorHAnsi" w:cstheme="minorHAnsi"/>
                <w:color w:val="000000"/>
                <w:sz w:val="15"/>
                <w:szCs w:val="15"/>
                <w:lang w:val="zh-CN" w:eastAsia="zh-CN"/>
              </w:rPr>
            </w:pPr>
            <w:r w:rsidRPr="002F62D6">
              <w:rPr>
                <w:rFonts w:asciiTheme="minorHAnsi" w:hAnsiTheme="minorHAnsi" w:cstheme="minorHAnsi"/>
                <w:sz w:val="15"/>
                <w:szCs w:val="15"/>
              </w:rPr>
              <w:t>Jumlah Laporan Koordinasi/Sinergi dengan Perangkat Daerah yang Tugas dan Fungsinya di Bidang Penegakan Peraturan Perundang</w:t>
            </w:r>
            <w:r>
              <w:rPr>
                <w:rFonts w:asciiTheme="minorHAnsi" w:hAnsiTheme="minorHAnsi" w:cstheme="minorHAnsi"/>
                <w:sz w:val="15"/>
                <w:szCs w:val="15"/>
                <w:lang w:val="en-US"/>
              </w:rPr>
              <w:t>-</w:t>
            </w:r>
            <w:r w:rsidRPr="002F62D6">
              <w:rPr>
                <w:rFonts w:asciiTheme="minorHAnsi" w:hAnsiTheme="minorHAnsi" w:cstheme="minorHAnsi"/>
                <w:sz w:val="15"/>
                <w:szCs w:val="15"/>
              </w:rPr>
              <w:t>Undangan dan/atau Kepolisian Negara Republik Indonesia</w:t>
            </w:r>
          </w:p>
        </w:tc>
        <w:tc>
          <w:tcPr>
            <w:tcW w:w="725" w:type="dxa"/>
            <w:tcBorders>
              <w:top w:val="single" w:sz="4" w:space="0" w:color="auto"/>
              <w:left w:val="single" w:sz="4" w:space="0" w:color="000000"/>
              <w:bottom w:val="single" w:sz="4" w:space="0" w:color="000000"/>
              <w:right w:val="single" w:sz="4" w:space="0" w:color="000000"/>
            </w:tcBorders>
            <w:shd w:val="clear" w:color="auto" w:fill="auto"/>
            <w:vAlign w:val="center"/>
          </w:tcPr>
          <w:p w14:paraId="332B0BA6" w14:textId="6E89DC3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663" w:type="dxa"/>
            <w:tcBorders>
              <w:top w:val="single" w:sz="4" w:space="0" w:color="auto"/>
              <w:left w:val="single" w:sz="4" w:space="0" w:color="000000"/>
              <w:bottom w:val="single" w:sz="4" w:space="0" w:color="000000"/>
              <w:right w:val="single" w:sz="4" w:space="0" w:color="000000"/>
            </w:tcBorders>
            <w:shd w:val="clear" w:color="auto" w:fill="auto"/>
            <w:vAlign w:val="center"/>
          </w:tcPr>
          <w:p w14:paraId="156AB21A" w14:textId="53D9231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93F5E45" w14:textId="02F8EE1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4F105A34" w14:textId="06071CA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1614E43" w14:textId="06836F3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4.109,520</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14:paraId="4D044438" w14:textId="6099ED4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7B9F70E" w14:textId="71B94F0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4,312,501</w:t>
            </w:r>
          </w:p>
        </w:tc>
        <w:tc>
          <w:tcPr>
            <w:tcW w:w="737" w:type="dxa"/>
            <w:tcBorders>
              <w:top w:val="single" w:sz="4" w:space="0" w:color="auto"/>
              <w:left w:val="single" w:sz="4" w:space="0" w:color="000000"/>
              <w:bottom w:val="single" w:sz="4" w:space="0" w:color="auto"/>
              <w:right w:val="single" w:sz="4" w:space="0" w:color="000000"/>
            </w:tcBorders>
            <w:shd w:val="clear" w:color="auto" w:fill="auto"/>
            <w:vAlign w:val="center"/>
          </w:tcPr>
          <w:p w14:paraId="74479E56" w14:textId="695A4FB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A9249AB" w14:textId="51B6E49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4,511,918</w:t>
            </w:r>
          </w:p>
        </w:tc>
        <w:tc>
          <w:tcPr>
            <w:tcW w:w="762" w:type="dxa"/>
            <w:tcBorders>
              <w:top w:val="single" w:sz="4" w:space="0" w:color="auto"/>
              <w:left w:val="single" w:sz="4" w:space="0" w:color="000000"/>
              <w:bottom w:val="single" w:sz="4" w:space="0" w:color="auto"/>
              <w:right w:val="single" w:sz="4" w:space="0" w:color="000000"/>
            </w:tcBorders>
            <w:shd w:val="clear" w:color="auto" w:fill="auto"/>
            <w:vAlign w:val="center"/>
          </w:tcPr>
          <w:p w14:paraId="59210BD9" w14:textId="199D735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3D05EDE" w14:textId="4532B5A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4,715,013</w:t>
            </w:r>
          </w:p>
        </w:tc>
        <w:tc>
          <w:tcPr>
            <w:tcW w:w="738" w:type="dxa"/>
            <w:tcBorders>
              <w:top w:val="single" w:sz="4" w:space="0" w:color="auto"/>
              <w:left w:val="single" w:sz="4" w:space="0" w:color="000000"/>
              <w:bottom w:val="single" w:sz="4" w:space="0" w:color="auto"/>
              <w:right w:val="single" w:sz="4" w:space="0" w:color="000000"/>
            </w:tcBorders>
            <w:shd w:val="clear" w:color="auto" w:fill="auto"/>
            <w:vAlign w:val="center"/>
          </w:tcPr>
          <w:p w14:paraId="4BD45F16" w14:textId="480EE96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60</w:t>
            </w:r>
            <w:r>
              <w:rPr>
                <w:rFonts w:ascii="Calibri" w:eastAsia="Times New Roman" w:hAnsi="Calibri" w:cs="Calibri"/>
                <w:color w:val="000000"/>
                <w:sz w:val="15"/>
                <w:szCs w:val="15"/>
                <w:lang w:val="zh-CN" w:eastAsia="zh-CN"/>
              </w:rPr>
              <w:t xml:space="preserve"> Laporan</w:t>
            </w: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D50B32C" w14:textId="19736C0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sz w:val="15"/>
                <w:szCs w:val="15"/>
                <w:lang w:val="en-US" w:eastAsia="zh-CN"/>
              </w:rPr>
              <w:t>21.648.952</w:t>
            </w: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BF6733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8AE7207"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7592BBE"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E523186" w14:textId="77777777" w:rsidTr="00C23531">
        <w:trPr>
          <w:trHeight w:val="3340"/>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69EABF48" w14:textId="77777777" w:rsidR="00202499" w:rsidRPr="00766523"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nil"/>
            </w:tcBorders>
            <w:shd w:val="clear" w:color="auto" w:fill="FFFFFF"/>
          </w:tcPr>
          <w:p w14:paraId="6DB92A5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739AF944" w14:textId="3AF7566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7.01.04.2.03</w:t>
            </w:r>
          </w:p>
        </w:tc>
        <w:tc>
          <w:tcPr>
            <w:tcW w:w="1049" w:type="dxa"/>
            <w:tcBorders>
              <w:top w:val="single" w:sz="4" w:space="0" w:color="000000"/>
              <w:left w:val="single" w:sz="4" w:space="0" w:color="000000"/>
              <w:bottom w:val="nil"/>
              <w:right w:val="single" w:sz="4" w:space="0" w:color="000000"/>
            </w:tcBorders>
            <w:shd w:val="clear" w:color="auto" w:fill="00B0F0"/>
            <w:vAlign w:val="center"/>
          </w:tcPr>
          <w:p w14:paraId="1B598AA2" w14:textId="281FF639"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Koordinasi </w:t>
            </w:r>
            <w:r>
              <w:rPr>
                <w:rFonts w:ascii="Calibri" w:eastAsia="Times New Roman" w:hAnsi="Calibri" w:cs="Calibri"/>
                <w:color w:val="000000"/>
                <w:sz w:val="15"/>
                <w:szCs w:val="15"/>
                <w:lang w:val="zh-CN" w:eastAsia="zh-CN"/>
              </w:rPr>
              <w:br/>
              <w:t xml:space="preserve">Upaya </w:t>
            </w:r>
            <w:r>
              <w:rPr>
                <w:rFonts w:ascii="Calibri" w:eastAsia="Times New Roman" w:hAnsi="Calibri" w:cs="Calibri"/>
                <w:color w:val="000000"/>
                <w:sz w:val="15"/>
                <w:szCs w:val="15"/>
                <w:lang w:val="zh-CN" w:eastAsia="zh-CN"/>
              </w:rPr>
              <w:br/>
              <w:t>Penyelengg</w:t>
            </w:r>
            <w:r>
              <w:rPr>
                <w:rFonts w:ascii="Calibri" w:eastAsia="Times New Roman" w:hAnsi="Calibri" w:cs="Calibri"/>
                <w:color w:val="000000"/>
                <w:sz w:val="15"/>
                <w:szCs w:val="15"/>
                <w:lang w:val="zh-CN" w:eastAsia="zh-CN"/>
              </w:rPr>
              <w:br/>
              <w:t xml:space="preserve">araan </w:t>
            </w:r>
            <w:r>
              <w:rPr>
                <w:rFonts w:ascii="Calibri" w:eastAsia="Times New Roman" w:hAnsi="Calibri" w:cs="Calibri"/>
                <w:color w:val="000000"/>
                <w:sz w:val="15"/>
                <w:szCs w:val="15"/>
                <w:lang w:val="zh-CN" w:eastAsia="zh-CN"/>
              </w:rPr>
              <w:br/>
              <w:t>Ketentera</w:t>
            </w:r>
            <w:r>
              <w:rPr>
                <w:rFonts w:ascii="Calibri" w:eastAsia="Times New Roman" w:hAnsi="Calibri" w:cs="Calibri"/>
                <w:color w:val="000000"/>
                <w:sz w:val="15"/>
                <w:szCs w:val="15"/>
                <w:lang w:val="zh-CN" w:eastAsia="zh-CN"/>
              </w:rPr>
              <w:br/>
              <w:t>man dan  Ketertiban Umum</w:t>
            </w:r>
          </w:p>
        </w:tc>
        <w:tc>
          <w:tcPr>
            <w:tcW w:w="987" w:type="dxa"/>
            <w:tcBorders>
              <w:top w:val="single" w:sz="4" w:space="0" w:color="000000"/>
              <w:left w:val="single" w:sz="4" w:space="0" w:color="000000"/>
              <w:bottom w:val="nil"/>
              <w:right w:val="single" w:sz="4" w:space="0" w:color="000000"/>
            </w:tcBorders>
            <w:shd w:val="clear" w:color="auto" w:fill="00B0F0"/>
            <w:vAlign w:val="center"/>
          </w:tcPr>
          <w:p w14:paraId="5528361A" w14:textId="415B933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Koordinasi </w:t>
            </w:r>
            <w:r>
              <w:rPr>
                <w:rFonts w:ascii="Calibri" w:eastAsia="Times New Roman" w:hAnsi="Calibri" w:cs="Calibri"/>
                <w:color w:val="000000"/>
                <w:sz w:val="15"/>
                <w:szCs w:val="15"/>
                <w:lang w:val="zh-CN" w:eastAsia="zh-CN"/>
              </w:rPr>
              <w:br/>
              <w:t xml:space="preserve">Ketenteraman </w:t>
            </w:r>
            <w:r>
              <w:rPr>
                <w:rFonts w:ascii="Calibri" w:eastAsia="Times New Roman" w:hAnsi="Calibri" w:cs="Calibri"/>
                <w:color w:val="000000"/>
                <w:sz w:val="15"/>
                <w:szCs w:val="15"/>
                <w:lang w:val="zh-CN" w:eastAsia="zh-CN"/>
              </w:rPr>
              <w:br/>
              <w:t xml:space="preserve">dan Ketertiban </w:t>
            </w:r>
            <w:r>
              <w:rPr>
                <w:rFonts w:ascii="Calibri" w:eastAsia="Times New Roman" w:hAnsi="Calibri" w:cs="Calibri"/>
                <w:color w:val="000000"/>
                <w:sz w:val="15"/>
                <w:szCs w:val="15"/>
                <w:lang w:val="zh-CN" w:eastAsia="zh-CN"/>
              </w:rPr>
              <w:br/>
              <w:t xml:space="preserve">Umum </w:t>
            </w:r>
          </w:p>
        </w:tc>
        <w:tc>
          <w:tcPr>
            <w:tcW w:w="725" w:type="dxa"/>
            <w:tcBorders>
              <w:top w:val="single" w:sz="4" w:space="0" w:color="000000"/>
              <w:left w:val="single" w:sz="4" w:space="0" w:color="000000"/>
              <w:bottom w:val="nil"/>
              <w:right w:val="single" w:sz="4" w:space="0" w:color="000000"/>
            </w:tcBorders>
            <w:shd w:val="clear" w:color="auto" w:fill="00B0F0"/>
            <w:noWrap/>
            <w:vAlign w:val="center"/>
          </w:tcPr>
          <w:p w14:paraId="02B067B4" w14:textId="1E64B4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75%</w:t>
            </w:r>
          </w:p>
        </w:tc>
        <w:tc>
          <w:tcPr>
            <w:tcW w:w="663" w:type="dxa"/>
            <w:tcBorders>
              <w:top w:val="single" w:sz="4" w:space="0" w:color="000000"/>
              <w:left w:val="single" w:sz="4" w:space="0" w:color="000000"/>
              <w:bottom w:val="nil"/>
              <w:right w:val="single" w:sz="4" w:space="0" w:color="000000"/>
            </w:tcBorders>
            <w:shd w:val="clear" w:color="auto" w:fill="00B0F0"/>
            <w:noWrap/>
            <w:vAlign w:val="center"/>
          </w:tcPr>
          <w:p w14:paraId="44871937" w14:textId="0308038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w:t>
            </w:r>
          </w:p>
        </w:tc>
        <w:tc>
          <w:tcPr>
            <w:tcW w:w="1100" w:type="dxa"/>
            <w:tcBorders>
              <w:top w:val="single" w:sz="4" w:space="0" w:color="auto"/>
              <w:left w:val="single" w:sz="4" w:space="0" w:color="000000"/>
              <w:bottom w:val="nil"/>
              <w:right w:val="single" w:sz="4" w:space="0" w:color="000000"/>
            </w:tcBorders>
            <w:shd w:val="clear" w:color="auto" w:fill="00B0F0"/>
            <w:noWrap/>
            <w:vAlign w:val="center"/>
          </w:tcPr>
          <w:p w14:paraId="0DDF2F00" w14:textId="62FAC4D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687" w:type="dxa"/>
            <w:tcBorders>
              <w:top w:val="single" w:sz="4" w:space="0" w:color="auto"/>
              <w:left w:val="single" w:sz="4" w:space="0" w:color="000000"/>
              <w:bottom w:val="nil"/>
              <w:right w:val="single" w:sz="4" w:space="0" w:color="000000"/>
            </w:tcBorders>
            <w:shd w:val="clear" w:color="auto" w:fill="00B0F0"/>
            <w:noWrap/>
            <w:vAlign w:val="center"/>
          </w:tcPr>
          <w:p w14:paraId="461AB937" w14:textId="38002A8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85%</w:t>
            </w:r>
          </w:p>
        </w:tc>
        <w:tc>
          <w:tcPr>
            <w:tcW w:w="1213" w:type="dxa"/>
            <w:tcBorders>
              <w:top w:val="single" w:sz="4" w:space="0" w:color="auto"/>
              <w:left w:val="single" w:sz="4" w:space="0" w:color="000000"/>
              <w:bottom w:val="nil"/>
              <w:right w:val="single" w:sz="4" w:space="0" w:color="000000"/>
            </w:tcBorders>
            <w:shd w:val="clear" w:color="auto" w:fill="00B0F0"/>
            <w:noWrap/>
            <w:vAlign w:val="center"/>
          </w:tcPr>
          <w:p w14:paraId="0A403EE3" w14:textId="74B17C9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750" w:type="dxa"/>
            <w:tcBorders>
              <w:top w:val="single" w:sz="4" w:space="0" w:color="auto"/>
              <w:left w:val="single" w:sz="4" w:space="0" w:color="000000"/>
              <w:bottom w:val="nil"/>
              <w:right w:val="single" w:sz="4" w:space="0" w:color="000000"/>
            </w:tcBorders>
            <w:shd w:val="clear" w:color="auto" w:fill="00B0F0"/>
            <w:noWrap/>
            <w:vAlign w:val="center"/>
          </w:tcPr>
          <w:p w14:paraId="5DB93E04" w14:textId="64B7474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90%</w:t>
            </w:r>
          </w:p>
        </w:tc>
        <w:tc>
          <w:tcPr>
            <w:tcW w:w="1113" w:type="dxa"/>
            <w:tcBorders>
              <w:top w:val="single" w:sz="4" w:space="0" w:color="auto"/>
              <w:left w:val="single" w:sz="4" w:space="0" w:color="000000"/>
              <w:bottom w:val="nil"/>
              <w:right w:val="single" w:sz="4" w:space="0" w:color="000000"/>
            </w:tcBorders>
            <w:shd w:val="clear" w:color="auto" w:fill="00B0F0"/>
            <w:noWrap/>
            <w:vAlign w:val="center"/>
          </w:tcPr>
          <w:p w14:paraId="268CF818" w14:textId="7C7F2CC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737" w:type="dxa"/>
            <w:tcBorders>
              <w:top w:val="single" w:sz="4" w:space="0" w:color="auto"/>
              <w:left w:val="single" w:sz="4" w:space="0" w:color="000000"/>
              <w:bottom w:val="nil"/>
              <w:right w:val="single" w:sz="4" w:space="0" w:color="000000"/>
            </w:tcBorders>
            <w:shd w:val="clear" w:color="auto" w:fill="00B0F0"/>
            <w:noWrap/>
            <w:vAlign w:val="center"/>
          </w:tcPr>
          <w:p w14:paraId="091685FE" w14:textId="5BEADA9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95%</w:t>
            </w:r>
          </w:p>
        </w:tc>
        <w:tc>
          <w:tcPr>
            <w:tcW w:w="1175" w:type="dxa"/>
            <w:tcBorders>
              <w:top w:val="single" w:sz="4" w:space="0" w:color="auto"/>
              <w:left w:val="single" w:sz="4" w:space="0" w:color="000000"/>
              <w:bottom w:val="nil"/>
              <w:right w:val="single" w:sz="4" w:space="0" w:color="000000"/>
            </w:tcBorders>
            <w:shd w:val="clear" w:color="auto" w:fill="00B0F0"/>
            <w:noWrap/>
            <w:vAlign w:val="center"/>
          </w:tcPr>
          <w:p w14:paraId="401F0983" w14:textId="204D682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762" w:type="dxa"/>
            <w:tcBorders>
              <w:top w:val="single" w:sz="4" w:space="0" w:color="auto"/>
              <w:left w:val="single" w:sz="4" w:space="0" w:color="000000"/>
              <w:bottom w:val="nil"/>
              <w:right w:val="single" w:sz="4" w:space="0" w:color="000000"/>
            </w:tcBorders>
            <w:shd w:val="clear" w:color="auto" w:fill="00B0F0"/>
            <w:noWrap/>
            <w:vAlign w:val="center"/>
          </w:tcPr>
          <w:p w14:paraId="01BCAED3" w14:textId="57B78C8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nil"/>
              <w:right w:val="single" w:sz="4" w:space="0" w:color="000000"/>
            </w:tcBorders>
            <w:shd w:val="clear" w:color="auto" w:fill="00B0F0"/>
            <w:noWrap/>
            <w:vAlign w:val="center"/>
          </w:tcPr>
          <w:p w14:paraId="3E8B8C06" w14:textId="0FCCA81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738" w:type="dxa"/>
            <w:tcBorders>
              <w:top w:val="single" w:sz="4" w:space="0" w:color="auto"/>
              <w:left w:val="single" w:sz="4" w:space="0" w:color="000000"/>
              <w:bottom w:val="nil"/>
              <w:right w:val="single" w:sz="4" w:space="0" w:color="000000"/>
            </w:tcBorders>
            <w:shd w:val="clear" w:color="auto" w:fill="00B0F0"/>
            <w:noWrap/>
            <w:vAlign w:val="center"/>
          </w:tcPr>
          <w:p w14:paraId="0A87A4F1" w14:textId="358696B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nil"/>
              <w:right w:val="single" w:sz="4" w:space="0" w:color="000000"/>
            </w:tcBorders>
            <w:shd w:val="clear" w:color="auto" w:fill="00B0F0"/>
            <w:noWrap/>
            <w:vAlign w:val="center"/>
          </w:tcPr>
          <w:p w14:paraId="10CF651B" w14:textId="61FB6E3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20</w:t>
            </w:r>
            <w:r>
              <w:rPr>
                <w:rFonts w:ascii="Calibri" w:eastAsia="Times New Roman" w:hAnsi="Calibri" w:cs="Calibri"/>
                <w:color w:val="000000"/>
                <w:sz w:val="15"/>
                <w:szCs w:val="15"/>
                <w:lang w:val="zh-CN" w:eastAsia="zh-CN"/>
              </w:rPr>
              <w:t>.000.000</w:t>
            </w:r>
          </w:p>
        </w:tc>
        <w:tc>
          <w:tcPr>
            <w:tcW w:w="1000" w:type="dxa"/>
            <w:tcBorders>
              <w:top w:val="single" w:sz="4" w:space="0" w:color="auto"/>
              <w:left w:val="single" w:sz="4" w:space="0" w:color="000000"/>
              <w:bottom w:val="nil"/>
              <w:right w:val="single" w:sz="4" w:space="0" w:color="000000"/>
            </w:tcBorders>
            <w:shd w:val="clear" w:color="auto" w:fill="00B0F0"/>
            <w:noWrap/>
            <w:vAlign w:val="center"/>
          </w:tcPr>
          <w:p w14:paraId="7F666F1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nil"/>
              <w:right w:val="single" w:sz="4" w:space="0" w:color="000000"/>
            </w:tcBorders>
            <w:shd w:val="clear" w:color="auto" w:fill="00B0F0"/>
            <w:noWrap/>
            <w:vAlign w:val="center"/>
          </w:tcPr>
          <w:p w14:paraId="17C07443"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D38FD17"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378501E" w14:textId="77777777" w:rsidTr="006E5243">
        <w:trPr>
          <w:trHeight w:val="1940"/>
        </w:trPr>
        <w:tc>
          <w:tcPr>
            <w:tcW w:w="817" w:type="dxa"/>
            <w:tcBorders>
              <w:top w:val="single" w:sz="4" w:space="0" w:color="auto"/>
              <w:left w:val="single" w:sz="4" w:space="0" w:color="auto"/>
              <w:bottom w:val="single" w:sz="4" w:space="0" w:color="auto"/>
              <w:right w:val="single" w:sz="4" w:space="0" w:color="000000"/>
            </w:tcBorders>
            <w:shd w:val="clear" w:color="auto" w:fill="auto"/>
          </w:tcPr>
          <w:p w14:paraId="5242B72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auto"/>
              <w:right w:val="nil"/>
            </w:tcBorders>
            <w:shd w:val="clear" w:color="auto" w:fill="FFFFFF"/>
          </w:tcPr>
          <w:p w14:paraId="6479F67D"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1FBA4" w14:textId="1CC06D3F" w:rsidR="00202499" w:rsidRDefault="00202499" w:rsidP="00202499">
            <w:pPr>
              <w:rPr>
                <w:rFonts w:ascii="Calibri" w:eastAsia="Times New Roman" w:hAnsi="Calibri" w:cs="Calibri"/>
                <w:color w:val="000000"/>
                <w:sz w:val="15"/>
                <w:szCs w:val="15"/>
                <w:lang w:val="zh-CN" w:eastAsia="zh-CN"/>
              </w:rPr>
            </w:pPr>
            <w:r>
              <w:rPr>
                <w:rFonts w:ascii="Arial" w:eastAsia="Times New Roman" w:hAnsi="Arial" w:cs="Arial"/>
                <w:color w:val="000000"/>
                <w:sz w:val="15"/>
                <w:szCs w:val="15"/>
                <w:lang w:val="zh-CN" w:eastAsia="zh-CN"/>
              </w:rPr>
              <w:t>7.01.04.</w:t>
            </w:r>
            <w:r>
              <w:rPr>
                <w:rFonts w:ascii="Arial" w:eastAsia="Times New Roman" w:hAnsi="Arial" w:cs="Arial"/>
                <w:color w:val="000000"/>
                <w:sz w:val="15"/>
                <w:szCs w:val="15"/>
                <w:lang w:val="zh-CN" w:eastAsia="zh-CN"/>
              </w:rPr>
              <w:br/>
              <w:t>2.03.01</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A171" w14:textId="33067F3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Sinegritas</w:t>
            </w:r>
            <w:r>
              <w:rPr>
                <w:rFonts w:ascii="Calibri" w:eastAsia="Times New Roman" w:hAnsi="Calibri" w:cs="Calibri"/>
                <w:color w:val="000000"/>
                <w:sz w:val="15"/>
                <w:szCs w:val="15"/>
                <w:lang w:val="zh-CN" w:eastAsia="zh-CN"/>
              </w:rPr>
              <w:br/>
              <w:t>dengan</w:t>
            </w:r>
            <w:r>
              <w:rPr>
                <w:rFonts w:ascii="Calibri" w:eastAsia="Times New Roman" w:hAnsi="Calibri" w:cs="Calibri"/>
                <w:color w:val="000000"/>
                <w:sz w:val="15"/>
                <w:szCs w:val="15"/>
                <w:lang w:val="zh-CN" w:eastAsia="zh-CN"/>
              </w:rPr>
              <w:br/>
              <w:t>Kepolisian</w:t>
            </w:r>
            <w:r>
              <w:rPr>
                <w:rFonts w:ascii="Calibri" w:eastAsia="Times New Roman" w:hAnsi="Calibri" w:cs="Calibri"/>
                <w:color w:val="000000"/>
                <w:sz w:val="15"/>
                <w:szCs w:val="15"/>
                <w:lang w:val="zh-CN" w:eastAsia="zh-CN"/>
              </w:rPr>
              <w:br/>
              <w:t>Negara</w:t>
            </w:r>
            <w:r>
              <w:rPr>
                <w:rFonts w:ascii="Calibri" w:eastAsia="Times New Roman" w:hAnsi="Calibri" w:cs="Calibri"/>
                <w:color w:val="000000"/>
                <w:sz w:val="15"/>
                <w:szCs w:val="15"/>
                <w:lang w:val="zh-CN" w:eastAsia="zh-CN"/>
              </w:rPr>
              <w:br/>
              <w:t>Republik</w:t>
            </w:r>
            <w:r>
              <w:rPr>
                <w:rFonts w:ascii="Calibri" w:eastAsia="Times New Roman" w:hAnsi="Calibri" w:cs="Calibri"/>
                <w:color w:val="000000"/>
                <w:sz w:val="15"/>
                <w:szCs w:val="15"/>
                <w:lang w:val="zh-CN" w:eastAsia="zh-CN"/>
              </w:rPr>
              <w:br/>
              <w:t>Indonesia,</w:t>
            </w:r>
            <w:r>
              <w:rPr>
                <w:rFonts w:ascii="Calibri" w:eastAsia="Times New Roman" w:hAnsi="Calibri" w:cs="Calibri"/>
                <w:color w:val="000000"/>
                <w:sz w:val="15"/>
                <w:szCs w:val="15"/>
                <w:lang w:val="zh-CN" w:eastAsia="zh-CN"/>
              </w:rPr>
              <w:br/>
              <w:t>Tentara</w:t>
            </w:r>
            <w:r>
              <w:rPr>
                <w:rFonts w:ascii="Calibri" w:eastAsia="Times New Roman" w:hAnsi="Calibri" w:cs="Calibri"/>
                <w:color w:val="000000"/>
                <w:sz w:val="15"/>
                <w:szCs w:val="15"/>
                <w:lang w:val="zh-CN" w:eastAsia="zh-CN"/>
              </w:rPr>
              <w:br/>
              <w:t>Nasional</w:t>
            </w:r>
            <w:r>
              <w:rPr>
                <w:rFonts w:ascii="Calibri" w:eastAsia="Times New Roman" w:hAnsi="Calibri" w:cs="Calibri"/>
                <w:color w:val="000000"/>
                <w:sz w:val="15"/>
                <w:szCs w:val="15"/>
                <w:lang w:val="zh-CN" w:eastAsia="zh-CN"/>
              </w:rPr>
              <w:br/>
              <w:t>Indonesia</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Indonesia</w:t>
            </w:r>
            <w:r>
              <w:rPr>
                <w:rFonts w:ascii="Calibri" w:eastAsia="Times New Roman" w:hAnsi="Calibri" w:cs="Calibri"/>
                <w:color w:val="000000"/>
                <w:sz w:val="15"/>
                <w:szCs w:val="15"/>
                <w:lang w:val="zh-CN" w:eastAsia="zh-CN"/>
              </w:rPr>
              <w:br/>
              <w:t>dan Instansi</w:t>
            </w:r>
            <w:r>
              <w:rPr>
                <w:rFonts w:ascii="Calibri" w:eastAsia="Times New Roman" w:hAnsi="Calibri" w:cs="Calibri"/>
                <w:color w:val="000000"/>
                <w:sz w:val="15"/>
                <w:szCs w:val="15"/>
                <w:lang w:val="zh-CN" w:eastAsia="zh-CN"/>
              </w:rPr>
              <w:br/>
              <w:t>Vertikal di</w:t>
            </w:r>
            <w:r>
              <w:rPr>
                <w:rFonts w:ascii="Calibri" w:eastAsia="Times New Roman" w:hAnsi="Calibri" w:cs="Calibri"/>
                <w:color w:val="000000"/>
                <w:sz w:val="15"/>
                <w:szCs w:val="15"/>
                <w:lang w:val="zh-CN" w:eastAsia="zh-CN"/>
              </w:rPr>
              <w:br/>
              <w:t>wilayah Kecamatan</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11DE1" w14:textId="228ED80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Hasil Sinergitas dengan</w:t>
            </w:r>
            <w:r>
              <w:rPr>
                <w:rFonts w:ascii="Calibri" w:eastAsia="Times New Roman" w:hAnsi="Calibri" w:cs="Calibri"/>
                <w:color w:val="000000"/>
                <w:sz w:val="15"/>
                <w:szCs w:val="15"/>
                <w:lang w:val="zh-CN" w:eastAsia="zh-CN"/>
              </w:rPr>
              <w:br/>
              <w:t>Kepolisian Negara Republik Indonesia, Tentara</w:t>
            </w:r>
            <w:r>
              <w:rPr>
                <w:rFonts w:ascii="Calibri" w:eastAsia="Times New Roman" w:hAnsi="Calibri" w:cs="Calibri"/>
                <w:color w:val="000000"/>
                <w:sz w:val="15"/>
                <w:szCs w:val="15"/>
                <w:lang w:val="zh-CN" w:eastAsia="zh-CN"/>
              </w:rPr>
              <w:br/>
              <w:t>Nasional Indonesia dan Instansi Vertikal di</w:t>
            </w:r>
            <w:r>
              <w:rPr>
                <w:rFonts w:ascii="Calibri" w:eastAsia="Times New Roman" w:hAnsi="Calibri" w:cs="Calibri"/>
                <w:color w:val="000000"/>
                <w:sz w:val="15"/>
                <w:szCs w:val="15"/>
                <w:lang w:val="zh-CN" w:eastAsia="zh-CN"/>
              </w:rPr>
              <w:br/>
              <w:t>Wilayah Kecamatan</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128F" w14:textId="6AE14CF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12 Laporan</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DF46" w14:textId="53CA2D5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A6CC7" w14:textId="725A807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BDAF2" w14:textId="01FBAB66" w:rsidR="00202499" w:rsidRDefault="00202499" w:rsidP="00202499">
            <w:pPr>
              <w:ind w:rightChars="-85" w:right="-187"/>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48C9" w14:textId="0C66A3C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41CD0" w14:textId="57F16AE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23095" w14:textId="7AFF1A6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6F84" w14:textId="4F8EDBEA"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8D4F2" w14:textId="6C04ED2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3862" w14:textId="2D4F123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12 Laporan</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5D3CE" w14:textId="625FB91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B5542" w14:textId="70AB5B3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60</w:t>
            </w:r>
            <w:r>
              <w:rPr>
                <w:rFonts w:ascii="Calibri" w:eastAsia="Times New Roman" w:hAnsi="Calibri" w:cs="Calibri"/>
                <w:color w:val="000000"/>
                <w:sz w:val="15"/>
                <w:szCs w:val="15"/>
                <w:lang w:val="zh-CN" w:eastAsia="zh-CN"/>
              </w:rPr>
              <w:t xml:space="preserve"> Laporan</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2B37F" w14:textId="6457499A" w:rsidR="00202499" w:rsidRDefault="00202499" w:rsidP="00202499">
            <w:pPr>
              <w:jc w:val="center"/>
              <w:rPr>
                <w:rFonts w:ascii="Times New Roman" w:eastAsia="Times New Roman" w:hAnsi="Times New Roman" w:cs="Times New Roman"/>
                <w:sz w:val="15"/>
                <w:szCs w:val="15"/>
                <w:lang w:val="en-US" w:eastAsia="zh-CN"/>
              </w:rPr>
            </w:pPr>
            <w:r>
              <w:rPr>
                <w:rFonts w:ascii="Calibri" w:eastAsia="Times New Roman" w:hAnsi="Calibri" w:cs="Calibri"/>
                <w:color w:val="000000"/>
                <w:sz w:val="15"/>
                <w:szCs w:val="15"/>
                <w:lang w:val="en-US" w:eastAsia="zh-CN"/>
              </w:rPr>
              <w:t>20</w:t>
            </w:r>
            <w:r>
              <w:rPr>
                <w:rFonts w:ascii="Calibri" w:eastAsia="Times New Roman" w:hAnsi="Calibri" w:cs="Calibri"/>
                <w:color w:val="000000"/>
                <w:sz w:val="15"/>
                <w:szCs w:val="15"/>
                <w:lang w:val="zh-CN" w:eastAsia="zh-CN"/>
              </w:rPr>
              <w:t>.000.000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CE5F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F95AB"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3DD7FB0"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28E0819" w14:textId="77777777" w:rsidTr="006E5243">
        <w:trPr>
          <w:trHeight w:val="2100"/>
        </w:trPr>
        <w:tc>
          <w:tcPr>
            <w:tcW w:w="817" w:type="dxa"/>
            <w:tcBorders>
              <w:top w:val="single" w:sz="4" w:space="0" w:color="auto"/>
              <w:left w:val="single" w:sz="4" w:space="0" w:color="auto"/>
              <w:bottom w:val="single" w:sz="4" w:space="0" w:color="auto"/>
              <w:right w:val="single" w:sz="4" w:space="0" w:color="000000"/>
            </w:tcBorders>
            <w:shd w:val="clear" w:color="auto" w:fill="auto"/>
            <w:vAlign w:val="bottom"/>
          </w:tcPr>
          <w:p w14:paraId="59A645D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auto"/>
              <w:right w:val="nil"/>
            </w:tcBorders>
            <w:shd w:val="clear" w:color="auto" w:fill="auto"/>
            <w:noWrap/>
            <w:vAlign w:val="bottom"/>
          </w:tcPr>
          <w:p w14:paraId="5AD16899"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9139" w14:textId="7DFE4D3D" w:rsidR="00202499" w:rsidRDefault="00202499" w:rsidP="00202499">
            <w:pPr>
              <w:rPr>
                <w:rFonts w:ascii="Calibri" w:eastAsia="Times New Roman" w:hAnsi="Calibri" w:cs="Calibri"/>
                <w:color w:val="000000"/>
                <w:sz w:val="15"/>
                <w:szCs w:val="15"/>
                <w:lang w:val="zh-CN" w:eastAsia="zh-CN"/>
              </w:rPr>
            </w:pPr>
            <w:r>
              <w:rPr>
                <w:rFonts w:ascii="Arial" w:eastAsia="Times New Roman" w:hAnsi="Arial" w:cs="Arial"/>
                <w:color w:val="000000"/>
                <w:sz w:val="15"/>
                <w:szCs w:val="15"/>
                <w:lang w:val="zh-CN" w:eastAsia="zh-CN"/>
              </w:rPr>
              <w:t>7.01.04.</w:t>
            </w:r>
            <w:r>
              <w:rPr>
                <w:rFonts w:ascii="Arial" w:eastAsia="Times New Roman" w:hAnsi="Arial" w:cs="Arial"/>
                <w:color w:val="000000"/>
                <w:sz w:val="15"/>
                <w:szCs w:val="15"/>
                <w:lang w:val="zh-CN" w:eastAsia="zh-CN"/>
              </w:rPr>
              <w:br/>
              <w:t>2.03.02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F0CD" w14:textId="58F316B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Harmonisas</w:t>
            </w:r>
            <w:r>
              <w:rPr>
                <w:rFonts w:ascii="Calibri" w:eastAsia="Times New Roman" w:hAnsi="Calibri" w:cs="Calibri"/>
                <w:color w:val="000000"/>
                <w:sz w:val="15"/>
                <w:szCs w:val="15"/>
                <w:lang w:val="zh-CN" w:eastAsia="zh-CN"/>
              </w:rPr>
              <w:br/>
              <w:t>i Hubungan</w:t>
            </w:r>
            <w:r>
              <w:rPr>
                <w:rFonts w:ascii="Calibri" w:eastAsia="Times New Roman" w:hAnsi="Calibri" w:cs="Calibri"/>
                <w:color w:val="000000"/>
                <w:sz w:val="15"/>
                <w:szCs w:val="15"/>
                <w:lang w:val="zh-CN" w:eastAsia="zh-CN"/>
              </w:rPr>
              <w:br/>
              <w:t>Dengan</w:t>
            </w:r>
            <w:r>
              <w:rPr>
                <w:rFonts w:ascii="Calibri" w:eastAsia="Times New Roman" w:hAnsi="Calibri" w:cs="Calibri"/>
                <w:color w:val="000000"/>
                <w:sz w:val="15"/>
                <w:szCs w:val="15"/>
                <w:lang w:val="zh-CN" w:eastAsia="zh-CN"/>
              </w:rPr>
              <w:br/>
              <w:t>Tokoh</w:t>
            </w:r>
            <w:r>
              <w:rPr>
                <w:rFonts w:ascii="Calibri" w:eastAsia="Times New Roman" w:hAnsi="Calibri" w:cs="Calibri"/>
                <w:color w:val="000000"/>
                <w:sz w:val="15"/>
                <w:szCs w:val="15"/>
                <w:lang w:val="zh-CN" w:eastAsia="zh-CN"/>
              </w:rPr>
              <w:br/>
              <w:t>Agama dan Tokoh Masyarakat</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D20B" w14:textId="04846D40"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w:t>
            </w:r>
            <w:r>
              <w:rPr>
                <w:rFonts w:ascii="Calibri" w:eastAsia="Times New Roman" w:hAnsi="Calibri" w:cs="Calibri"/>
                <w:color w:val="000000"/>
                <w:sz w:val="15"/>
                <w:szCs w:val="15"/>
                <w:lang w:val="zh-CN" w:eastAsia="zh-CN"/>
              </w:rPr>
              <w:br/>
              <w:t>Hubungan</w:t>
            </w:r>
            <w:r>
              <w:rPr>
                <w:rFonts w:ascii="Calibri" w:eastAsia="Times New Roman" w:hAnsi="Calibri" w:cs="Calibri"/>
                <w:color w:val="000000"/>
                <w:sz w:val="15"/>
                <w:szCs w:val="15"/>
                <w:lang w:val="zh-CN" w:eastAsia="zh-CN"/>
              </w:rPr>
              <w:br/>
              <w:t>Laporan</w:t>
            </w:r>
            <w:r>
              <w:rPr>
                <w:rFonts w:ascii="Calibri" w:eastAsia="Times New Roman" w:hAnsi="Calibri" w:cs="Calibri"/>
                <w:color w:val="000000"/>
                <w:sz w:val="15"/>
                <w:szCs w:val="15"/>
                <w:lang w:val="zh-CN" w:eastAsia="zh-CN"/>
              </w:rPr>
              <w:br/>
              <w:t>dengan Tokoh</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Agama</w:t>
            </w:r>
            <w:r>
              <w:rPr>
                <w:rFonts w:ascii="Calibri" w:eastAsia="Times New Roman" w:hAnsi="Calibri" w:cs="Calibri"/>
                <w:color w:val="000000"/>
                <w:sz w:val="15"/>
                <w:szCs w:val="15"/>
                <w:lang w:val="zh-CN" w:eastAsia="zh-CN"/>
              </w:rPr>
              <w:br/>
              <w:t>Harmonisasi</w:t>
            </w:r>
            <w:r>
              <w:rPr>
                <w:rFonts w:ascii="Calibri" w:eastAsia="Times New Roman" w:hAnsi="Calibri" w:cs="Calibri"/>
                <w:color w:val="000000"/>
                <w:sz w:val="15"/>
                <w:szCs w:val="15"/>
                <w:lang w:val="zh-CN" w:eastAsia="zh-CN"/>
              </w:rPr>
              <w:br/>
              <w:t>dan Tokoh</w:t>
            </w:r>
            <w:r>
              <w:rPr>
                <w:rFonts w:ascii="Calibri" w:eastAsia="Times New Roman" w:hAnsi="Calibri" w:cs="Calibri"/>
                <w:color w:val="000000"/>
                <w:sz w:val="15"/>
                <w:szCs w:val="15"/>
                <w:lang w:val="zh-CN" w:eastAsia="zh-CN"/>
              </w:rPr>
              <w:br/>
              <w:t>Masyarakat</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A5ED93"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980ABA"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E051D2"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AFAD5F"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9AE550"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5BF2B3"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7A7F31"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6E3D2F"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2E31BB"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369DDC"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52F357"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4E1219"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8F31F"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339BEA"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F14DE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44768D7"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8605FF2" w14:textId="77777777" w:rsidTr="00C23531">
        <w:trPr>
          <w:trHeight w:val="1520"/>
        </w:trPr>
        <w:tc>
          <w:tcPr>
            <w:tcW w:w="817" w:type="dxa"/>
            <w:tcBorders>
              <w:top w:val="single" w:sz="4" w:space="0" w:color="auto"/>
              <w:left w:val="single" w:sz="4" w:space="0" w:color="auto"/>
              <w:bottom w:val="single" w:sz="4" w:space="0" w:color="000000"/>
              <w:right w:val="single" w:sz="4" w:space="0" w:color="000000"/>
            </w:tcBorders>
            <w:shd w:val="clear" w:color="auto" w:fill="auto"/>
            <w:vAlign w:val="bottom"/>
          </w:tcPr>
          <w:p w14:paraId="4DD99AFF" w14:textId="663FC1C3" w:rsidR="00202499" w:rsidRPr="008741E9" w:rsidRDefault="00202499" w:rsidP="00202499">
            <w:pPr>
              <w:ind w:rightChars="-74" w:right="-163"/>
              <w:jc w:val="both"/>
              <w:rPr>
                <w:rFonts w:asciiTheme="minorHAnsi" w:eastAsiaTheme="minorEastAsia" w:hAnsiTheme="minorHAnsi" w:cstheme="minorHAnsi"/>
                <w:sz w:val="15"/>
                <w:szCs w:val="15"/>
                <w:lang w:val="en-US" w:eastAsia="zh-CN"/>
              </w:rPr>
            </w:pPr>
            <w:r>
              <w:rPr>
                <w:rFonts w:ascii="Calibri" w:eastAsia="Times New Roman" w:hAnsi="Calibri" w:cs="Calibri"/>
                <w:color w:val="000000"/>
                <w:sz w:val="15"/>
                <w:szCs w:val="15"/>
                <w:lang w:val="zh-CN" w:eastAsia="zh-CN"/>
              </w:rPr>
              <w:t xml:space="preserve">Meningkatnya </w:t>
            </w:r>
            <w:r>
              <w:rPr>
                <w:rFonts w:ascii="Calibri" w:eastAsia="Times New Roman" w:hAnsi="Calibri" w:cs="Calibri"/>
                <w:color w:val="000000"/>
                <w:sz w:val="15"/>
                <w:szCs w:val="15"/>
                <w:lang w:val="zh-CN" w:eastAsia="zh-CN"/>
              </w:rPr>
              <w:br/>
              <w:t xml:space="preserve">ketahanan Sosial </w:t>
            </w:r>
            <w:r>
              <w:rPr>
                <w:rFonts w:ascii="Calibri" w:eastAsia="Times New Roman" w:hAnsi="Calibri" w:cs="Calibri"/>
                <w:color w:val="000000"/>
                <w:sz w:val="15"/>
                <w:szCs w:val="15"/>
                <w:lang w:val="zh-CN" w:eastAsia="zh-CN"/>
              </w:rPr>
              <w:br/>
              <w:t>Masyarakat</w:t>
            </w:r>
          </w:p>
        </w:tc>
        <w:tc>
          <w:tcPr>
            <w:tcW w:w="776"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301C027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7D3FE"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AC90AB" w14:textId="77777777" w:rsidR="00202499" w:rsidRDefault="00202499" w:rsidP="00202499">
            <w:pPr>
              <w:rPr>
                <w:rFonts w:ascii="Calibri" w:eastAsia="Times New Roman" w:hAnsi="Calibri" w:cs="Calibri"/>
                <w:color w:val="000000"/>
                <w:sz w:val="15"/>
                <w:szCs w:val="15"/>
                <w:lang w:val="zh-CN" w:eastAsia="zh-CN"/>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697FB" w14:textId="120887FB" w:rsidR="00202499" w:rsidRPr="008741E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 xml:space="preserve">Indeks </w:t>
            </w:r>
            <w:r>
              <w:rPr>
                <w:rFonts w:ascii="Calibri" w:eastAsia="Times New Roman" w:hAnsi="Calibri" w:cs="Calibri"/>
                <w:color w:val="000000"/>
                <w:sz w:val="15"/>
                <w:szCs w:val="15"/>
                <w:lang w:val="zh-CN" w:eastAsia="zh-CN"/>
              </w:rPr>
              <w:br/>
              <w:t>Pembangun</w:t>
            </w:r>
            <w:r>
              <w:rPr>
                <w:rFonts w:ascii="Calibri" w:eastAsia="Times New Roman" w:hAnsi="Calibri" w:cs="Calibri"/>
                <w:color w:val="000000"/>
                <w:sz w:val="15"/>
                <w:szCs w:val="15"/>
                <w:lang w:val="zh-CN" w:eastAsia="zh-CN"/>
              </w:rPr>
              <w:br/>
              <w:t>an budaya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16A4D" w14:textId="205FA2F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n/a</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7D807" w14:textId="2079E67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40,00</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7460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6714E" w14:textId="0AEC2E6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44,00</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5935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2D19D" w14:textId="0A156E0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48,00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05FD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A3D16" w14:textId="418E407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52,00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6376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75B89" w14:textId="25B992C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55,00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3B5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41E4D" w14:textId="4BE8883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55,00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B221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806C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8D723"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022213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BCA2CDB" w14:textId="77777777" w:rsidTr="0042172F">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4D862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92D050"/>
          </w:tcPr>
          <w:p w14:paraId="6D206BB2" w14:textId="3DC7CCF4" w:rsidR="00202499" w:rsidRPr="00CC27A0" w:rsidRDefault="00202499" w:rsidP="00202499">
            <w:pPr>
              <w:ind w:rightChars="-45" w:right="-99"/>
              <w:rPr>
                <w:rFonts w:asciiTheme="minorHAnsi" w:eastAsiaTheme="minorEastAsia" w:hAnsiTheme="minorHAnsi" w:cstheme="minorHAnsi"/>
                <w:sz w:val="15"/>
                <w:szCs w:val="15"/>
                <w:lang w:val="en-US" w:eastAsia="zh-CN"/>
              </w:rPr>
            </w:pPr>
            <w:r>
              <w:rPr>
                <w:rFonts w:ascii="Calibri" w:eastAsia="Times New Roman" w:hAnsi="Calibri" w:cs="Calibri"/>
                <w:color w:val="000000"/>
                <w:sz w:val="15"/>
                <w:szCs w:val="15"/>
                <w:lang w:val="zh-CN" w:eastAsia="zh-CN"/>
              </w:rPr>
              <w:t xml:space="preserve">Meningkatnya </w:t>
            </w:r>
            <w:r>
              <w:rPr>
                <w:rFonts w:ascii="Calibri" w:eastAsia="Times New Roman" w:hAnsi="Calibri" w:cs="Calibri"/>
                <w:color w:val="000000"/>
                <w:sz w:val="15"/>
                <w:szCs w:val="15"/>
                <w:lang w:val="zh-CN" w:eastAsia="zh-CN"/>
              </w:rPr>
              <w:br/>
              <w:t xml:space="preserve">wawasan </w:t>
            </w:r>
            <w:r>
              <w:rPr>
                <w:rFonts w:ascii="Calibri" w:eastAsia="Times New Roman" w:hAnsi="Calibri" w:cs="Calibri"/>
                <w:color w:val="000000"/>
                <w:sz w:val="15"/>
                <w:szCs w:val="15"/>
                <w:lang w:val="zh-CN" w:eastAsia="zh-CN"/>
              </w:rPr>
              <w:br/>
              <w:t>kebangsa</w:t>
            </w:r>
            <w:r>
              <w:rPr>
                <w:rFonts w:ascii="Calibri" w:eastAsia="Times New Roman" w:hAnsi="Calibri" w:cs="Calibri"/>
                <w:color w:val="000000"/>
                <w:sz w:val="15"/>
                <w:szCs w:val="15"/>
                <w:lang w:val="zh-CN" w:eastAsia="zh-CN"/>
              </w:rPr>
              <w:br/>
              <w:t xml:space="preserve">an, </w:t>
            </w:r>
            <w:r>
              <w:rPr>
                <w:rFonts w:ascii="Calibri" w:eastAsia="Times New Roman" w:hAnsi="Calibri" w:cs="Calibri"/>
                <w:color w:val="000000"/>
                <w:sz w:val="15"/>
                <w:szCs w:val="15"/>
                <w:lang w:val="zh-CN" w:eastAsia="zh-CN"/>
              </w:rPr>
              <w:br/>
              <w:t>persatua</w:t>
            </w:r>
            <w:r>
              <w:rPr>
                <w:rFonts w:ascii="Calibri" w:eastAsia="Times New Roman" w:hAnsi="Calibri" w:cs="Calibri"/>
                <w:color w:val="000000"/>
                <w:sz w:val="15"/>
                <w:szCs w:val="15"/>
                <w:lang w:val="zh-CN" w:eastAsia="zh-CN"/>
              </w:rPr>
              <w:br/>
              <w:t>n &amp;</w:t>
            </w:r>
            <w:r>
              <w:rPr>
                <w:rFonts w:ascii="Calibri" w:eastAsia="Times New Roman" w:hAnsi="Calibri" w:cs="Calibri"/>
                <w:color w:val="000000"/>
                <w:sz w:val="15"/>
                <w:szCs w:val="15"/>
                <w:lang w:val="zh-CN" w:eastAsia="zh-CN"/>
              </w:rPr>
              <w:br/>
              <w:t xml:space="preserve">kesatuan </w:t>
            </w:r>
            <w:r>
              <w:rPr>
                <w:rFonts w:ascii="Calibri" w:eastAsia="Times New Roman" w:hAnsi="Calibri" w:cs="Calibri"/>
                <w:color w:val="000000"/>
                <w:sz w:val="15"/>
                <w:szCs w:val="15"/>
                <w:lang w:val="zh-CN" w:eastAsia="zh-CN"/>
              </w:rPr>
              <w:br/>
              <w:t xml:space="preserve">bangsa, </w:t>
            </w:r>
            <w:r>
              <w:rPr>
                <w:rFonts w:ascii="Calibri" w:eastAsia="Times New Roman" w:hAnsi="Calibri" w:cs="Calibri"/>
                <w:color w:val="000000"/>
                <w:sz w:val="15"/>
                <w:szCs w:val="15"/>
                <w:lang w:val="zh-CN" w:eastAsia="zh-CN"/>
              </w:rPr>
              <w:br/>
              <w:t>kerukuna</w:t>
            </w:r>
            <w:r>
              <w:rPr>
                <w:rFonts w:ascii="Calibri" w:eastAsia="Times New Roman" w:hAnsi="Calibri" w:cs="Calibri"/>
                <w:color w:val="000000"/>
                <w:sz w:val="15"/>
                <w:szCs w:val="15"/>
                <w:lang w:val="zh-CN" w:eastAsia="zh-CN"/>
              </w:rPr>
              <w:br/>
              <w:t xml:space="preserve">n antar </w:t>
            </w:r>
            <w:r>
              <w:rPr>
                <w:rFonts w:ascii="Calibri" w:eastAsia="Times New Roman" w:hAnsi="Calibri" w:cs="Calibri"/>
                <w:color w:val="000000"/>
                <w:sz w:val="15"/>
                <w:szCs w:val="15"/>
                <w:lang w:val="zh-CN" w:eastAsia="zh-CN"/>
              </w:rPr>
              <w:br/>
              <w:t xml:space="preserve">suku &amp; </w:t>
            </w:r>
            <w:r>
              <w:rPr>
                <w:rFonts w:ascii="Calibri" w:eastAsia="Times New Roman" w:hAnsi="Calibri" w:cs="Calibri"/>
                <w:color w:val="000000"/>
                <w:sz w:val="15"/>
                <w:szCs w:val="15"/>
                <w:lang w:val="zh-CN" w:eastAsia="zh-CN"/>
              </w:rPr>
              <w:br/>
              <w:t xml:space="preserve">intra </w:t>
            </w:r>
            <w:r>
              <w:rPr>
                <w:rFonts w:ascii="Calibri" w:eastAsia="Times New Roman" w:hAnsi="Calibri" w:cs="Calibri"/>
                <w:color w:val="000000"/>
                <w:sz w:val="15"/>
                <w:szCs w:val="15"/>
                <w:lang w:val="zh-CN" w:eastAsia="zh-CN"/>
              </w:rPr>
              <w:br/>
              <w:t xml:space="preserve">suku, </w:t>
            </w:r>
            <w:r>
              <w:rPr>
                <w:rFonts w:ascii="Calibri" w:eastAsia="Times New Roman" w:hAnsi="Calibri" w:cs="Calibri"/>
                <w:color w:val="000000"/>
                <w:sz w:val="15"/>
                <w:szCs w:val="15"/>
                <w:lang w:val="zh-CN" w:eastAsia="zh-CN"/>
              </w:rPr>
              <w:br/>
              <w:t xml:space="preserve">umat </w:t>
            </w:r>
            <w:r>
              <w:rPr>
                <w:rFonts w:ascii="Calibri" w:eastAsia="Times New Roman" w:hAnsi="Calibri" w:cs="Calibri"/>
                <w:color w:val="000000"/>
                <w:sz w:val="15"/>
                <w:szCs w:val="15"/>
                <w:lang w:val="zh-CN" w:eastAsia="zh-CN"/>
              </w:rPr>
              <w:br/>
              <w:t>beragama</w:t>
            </w:r>
            <w:r>
              <w:rPr>
                <w:rFonts w:ascii="Calibri" w:eastAsia="Times New Roman" w:hAnsi="Calibri" w:cs="Calibri"/>
                <w:color w:val="000000"/>
                <w:sz w:val="15"/>
                <w:szCs w:val="15"/>
                <w:lang w:val="zh-CN" w:eastAsia="zh-CN"/>
              </w:rPr>
              <w:br/>
              <w:t xml:space="preserve">,ras </w:t>
            </w:r>
            <w:r>
              <w:rPr>
                <w:rFonts w:ascii="Calibri" w:eastAsia="Times New Roman" w:hAnsi="Calibri" w:cs="Calibri"/>
                <w:color w:val="000000"/>
                <w:sz w:val="15"/>
                <w:szCs w:val="15"/>
                <w:lang w:val="zh-CN" w:eastAsia="zh-CN"/>
              </w:rPr>
              <w:br/>
              <w:t>golongan lainnya</w:t>
            </w:r>
          </w:p>
        </w:tc>
        <w:tc>
          <w:tcPr>
            <w:tcW w:w="563" w:type="dxa"/>
            <w:tcBorders>
              <w:top w:val="single" w:sz="4" w:space="0" w:color="000000"/>
              <w:left w:val="single" w:sz="4" w:space="0" w:color="000000"/>
              <w:bottom w:val="single" w:sz="4" w:space="0" w:color="000000"/>
              <w:right w:val="single" w:sz="4" w:space="0" w:color="000000"/>
            </w:tcBorders>
            <w:shd w:val="clear" w:color="auto" w:fill="92D050"/>
            <w:noWrap/>
            <w:vAlign w:val="bottom"/>
          </w:tcPr>
          <w:p w14:paraId="0FD06A3A"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000000"/>
              <w:left w:val="single" w:sz="4" w:space="0" w:color="000000"/>
              <w:bottom w:val="single" w:sz="4" w:space="0" w:color="000000"/>
              <w:right w:val="single" w:sz="4" w:space="0" w:color="000000"/>
            </w:tcBorders>
            <w:shd w:val="clear" w:color="auto" w:fill="92D050"/>
            <w:noWrap/>
            <w:vAlign w:val="bottom"/>
          </w:tcPr>
          <w:p w14:paraId="4987EF8A" w14:textId="77777777" w:rsidR="00202499" w:rsidRDefault="00202499" w:rsidP="00202499">
            <w:pPr>
              <w:rPr>
                <w:rFonts w:ascii="Calibri" w:eastAsia="Times New Roman" w:hAnsi="Calibri" w:cs="Calibri"/>
                <w:color w:val="000000"/>
                <w:sz w:val="15"/>
                <w:szCs w:val="15"/>
                <w:lang w:val="zh-CN" w:eastAsia="zh-CN"/>
              </w:rPr>
            </w:pPr>
          </w:p>
        </w:tc>
        <w:tc>
          <w:tcPr>
            <w:tcW w:w="98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EFD4B02" w14:textId="09892B84" w:rsidR="00202499" w:rsidRPr="00CC27A0" w:rsidRDefault="00202499" w:rsidP="00202499">
            <w:pPr>
              <w:rPr>
                <w:rFonts w:ascii="Calibri" w:eastAsiaTheme="minorEastAsia" w:hAnsi="Calibri" w:cs="Calibri"/>
                <w:color w:val="000000"/>
                <w:sz w:val="15"/>
                <w:szCs w:val="15"/>
                <w:lang w:val="en-US" w:eastAsia="zh-CN"/>
              </w:rPr>
            </w:pPr>
            <w:r>
              <w:rPr>
                <w:rFonts w:ascii="Calibri" w:eastAsia="Times New Roman" w:hAnsi="Calibri" w:cs="Calibri"/>
                <w:color w:val="000000"/>
                <w:sz w:val="15"/>
                <w:szCs w:val="15"/>
                <w:lang w:val="zh-CN" w:eastAsia="zh-CN"/>
              </w:rPr>
              <w:t xml:space="preserve">Indeks </w:t>
            </w:r>
            <w:r>
              <w:rPr>
                <w:rFonts w:ascii="Calibri" w:eastAsia="Times New Roman" w:hAnsi="Calibri" w:cs="Calibri"/>
                <w:color w:val="000000"/>
                <w:sz w:val="15"/>
                <w:szCs w:val="15"/>
                <w:lang w:val="zh-CN" w:eastAsia="zh-CN"/>
              </w:rPr>
              <w:br/>
              <w:t xml:space="preserve">Ketahanan </w:t>
            </w:r>
            <w:r>
              <w:rPr>
                <w:rFonts w:ascii="Calibri" w:eastAsia="Times New Roman" w:hAnsi="Calibri" w:cs="Calibri"/>
                <w:color w:val="000000"/>
                <w:sz w:val="15"/>
                <w:szCs w:val="15"/>
                <w:lang w:val="zh-CN" w:eastAsia="zh-CN"/>
              </w:rPr>
              <w:br/>
              <w:t>Sosial</w:t>
            </w:r>
          </w:p>
        </w:tc>
        <w:tc>
          <w:tcPr>
            <w:tcW w:w="72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6338FAD" w14:textId="1C75D877" w:rsidR="00202499" w:rsidRPr="00CC27A0"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0,6817</w:t>
            </w:r>
          </w:p>
        </w:tc>
        <w:tc>
          <w:tcPr>
            <w:tcW w:w="66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31BB4BF" w14:textId="01FA4890" w:rsidR="00202499" w:rsidRPr="00CC27A0"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0,6950</w:t>
            </w:r>
          </w:p>
        </w:tc>
        <w:tc>
          <w:tcPr>
            <w:tcW w:w="110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8F1AF26"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AD8FB47" w14:textId="1A1866F5" w:rsidR="00202499" w:rsidRPr="00CC27A0"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0,7050</w:t>
            </w:r>
          </w:p>
        </w:tc>
        <w:tc>
          <w:tcPr>
            <w:tcW w:w="121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12CAEA8"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3A353108" w14:textId="6C561794" w:rsidR="00202499" w:rsidRPr="00CC27A0"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0,7150</w:t>
            </w:r>
          </w:p>
        </w:tc>
        <w:tc>
          <w:tcPr>
            <w:tcW w:w="111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5A6DD1E"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D7DA03E" w14:textId="73748F4B" w:rsidR="00202499" w:rsidRPr="00CC27A0"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0,7200</w:t>
            </w:r>
          </w:p>
        </w:tc>
        <w:tc>
          <w:tcPr>
            <w:tcW w:w="117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77923EC"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D63CD74" w14:textId="6CD5CE5A" w:rsidR="00202499" w:rsidRPr="00CC27A0"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0,7200</w:t>
            </w:r>
          </w:p>
        </w:tc>
        <w:tc>
          <w:tcPr>
            <w:tcW w:w="117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8CDC83D"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7987919E" w14:textId="604DBD55" w:rsidR="00202499" w:rsidRPr="00CC27A0"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0,7200</w:t>
            </w:r>
          </w:p>
        </w:tc>
        <w:tc>
          <w:tcPr>
            <w:tcW w:w="125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0EA42D9"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61360C4"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0740231"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D84D41C"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64C4A71" w14:textId="77777777" w:rsidTr="0042172F">
        <w:trPr>
          <w:trHeight w:val="1546"/>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4627CE8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002A424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703E14C1" w14:textId="47DF3E43" w:rsidR="00202499" w:rsidRDefault="00202499" w:rsidP="00202499">
            <w:pP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7.01.05</w:t>
            </w:r>
          </w:p>
        </w:tc>
        <w:tc>
          <w:tcPr>
            <w:tcW w:w="1049" w:type="dxa"/>
            <w:tcBorders>
              <w:top w:val="single" w:sz="4" w:space="0" w:color="000000"/>
              <w:left w:val="single" w:sz="4" w:space="0" w:color="000000"/>
              <w:bottom w:val="single" w:sz="4" w:space="0" w:color="auto"/>
              <w:right w:val="single" w:sz="4" w:space="0" w:color="000000"/>
            </w:tcBorders>
            <w:shd w:val="clear" w:color="auto" w:fill="FFC000"/>
            <w:vAlign w:val="center"/>
          </w:tcPr>
          <w:p w14:paraId="18AF2455" w14:textId="57AF2AE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Program </w:t>
            </w:r>
            <w:r>
              <w:rPr>
                <w:rFonts w:ascii="Calibri" w:eastAsia="Times New Roman" w:hAnsi="Calibri" w:cs="Calibri"/>
                <w:color w:val="000000"/>
                <w:sz w:val="15"/>
                <w:szCs w:val="15"/>
                <w:lang w:val="zh-CN" w:eastAsia="zh-CN"/>
              </w:rPr>
              <w:br/>
              <w:t>Penyelengg</w:t>
            </w:r>
            <w:r>
              <w:rPr>
                <w:rFonts w:ascii="Calibri" w:eastAsia="Times New Roman" w:hAnsi="Calibri" w:cs="Calibri"/>
                <w:color w:val="000000"/>
                <w:sz w:val="15"/>
                <w:szCs w:val="15"/>
                <w:lang w:val="zh-CN" w:eastAsia="zh-CN"/>
              </w:rPr>
              <w:br/>
              <w:t xml:space="preserve">araan </w:t>
            </w:r>
            <w:r>
              <w:rPr>
                <w:rFonts w:ascii="Calibri" w:eastAsia="Times New Roman" w:hAnsi="Calibri" w:cs="Calibri"/>
                <w:color w:val="000000"/>
                <w:sz w:val="15"/>
                <w:szCs w:val="15"/>
                <w:lang w:val="zh-CN" w:eastAsia="zh-CN"/>
              </w:rPr>
              <w:br/>
              <w:t xml:space="preserve">Urusan </w:t>
            </w:r>
            <w:r>
              <w:rPr>
                <w:rFonts w:ascii="Calibri" w:eastAsia="Times New Roman" w:hAnsi="Calibri" w:cs="Calibri"/>
                <w:color w:val="000000"/>
                <w:sz w:val="15"/>
                <w:szCs w:val="15"/>
                <w:lang w:val="zh-CN" w:eastAsia="zh-CN"/>
              </w:rPr>
              <w:br/>
              <w:t>Pemerintah</w:t>
            </w:r>
            <w:r>
              <w:rPr>
                <w:rFonts w:ascii="Calibri" w:eastAsia="Times New Roman" w:hAnsi="Calibri" w:cs="Calibri"/>
                <w:color w:val="000000"/>
                <w:sz w:val="15"/>
                <w:szCs w:val="15"/>
                <w:lang w:val="zh-CN" w:eastAsia="zh-CN"/>
              </w:rPr>
              <w:br/>
              <w:t>an Umum</w:t>
            </w:r>
          </w:p>
        </w:tc>
        <w:tc>
          <w:tcPr>
            <w:tcW w:w="987" w:type="dxa"/>
            <w:tcBorders>
              <w:top w:val="single" w:sz="4" w:space="0" w:color="000000"/>
              <w:left w:val="single" w:sz="4" w:space="0" w:color="000000"/>
              <w:bottom w:val="single" w:sz="4" w:space="0" w:color="auto"/>
              <w:right w:val="single" w:sz="4" w:space="0" w:color="000000"/>
            </w:tcBorders>
            <w:shd w:val="clear" w:color="auto" w:fill="FFC000"/>
            <w:vAlign w:val="center"/>
          </w:tcPr>
          <w:p w14:paraId="12118841" w14:textId="6160718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w:t>
            </w:r>
            <w:r>
              <w:rPr>
                <w:rFonts w:ascii="Calibri" w:eastAsia="Times New Roman" w:hAnsi="Calibri" w:cs="Calibri"/>
                <w:color w:val="000000"/>
                <w:sz w:val="15"/>
                <w:szCs w:val="15"/>
                <w:lang w:val="zh-CN" w:eastAsia="zh-CN"/>
              </w:rPr>
              <w:br/>
              <w:t xml:space="preserve">Konflik </w:t>
            </w:r>
            <w:r>
              <w:rPr>
                <w:rFonts w:ascii="Calibri" w:eastAsia="Times New Roman" w:hAnsi="Calibri" w:cs="Calibri"/>
                <w:color w:val="000000"/>
                <w:sz w:val="15"/>
                <w:szCs w:val="15"/>
                <w:lang w:val="zh-CN" w:eastAsia="zh-CN"/>
              </w:rPr>
              <w:br/>
              <w:t xml:space="preserve">Sosial dan </w:t>
            </w:r>
            <w:r>
              <w:rPr>
                <w:rFonts w:ascii="Calibri" w:eastAsia="Times New Roman" w:hAnsi="Calibri" w:cs="Calibri"/>
                <w:color w:val="000000"/>
                <w:sz w:val="15"/>
                <w:szCs w:val="15"/>
                <w:lang w:val="zh-CN" w:eastAsia="zh-CN"/>
              </w:rPr>
              <w:br/>
              <w:t xml:space="preserve">Keagamaan </w:t>
            </w:r>
            <w:r>
              <w:rPr>
                <w:rFonts w:ascii="Calibri" w:eastAsia="Times New Roman" w:hAnsi="Calibri" w:cs="Calibri"/>
                <w:color w:val="000000"/>
                <w:sz w:val="15"/>
                <w:szCs w:val="15"/>
                <w:lang w:val="zh-CN" w:eastAsia="zh-CN"/>
              </w:rPr>
              <w:br/>
              <w:t xml:space="preserve">di tingkat </w:t>
            </w:r>
            <w:r>
              <w:rPr>
                <w:rFonts w:ascii="Calibri" w:eastAsia="Times New Roman" w:hAnsi="Calibri" w:cs="Calibri"/>
                <w:color w:val="000000"/>
                <w:sz w:val="15"/>
                <w:szCs w:val="15"/>
                <w:lang w:val="zh-CN" w:eastAsia="zh-CN"/>
              </w:rPr>
              <w:br/>
              <w:t xml:space="preserve">kecamatan </w:t>
            </w:r>
          </w:p>
        </w:tc>
        <w:tc>
          <w:tcPr>
            <w:tcW w:w="725"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5A4E201" w14:textId="327389D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0,00</w:t>
            </w:r>
          </w:p>
        </w:tc>
        <w:tc>
          <w:tcPr>
            <w:tcW w:w="663"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617F29A3" w14:textId="4B7BCD6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0,00</w:t>
            </w:r>
          </w:p>
        </w:tc>
        <w:tc>
          <w:tcPr>
            <w:tcW w:w="1100" w:type="dxa"/>
            <w:tcBorders>
              <w:top w:val="single" w:sz="4" w:space="0" w:color="000000"/>
              <w:left w:val="single" w:sz="4" w:space="0" w:color="000000"/>
              <w:bottom w:val="single" w:sz="4" w:space="0" w:color="auto"/>
              <w:right w:val="single" w:sz="4" w:space="0" w:color="000000"/>
            </w:tcBorders>
            <w:shd w:val="clear" w:color="auto" w:fill="FFC000"/>
            <w:vAlign w:val="center"/>
          </w:tcPr>
          <w:p w14:paraId="666D33EB" w14:textId="214A8810" w:rsidR="00202499" w:rsidRDefault="00202499" w:rsidP="00202499">
            <w:pPr>
              <w:jc w:val="cente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38,000,000</w:t>
            </w:r>
          </w:p>
        </w:tc>
        <w:tc>
          <w:tcPr>
            <w:tcW w:w="68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66DB92F" w14:textId="5084368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0,00</w:t>
            </w:r>
          </w:p>
        </w:tc>
        <w:tc>
          <w:tcPr>
            <w:tcW w:w="1213" w:type="dxa"/>
            <w:tcBorders>
              <w:top w:val="single" w:sz="4" w:space="0" w:color="000000"/>
              <w:left w:val="single" w:sz="4" w:space="0" w:color="000000"/>
              <w:bottom w:val="single" w:sz="4" w:space="0" w:color="auto"/>
              <w:right w:val="single" w:sz="4" w:space="0" w:color="000000"/>
            </w:tcBorders>
            <w:shd w:val="clear" w:color="auto" w:fill="FFC000"/>
            <w:vAlign w:val="center"/>
          </w:tcPr>
          <w:p w14:paraId="3A65E863" w14:textId="225DE992" w:rsidR="00202499" w:rsidRDefault="00202499" w:rsidP="00202499">
            <w:pPr>
              <w:jc w:val="cente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38.520.220</w:t>
            </w:r>
          </w:p>
        </w:tc>
        <w:tc>
          <w:tcPr>
            <w:tcW w:w="75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7290ED29" w14:textId="40524FA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0,00</w:t>
            </w:r>
          </w:p>
        </w:tc>
        <w:tc>
          <w:tcPr>
            <w:tcW w:w="1113" w:type="dxa"/>
            <w:tcBorders>
              <w:top w:val="single" w:sz="4" w:space="0" w:color="000000"/>
              <w:left w:val="single" w:sz="4" w:space="0" w:color="000000"/>
              <w:bottom w:val="single" w:sz="4" w:space="0" w:color="auto"/>
              <w:right w:val="single" w:sz="4" w:space="0" w:color="000000"/>
            </w:tcBorders>
            <w:shd w:val="clear" w:color="auto" w:fill="FFC000"/>
            <w:vAlign w:val="center"/>
          </w:tcPr>
          <w:p w14:paraId="3CE73DDF" w14:textId="57B4F98E" w:rsidR="00202499" w:rsidRDefault="00202499" w:rsidP="00202499">
            <w:pPr>
              <w:jc w:val="cente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39.484.381</w:t>
            </w:r>
          </w:p>
        </w:tc>
        <w:tc>
          <w:tcPr>
            <w:tcW w:w="73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E3D7725" w14:textId="49720CF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0,00</w:t>
            </w:r>
          </w:p>
        </w:tc>
        <w:tc>
          <w:tcPr>
            <w:tcW w:w="1175"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671085D4" w14:textId="27C539DA" w:rsidR="00202499" w:rsidRDefault="00202499" w:rsidP="00202499">
            <w:pPr>
              <w:jc w:val="cente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40.431.611</w:t>
            </w:r>
          </w:p>
        </w:tc>
        <w:tc>
          <w:tcPr>
            <w:tcW w:w="762"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7FEB097A" w14:textId="14AC665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0,00</w:t>
            </w:r>
          </w:p>
        </w:tc>
        <w:tc>
          <w:tcPr>
            <w:tcW w:w="1175"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76D789FF" w14:textId="52F924E4" w:rsidR="00202499" w:rsidRDefault="00202499" w:rsidP="00202499">
            <w:pPr>
              <w:jc w:val="cente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41.396.310</w:t>
            </w:r>
          </w:p>
        </w:tc>
        <w:tc>
          <w:tcPr>
            <w:tcW w:w="738"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5D6056E" w14:textId="670FA94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0,00</w:t>
            </w:r>
          </w:p>
        </w:tc>
        <w:tc>
          <w:tcPr>
            <w:tcW w:w="125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3E9B284D" w14:textId="7EC28FBF" w:rsidR="00202499" w:rsidRDefault="00202499" w:rsidP="00202499">
            <w:pPr>
              <w:jc w:val="cente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en-US" w:eastAsia="zh-CN"/>
              </w:rPr>
              <w:t>197</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832</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522</w:t>
            </w:r>
          </w:p>
        </w:tc>
        <w:tc>
          <w:tcPr>
            <w:tcW w:w="100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6165D58E" w14:textId="77777777" w:rsidR="00202499" w:rsidRDefault="00202499" w:rsidP="00202499">
            <w:pPr>
              <w:jc w:val="center"/>
              <w:rPr>
                <w:rFonts w:ascii="Arial" w:eastAsia="Times New Roman" w:hAnsi="Arial" w:cs="Arial"/>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ABEA2A6"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E7269A9"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E3670DA" w14:textId="77777777" w:rsidTr="0042172F">
        <w:trPr>
          <w:trHeight w:val="1920"/>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57D0A6E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7AA0655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765D21AE" w14:textId="03B86B05" w:rsidR="00202499" w:rsidRDefault="00202499" w:rsidP="00202499">
            <w:pPr>
              <w:rPr>
                <w:rFonts w:ascii="Arial" w:eastAsia="Times New Roman" w:hAnsi="Arial" w:cs="Arial"/>
                <w:color w:val="000000"/>
                <w:sz w:val="15"/>
                <w:szCs w:val="15"/>
                <w:lang w:val="zh-CN" w:eastAsia="zh-CN"/>
              </w:rPr>
            </w:pPr>
            <w:r>
              <w:rPr>
                <w:rFonts w:ascii="Calibri" w:eastAsia="Times New Roman" w:hAnsi="Calibri" w:cs="Calibri"/>
                <w:color w:val="000000"/>
                <w:sz w:val="15"/>
                <w:szCs w:val="15"/>
                <w:lang w:val="zh-CN" w:eastAsia="zh-CN"/>
              </w:rPr>
              <w:t>7.01.05.2.01</w:t>
            </w:r>
          </w:p>
        </w:tc>
        <w:tc>
          <w:tcPr>
            <w:tcW w:w="1049" w:type="dxa"/>
            <w:tcBorders>
              <w:top w:val="single" w:sz="4" w:space="0" w:color="auto"/>
              <w:left w:val="single" w:sz="4" w:space="0" w:color="000000"/>
              <w:bottom w:val="single" w:sz="4" w:space="0" w:color="auto"/>
              <w:right w:val="single" w:sz="4" w:space="0" w:color="000000"/>
            </w:tcBorders>
            <w:shd w:val="clear" w:color="auto" w:fill="00B0F0"/>
            <w:vAlign w:val="center"/>
          </w:tcPr>
          <w:p w14:paraId="6DE2174E" w14:textId="5351160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Penyelengg</w:t>
            </w:r>
            <w:r>
              <w:rPr>
                <w:rFonts w:ascii="Calibri" w:eastAsia="Times New Roman" w:hAnsi="Calibri" w:cs="Calibri"/>
                <w:color w:val="000000"/>
                <w:sz w:val="15"/>
                <w:szCs w:val="15"/>
                <w:lang w:val="zh-CN" w:eastAsia="zh-CN"/>
              </w:rPr>
              <w:br/>
              <w:t xml:space="preserve">araan </w:t>
            </w:r>
            <w:r>
              <w:rPr>
                <w:rFonts w:ascii="Calibri" w:eastAsia="Times New Roman" w:hAnsi="Calibri" w:cs="Calibri"/>
                <w:color w:val="000000"/>
                <w:sz w:val="15"/>
                <w:szCs w:val="15"/>
                <w:lang w:val="zh-CN" w:eastAsia="zh-CN"/>
              </w:rPr>
              <w:br/>
              <w:t xml:space="preserve">Urusan </w:t>
            </w:r>
            <w:r>
              <w:rPr>
                <w:rFonts w:ascii="Calibri" w:eastAsia="Times New Roman" w:hAnsi="Calibri" w:cs="Calibri"/>
                <w:color w:val="000000"/>
                <w:sz w:val="15"/>
                <w:szCs w:val="15"/>
                <w:lang w:val="zh-CN" w:eastAsia="zh-CN"/>
              </w:rPr>
              <w:br/>
              <w:t>Pemerintah</w:t>
            </w:r>
            <w:r>
              <w:rPr>
                <w:rFonts w:ascii="Calibri" w:eastAsia="Times New Roman" w:hAnsi="Calibri" w:cs="Calibri"/>
                <w:color w:val="000000"/>
                <w:sz w:val="15"/>
                <w:szCs w:val="15"/>
                <w:lang w:val="zh-CN" w:eastAsia="zh-CN"/>
              </w:rPr>
              <w:br/>
              <w:t xml:space="preserve">an Umum </w:t>
            </w:r>
            <w:r>
              <w:rPr>
                <w:rFonts w:ascii="Calibri" w:eastAsia="Times New Roman" w:hAnsi="Calibri" w:cs="Calibri"/>
                <w:color w:val="000000"/>
                <w:sz w:val="15"/>
                <w:szCs w:val="15"/>
                <w:lang w:val="zh-CN" w:eastAsia="zh-CN"/>
              </w:rPr>
              <w:br/>
              <w:t xml:space="preserve">sesuai </w:t>
            </w:r>
            <w:r>
              <w:rPr>
                <w:rFonts w:ascii="Calibri" w:eastAsia="Times New Roman" w:hAnsi="Calibri" w:cs="Calibri"/>
                <w:color w:val="000000"/>
                <w:sz w:val="15"/>
                <w:szCs w:val="15"/>
                <w:lang w:val="zh-CN" w:eastAsia="zh-CN"/>
              </w:rPr>
              <w:br/>
              <w:t xml:space="preserve">Penugasan </w:t>
            </w:r>
            <w:r>
              <w:rPr>
                <w:rFonts w:ascii="Calibri" w:eastAsia="Times New Roman" w:hAnsi="Calibri" w:cs="Calibri"/>
                <w:color w:val="000000"/>
                <w:sz w:val="15"/>
                <w:szCs w:val="15"/>
                <w:lang w:val="zh-CN" w:eastAsia="zh-CN"/>
              </w:rPr>
              <w:br/>
              <w:t>Kepala Daerah</w:t>
            </w:r>
          </w:p>
        </w:tc>
        <w:tc>
          <w:tcPr>
            <w:tcW w:w="987" w:type="dxa"/>
            <w:tcBorders>
              <w:top w:val="single" w:sz="4" w:space="0" w:color="auto"/>
              <w:left w:val="single" w:sz="4" w:space="0" w:color="000000"/>
              <w:bottom w:val="single" w:sz="4" w:space="0" w:color="auto"/>
              <w:right w:val="single" w:sz="4" w:space="0" w:color="000000"/>
            </w:tcBorders>
            <w:shd w:val="clear" w:color="auto" w:fill="00B0F0"/>
            <w:vAlign w:val="center"/>
          </w:tcPr>
          <w:p w14:paraId="15A4F85C" w14:textId="20DDF172" w:rsidR="00202499" w:rsidRDefault="00202499" w:rsidP="00202499">
            <w:pPr>
              <w:tabs>
                <w:tab w:val="left" w:pos="880"/>
              </w:tabs>
              <w:rPr>
                <w:rFonts w:ascii="Calibri" w:eastAsia="Times New Roman" w:hAnsi="Calibri" w:cs="Calibri"/>
                <w:color w:val="000000"/>
                <w:sz w:val="15"/>
                <w:szCs w:val="15"/>
                <w:lang w:val="zh-CN" w:eastAsia="zh-CN"/>
              </w:rPr>
            </w:pPr>
            <w:proofErr w:type="spellStart"/>
            <w:r>
              <w:rPr>
                <w:rFonts w:ascii="Calibri" w:eastAsia="Times New Roman" w:hAnsi="Calibri" w:cs="Calibri"/>
                <w:color w:val="000000"/>
                <w:sz w:val="15"/>
                <w:szCs w:val="15"/>
                <w:lang w:val="en-US" w:eastAsia="zh-CN"/>
              </w:rPr>
              <w:t>Persentase</w:t>
            </w:r>
            <w:proofErr w:type="spellEnd"/>
            <w:r>
              <w:rPr>
                <w:rFonts w:ascii="Calibri" w:eastAsia="Times New Roman" w:hAnsi="Calibri" w:cs="Calibri"/>
                <w:color w:val="000000"/>
                <w:sz w:val="15"/>
                <w:szCs w:val="15"/>
                <w:lang w:val="zh-CN" w:eastAsia="zh-CN"/>
              </w:rPr>
              <w:t xml:space="preserve">Urusan </w:t>
            </w:r>
            <w:r>
              <w:rPr>
                <w:rFonts w:ascii="Calibri" w:eastAsia="Times New Roman" w:hAnsi="Calibri" w:cs="Calibri"/>
                <w:color w:val="000000"/>
                <w:sz w:val="15"/>
                <w:szCs w:val="15"/>
                <w:lang w:val="zh-CN" w:eastAsia="zh-CN"/>
              </w:rPr>
              <w:br/>
              <w:t xml:space="preserve">Pemerintahan </w:t>
            </w:r>
            <w:r>
              <w:rPr>
                <w:rFonts w:ascii="Calibri" w:eastAsia="Times New Roman" w:hAnsi="Calibri" w:cs="Calibri"/>
                <w:color w:val="000000"/>
                <w:sz w:val="15"/>
                <w:szCs w:val="15"/>
                <w:lang w:val="zh-CN" w:eastAsia="zh-CN"/>
              </w:rPr>
              <w:br/>
              <w:t xml:space="preserve">Umum yang di </w:t>
            </w:r>
            <w:r>
              <w:rPr>
                <w:rFonts w:ascii="Calibri" w:eastAsia="Times New Roman" w:hAnsi="Calibri" w:cs="Calibri"/>
                <w:color w:val="000000"/>
                <w:sz w:val="15"/>
                <w:szCs w:val="15"/>
                <w:lang w:val="zh-CN" w:eastAsia="zh-CN"/>
              </w:rPr>
              <w:br/>
              <w:t xml:space="preserve">selenggarakan </w:t>
            </w:r>
            <w:r>
              <w:rPr>
                <w:rFonts w:ascii="Calibri" w:eastAsia="Times New Roman" w:hAnsi="Calibri" w:cs="Calibri"/>
                <w:color w:val="000000"/>
                <w:sz w:val="15"/>
                <w:szCs w:val="15"/>
                <w:lang w:val="en-US" w:eastAsia="zh-CN"/>
              </w:rPr>
              <w:t>(%)</w:t>
            </w:r>
          </w:p>
        </w:tc>
        <w:tc>
          <w:tcPr>
            <w:tcW w:w="72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4D89FFC" w14:textId="5A866A7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75%</w:t>
            </w:r>
          </w:p>
        </w:tc>
        <w:tc>
          <w:tcPr>
            <w:tcW w:w="66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57E7A16" w14:textId="0C9DF6B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w:t>
            </w:r>
          </w:p>
        </w:tc>
        <w:tc>
          <w:tcPr>
            <w:tcW w:w="1100" w:type="dxa"/>
            <w:tcBorders>
              <w:top w:val="single" w:sz="4" w:space="0" w:color="auto"/>
              <w:left w:val="single" w:sz="4" w:space="0" w:color="000000"/>
              <w:bottom w:val="single" w:sz="4" w:space="0" w:color="auto"/>
              <w:right w:val="single" w:sz="4" w:space="0" w:color="000000"/>
            </w:tcBorders>
            <w:shd w:val="clear" w:color="auto" w:fill="00B0F0"/>
            <w:vAlign w:val="center"/>
          </w:tcPr>
          <w:p w14:paraId="501E7B6D" w14:textId="1AEFA48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38,000,000</w:t>
            </w:r>
          </w:p>
        </w:tc>
        <w:tc>
          <w:tcPr>
            <w:tcW w:w="68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C71F1D8" w14:textId="54B323B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85%</w:t>
            </w:r>
          </w:p>
        </w:tc>
        <w:tc>
          <w:tcPr>
            <w:tcW w:w="1213" w:type="dxa"/>
            <w:tcBorders>
              <w:top w:val="single" w:sz="4" w:space="0" w:color="auto"/>
              <w:left w:val="single" w:sz="4" w:space="0" w:color="000000"/>
              <w:bottom w:val="single" w:sz="4" w:space="0" w:color="auto"/>
              <w:right w:val="single" w:sz="4" w:space="0" w:color="000000"/>
            </w:tcBorders>
            <w:shd w:val="clear" w:color="auto" w:fill="00B0F0"/>
            <w:vAlign w:val="center"/>
          </w:tcPr>
          <w:p w14:paraId="7A57BEDC" w14:textId="4CCDBBD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38.520.220</w:t>
            </w:r>
          </w:p>
        </w:tc>
        <w:tc>
          <w:tcPr>
            <w:tcW w:w="7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342047F" w14:textId="3840E72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90%</w:t>
            </w:r>
          </w:p>
        </w:tc>
        <w:tc>
          <w:tcPr>
            <w:tcW w:w="1113" w:type="dxa"/>
            <w:tcBorders>
              <w:top w:val="single" w:sz="4" w:space="0" w:color="auto"/>
              <w:left w:val="single" w:sz="4" w:space="0" w:color="000000"/>
              <w:bottom w:val="single" w:sz="4" w:space="0" w:color="auto"/>
              <w:right w:val="single" w:sz="4" w:space="0" w:color="000000"/>
            </w:tcBorders>
            <w:shd w:val="clear" w:color="auto" w:fill="00B0F0"/>
            <w:vAlign w:val="center"/>
          </w:tcPr>
          <w:p w14:paraId="66B3384D" w14:textId="2F94765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39.484.381</w:t>
            </w:r>
          </w:p>
        </w:tc>
        <w:tc>
          <w:tcPr>
            <w:tcW w:w="73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483DCB6" w14:textId="74B9ADD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95%</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1B6D376" w14:textId="11ECF3E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40.431.611</w:t>
            </w:r>
          </w:p>
        </w:tc>
        <w:tc>
          <w:tcPr>
            <w:tcW w:w="76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DDB292F" w14:textId="558415A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BC7EFAE" w14:textId="733FA35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41.396.310</w:t>
            </w:r>
          </w:p>
        </w:tc>
        <w:tc>
          <w:tcPr>
            <w:tcW w:w="73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042A694" w14:textId="6522C41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7FD305D" w14:textId="1FF346D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197</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832</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522</w:t>
            </w:r>
          </w:p>
        </w:tc>
        <w:tc>
          <w:tcPr>
            <w:tcW w:w="100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7354D4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2E19EEA"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49A4AD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EDF4652" w14:textId="77777777" w:rsidTr="0042172F">
        <w:trPr>
          <w:trHeight w:val="1380"/>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29942500" w14:textId="77777777" w:rsidR="00202499" w:rsidRDefault="00202499" w:rsidP="00202499">
            <w:pPr>
              <w:rPr>
                <w:rFonts w:ascii="Calibri" w:eastAsia="Times New Roman" w:hAnsi="Calibri" w:cs="Calibri"/>
                <w:color w:val="000000"/>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335C479E"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76345156" w14:textId="7239A908" w:rsidR="00202499"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7.01.05.</w:t>
            </w:r>
            <w:r>
              <w:rPr>
                <w:rFonts w:ascii="Calibri" w:eastAsia="Times New Roman" w:hAnsi="Calibri" w:cs="Calibri"/>
                <w:color w:val="000000"/>
                <w:sz w:val="15"/>
                <w:szCs w:val="15"/>
                <w:lang w:val="zh-CN" w:eastAsia="zh-CN"/>
              </w:rPr>
              <w:br/>
              <w:t>2.01.01</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50214162" w14:textId="61F8E5F3" w:rsidR="00202499" w:rsidRDefault="00202499" w:rsidP="00202499">
            <w:pPr>
              <w:ind w:rightChars="-58" w:right="-128"/>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Pembinaan</w:t>
            </w:r>
            <w:r>
              <w:rPr>
                <w:rFonts w:ascii="Calibri" w:eastAsia="Times New Roman" w:hAnsi="Calibri" w:cs="Calibri"/>
                <w:color w:val="000000"/>
                <w:sz w:val="15"/>
                <w:szCs w:val="15"/>
                <w:lang w:val="zh-CN" w:eastAsia="zh-CN"/>
              </w:rPr>
              <w:br/>
              <w:t>Wawasan</w:t>
            </w:r>
            <w:r>
              <w:rPr>
                <w:rFonts w:ascii="Calibri" w:eastAsia="Times New Roman" w:hAnsi="Calibri" w:cs="Calibri"/>
                <w:color w:val="000000"/>
                <w:sz w:val="15"/>
                <w:szCs w:val="15"/>
                <w:lang w:val="zh-CN" w:eastAsia="zh-CN"/>
              </w:rPr>
              <w:br/>
              <w:t>Kebangsaan</w:t>
            </w:r>
            <w:r>
              <w:rPr>
                <w:rFonts w:ascii="Calibri" w:eastAsia="Times New Roman" w:hAnsi="Calibri" w:cs="Calibri"/>
                <w:color w:val="000000"/>
                <w:sz w:val="15"/>
                <w:szCs w:val="15"/>
                <w:lang w:val="zh-CN" w:eastAsia="zh-CN"/>
              </w:rPr>
              <w:br/>
              <w:t>danKetahanan</w:t>
            </w:r>
            <w:r>
              <w:rPr>
                <w:rFonts w:ascii="Calibri" w:eastAsia="Times New Roman" w:hAnsi="Calibri" w:cs="Calibri"/>
                <w:color w:val="000000"/>
                <w:sz w:val="15"/>
                <w:szCs w:val="15"/>
                <w:lang w:val="zh-CN" w:eastAsia="zh-CN"/>
              </w:rPr>
              <w:br/>
              <w:t>Nasionaldalam</w:t>
            </w:r>
            <w:r>
              <w:rPr>
                <w:rFonts w:ascii="Calibri" w:eastAsia="Times New Roman" w:hAnsi="Calibri" w:cs="Calibri"/>
                <w:color w:val="000000"/>
                <w:sz w:val="15"/>
                <w:szCs w:val="15"/>
                <w:lang w:val="zh-CN" w:eastAsia="zh-CN"/>
              </w:rPr>
              <w:br/>
              <w:t>rangka Memantapkan Pengamalan Pancasila,</w:t>
            </w:r>
            <w:r>
              <w:rPr>
                <w:rFonts w:ascii="Calibri" w:eastAsia="Times New Roman" w:hAnsi="Calibri" w:cs="Calibri"/>
                <w:color w:val="000000"/>
                <w:sz w:val="15"/>
                <w:szCs w:val="15"/>
                <w:lang w:val="zh-CN" w:eastAsia="zh-CN"/>
              </w:rPr>
              <w:br/>
              <w:t>Pelaksanaan Undang Undang Dasar Negara Republik</w:t>
            </w:r>
            <w:r>
              <w:rPr>
                <w:rFonts w:ascii="Calibri" w:eastAsia="Times New Roman" w:hAnsi="Calibri" w:cs="Calibri"/>
                <w:color w:val="000000"/>
                <w:sz w:val="15"/>
                <w:szCs w:val="15"/>
                <w:lang w:val="zh-CN" w:eastAsia="zh-CN"/>
              </w:rPr>
              <w:br/>
              <w:t>Indonesia Tahun 1945 ,</w:t>
            </w:r>
            <w:r>
              <w:rPr>
                <w:rFonts w:ascii="Calibri" w:eastAsia="Times New Roman" w:hAnsi="Calibri" w:cs="Calibri"/>
                <w:color w:val="000000"/>
                <w:sz w:val="15"/>
                <w:szCs w:val="15"/>
                <w:lang w:val="zh-CN" w:eastAsia="zh-CN"/>
              </w:rPr>
              <w:br/>
              <w:t>Pelestarian Bhineka Tunggal Ika serta Pemertahan</w:t>
            </w:r>
            <w:r>
              <w:rPr>
                <w:rFonts w:ascii="Calibri" w:eastAsia="Times New Roman" w:hAnsi="Calibri" w:cs="Calibri"/>
                <w:color w:val="000000"/>
                <w:sz w:val="15"/>
                <w:szCs w:val="15"/>
                <w:lang w:val="zh-CN" w:eastAsia="zh-CN"/>
              </w:rPr>
              <w:br/>
              <w:t>an dan Pemeliharaa</w:t>
            </w:r>
            <w:r>
              <w:rPr>
                <w:rFonts w:ascii="Calibri" w:eastAsia="Times New Roman" w:hAnsi="Calibri" w:cs="Calibri"/>
                <w:color w:val="000000"/>
                <w:sz w:val="15"/>
                <w:szCs w:val="15"/>
                <w:lang w:val="zh-CN" w:eastAsia="zh-CN"/>
              </w:rPr>
              <w:br/>
              <w:t xml:space="preserve">n Keutuhan egara Kesatuan Republik </w:t>
            </w:r>
            <w:r>
              <w:rPr>
                <w:rFonts w:ascii="Calibri" w:eastAsia="Times New Roman" w:hAnsi="Calibri" w:cs="Calibri"/>
                <w:color w:val="000000"/>
                <w:sz w:val="15"/>
                <w:szCs w:val="15"/>
                <w:lang w:val="zh-CN" w:eastAsia="zh-CN"/>
              </w:rPr>
              <w:lastRenderedPageBreak/>
              <w:t>Indonesia</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26D6313B" w14:textId="5820C850"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lastRenderedPageBreak/>
              <w:t>Jumlah Orang yang Mengikuti Pembinaan</w:t>
            </w:r>
            <w:r>
              <w:rPr>
                <w:rFonts w:ascii="Calibri" w:eastAsia="Times New Roman" w:hAnsi="Calibri" w:cs="Calibri"/>
                <w:color w:val="000000"/>
                <w:sz w:val="15"/>
                <w:szCs w:val="15"/>
                <w:lang w:val="zh-CN" w:eastAsia="zh-CN"/>
              </w:rPr>
              <w:br/>
              <w:t>Wawasan Kebangsaan dan Ketahanan Nasional</w:t>
            </w:r>
            <w:r>
              <w:rPr>
                <w:rFonts w:ascii="Calibri" w:eastAsia="Times New Roman" w:hAnsi="Calibri" w:cs="Calibri"/>
                <w:color w:val="000000"/>
                <w:sz w:val="15"/>
                <w:szCs w:val="15"/>
                <w:lang w:val="zh-CN" w:eastAsia="zh-CN"/>
              </w:rPr>
              <w:br/>
              <w:t>dalam rangka Memantapkan Pengamalan</w:t>
            </w:r>
            <w:r>
              <w:rPr>
                <w:rFonts w:ascii="Calibri" w:eastAsia="Times New Roman" w:hAnsi="Calibri" w:cs="Calibri"/>
                <w:color w:val="000000"/>
                <w:sz w:val="15"/>
                <w:szCs w:val="15"/>
                <w:lang w:val="zh-CN" w:eastAsia="zh-CN"/>
              </w:rPr>
              <w:br/>
              <w:t>Pancasila, Pelaksanaan Undang-Undang Dasar</w:t>
            </w:r>
            <w:r>
              <w:rPr>
                <w:rFonts w:ascii="Calibri" w:eastAsia="Times New Roman" w:hAnsi="Calibri" w:cs="Calibri"/>
                <w:color w:val="000000"/>
                <w:sz w:val="15"/>
                <w:szCs w:val="15"/>
                <w:lang w:val="zh-CN" w:eastAsia="zh-CN"/>
              </w:rPr>
              <w:br/>
              <w:t>Negara Republik Indonesia Tahun 1945,</w:t>
            </w:r>
            <w:r>
              <w:rPr>
                <w:rFonts w:ascii="Calibri" w:eastAsia="Times New Roman" w:hAnsi="Calibri" w:cs="Calibri"/>
                <w:color w:val="000000"/>
                <w:sz w:val="15"/>
                <w:szCs w:val="15"/>
                <w:lang w:val="zh-CN" w:eastAsia="zh-CN"/>
              </w:rPr>
              <w:br/>
              <w:t>Pelestarian Bhinneka Tunggal Ika serta</w:t>
            </w:r>
            <w:r>
              <w:rPr>
                <w:rFonts w:ascii="Calibri" w:eastAsia="Times New Roman" w:hAnsi="Calibri" w:cs="Calibri"/>
                <w:color w:val="000000"/>
                <w:sz w:val="15"/>
                <w:szCs w:val="15"/>
                <w:lang w:val="zh-CN" w:eastAsia="zh-CN"/>
              </w:rPr>
              <w:br/>
              <w:t xml:space="preserve">Pemertahanan dan </w:t>
            </w:r>
            <w:r>
              <w:rPr>
                <w:rFonts w:ascii="Calibri" w:eastAsia="Times New Roman" w:hAnsi="Calibri" w:cs="Calibri"/>
                <w:color w:val="000000"/>
                <w:sz w:val="15"/>
                <w:szCs w:val="15"/>
                <w:lang w:val="zh-CN" w:eastAsia="zh-CN"/>
              </w:rPr>
              <w:lastRenderedPageBreak/>
              <w:t>Pemeliharaan Keutuhan</w:t>
            </w:r>
            <w:r>
              <w:rPr>
                <w:rFonts w:ascii="Calibri" w:eastAsia="Times New Roman" w:hAnsi="Calibri" w:cs="Calibri"/>
                <w:color w:val="000000"/>
                <w:sz w:val="15"/>
                <w:szCs w:val="15"/>
                <w:lang w:val="zh-CN" w:eastAsia="zh-CN"/>
              </w:rPr>
              <w:br/>
              <w:t>Negara Kesatuan Republik Indonesia</w:t>
            </w:r>
          </w:p>
        </w:tc>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14:paraId="022B7C1B" w14:textId="4482E5D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lastRenderedPageBreak/>
              <w:t>300 Orang</w:t>
            </w:r>
          </w:p>
        </w:tc>
        <w:tc>
          <w:tcPr>
            <w:tcW w:w="663" w:type="dxa"/>
            <w:tcBorders>
              <w:top w:val="single" w:sz="4" w:space="0" w:color="auto"/>
              <w:left w:val="single" w:sz="4" w:space="0" w:color="000000"/>
              <w:bottom w:val="single" w:sz="4" w:space="0" w:color="auto"/>
              <w:right w:val="single" w:sz="4" w:space="0" w:color="000000"/>
            </w:tcBorders>
            <w:shd w:val="clear" w:color="auto" w:fill="auto"/>
            <w:vAlign w:val="center"/>
          </w:tcPr>
          <w:p w14:paraId="5944B8DA" w14:textId="1E30A8C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 Orang</w:t>
            </w: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C746102" w14:textId="6D9A954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33.000.000</w:t>
            </w:r>
          </w:p>
        </w:tc>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57BA6417" w14:textId="4DC0035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 Orang</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49EA272" w14:textId="7E43CB8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33.000.000</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14:paraId="74CAABF4" w14:textId="7C3753A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 Orang</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E33A6DB" w14:textId="603F218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34.000.000</w:t>
            </w:r>
          </w:p>
        </w:tc>
        <w:tc>
          <w:tcPr>
            <w:tcW w:w="737" w:type="dxa"/>
            <w:tcBorders>
              <w:top w:val="single" w:sz="4" w:space="0" w:color="auto"/>
              <w:left w:val="single" w:sz="4" w:space="0" w:color="000000"/>
              <w:bottom w:val="single" w:sz="4" w:space="0" w:color="auto"/>
              <w:right w:val="single" w:sz="4" w:space="0" w:color="000000"/>
            </w:tcBorders>
            <w:shd w:val="clear" w:color="auto" w:fill="auto"/>
            <w:vAlign w:val="center"/>
          </w:tcPr>
          <w:p w14:paraId="3E94D2BC" w14:textId="5DE513B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 Orang</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E655275" w14:textId="66D93A1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35.000.000</w:t>
            </w:r>
          </w:p>
        </w:tc>
        <w:tc>
          <w:tcPr>
            <w:tcW w:w="762" w:type="dxa"/>
            <w:tcBorders>
              <w:top w:val="single" w:sz="4" w:space="0" w:color="auto"/>
              <w:left w:val="single" w:sz="4" w:space="0" w:color="000000"/>
              <w:bottom w:val="single" w:sz="4" w:space="0" w:color="auto"/>
              <w:right w:val="single" w:sz="4" w:space="0" w:color="000000"/>
            </w:tcBorders>
            <w:shd w:val="clear" w:color="auto" w:fill="auto"/>
            <w:vAlign w:val="center"/>
          </w:tcPr>
          <w:p w14:paraId="40193C61" w14:textId="25A7786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300 Orang</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32E220B" w14:textId="3A74C8E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36.000.000</w:t>
            </w:r>
          </w:p>
        </w:tc>
        <w:tc>
          <w:tcPr>
            <w:tcW w:w="738" w:type="dxa"/>
            <w:tcBorders>
              <w:top w:val="single" w:sz="4" w:space="0" w:color="auto"/>
              <w:left w:val="single" w:sz="4" w:space="0" w:color="000000"/>
              <w:bottom w:val="single" w:sz="4" w:space="0" w:color="auto"/>
              <w:right w:val="single" w:sz="4" w:space="0" w:color="000000"/>
            </w:tcBorders>
            <w:shd w:val="clear" w:color="auto" w:fill="auto"/>
            <w:vAlign w:val="center"/>
          </w:tcPr>
          <w:p w14:paraId="3BDCBA71" w14:textId="377A10A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15</w:t>
            </w:r>
            <w:r>
              <w:rPr>
                <w:rFonts w:ascii="Calibri" w:eastAsia="Times New Roman" w:hAnsi="Calibri" w:cs="Calibri"/>
                <w:color w:val="000000"/>
                <w:sz w:val="15"/>
                <w:szCs w:val="15"/>
                <w:lang w:val="zh-CN" w:eastAsia="zh-CN"/>
              </w:rPr>
              <w:t>00 Orang</w:t>
            </w: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DE94E9B" w14:textId="13A0AF4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171</w:t>
            </w:r>
            <w:r>
              <w:rPr>
                <w:rFonts w:ascii="Calibri" w:eastAsia="Times New Roman" w:hAnsi="Calibri" w:cs="Calibri"/>
                <w:color w:val="000000"/>
                <w:sz w:val="15"/>
                <w:szCs w:val="15"/>
                <w:lang w:val="zh-CN" w:eastAsia="zh-CN"/>
              </w:rPr>
              <w:t>.000.000</w:t>
            </w: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A7943B6" w14:textId="77777777" w:rsidR="00202499" w:rsidRDefault="00202499" w:rsidP="00202499">
            <w:pPr>
              <w:jc w:val="center"/>
              <w:rPr>
                <w:rFonts w:ascii="Calibri" w:eastAsia="Times New Roman" w:hAnsi="Calibri" w:cs="Calibri"/>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92767D2"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7C6C0CD"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BAC2BF7" w14:textId="77777777" w:rsidTr="0042172F">
        <w:trPr>
          <w:trHeight w:val="1258"/>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3699AD6D"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409F0F2E"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311636B9" w14:textId="19CBF96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7.01.05.</w:t>
            </w:r>
            <w:r>
              <w:rPr>
                <w:rFonts w:ascii="Calibri" w:eastAsia="Times New Roman" w:hAnsi="Calibri" w:cs="Calibri"/>
                <w:color w:val="000000"/>
                <w:sz w:val="15"/>
                <w:szCs w:val="15"/>
                <w:lang w:val="zh-CN" w:eastAsia="zh-CN"/>
              </w:rPr>
              <w:br/>
              <w:t>2.01.02</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3C3E16F9" w14:textId="5A87514F" w:rsidR="00202499"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Koordinasi dan</w:t>
            </w:r>
            <w:r>
              <w:rPr>
                <w:rFonts w:ascii="Calibri" w:eastAsia="Times New Roman" w:hAnsi="Calibri" w:cs="Calibri"/>
                <w:color w:val="000000"/>
                <w:sz w:val="15"/>
                <w:szCs w:val="15"/>
                <w:lang w:val="zh-CN" w:eastAsia="zh-CN"/>
              </w:rPr>
              <w:br/>
              <w:t>Pembinaan</w:t>
            </w:r>
            <w:r>
              <w:rPr>
                <w:rFonts w:ascii="Calibri" w:eastAsia="Times New Roman" w:hAnsi="Calibri" w:cs="Calibri"/>
                <w:color w:val="000000"/>
                <w:sz w:val="15"/>
                <w:szCs w:val="15"/>
                <w:lang w:val="zh-CN" w:eastAsia="zh-CN"/>
              </w:rPr>
              <w:br/>
              <w:t>(Bimtek,</w:t>
            </w:r>
            <w:r>
              <w:rPr>
                <w:rFonts w:ascii="Calibri" w:eastAsia="Times New Roman" w:hAnsi="Calibri" w:cs="Calibri"/>
                <w:color w:val="000000"/>
                <w:sz w:val="15"/>
                <w:szCs w:val="15"/>
                <w:lang w:val="zh-CN" w:eastAsia="zh-CN"/>
              </w:rPr>
              <w:br/>
              <w:t>Sosialisasi,</w:t>
            </w:r>
            <w:r>
              <w:rPr>
                <w:rFonts w:ascii="Calibri" w:eastAsia="Times New Roman" w:hAnsi="Calibri" w:cs="Calibri"/>
                <w:color w:val="000000"/>
                <w:sz w:val="15"/>
                <w:szCs w:val="15"/>
                <w:lang w:val="zh-CN" w:eastAsia="zh-CN"/>
              </w:rPr>
              <w:br/>
              <w:t>Konsultasi)</w:t>
            </w:r>
            <w:r>
              <w:rPr>
                <w:rFonts w:ascii="Calibri" w:eastAsia="Times New Roman" w:hAnsi="Calibri" w:cs="Calibri"/>
                <w:color w:val="000000"/>
                <w:sz w:val="15"/>
                <w:szCs w:val="15"/>
                <w:lang w:val="zh-CN" w:eastAsia="zh-CN"/>
              </w:rPr>
              <w:br/>
              <w:t>Wawasan</w:t>
            </w:r>
            <w:r>
              <w:rPr>
                <w:rFonts w:ascii="Calibri" w:eastAsia="Times New Roman" w:hAnsi="Calibri" w:cs="Calibri"/>
                <w:color w:val="000000"/>
                <w:sz w:val="15"/>
                <w:szCs w:val="15"/>
                <w:lang w:val="zh-CN" w:eastAsia="zh-CN"/>
              </w:rPr>
              <w:br/>
              <w:t>Kebangsaan</w:t>
            </w:r>
            <w:r>
              <w:rPr>
                <w:rFonts w:ascii="Calibri" w:eastAsia="Times New Roman" w:hAnsi="Calibri" w:cs="Calibri"/>
                <w:color w:val="000000"/>
                <w:sz w:val="15"/>
                <w:szCs w:val="15"/>
                <w:lang w:val="zh-CN" w:eastAsia="zh-CN"/>
              </w:rPr>
              <w:br/>
              <w:t>dan Ketahanan</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3504180A" w14:textId="0939324E" w:rsidR="00202499" w:rsidRPr="00197A8B" w:rsidRDefault="00202499" w:rsidP="00202499">
            <w:pPr>
              <w:rPr>
                <w:rFonts w:asciiTheme="minorHAnsi" w:eastAsiaTheme="minorEastAsia" w:hAnsiTheme="minorHAnsi" w:cstheme="minorHAnsi"/>
                <w:color w:val="000000"/>
                <w:sz w:val="15"/>
                <w:szCs w:val="15"/>
                <w:lang w:val="zh-CN" w:eastAsia="zh-CN"/>
              </w:rPr>
            </w:pPr>
            <w:r w:rsidRPr="00197A8B">
              <w:rPr>
                <w:rFonts w:asciiTheme="minorHAnsi" w:hAnsiTheme="minorHAnsi" w:cstheme="minorHAnsi"/>
                <w:sz w:val="15"/>
                <w:szCs w:val="15"/>
              </w:rPr>
              <w:t>Jumlah Orang yang Mengikuti Fasilitasi, Koordinasi dan Pembinaan (Bimtek, Sosialisasi, Konsultasi) Wawasan Kebangsaan dan Ketahanan Nasional</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91AF957"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ADC8A46"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9B16916"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61939AC"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0C65CAA"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DDD626"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D6D5B54"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7557217"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406CEA0"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43183AE"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A955C7D"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F09FCAD"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D2F6DD0"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F948CCB" w14:textId="77777777" w:rsidR="00202499" w:rsidRDefault="00202499" w:rsidP="00202499">
            <w:pPr>
              <w:jc w:val="center"/>
              <w:rPr>
                <w:rFonts w:ascii="Calibri" w:eastAsia="Times New Roman" w:hAnsi="Calibri" w:cs="Calibri"/>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0EA257B"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1ACC270"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71B96CD"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71F5E26"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96BB33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73C735E5" w14:textId="5941229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7.01.05.</w:t>
            </w:r>
            <w:r>
              <w:rPr>
                <w:rFonts w:ascii="Calibri" w:eastAsia="Times New Roman" w:hAnsi="Calibri" w:cs="Calibri"/>
                <w:color w:val="000000"/>
                <w:sz w:val="15"/>
                <w:szCs w:val="15"/>
                <w:lang w:val="zh-CN" w:eastAsia="zh-CN"/>
              </w:rPr>
              <w:br/>
              <w:t>2.01.03</w:t>
            </w:r>
          </w:p>
        </w:tc>
        <w:tc>
          <w:tcPr>
            <w:tcW w:w="1049" w:type="dxa"/>
            <w:tcBorders>
              <w:top w:val="single" w:sz="4" w:space="0" w:color="000000"/>
              <w:left w:val="single" w:sz="4" w:space="0" w:color="000000"/>
              <w:bottom w:val="nil"/>
              <w:right w:val="single" w:sz="4" w:space="0" w:color="000000"/>
            </w:tcBorders>
            <w:shd w:val="clear" w:color="auto" w:fill="auto"/>
            <w:vAlign w:val="center"/>
          </w:tcPr>
          <w:p w14:paraId="3C6B8821" w14:textId="3036DF3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Pembinaan</w:t>
            </w:r>
            <w:r>
              <w:rPr>
                <w:rFonts w:ascii="Calibri" w:eastAsia="Times New Roman" w:hAnsi="Calibri" w:cs="Calibri"/>
                <w:color w:val="000000"/>
                <w:sz w:val="15"/>
                <w:szCs w:val="15"/>
                <w:lang w:val="zh-CN" w:eastAsia="zh-CN"/>
              </w:rPr>
              <w:br/>
              <w:t>Persatuan</w:t>
            </w:r>
            <w:r>
              <w:rPr>
                <w:rFonts w:ascii="Calibri" w:eastAsia="Times New Roman" w:hAnsi="Calibri" w:cs="Calibri"/>
                <w:color w:val="000000"/>
                <w:sz w:val="15"/>
                <w:szCs w:val="15"/>
                <w:lang w:val="zh-CN" w:eastAsia="zh-CN"/>
              </w:rPr>
              <w:br/>
              <w:t>dan Kesatuan Bangsa</w:t>
            </w:r>
          </w:p>
        </w:tc>
        <w:tc>
          <w:tcPr>
            <w:tcW w:w="987" w:type="dxa"/>
            <w:tcBorders>
              <w:top w:val="single" w:sz="4" w:space="0" w:color="000000"/>
              <w:left w:val="single" w:sz="4" w:space="0" w:color="000000"/>
              <w:bottom w:val="nil"/>
              <w:right w:val="single" w:sz="4" w:space="0" w:color="000000"/>
            </w:tcBorders>
            <w:shd w:val="clear" w:color="auto" w:fill="auto"/>
            <w:vAlign w:val="center"/>
          </w:tcPr>
          <w:p w14:paraId="441E7961" w14:textId="77777777" w:rsidR="00202499" w:rsidRDefault="00202499" w:rsidP="00202499">
            <w:pPr>
              <w:widowControl/>
              <w:rPr>
                <w:rFonts w:asciiTheme="minorHAnsi" w:hAnsiTheme="minorHAnsi"/>
                <w:sz w:val="15"/>
                <w:szCs w:val="15"/>
              </w:rPr>
            </w:pPr>
            <w:proofErr w:type="spellStart"/>
            <w:r>
              <w:rPr>
                <w:rFonts w:asciiTheme="minorHAnsi" w:eastAsia="Bookman Old Style" w:hAnsiTheme="minorHAnsi" w:cs="Bookman Old Style"/>
                <w:color w:val="000000"/>
                <w:sz w:val="15"/>
                <w:szCs w:val="15"/>
                <w:lang w:val="en-US" w:eastAsia="zh-CN"/>
              </w:rPr>
              <w:t>Jumlah</w:t>
            </w:r>
            <w:proofErr w:type="spellEnd"/>
            <w:r>
              <w:rPr>
                <w:rFonts w:asciiTheme="minorHAnsi" w:eastAsia="Bookman Old Style" w:hAnsiTheme="minorHAnsi" w:cs="Bookman Old Style"/>
                <w:color w:val="000000"/>
                <w:sz w:val="15"/>
                <w:szCs w:val="15"/>
                <w:lang w:val="en-US" w:eastAsia="zh-CN"/>
              </w:rPr>
              <w:t xml:space="preserve"> </w:t>
            </w:r>
          </w:p>
          <w:p w14:paraId="602358C0" w14:textId="77777777" w:rsidR="00202499" w:rsidRDefault="00202499" w:rsidP="00202499">
            <w:pPr>
              <w:widowControl/>
              <w:rPr>
                <w:rFonts w:asciiTheme="minorHAnsi" w:hAnsiTheme="minorHAnsi"/>
                <w:sz w:val="15"/>
                <w:szCs w:val="15"/>
              </w:rPr>
            </w:pPr>
            <w:r>
              <w:rPr>
                <w:rFonts w:asciiTheme="minorHAnsi" w:eastAsia="Bookman Old Style" w:hAnsiTheme="minorHAnsi" w:cs="Bookman Old Style"/>
                <w:color w:val="000000"/>
                <w:sz w:val="15"/>
                <w:szCs w:val="15"/>
                <w:lang w:val="en-US" w:eastAsia="zh-CN"/>
              </w:rPr>
              <w:t xml:space="preserve">Orang </w:t>
            </w:r>
          </w:p>
          <w:p w14:paraId="4710A7C6" w14:textId="77777777" w:rsidR="00202499" w:rsidRDefault="00202499" w:rsidP="00202499">
            <w:pPr>
              <w:widowControl/>
              <w:rPr>
                <w:rFonts w:asciiTheme="minorHAnsi" w:hAnsiTheme="minorHAnsi"/>
                <w:sz w:val="15"/>
                <w:szCs w:val="15"/>
              </w:rPr>
            </w:pPr>
            <w:r>
              <w:rPr>
                <w:rFonts w:asciiTheme="minorHAnsi" w:eastAsia="Bookman Old Style" w:hAnsiTheme="minorHAnsi" w:cs="Bookman Old Style"/>
                <w:color w:val="000000"/>
                <w:sz w:val="15"/>
                <w:szCs w:val="15"/>
                <w:lang w:val="en-US" w:eastAsia="zh-CN"/>
              </w:rPr>
              <w:t xml:space="preserve">yang </w:t>
            </w:r>
          </w:p>
          <w:p w14:paraId="65013197" w14:textId="77777777" w:rsidR="00202499" w:rsidRDefault="00202499" w:rsidP="00202499">
            <w:pPr>
              <w:widowControl/>
              <w:rPr>
                <w:rFonts w:asciiTheme="minorHAnsi" w:hAnsiTheme="minorHAnsi"/>
                <w:sz w:val="15"/>
                <w:szCs w:val="15"/>
              </w:rPr>
            </w:pPr>
            <w:proofErr w:type="spellStart"/>
            <w:r>
              <w:rPr>
                <w:rFonts w:asciiTheme="minorHAnsi" w:eastAsia="Bookman Old Style" w:hAnsiTheme="minorHAnsi" w:cs="Bookman Old Style"/>
                <w:color w:val="000000"/>
                <w:sz w:val="15"/>
                <w:szCs w:val="15"/>
                <w:lang w:val="en-US" w:eastAsia="zh-CN"/>
              </w:rPr>
              <w:t>Mengikuti</w:t>
            </w:r>
            <w:proofErr w:type="spellEnd"/>
            <w:r>
              <w:rPr>
                <w:rFonts w:asciiTheme="minorHAnsi" w:eastAsia="Bookman Old Style" w:hAnsiTheme="minorHAnsi" w:cs="Bookman Old Style"/>
                <w:color w:val="000000"/>
                <w:sz w:val="15"/>
                <w:szCs w:val="15"/>
                <w:lang w:val="en-US" w:eastAsia="zh-CN"/>
              </w:rPr>
              <w:t xml:space="preserve"> </w:t>
            </w:r>
          </w:p>
          <w:p w14:paraId="79D865D0" w14:textId="77777777" w:rsidR="00202499" w:rsidRDefault="00202499" w:rsidP="00202499">
            <w:pPr>
              <w:widowControl/>
              <w:rPr>
                <w:rFonts w:asciiTheme="minorHAnsi" w:hAnsiTheme="minorHAnsi"/>
                <w:sz w:val="15"/>
                <w:szCs w:val="15"/>
              </w:rPr>
            </w:pPr>
            <w:proofErr w:type="spellStart"/>
            <w:r>
              <w:rPr>
                <w:rFonts w:asciiTheme="minorHAnsi" w:eastAsia="Bookman Old Style" w:hAnsiTheme="minorHAnsi" w:cs="Bookman Old Style"/>
                <w:color w:val="000000"/>
                <w:sz w:val="15"/>
                <w:szCs w:val="15"/>
                <w:lang w:val="en-US" w:eastAsia="zh-CN"/>
              </w:rPr>
              <w:t>Pembinaan</w:t>
            </w:r>
            <w:proofErr w:type="spellEnd"/>
            <w:r>
              <w:rPr>
                <w:rFonts w:asciiTheme="minorHAnsi" w:eastAsia="Bookman Old Style" w:hAnsiTheme="minorHAnsi" w:cs="Bookman Old Style"/>
                <w:color w:val="000000"/>
                <w:sz w:val="15"/>
                <w:szCs w:val="15"/>
                <w:lang w:val="en-US" w:eastAsia="zh-CN"/>
              </w:rPr>
              <w:t xml:space="preserve"> </w:t>
            </w:r>
          </w:p>
          <w:p w14:paraId="7DC6D558" w14:textId="77777777" w:rsidR="00202499" w:rsidRDefault="00202499" w:rsidP="00202499">
            <w:pPr>
              <w:widowControl/>
              <w:rPr>
                <w:rFonts w:asciiTheme="minorHAnsi" w:hAnsiTheme="minorHAnsi"/>
                <w:sz w:val="15"/>
                <w:szCs w:val="15"/>
              </w:rPr>
            </w:pPr>
            <w:proofErr w:type="spellStart"/>
            <w:r>
              <w:rPr>
                <w:rFonts w:asciiTheme="minorHAnsi" w:eastAsia="Bookman Old Style" w:hAnsiTheme="minorHAnsi" w:cs="Bookman Old Style"/>
                <w:color w:val="000000"/>
                <w:sz w:val="15"/>
                <w:szCs w:val="15"/>
                <w:lang w:val="en-US" w:eastAsia="zh-CN"/>
              </w:rPr>
              <w:t>Persatuan</w:t>
            </w:r>
            <w:proofErr w:type="spellEnd"/>
            <w:r>
              <w:rPr>
                <w:rFonts w:asciiTheme="minorHAnsi" w:eastAsia="Bookman Old Style" w:hAnsiTheme="minorHAnsi" w:cs="Bookman Old Style"/>
                <w:color w:val="000000"/>
                <w:sz w:val="15"/>
                <w:szCs w:val="15"/>
                <w:lang w:val="en-US" w:eastAsia="zh-CN"/>
              </w:rPr>
              <w:t xml:space="preserve"> dan </w:t>
            </w:r>
            <w:proofErr w:type="spellStart"/>
            <w:r>
              <w:rPr>
                <w:rFonts w:asciiTheme="minorHAnsi" w:eastAsia="Bookman Old Style" w:hAnsiTheme="minorHAnsi" w:cs="Bookman Old Style"/>
                <w:color w:val="000000"/>
                <w:sz w:val="15"/>
                <w:szCs w:val="15"/>
                <w:lang w:val="en-US" w:eastAsia="zh-CN"/>
              </w:rPr>
              <w:t>Kesatuan</w:t>
            </w:r>
            <w:proofErr w:type="spellEnd"/>
            <w:r>
              <w:rPr>
                <w:rFonts w:asciiTheme="minorHAnsi" w:eastAsia="Bookman Old Style" w:hAnsiTheme="minorHAnsi" w:cs="Bookman Old Style"/>
                <w:color w:val="000000"/>
                <w:sz w:val="15"/>
                <w:szCs w:val="15"/>
                <w:lang w:val="en-US" w:eastAsia="zh-CN"/>
              </w:rPr>
              <w:t xml:space="preserve"> </w:t>
            </w:r>
            <w:proofErr w:type="spellStart"/>
            <w:r>
              <w:rPr>
                <w:rFonts w:asciiTheme="minorHAnsi" w:eastAsia="Bookman Old Style" w:hAnsiTheme="minorHAnsi" w:cs="Bookman Old Style"/>
                <w:color w:val="000000"/>
                <w:sz w:val="15"/>
                <w:szCs w:val="15"/>
                <w:lang w:val="en-US" w:eastAsia="zh-CN"/>
              </w:rPr>
              <w:t>Bangsa</w:t>
            </w:r>
            <w:proofErr w:type="spellEnd"/>
          </w:p>
          <w:p w14:paraId="2B365089" w14:textId="77777777" w:rsidR="00202499" w:rsidRDefault="00202499" w:rsidP="00202499">
            <w:pPr>
              <w:rPr>
                <w:rFonts w:ascii="Calibri" w:eastAsia="Times New Roman" w:hAnsi="Calibri" w:cs="Calibri"/>
                <w:color w:val="000000"/>
                <w:sz w:val="15"/>
                <w:szCs w:val="15"/>
                <w:lang w:val="zh-CN" w:eastAsia="zh-CN"/>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C6D7C"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12675"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D2C60"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C187F"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48DC4"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F5292"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F97FC"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67C6E"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078A8"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17FB2"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CD87C"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9DA98"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3F958"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19630"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B7499"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194DE29" w14:textId="77777777" w:rsidR="00202499" w:rsidRDefault="00202499" w:rsidP="00202499">
            <w:pPr>
              <w:rPr>
                <w:rFonts w:ascii="Times New Roman" w:eastAsia="Times New Roman" w:hAnsi="Times New Roman" w:cs="Times New Roman"/>
                <w:sz w:val="16"/>
                <w:szCs w:val="16"/>
                <w:lang w:val="zh-CN" w:eastAsia="zh-CN"/>
              </w:rPr>
            </w:pPr>
          </w:p>
        </w:tc>
      </w:tr>
      <w:tr w:rsidR="00202499" w14:paraId="31F45B15" w14:textId="77777777" w:rsidTr="00EB5D41">
        <w:trPr>
          <w:trHeight w:val="183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874EA0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842C0D2"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13EC0D8F" w14:textId="4CF5A3A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7.01.05.</w:t>
            </w:r>
            <w:r>
              <w:rPr>
                <w:rFonts w:ascii="Calibri" w:eastAsia="Times New Roman" w:hAnsi="Calibri" w:cs="Calibri"/>
                <w:color w:val="000000"/>
                <w:sz w:val="15"/>
                <w:szCs w:val="15"/>
                <w:lang w:val="zh-CN" w:eastAsia="zh-CN"/>
              </w:rPr>
              <w:br/>
              <w:t>2.01.04</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61D0F58C" w14:textId="0B148714"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Pembinaan</w:t>
            </w:r>
            <w:r>
              <w:rPr>
                <w:rFonts w:ascii="Calibri" w:eastAsia="Times New Roman" w:hAnsi="Calibri" w:cs="Calibri"/>
                <w:color w:val="000000"/>
                <w:sz w:val="15"/>
                <w:szCs w:val="15"/>
                <w:lang w:val="zh-CN" w:eastAsia="zh-CN"/>
              </w:rPr>
              <w:br/>
              <w:t>Kerukunan</w:t>
            </w:r>
            <w:r>
              <w:rPr>
                <w:rFonts w:ascii="Calibri" w:eastAsia="Times New Roman" w:hAnsi="Calibri" w:cs="Calibri"/>
                <w:color w:val="000000"/>
                <w:sz w:val="15"/>
                <w:szCs w:val="15"/>
                <w:lang w:val="zh-CN" w:eastAsia="zh-CN"/>
              </w:rPr>
              <w:br/>
              <w:t>Antarsuku</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dan</w:t>
            </w:r>
            <w:r>
              <w:rPr>
                <w:rFonts w:ascii="Calibri" w:eastAsia="Times New Roman" w:hAnsi="Calibri" w:cs="Calibri"/>
                <w:color w:val="000000"/>
                <w:sz w:val="15"/>
                <w:szCs w:val="15"/>
                <w:lang w:val="zh-CN" w:eastAsia="zh-CN"/>
              </w:rPr>
              <w:br/>
              <w:t>Intrasuku,</w:t>
            </w:r>
            <w:r>
              <w:rPr>
                <w:rFonts w:ascii="Calibri" w:eastAsia="Times New Roman" w:hAnsi="Calibri" w:cs="Calibri"/>
                <w:color w:val="000000"/>
                <w:sz w:val="15"/>
                <w:szCs w:val="15"/>
                <w:lang w:val="zh-CN" w:eastAsia="zh-CN"/>
              </w:rPr>
              <w:br/>
              <w:t>Umat</w:t>
            </w:r>
            <w:r>
              <w:rPr>
                <w:rFonts w:ascii="Calibri" w:eastAsia="Times New Roman" w:hAnsi="Calibri" w:cs="Calibri"/>
                <w:color w:val="000000"/>
                <w:sz w:val="15"/>
                <w:szCs w:val="15"/>
                <w:lang w:val="zh-CN" w:eastAsia="zh-CN"/>
              </w:rPr>
              <w:br/>
              <w:t>Beragama,</w:t>
            </w:r>
            <w:r>
              <w:rPr>
                <w:rFonts w:ascii="Calibri" w:eastAsia="Times New Roman" w:hAnsi="Calibri" w:cs="Calibri"/>
                <w:color w:val="000000"/>
                <w:sz w:val="15"/>
                <w:szCs w:val="15"/>
                <w:lang w:val="zh-CN" w:eastAsia="zh-CN"/>
              </w:rPr>
              <w:br/>
              <w:t>Ras,dan</w:t>
            </w:r>
            <w:r>
              <w:rPr>
                <w:rFonts w:ascii="Calibri" w:eastAsia="Times New Roman" w:hAnsi="Calibri" w:cs="Calibri"/>
                <w:color w:val="000000"/>
                <w:sz w:val="15"/>
                <w:szCs w:val="15"/>
                <w:lang w:val="zh-CN" w:eastAsia="zh-CN"/>
              </w:rPr>
              <w:br/>
              <w:t>Golongan</w:t>
            </w:r>
            <w:r>
              <w:rPr>
                <w:rFonts w:ascii="Calibri" w:eastAsia="Times New Roman" w:hAnsi="Calibri" w:cs="Calibri"/>
                <w:color w:val="000000"/>
                <w:sz w:val="15"/>
                <w:szCs w:val="15"/>
                <w:lang w:val="zh-CN" w:eastAsia="zh-CN"/>
              </w:rPr>
              <w:br/>
              <w:t>Lainnya</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Guna</w:t>
            </w:r>
            <w:r>
              <w:rPr>
                <w:rFonts w:ascii="Calibri" w:eastAsia="Times New Roman" w:hAnsi="Calibri" w:cs="Calibri"/>
                <w:color w:val="000000"/>
                <w:sz w:val="15"/>
                <w:szCs w:val="15"/>
                <w:lang w:val="zh-CN" w:eastAsia="zh-CN"/>
              </w:rPr>
              <w:br/>
              <w:t>Mewujudkan</w:t>
            </w:r>
            <w:r>
              <w:rPr>
                <w:rFonts w:ascii="Calibri" w:eastAsia="Times New Roman" w:hAnsi="Calibri" w:cs="Calibri"/>
                <w:color w:val="000000"/>
                <w:sz w:val="15"/>
                <w:szCs w:val="15"/>
                <w:lang w:val="zh-CN" w:eastAsia="zh-CN"/>
              </w:rPr>
              <w:br/>
              <w:t>Stabilitas</w:t>
            </w:r>
            <w:r>
              <w:rPr>
                <w:rFonts w:ascii="Calibri" w:eastAsia="Times New Roman" w:hAnsi="Calibri" w:cs="Calibri"/>
                <w:color w:val="000000"/>
                <w:sz w:val="15"/>
                <w:szCs w:val="15"/>
                <w:lang w:val="zh-CN" w:eastAsia="zh-CN"/>
              </w:rPr>
              <w:br/>
              <w:t>Keamanan</w:t>
            </w:r>
            <w:r>
              <w:rPr>
                <w:rFonts w:ascii="Calibri" w:eastAsia="Times New Roman" w:hAnsi="Calibri" w:cs="Calibri"/>
                <w:color w:val="000000"/>
                <w:sz w:val="15"/>
                <w:szCs w:val="15"/>
                <w:lang w:val="zh-CN" w:eastAsia="zh-CN"/>
              </w:rPr>
              <w:br/>
            </w:r>
            <w:r>
              <w:rPr>
                <w:rFonts w:ascii="Calibri" w:eastAsia="Times New Roman" w:hAnsi="Calibri" w:cs="Calibri"/>
                <w:color w:val="000000"/>
                <w:sz w:val="15"/>
                <w:szCs w:val="15"/>
                <w:lang w:val="zh-CN" w:eastAsia="zh-CN"/>
              </w:rPr>
              <w:lastRenderedPageBreak/>
              <w:t>Lokal,</w:t>
            </w:r>
            <w:r>
              <w:rPr>
                <w:rFonts w:ascii="Calibri" w:eastAsia="Times New Roman" w:hAnsi="Calibri" w:cs="Calibri"/>
                <w:color w:val="000000"/>
                <w:sz w:val="15"/>
                <w:szCs w:val="15"/>
                <w:lang w:val="zh-CN" w:eastAsia="zh-CN"/>
              </w:rPr>
              <w:br/>
              <w:t>Regional,</w:t>
            </w:r>
            <w:r>
              <w:rPr>
                <w:rFonts w:ascii="Calibri" w:eastAsia="Times New Roman" w:hAnsi="Calibri" w:cs="Calibri"/>
                <w:color w:val="000000"/>
                <w:sz w:val="15"/>
                <w:szCs w:val="15"/>
                <w:lang w:val="zh-CN" w:eastAsia="zh-CN"/>
              </w:rPr>
              <w:br/>
              <w:t>dan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2868EA75" w14:textId="570C5F76" w:rsidR="00202499"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lastRenderedPageBreak/>
              <w:t>Jumlah Orang yang Mengikuti Pembinaan</w:t>
            </w:r>
            <w:r>
              <w:rPr>
                <w:rFonts w:ascii="Calibri" w:eastAsia="Times New Roman" w:hAnsi="Calibri" w:cs="Calibri"/>
                <w:color w:val="000000"/>
                <w:sz w:val="15"/>
                <w:szCs w:val="15"/>
                <w:lang w:val="zh-CN" w:eastAsia="zh-CN"/>
              </w:rPr>
              <w:br/>
              <w:t>Kerukunan Antar Suku dan Intra Suku , Umat</w:t>
            </w:r>
            <w:r>
              <w:rPr>
                <w:rFonts w:ascii="Calibri" w:eastAsia="Times New Roman" w:hAnsi="Calibri" w:cs="Calibri"/>
                <w:color w:val="000000"/>
                <w:sz w:val="15"/>
                <w:szCs w:val="15"/>
                <w:lang w:val="zh-CN" w:eastAsia="zh-CN"/>
              </w:rPr>
              <w:br/>
              <w:t>Beragama, Ras, dan Golongan Lainnya Guna</w:t>
            </w:r>
            <w:r>
              <w:rPr>
                <w:rFonts w:ascii="Calibri" w:eastAsia="Times New Roman" w:hAnsi="Calibri" w:cs="Calibri"/>
                <w:color w:val="000000"/>
                <w:sz w:val="15"/>
                <w:szCs w:val="15"/>
                <w:lang w:val="zh-CN" w:eastAsia="zh-CN"/>
              </w:rPr>
              <w:br/>
            </w:r>
            <w:r>
              <w:rPr>
                <w:rFonts w:ascii="Calibri" w:eastAsia="Times New Roman" w:hAnsi="Calibri" w:cs="Calibri"/>
                <w:color w:val="000000"/>
                <w:sz w:val="15"/>
                <w:szCs w:val="15"/>
                <w:lang w:val="zh-CN" w:eastAsia="zh-CN"/>
              </w:rPr>
              <w:lastRenderedPageBreak/>
              <w:t>Mewujudkan Stabilitas Keamanan Lokal,</w:t>
            </w:r>
            <w:r>
              <w:rPr>
                <w:rFonts w:ascii="Calibri" w:eastAsia="Times New Roman" w:hAnsi="Calibri" w:cs="Calibri"/>
                <w:color w:val="000000"/>
                <w:sz w:val="15"/>
                <w:szCs w:val="15"/>
                <w:lang w:val="zh-CN" w:eastAsia="zh-CN"/>
              </w:rPr>
              <w:br/>
              <w:t>Regional, dan Nasional</w:t>
            </w:r>
          </w:p>
        </w:tc>
        <w:tc>
          <w:tcPr>
            <w:tcW w:w="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5BF741E0" w14:textId="5DACDDD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lastRenderedPageBreak/>
              <w:t>50 Orang</w:t>
            </w:r>
          </w:p>
        </w:tc>
        <w:tc>
          <w:tcPr>
            <w:tcW w:w="663" w:type="dxa"/>
            <w:tcBorders>
              <w:top w:val="single" w:sz="4" w:space="0" w:color="000000"/>
              <w:left w:val="single" w:sz="4" w:space="0" w:color="000000"/>
              <w:bottom w:val="single" w:sz="4" w:space="0" w:color="auto"/>
              <w:right w:val="single" w:sz="4" w:space="0" w:color="000000"/>
            </w:tcBorders>
            <w:shd w:val="clear" w:color="auto" w:fill="auto"/>
            <w:vAlign w:val="center"/>
          </w:tcPr>
          <w:p w14:paraId="37A71122" w14:textId="56A35D6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 Orang</w:t>
            </w: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F490844" w14:textId="41A0E7F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5.000.000</w:t>
            </w:r>
          </w:p>
        </w:tc>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14:paraId="4FCED40C" w14:textId="32021B3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 Orang</w:t>
            </w: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CA9A4CE" w14:textId="60AED1F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5.520.</w:t>
            </w:r>
            <w:r>
              <w:rPr>
                <w:rFonts w:ascii="Calibri" w:eastAsia="Times New Roman" w:hAnsi="Calibri" w:cs="Calibri"/>
                <w:color w:val="000000"/>
                <w:sz w:val="15"/>
                <w:szCs w:val="15"/>
                <w:lang w:val="en-US" w:eastAsia="zh-CN"/>
              </w:rPr>
              <w:t>22</w:t>
            </w:r>
            <w:r>
              <w:rPr>
                <w:rFonts w:ascii="Calibri" w:eastAsia="Times New Roman" w:hAnsi="Calibri" w:cs="Calibri"/>
                <w:color w:val="000000"/>
                <w:sz w:val="15"/>
                <w:szCs w:val="15"/>
                <w:lang w:val="zh-CN" w:eastAsia="zh-CN"/>
              </w:rPr>
              <w:t>0</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14:paraId="23244183" w14:textId="2755969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 Orang</w:t>
            </w: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0F20DCA" w14:textId="0F3E015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5.484.381</w:t>
            </w:r>
          </w:p>
        </w:tc>
        <w:tc>
          <w:tcPr>
            <w:tcW w:w="737" w:type="dxa"/>
            <w:tcBorders>
              <w:top w:val="single" w:sz="4" w:space="0" w:color="000000"/>
              <w:left w:val="single" w:sz="4" w:space="0" w:color="000000"/>
              <w:bottom w:val="single" w:sz="4" w:space="0" w:color="auto"/>
              <w:right w:val="single" w:sz="4" w:space="0" w:color="000000"/>
            </w:tcBorders>
            <w:shd w:val="clear" w:color="auto" w:fill="auto"/>
            <w:vAlign w:val="center"/>
          </w:tcPr>
          <w:p w14:paraId="2107D800" w14:textId="21B5477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 Orang</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4F634C4" w14:textId="3FD95ED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5.431.611</w:t>
            </w:r>
          </w:p>
        </w:tc>
        <w:tc>
          <w:tcPr>
            <w:tcW w:w="762" w:type="dxa"/>
            <w:tcBorders>
              <w:top w:val="single" w:sz="4" w:space="0" w:color="000000"/>
              <w:left w:val="single" w:sz="4" w:space="0" w:color="000000"/>
              <w:bottom w:val="single" w:sz="4" w:space="0" w:color="auto"/>
              <w:right w:val="single" w:sz="4" w:space="0" w:color="000000"/>
            </w:tcBorders>
            <w:shd w:val="clear" w:color="auto" w:fill="auto"/>
            <w:vAlign w:val="center"/>
          </w:tcPr>
          <w:p w14:paraId="345328F5" w14:textId="62C939E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 Orang</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5570C1A" w14:textId="3DCBC05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5.396.310</w:t>
            </w:r>
          </w:p>
        </w:tc>
        <w:tc>
          <w:tcPr>
            <w:tcW w:w="738" w:type="dxa"/>
            <w:tcBorders>
              <w:top w:val="single" w:sz="4" w:space="0" w:color="000000"/>
              <w:left w:val="single" w:sz="4" w:space="0" w:color="000000"/>
              <w:bottom w:val="single" w:sz="4" w:space="0" w:color="auto"/>
              <w:right w:val="single" w:sz="4" w:space="0" w:color="000000"/>
            </w:tcBorders>
            <w:shd w:val="clear" w:color="auto" w:fill="auto"/>
            <w:vAlign w:val="center"/>
          </w:tcPr>
          <w:p w14:paraId="27783E21" w14:textId="17DB481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25</w:t>
            </w:r>
            <w:r>
              <w:rPr>
                <w:rFonts w:ascii="Calibri" w:eastAsia="Times New Roman" w:hAnsi="Calibri" w:cs="Calibri"/>
                <w:color w:val="000000"/>
                <w:sz w:val="15"/>
                <w:szCs w:val="15"/>
                <w:lang w:val="zh-CN" w:eastAsia="zh-CN"/>
              </w:rPr>
              <w:t>0 Orang</w:t>
            </w: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AF4350E" w14:textId="357872D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21</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832</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552</w:t>
            </w: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5A4355A"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79F7A50"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C2426E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938450C" w14:textId="77777777" w:rsidTr="006E5243">
        <w:trPr>
          <w:trHeight w:val="9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6570A3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42F0AA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2BB7ED54" w14:textId="3B3D744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7.01.05.</w:t>
            </w:r>
            <w:r>
              <w:rPr>
                <w:rFonts w:ascii="Calibri" w:eastAsia="Times New Roman" w:hAnsi="Calibri" w:cs="Calibri"/>
                <w:color w:val="000000"/>
                <w:sz w:val="15"/>
                <w:szCs w:val="15"/>
                <w:lang w:val="zh-CN" w:eastAsia="zh-CN"/>
              </w:rPr>
              <w:br/>
              <w:t>2.01.05</w:t>
            </w:r>
          </w:p>
        </w:tc>
        <w:tc>
          <w:tcPr>
            <w:tcW w:w="1049" w:type="dxa"/>
            <w:tcBorders>
              <w:top w:val="single" w:sz="4" w:space="0" w:color="auto"/>
              <w:left w:val="single" w:sz="4" w:space="0" w:color="000000"/>
              <w:bottom w:val="single" w:sz="4" w:space="0" w:color="auto"/>
              <w:right w:val="single" w:sz="4" w:space="0" w:color="000000"/>
            </w:tcBorders>
            <w:shd w:val="clear" w:color="auto" w:fill="auto"/>
          </w:tcPr>
          <w:p w14:paraId="4A186863" w14:textId="6429E46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Penanganan</w:t>
            </w:r>
            <w:r>
              <w:rPr>
                <w:rFonts w:ascii="Calibri" w:eastAsia="Times New Roman" w:hAnsi="Calibri" w:cs="Calibri"/>
                <w:color w:val="000000"/>
                <w:sz w:val="15"/>
                <w:szCs w:val="15"/>
                <w:lang w:val="zh-CN" w:eastAsia="zh-CN"/>
              </w:rPr>
              <w:br/>
              <w:t>Konflik Sosial</w:t>
            </w:r>
            <w:r>
              <w:rPr>
                <w:rFonts w:ascii="Calibri" w:eastAsia="Times New Roman" w:hAnsi="Calibri" w:cs="Calibri"/>
                <w:color w:val="000000"/>
                <w:sz w:val="15"/>
                <w:szCs w:val="15"/>
                <w:lang w:val="zh-CN" w:eastAsia="zh-CN"/>
              </w:rPr>
              <w:br/>
              <w:t>sesuai</w:t>
            </w:r>
            <w:r>
              <w:rPr>
                <w:rFonts w:ascii="Calibri" w:eastAsia="Times New Roman" w:hAnsi="Calibri" w:cs="Calibri"/>
                <w:color w:val="000000"/>
                <w:sz w:val="15"/>
                <w:szCs w:val="15"/>
                <w:lang w:val="zh-CN" w:eastAsia="zh-CN"/>
              </w:rPr>
              <w:br/>
              <w:t>Ketentuan</w:t>
            </w:r>
            <w:r>
              <w:rPr>
                <w:rFonts w:ascii="Calibri" w:eastAsia="Times New Roman" w:hAnsi="Calibri" w:cs="Calibri"/>
                <w:color w:val="000000"/>
                <w:sz w:val="15"/>
                <w:szCs w:val="15"/>
                <w:lang w:val="zh-CN" w:eastAsia="zh-CN"/>
              </w:rPr>
              <w:br/>
              <w:t>Peraturan</w:t>
            </w:r>
            <w:r>
              <w:rPr>
                <w:rFonts w:ascii="Calibri" w:eastAsia="Times New Roman" w:hAnsi="Calibri" w:cs="Calibri"/>
                <w:color w:val="000000"/>
                <w:sz w:val="15"/>
                <w:szCs w:val="15"/>
                <w:lang w:val="zh-CN" w:eastAsia="zh-CN"/>
              </w:rPr>
              <w:br/>
              <w:t>Perundang-Undangan</w:t>
            </w:r>
          </w:p>
        </w:tc>
        <w:tc>
          <w:tcPr>
            <w:tcW w:w="987" w:type="dxa"/>
            <w:tcBorders>
              <w:top w:val="single" w:sz="4" w:space="0" w:color="auto"/>
              <w:left w:val="single" w:sz="4" w:space="0" w:color="000000"/>
              <w:bottom w:val="single" w:sz="4" w:space="0" w:color="auto"/>
              <w:right w:val="single" w:sz="4" w:space="0" w:color="000000"/>
            </w:tcBorders>
            <w:shd w:val="clear" w:color="auto" w:fill="auto"/>
          </w:tcPr>
          <w:p w14:paraId="256972A3" w14:textId="070F62E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Konflik yang Ditangani Sesuai</w:t>
            </w:r>
            <w:r>
              <w:rPr>
                <w:rFonts w:ascii="Calibri" w:eastAsia="Times New Roman" w:hAnsi="Calibri" w:cs="Calibri"/>
                <w:color w:val="000000"/>
                <w:sz w:val="15"/>
                <w:szCs w:val="15"/>
                <w:lang w:val="zh-CN" w:eastAsia="zh-CN"/>
              </w:rPr>
              <w:br/>
              <w:t>Ketentuan Peraturan Perundang-Undangan</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95F946E"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2CE2929"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A0DE4A1"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208F36C"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C6F1E53"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DEB1073"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DE2E264"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41415A3"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18EB2B5"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A6A8ED7"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4F693B7"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28DA382"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EC66567"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C2CFC94"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E2A3A3"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5AC976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C887752"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EBDAAE8"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7D528668"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auto"/>
            <w:vAlign w:val="center"/>
          </w:tcPr>
          <w:p w14:paraId="61FB34FF" w14:textId="06306E5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7.01.05.</w:t>
            </w:r>
            <w:r>
              <w:rPr>
                <w:rFonts w:ascii="Calibri" w:eastAsia="Times New Roman" w:hAnsi="Calibri" w:cs="Calibri"/>
                <w:color w:val="000000"/>
                <w:sz w:val="15"/>
                <w:szCs w:val="15"/>
                <w:lang w:val="zh-CN" w:eastAsia="zh-CN"/>
              </w:rPr>
              <w:br/>
              <w:t>2.01.06</w:t>
            </w:r>
          </w:p>
        </w:tc>
        <w:tc>
          <w:tcPr>
            <w:tcW w:w="1049" w:type="dxa"/>
            <w:tcBorders>
              <w:top w:val="single" w:sz="4" w:space="0" w:color="auto"/>
              <w:left w:val="single" w:sz="4" w:space="0" w:color="000000"/>
              <w:bottom w:val="nil"/>
              <w:right w:val="single" w:sz="4" w:space="0" w:color="000000"/>
            </w:tcBorders>
            <w:shd w:val="clear" w:color="auto" w:fill="auto"/>
            <w:vAlign w:val="center"/>
          </w:tcPr>
          <w:p w14:paraId="7D2D0628" w14:textId="5C8FD45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br/>
              <w:t>Pengembangan Kehidupan</w:t>
            </w:r>
            <w:r>
              <w:rPr>
                <w:rFonts w:ascii="Calibri" w:eastAsia="Times New Roman" w:hAnsi="Calibri" w:cs="Calibri"/>
                <w:color w:val="000000"/>
                <w:sz w:val="15"/>
                <w:szCs w:val="15"/>
                <w:lang w:val="zh-CN" w:eastAsia="zh-CN"/>
              </w:rPr>
              <w:br/>
              <w:t>Demokrasi</w:t>
            </w:r>
            <w:r>
              <w:rPr>
                <w:rFonts w:ascii="Calibri" w:eastAsia="Times New Roman" w:hAnsi="Calibri" w:cs="Calibri"/>
                <w:color w:val="000000"/>
                <w:sz w:val="15"/>
                <w:szCs w:val="15"/>
                <w:lang w:val="zh-CN" w:eastAsia="zh-CN"/>
              </w:rPr>
              <w:br/>
              <w:t>Berdasarkan Pancasila</w:t>
            </w:r>
          </w:p>
        </w:tc>
        <w:tc>
          <w:tcPr>
            <w:tcW w:w="987" w:type="dxa"/>
            <w:tcBorders>
              <w:top w:val="single" w:sz="4" w:space="0" w:color="auto"/>
              <w:left w:val="single" w:sz="4" w:space="0" w:color="000000"/>
              <w:bottom w:val="nil"/>
              <w:right w:val="single" w:sz="4" w:space="0" w:color="000000"/>
            </w:tcBorders>
            <w:shd w:val="clear" w:color="auto" w:fill="auto"/>
            <w:vAlign w:val="center"/>
          </w:tcPr>
          <w:p w14:paraId="43521F79" w14:textId="64978F10"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Lembaga Masyarakat yang</w:t>
            </w:r>
            <w:r>
              <w:rPr>
                <w:rFonts w:ascii="Calibri" w:eastAsia="Times New Roman" w:hAnsi="Calibri" w:cs="Calibri"/>
                <w:color w:val="000000"/>
                <w:sz w:val="15"/>
                <w:szCs w:val="15"/>
                <w:lang w:val="zh-CN" w:eastAsia="zh-CN"/>
              </w:rPr>
              <w:br/>
              <w:t>Dikembangkan dalam Kehidupan Demokrasi</w:t>
            </w:r>
            <w:r>
              <w:rPr>
                <w:rFonts w:ascii="Calibri" w:eastAsia="Times New Roman" w:hAnsi="Calibri" w:cs="Calibri"/>
                <w:color w:val="000000"/>
                <w:sz w:val="15"/>
                <w:szCs w:val="15"/>
                <w:lang w:val="zh-CN" w:eastAsia="zh-CN"/>
              </w:rPr>
              <w:br/>
              <w:t>berdasarkan Pancasila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E3102"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B019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85B2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E304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EDB5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1D11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ECDB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7FE4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337E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526D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EB76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DD87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5E0A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7A8C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2B2EF"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DB75017"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4B14F3D1" w14:textId="77777777" w:rsidTr="006E5243">
        <w:trPr>
          <w:trHeight w:val="167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564D1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BD8766D"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EBDF" w14:textId="43964299"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7.01.05.</w:t>
            </w:r>
            <w:r>
              <w:rPr>
                <w:rFonts w:ascii="Calibri" w:eastAsia="Times New Roman" w:hAnsi="Calibri" w:cs="Calibri"/>
                <w:color w:val="000000"/>
                <w:sz w:val="15"/>
                <w:szCs w:val="15"/>
                <w:lang w:val="zh-CN" w:eastAsia="zh-CN"/>
              </w:rPr>
              <w:br/>
              <w:t>2.01.07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C8D4D" w14:textId="05851076"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Pelaksanaan</w:t>
            </w:r>
            <w:r>
              <w:rPr>
                <w:rFonts w:ascii="Calibri" w:eastAsia="Times New Roman" w:hAnsi="Calibri" w:cs="Calibri"/>
                <w:color w:val="000000"/>
                <w:sz w:val="15"/>
                <w:szCs w:val="15"/>
                <w:lang w:val="zh-CN" w:eastAsia="zh-CN"/>
              </w:rPr>
              <w:br/>
              <w:t>semua</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Urusan</w:t>
            </w:r>
            <w:r>
              <w:rPr>
                <w:rFonts w:ascii="Calibri" w:eastAsia="Times New Roman" w:hAnsi="Calibri" w:cs="Calibri"/>
                <w:color w:val="000000"/>
                <w:sz w:val="15"/>
                <w:szCs w:val="15"/>
                <w:lang w:val="zh-CN" w:eastAsia="zh-CN"/>
              </w:rPr>
              <w:br/>
              <w:t>Pemerintahan</w:t>
            </w:r>
            <w:r>
              <w:rPr>
                <w:rFonts w:ascii="Calibri" w:eastAsia="Times New Roman" w:hAnsi="Calibri" w:cs="Calibri"/>
                <w:color w:val="000000"/>
                <w:sz w:val="15"/>
                <w:szCs w:val="15"/>
                <w:lang w:val="zh-CN" w:eastAsia="zh-CN"/>
              </w:rPr>
              <w:br/>
              <w:t>yangbukan</w:t>
            </w:r>
            <w:r>
              <w:rPr>
                <w:rFonts w:ascii="Calibri" w:eastAsia="Times New Roman" w:hAnsi="Calibri" w:cs="Calibri"/>
                <w:color w:val="000000"/>
                <w:sz w:val="15"/>
                <w:szCs w:val="15"/>
                <w:lang w:val="zh-CN" w:eastAsia="zh-CN"/>
              </w:rPr>
              <w:br/>
              <w:t>merupakan</w:t>
            </w:r>
            <w:r>
              <w:rPr>
                <w:rFonts w:ascii="Calibri" w:eastAsia="Times New Roman" w:hAnsi="Calibri" w:cs="Calibri"/>
                <w:color w:val="000000"/>
                <w:sz w:val="15"/>
                <w:szCs w:val="15"/>
                <w:lang w:val="zh-CN" w:eastAsia="zh-CN"/>
              </w:rPr>
              <w:br/>
              <w:t>Kewenangan</w:t>
            </w:r>
            <w:r>
              <w:rPr>
                <w:rFonts w:ascii="Calibri" w:eastAsia="Times New Roman" w:hAnsi="Calibri" w:cs="Calibri"/>
                <w:color w:val="000000"/>
                <w:sz w:val="15"/>
                <w:szCs w:val="15"/>
                <w:lang w:val="zh-CN" w:eastAsia="zh-CN"/>
              </w:rPr>
              <w:br/>
              <w:t>Daerahdantidak</w:t>
            </w:r>
            <w:r>
              <w:rPr>
                <w:rFonts w:ascii="Calibri" w:eastAsia="Times New Roman" w:hAnsi="Calibri" w:cs="Calibri"/>
                <w:color w:val="000000"/>
                <w:sz w:val="15"/>
                <w:szCs w:val="15"/>
                <w:lang w:val="zh-CN" w:eastAsia="zh-CN"/>
              </w:rPr>
              <w:br/>
              <w:t>dilaksanakan</w:t>
            </w:r>
            <w:r>
              <w:rPr>
                <w:rFonts w:ascii="Calibri" w:eastAsia="Times New Roman" w:hAnsi="Calibri" w:cs="Calibri"/>
                <w:color w:val="000000"/>
                <w:sz w:val="15"/>
                <w:szCs w:val="15"/>
                <w:lang w:val="zh-CN" w:eastAsia="zh-CN"/>
              </w:rPr>
              <w:br/>
              <w:t>oleh Instansi</w:t>
            </w:r>
            <w:r>
              <w:rPr>
                <w:rFonts w:ascii="Calibri" w:eastAsia="Times New Roman" w:hAnsi="Calibri" w:cs="Calibri"/>
                <w:color w:val="000000"/>
                <w:sz w:val="15"/>
                <w:szCs w:val="15"/>
                <w:lang w:val="zh-CN" w:eastAsia="zh-CN"/>
              </w:rPr>
              <w:br/>
              <w:t>Vertikal</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57ACA" w14:textId="78F0B789" w:rsidR="00202499" w:rsidRDefault="00202499" w:rsidP="00202499">
            <w:pPr>
              <w:rPr>
                <w:rFonts w:asciiTheme="minorHAnsi" w:eastAsia="Times New Roman" w:hAnsiTheme="minorHAnsi" w:cs="Calibri"/>
                <w:color w:val="000000"/>
                <w:sz w:val="15"/>
                <w:szCs w:val="15"/>
                <w:lang w:val="zh-CN" w:eastAsia="zh-CN"/>
              </w:rPr>
            </w:pPr>
            <w:r>
              <w:rPr>
                <w:rFonts w:ascii="Calibri" w:eastAsia="Times New Roman" w:hAnsi="Calibri" w:cs="Calibri"/>
                <w:color w:val="000000"/>
                <w:sz w:val="15"/>
                <w:szCs w:val="15"/>
                <w:lang w:val="zh-CN" w:eastAsia="zh-CN"/>
              </w:rPr>
              <w:t>Jumlah Dokumen Semua Urusan Pemerintahan</w:t>
            </w:r>
            <w:r>
              <w:rPr>
                <w:rFonts w:ascii="Calibri" w:eastAsia="Times New Roman" w:hAnsi="Calibri" w:cs="Calibri"/>
                <w:color w:val="000000"/>
                <w:sz w:val="15"/>
                <w:szCs w:val="15"/>
                <w:lang w:val="zh-CN" w:eastAsia="zh-CN"/>
              </w:rPr>
              <w:br/>
              <w:t>yang Bukan Merupakan Kewenangan Daerah</w:t>
            </w:r>
            <w:r>
              <w:rPr>
                <w:rFonts w:ascii="Calibri" w:eastAsia="Times New Roman" w:hAnsi="Calibri" w:cs="Calibri"/>
                <w:color w:val="000000"/>
                <w:sz w:val="15"/>
                <w:szCs w:val="15"/>
                <w:lang w:val="zh-CN" w:eastAsia="zh-CN"/>
              </w:rPr>
              <w:br/>
              <w:t>dan Tidak Dilaksanakan oleh Instansi Vertikal</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4A3F2"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271D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58F9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312F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C3A0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B927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D8F6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25B0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AC66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A335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1376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6276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19559" w14:textId="77777777" w:rsidR="00202499" w:rsidRDefault="00202499" w:rsidP="00202499">
            <w:pPr>
              <w:jc w:val="center"/>
              <w:rPr>
                <w:rFonts w:ascii="Times New Roman" w:eastAsia="Times New Roman" w:hAnsi="Times New Roman" w:cs="Times New Roman"/>
                <w:sz w:val="15"/>
                <w:szCs w:val="15"/>
                <w:lang w:val="en-US"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B3A6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BFDF9"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AFB05A9"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40978FE" w14:textId="77777777" w:rsidTr="00C23531">
        <w:trPr>
          <w:trHeight w:val="1342"/>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7DDA877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438AF72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453986BD" w14:textId="24C724B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7.01.05.</w:t>
            </w:r>
            <w:r>
              <w:rPr>
                <w:rFonts w:ascii="Calibri" w:eastAsia="Times New Roman" w:hAnsi="Calibri" w:cs="Calibri"/>
                <w:color w:val="000000"/>
                <w:sz w:val="15"/>
                <w:szCs w:val="15"/>
                <w:lang w:val="zh-CN" w:eastAsia="zh-CN"/>
              </w:rPr>
              <w:br/>
              <w:t>2.01.08</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4AF2D122" w14:textId="590A8EF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Pelaksanaan</w:t>
            </w:r>
            <w:r>
              <w:rPr>
                <w:rFonts w:ascii="Calibri" w:eastAsia="Times New Roman" w:hAnsi="Calibri" w:cs="Calibri"/>
                <w:color w:val="000000"/>
                <w:sz w:val="15"/>
                <w:szCs w:val="15"/>
                <w:lang w:val="zh-CN" w:eastAsia="zh-CN"/>
              </w:rPr>
              <w:br/>
              <w:t>Tugas Forum</w:t>
            </w:r>
            <w:r>
              <w:rPr>
                <w:rFonts w:ascii="Calibri" w:eastAsia="Times New Roman" w:hAnsi="Calibri" w:cs="Calibri"/>
                <w:color w:val="000000"/>
                <w:sz w:val="15"/>
                <w:szCs w:val="15"/>
                <w:lang w:val="zh-CN" w:eastAsia="zh-CN"/>
              </w:rPr>
              <w:br/>
              <w:t>Koordinasi</w:t>
            </w:r>
            <w:r>
              <w:rPr>
                <w:rFonts w:ascii="Calibri" w:eastAsia="Times New Roman" w:hAnsi="Calibri" w:cs="Calibri"/>
                <w:color w:val="000000"/>
                <w:sz w:val="15"/>
                <w:szCs w:val="15"/>
                <w:lang w:val="zh-CN" w:eastAsia="zh-CN"/>
              </w:rPr>
              <w:br/>
              <w:t>Pimpinan di Kecamatan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604DE256" w14:textId="12F5291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Tugas Forum Koordinasi</w:t>
            </w:r>
            <w:r>
              <w:rPr>
                <w:rFonts w:ascii="Calibri" w:eastAsia="Times New Roman" w:hAnsi="Calibri" w:cs="Calibri"/>
                <w:color w:val="000000"/>
                <w:sz w:val="15"/>
                <w:szCs w:val="15"/>
                <w:lang w:val="zh-CN" w:eastAsia="zh-CN"/>
              </w:rPr>
              <w:br/>
              <w:t>Pimpinan di Kecamatan</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6F0E70B"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2DC56C2"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9F90812"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1B79234"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A70A271"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E14A2D1"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8B6F6A1"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E205C00"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A7639DA"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4962F79"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0A7EF2D"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58F705C"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AD63930"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75CB004"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9D97188"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5E52D59"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269D026" w14:textId="77777777" w:rsidTr="00C23531">
        <w:trPr>
          <w:trHeight w:val="1450"/>
        </w:trPr>
        <w:tc>
          <w:tcPr>
            <w:tcW w:w="817" w:type="dxa"/>
            <w:tcBorders>
              <w:top w:val="single" w:sz="4" w:space="0" w:color="auto"/>
              <w:left w:val="single" w:sz="4" w:space="0" w:color="000000"/>
              <w:bottom w:val="single" w:sz="4" w:space="0" w:color="auto"/>
              <w:right w:val="single" w:sz="4" w:space="0" w:color="000000"/>
            </w:tcBorders>
            <w:shd w:val="clear" w:color="auto" w:fill="auto"/>
            <w:vAlign w:val="center"/>
          </w:tcPr>
          <w:p w14:paraId="7A734A96" w14:textId="33FB6E10" w:rsidR="00202499" w:rsidRPr="00024C0B" w:rsidRDefault="00202499" w:rsidP="00202499">
            <w:pPr>
              <w:ind w:right="-109"/>
              <w:rPr>
                <w:rFonts w:asciiTheme="minorHAnsi" w:eastAsiaTheme="minorEastAsia" w:hAnsiTheme="minorHAnsi" w:cstheme="minorHAnsi"/>
                <w:sz w:val="15"/>
                <w:szCs w:val="15"/>
                <w:lang w:val="en-US" w:eastAsia="zh-CN"/>
              </w:rPr>
            </w:pPr>
            <w:r>
              <w:rPr>
                <w:rFonts w:ascii="Calibri" w:eastAsia="Times New Roman" w:hAnsi="Calibri" w:cs="Calibri"/>
                <w:color w:val="000000"/>
                <w:sz w:val="15"/>
                <w:szCs w:val="15"/>
                <w:lang w:val="zh-CN" w:eastAsia="zh-CN"/>
              </w:rPr>
              <w:t xml:space="preserve">Meningkatnya pemberdayaan </w:t>
            </w:r>
            <w:r>
              <w:rPr>
                <w:rFonts w:ascii="Calibri" w:eastAsia="Times New Roman" w:hAnsi="Calibri" w:cs="Calibri"/>
                <w:color w:val="000000"/>
                <w:sz w:val="15"/>
                <w:szCs w:val="15"/>
                <w:lang w:val="zh-CN" w:eastAsia="zh-CN"/>
              </w:rPr>
              <w:br/>
              <w:t>masyarakat desa</w:t>
            </w:r>
          </w:p>
        </w:tc>
        <w:tc>
          <w:tcPr>
            <w:tcW w:w="77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401640A"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4679DBD"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61B27CB" w14:textId="77777777" w:rsidR="00202499" w:rsidRDefault="00202499" w:rsidP="00202499">
            <w:pPr>
              <w:jc w:val="center"/>
              <w:rPr>
                <w:rFonts w:ascii="Calibri" w:eastAsia="Times New Roman" w:hAnsi="Calibri" w:cs="Calibri"/>
                <w:color w:val="000000"/>
                <w:sz w:val="15"/>
                <w:szCs w:val="15"/>
                <w:lang w:val="zh-CN" w:eastAsia="zh-CN"/>
              </w:rPr>
            </w:pP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5AD238D6" w14:textId="33CECEAE" w:rsidR="00202499" w:rsidRPr="00024C0B" w:rsidRDefault="00202499" w:rsidP="00202499">
            <w:pPr>
              <w:ind w:right="-99"/>
              <w:rPr>
                <w:rFonts w:ascii="Calibri" w:eastAsiaTheme="minorEastAsia" w:hAnsi="Calibri" w:cs="Calibri"/>
                <w:color w:val="000000"/>
                <w:sz w:val="15"/>
                <w:szCs w:val="15"/>
                <w:lang w:val="en-US" w:eastAsia="zh-CN"/>
              </w:rPr>
            </w:pPr>
            <w:r>
              <w:rPr>
                <w:rFonts w:ascii="Calibri" w:eastAsia="Times New Roman" w:hAnsi="Calibri" w:cs="Calibri"/>
                <w:color w:val="000000"/>
                <w:sz w:val="15"/>
                <w:szCs w:val="15"/>
                <w:lang w:val="zh-CN" w:eastAsia="zh-CN"/>
              </w:rPr>
              <w:t xml:space="preserve">Angka </w:t>
            </w:r>
            <w:r>
              <w:rPr>
                <w:rFonts w:ascii="Calibri" w:eastAsia="Times New Roman" w:hAnsi="Calibri" w:cs="Calibri"/>
                <w:color w:val="000000"/>
                <w:sz w:val="15"/>
                <w:szCs w:val="15"/>
                <w:lang w:val="zh-CN" w:eastAsia="zh-CN"/>
              </w:rPr>
              <w:br/>
              <w:t>Kemiskinan</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373F1FE" w14:textId="4B300E68" w:rsidR="00202499" w:rsidRPr="006E460D" w:rsidRDefault="00202499" w:rsidP="00202499">
            <w:pP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12,48</w:t>
            </w: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BBCA8A1" w14:textId="20BF250D" w:rsidR="00202499" w:rsidRPr="006E460D" w:rsidRDefault="00202499" w:rsidP="00202499">
            <w:pPr>
              <w:ind w:right="-127"/>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zh-CN" w:eastAsia="zh-CN"/>
              </w:rPr>
              <w:t>11,34</w:t>
            </w: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F9DE57B"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96324EB" w14:textId="0C2AA8CC" w:rsidR="00202499" w:rsidRPr="006E460D" w:rsidRDefault="00202499" w:rsidP="00202499">
            <w:pPr>
              <w:jc w:val="center"/>
              <w:rPr>
                <w:rFonts w:ascii="Calibri" w:eastAsiaTheme="minorEastAsia" w:hAnsi="Calibri" w:cs="Calibri"/>
                <w:color w:val="000000"/>
                <w:sz w:val="15"/>
                <w:szCs w:val="15"/>
                <w:lang w:val="zh-CN" w:eastAsia="zh-CN"/>
              </w:rPr>
            </w:pPr>
            <w:r>
              <w:rPr>
                <w:rFonts w:ascii="Calibri" w:eastAsia="Times New Roman" w:hAnsi="Calibri" w:cs="Calibri"/>
                <w:color w:val="000000"/>
                <w:sz w:val="15"/>
                <w:szCs w:val="15"/>
                <w:lang w:val="zh-CN" w:eastAsia="zh-CN"/>
              </w:rPr>
              <w:t>10,54</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B8C492E"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3A72DCB" w14:textId="49A7E4C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10,00</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F94870F"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825ECFA" w14:textId="3154E02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9,65</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20124DC"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0F49CFD" w14:textId="2756B99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9,25</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337882C"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7C9C2ED" w14:textId="2DB8DB7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9,25</w:t>
            </w: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247D637"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8F1C6D6" w14:textId="77777777" w:rsidR="00202499" w:rsidRDefault="00202499" w:rsidP="00202499">
            <w:pP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auto"/>
            </w:tcBorders>
            <w:shd w:val="clear" w:color="auto" w:fill="auto"/>
            <w:noWrap/>
            <w:vAlign w:val="bottom"/>
          </w:tcPr>
          <w:p w14:paraId="2E65C4D4"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13CBEA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BEF3605" w14:textId="77777777" w:rsidTr="006E5243">
        <w:trPr>
          <w:trHeight w:val="1380"/>
        </w:trPr>
        <w:tc>
          <w:tcPr>
            <w:tcW w:w="817"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10631B5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92D050"/>
            <w:vAlign w:val="center"/>
          </w:tcPr>
          <w:p w14:paraId="451CDB21" w14:textId="5E0CAC58"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 xml:space="preserve">Meningkatnya </w:t>
            </w:r>
            <w:r>
              <w:rPr>
                <w:rFonts w:ascii="Calibri" w:eastAsia="Times New Roman" w:hAnsi="Calibri" w:cs="Calibri"/>
                <w:color w:val="000000"/>
                <w:sz w:val="15"/>
                <w:szCs w:val="15"/>
                <w:lang w:val="zh-CN" w:eastAsia="zh-CN"/>
              </w:rPr>
              <w:br/>
              <w:t xml:space="preserve">kualitas </w:t>
            </w:r>
            <w:r>
              <w:rPr>
                <w:rFonts w:ascii="Calibri" w:eastAsia="Times New Roman" w:hAnsi="Calibri" w:cs="Calibri"/>
                <w:color w:val="000000"/>
                <w:sz w:val="15"/>
                <w:szCs w:val="15"/>
                <w:lang w:val="zh-CN" w:eastAsia="zh-CN"/>
              </w:rPr>
              <w:br/>
              <w:t xml:space="preserve">pemerintahan </w:t>
            </w:r>
            <w:r>
              <w:rPr>
                <w:rFonts w:ascii="Calibri" w:eastAsia="Times New Roman" w:hAnsi="Calibri" w:cs="Calibri"/>
                <w:color w:val="000000"/>
                <w:sz w:val="15"/>
                <w:szCs w:val="15"/>
                <w:lang w:val="zh-CN" w:eastAsia="zh-CN"/>
              </w:rPr>
              <w:br/>
              <w:t>desa</w:t>
            </w:r>
          </w:p>
        </w:tc>
        <w:tc>
          <w:tcPr>
            <w:tcW w:w="563"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7F0F6ADC" w14:textId="77777777" w:rsidR="00202499" w:rsidRDefault="00202499" w:rsidP="00202499">
            <w:pPr>
              <w:rPr>
                <w:rFonts w:ascii="Calibri" w:eastAsia="Times New Roman" w:hAnsi="Calibri" w:cs="Calibri"/>
                <w:color w:val="000000"/>
                <w:sz w:val="15"/>
                <w:szCs w:val="15"/>
                <w:lang w:val="zh-CN" w:eastAsia="zh-CN"/>
              </w:rPr>
            </w:pPr>
          </w:p>
        </w:tc>
        <w:tc>
          <w:tcPr>
            <w:tcW w:w="1049"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0D836D04" w14:textId="77777777" w:rsidR="00202499" w:rsidRDefault="00202499" w:rsidP="00202499">
            <w:pPr>
              <w:rPr>
                <w:rFonts w:ascii="Calibri" w:eastAsia="Times New Roman" w:hAnsi="Calibri" w:cs="Calibri"/>
                <w:color w:val="000000"/>
                <w:sz w:val="15"/>
                <w:szCs w:val="15"/>
                <w:lang w:val="zh-CN" w:eastAsia="zh-CN"/>
              </w:rPr>
            </w:pPr>
          </w:p>
        </w:tc>
        <w:tc>
          <w:tcPr>
            <w:tcW w:w="987" w:type="dxa"/>
            <w:tcBorders>
              <w:top w:val="single" w:sz="4" w:space="0" w:color="auto"/>
              <w:left w:val="single" w:sz="4" w:space="0" w:color="000000"/>
              <w:bottom w:val="single" w:sz="4" w:space="0" w:color="000000"/>
              <w:right w:val="single" w:sz="4" w:space="0" w:color="000000"/>
            </w:tcBorders>
            <w:shd w:val="clear" w:color="auto" w:fill="92D050"/>
            <w:vAlign w:val="center"/>
          </w:tcPr>
          <w:p w14:paraId="05F9E5EF" w14:textId="58957FF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w:t>
            </w:r>
            <w:r>
              <w:rPr>
                <w:rFonts w:ascii="Calibri" w:eastAsia="Times New Roman" w:hAnsi="Calibri" w:cs="Calibri"/>
                <w:color w:val="000000"/>
                <w:sz w:val="15"/>
                <w:szCs w:val="15"/>
                <w:lang w:val="zh-CN" w:eastAsia="zh-CN"/>
              </w:rPr>
              <w:br/>
              <w:t xml:space="preserve">urusan </w:t>
            </w:r>
            <w:r>
              <w:rPr>
                <w:rFonts w:ascii="Calibri" w:eastAsia="Times New Roman" w:hAnsi="Calibri" w:cs="Calibri"/>
                <w:color w:val="000000"/>
                <w:sz w:val="15"/>
                <w:szCs w:val="15"/>
                <w:lang w:val="zh-CN" w:eastAsia="zh-CN"/>
              </w:rPr>
              <w:br/>
              <w:t xml:space="preserve">pemerintahan </w:t>
            </w:r>
            <w:r>
              <w:rPr>
                <w:rFonts w:ascii="Calibri" w:eastAsia="Times New Roman" w:hAnsi="Calibri" w:cs="Calibri"/>
                <w:color w:val="000000"/>
                <w:sz w:val="15"/>
                <w:szCs w:val="15"/>
                <w:lang w:val="zh-CN" w:eastAsia="zh-CN"/>
              </w:rPr>
              <w:br/>
              <w:t xml:space="preserve">desa yang </w:t>
            </w:r>
            <w:r>
              <w:rPr>
                <w:rFonts w:ascii="Calibri" w:eastAsia="Times New Roman" w:hAnsi="Calibri" w:cs="Calibri"/>
                <w:color w:val="000000"/>
                <w:sz w:val="15"/>
                <w:szCs w:val="15"/>
                <w:lang w:val="zh-CN" w:eastAsia="zh-CN"/>
              </w:rPr>
              <w:br/>
              <w:t>difasilitasi</w:t>
            </w:r>
          </w:p>
        </w:tc>
        <w:tc>
          <w:tcPr>
            <w:tcW w:w="725"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5EF6AD22" w14:textId="29B1AD0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100%</w:t>
            </w:r>
          </w:p>
        </w:tc>
        <w:tc>
          <w:tcPr>
            <w:tcW w:w="663"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385CCABE" w14:textId="64BAAAC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00"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5ADAA93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119BC801" w14:textId="33BA8CE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13"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20549A5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68B1DC7C" w14:textId="4C098EA8"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13"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0A647BE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4BF32F1B" w14:textId="5094E48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4B62E9E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2CB38375" w14:textId="468F8A7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7DC6D8B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50760EE6" w14:textId="3A45507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5C265C9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46BB71F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000000"/>
              <w:right w:val="nil"/>
            </w:tcBorders>
            <w:shd w:val="clear" w:color="auto" w:fill="92D050"/>
            <w:noWrap/>
            <w:vAlign w:val="center"/>
          </w:tcPr>
          <w:p w14:paraId="2010BBEC"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D060B60"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A41CB75" w14:textId="77777777" w:rsidTr="006E5243">
        <w:trPr>
          <w:trHeight w:val="21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2F836F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21AD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69AD8EC3" w14:textId="18757A3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p>
        </w:tc>
        <w:tc>
          <w:tcPr>
            <w:tcW w:w="1049" w:type="dxa"/>
            <w:tcBorders>
              <w:top w:val="single" w:sz="4" w:space="0" w:color="000000"/>
              <w:left w:val="single" w:sz="4" w:space="0" w:color="000000"/>
              <w:bottom w:val="nil"/>
              <w:right w:val="single" w:sz="4" w:space="0" w:color="000000"/>
            </w:tcBorders>
            <w:shd w:val="clear" w:color="auto" w:fill="FFC000"/>
            <w:vAlign w:val="center"/>
          </w:tcPr>
          <w:p w14:paraId="424AC00F" w14:textId="2AC7E4C7"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Program </w:t>
            </w:r>
            <w:r>
              <w:rPr>
                <w:rFonts w:ascii="Calibri" w:eastAsia="Times New Roman" w:hAnsi="Calibri" w:cs="Calibri"/>
                <w:color w:val="000000"/>
                <w:sz w:val="15"/>
                <w:szCs w:val="15"/>
                <w:lang w:val="zh-CN" w:eastAsia="zh-CN"/>
              </w:rPr>
              <w:br/>
              <w:t xml:space="preserve">Pembinaan dan </w:t>
            </w:r>
            <w:r>
              <w:rPr>
                <w:rFonts w:ascii="Calibri" w:eastAsia="Times New Roman" w:hAnsi="Calibri" w:cs="Calibri"/>
                <w:color w:val="000000"/>
                <w:sz w:val="15"/>
                <w:szCs w:val="15"/>
                <w:lang w:val="zh-CN" w:eastAsia="zh-CN"/>
              </w:rPr>
              <w:br/>
              <w:t>Pengawasan Pemerintahan Desa</w:t>
            </w:r>
          </w:p>
        </w:tc>
        <w:tc>
          <w:tcPr>
            <w:tcW w:w="987" w:type="dxa"/>
            <w:tcBorders>
              <w:top w:val="single" w:sz="4" w:space="0" w:color="000000"/>
              <w:left w:val="single" w:sz="4" w:space="0" w:color="000000"/>
              <w:bottom w:val="nil"/>
              <w:right w:val="single" w:sz="4" w:space="0" w:color="000000"/>
            </w:tcBorders>
            <w:shd w:val="clear" w:color="auto" w:fill="FFC000"/>
            <w:vAlign w:val="center"/>
          </w:tcPr>
          <w:p w14:paraId="48B6C488" w14:textId="12E8067A" w:rsidR="00202499" w:rsidRDefault="00202499" w:rsidP="00202499">
            <w:pPr>
              <w:tabs>
                <w:tab w:val="left" w:pos="660"/>
              </w:tabs>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Persentase Urusan </w:t>
            </w:r>
            <w:r>
              <w:rPr>
                <w:rFonts w:ascii="Calibri" w:eastAsia="Times New Roman" w:hAnsi="Calibri" w:cs="Calibri"/>
                <w:color w:val="000000"/>
                <w:sz w:val="15"/>
                <w:szCs w:val="15"/>
                <w:lang w:val="zh-CN" w:eastAsia="zh-CN"/>
              </w:rPr>
              <w:br/>
              <w:t xml:space="preserve">pemerintahan </w:t>
            </w:r>
            <w:r>
              <w:rPr>
                <w:rFonts w:ascii="Calibri" w:eastAsia="Times New Roman" w:hAnsi="Calibri" w:cs="Calibri"/>
                <w:color w:val="000000"/>
                <w:sz w:val="15"/>
                <w:szCs w:val="15"/>
                <w:lang w:val="zh-CN" w:eastAsia="zh-CN"/>
              </w:rPr>
              <w:br/>
              <w:t xml:space="preserve">desa yang </w:t>
            </w:r>
            <w:r>
              <w:rPr>
                <w:rFonts w:ascii="Calibri" w:eastAsia="Times New Roman" w:hAnsi="Calibri" w:cs="Calibri"/>
                <w:color w:val="000000"/>
                <w:sz w:val="15"/>
                <w:szCs w:val="15"/>
                <w:lang w:val="zh-CN" w:eastAsia="zh-CN"/>
              </w:rPr>
              <w:br/>
              <w:t xml:space="preserve">mendukung </w:t>
            </w:r>
            <w:r>
              <w:rPr>
                <w:rFonts w:ascii="Calibri" w:eastAsia="Times New Roman" w:hAnsi="Calibri" w:cs="Calibri"/>
                <w:color w:val="000000"/>
                <w:sz w:val="15"/>
                <w:szCs w:val="15"/>
                <w:lang w:val="zh-CN" w:eastAsia="zh-CN"/>
              </w:rPr>
              <w:br/>
              <w:t xml:space="preserve">program </w:t>
            </w:r>
            <w:r>
              <w:rPr>
                <w:rFonts w:ascii="Calibri" w:eastAsia="Times New Roman" w:hAnsi="Calibri" w:cs="Calibri"/>
                <w:color w:val="000000"/>
                <w:sz w:val="15"/>
                <w:szCs w:val="15"/>
                <w:lang w:val="zh-CN" w:eastAsia="zh-CN"/>
              </w:rPr>
              <w:br/>
              <w:t>pemerintah (%)</w:t>
            </w:r>
          </w:p>
        </w:tc>
        <w:tc>
          <w:tcPr>
            <w:tcW w:w="725" w:type="dxa"/>
            <w:tcBorders>
              <w:top w:val="single" w:sz="4" w:space="0" w:color="000000"/>
              <w:left w:val="single" w:sz="4" w:space="0" w:color="000000"/>
              <w:bottom w:val="nil"/>
              <w:right w:val="single" w:sz="4" w:space="0" w:color="000000"/>
            </w:tcBorders>
            <w:shd w:val="clear" w:color="auto" w:fill="FFC000"/>
            <w:noWrap/>
            <w:vAlign w:val="center"/>
          </w:tcPr>
          <w:p w14:paraId="269E8161" w14:textId="30DB5FA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45 %</w:t>
            </w:r>
          </w:p>
        </w:tc>
        <w:tc>
          <w:tcPr>
            <w:tcW w:w="663" w:type="dxa"/>
            <w:tcBorders>
              <w:top w:val="single" w:sz="4" w:space="0" w:color="000000"/>
              <w:left w:val="single" w:sz="4" w:space="0" w:color="000000"/>
              <w:bottom w:val="nil"/>
              <w:right w:val="single" w:sz="4" w:space="0" w:color="000000"/>
            </w:tcBorders>
            <w:shd w:val="clear" w:color="auto" w:fill="FFC000"/>
            <w:noWrap/>
            <w:vAlign w:val="center"/>
          </w:tcPr>
          <w:p w14:paraId="29D63643" w14:textId="4E460D1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50 %</w:t>
            </w:r>
          </w:p>
        </w:tc>
        <w:tc>
          <w:tcPr>
            <w:tcW w:w="1100" w:type="dxa"/>
            <w:tcBorders>
              <w:top w:val="single" w:sz="4" w:space="0" w:color="000000"/>
              <w:left w:val="single" w:sz="4" w:space="0" w:color="000000"/>
              <w:bottom w:val="nil"/>
              <w:right w:val="single" w:sz="4" w:space="0" w:color="000000"/>
            </w:tcBorders>
            <w:shd w:val="clear" w:color="auto" w:fill="FFC000"/>
            <w:noWrap/>
            <w:vAlign w:val="center"/>
          </w:tcPr>
          <w:p w14:paraId="19EC81E2" w14:textId="153252DB"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14.500.000</w:t>
            </w:r>
          </w:p>
        </w:tc>
        <w:tc>
          <w:tcPr>
            <w:tcW w:w="687" w:type="dxa"/>
            <w:tcBorders>
              <w:top w:val="single" w:sz="4" w:space="0" w:color="000000"/>
              <w:left w:val="single" w:sz="4" w:space="0" w:color="000000"/>
              <w:bottom w:val="nil"/>
              <w:right w:val="single" w:sz="4" w:space="0" w:color="000000"/>
            </w:tcBorders>
            <w:shd w:val="clear" w:color="auto" w:fill="FFC000"/>
            <w:noWrap/>
            <w:vAlign w:val="center"/>
          </w:tcPr>
          <w:p w14:paraId="213F70E7" w14:textId="3841BCD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55 %</w:t>
            </w:r>
          </w:p>
        </w:tc>
        <w:tc>
          <w:tcPr>
            <w:tcW w:w="1213" w:type="dxa"/>
            <w:tcBorders>
              <w:top w:val="single" w:sz="4" w:space="0" w:color="000000"/>
              <w:left w:val="single" w:sz="4" w:space="0" w:color="000000"/>
              <w:bottom w:val="nil"/>
              <w:right w:val="single" w:sz="4" w:space="0" w:color="000000"/>
            </w:tcBorders>
            <w:shd w:val="clear" w:color="auto" w:fill="FFC000"/>
            <w:noWrap/>
            <w:vAlign w:val="center"/>
          </w:tcPr>
          <w:p w14:paraId="19DB116E" w14:textId="19CE02B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14.698.505</w:t>
            </w:r>
          </w:p>
        </w:tc>
        <w:tc>
          <w:tcPr>
            <w:tcW w:w="750" w:type="dxa"/>
            <w:tcBorders>
              <w:top w:val="single" w:sz="4" w:space="0" w:color="000000"/>
              <w:left w:val="single" w:sz="4" w:space="0" w:color="000000"/>
              <w:bottom w:val="nil"/>
              <w:right w:val="single" w:sz="4" w:space="0" w:color="000000"/>
            </w:tcBorders>
            <w:shd w:val="clear" w:color="auto" w:fill="FFC000"/>
            <w:noWrap/>
            <w:vAlign w:val="center"/>
          </w:tcPr>
          <w:p w14:paraId="043875B1" w14:textId="1E1DA46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60 %</w:t>
            </w:r>
          </w:p>
        </w:tc>
        <w:tc>
          <w:tcPr>
            <w:tcW w:w="1113" w:type="dxa"/>
            <w:tcBorders>
              <w:top w:val="single" w:sz="4" w:space="0" w:color="000000"/>
              <w:left w:val="single" w:sz="4" w:space="0" w:color="000000"/>
              <w:bottom w:val="nil"/>
              <w:right w:val="single" w:sz="4" w:space="0" w:color="000000"/>
            </w:tcBorders>
            <w:shd w:val="clear" w:color="auto" w:fill="FFC000"/>
            <w:noWrap/>
            <w:vAlign w:val="center"/>
          </w:tcPr>
          <w:p w14:paraId="0507BAC8" w14:textId="71BC5C7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15.066.409</w:t>
            </w:r>
          </w:p>
        </w:tc>
        <w:tc>
          <w:tcPr>
            <w:tcW w:w="737" w:type="dxa"/>
            <w:tcBorders>
              <w:top w:val="single" w:sz="4" w:space="0" w:color="000000"/>
              <w:left w:val="single" w:sz="4" w:space="0" w:color="000000"/>
              <w:bottom w:val="nil"/>
              <w:right w:val="single" w:sz="4" w:space="0" w:color="000000"/>
            </w:tcBorders>
            <w:shd w:val="clear" w:color="auto" w:fill="FFC000"/>
            <w:noWrap/>
            <w:vAlign w:val="center"/>
          </w:tcPr>
          <w:p w14:paraId="149535F8" w14:textId="7ABEBDD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65 %</w:t>
            </w:r>
          </w:p>
        </w:tc>
        <w:tc>
          <w:tcPr>
            <w:tcW w:w="1175" w:type="dxa"/>
            <w:tcBorders>
              <w:top w:val="single" w:sz="4" w:space="0" w:color="000000"/>
              <w:left w:val="single" w:sz="4" w:space="0" w:color="000000"/>
              <w:bottom w:val="nil"/>
              <w:right w:val="single" w:sz="4" w:space="0" w:color="000000"/>
            </w:tcBorders>
            <w:shd w:val="clear" w:color="auto" w:fill="FFC000"/>
            <w:noWrap/>
            <w:vAlign w:val="center"/>
          </w:tcPr>
          <w:p w14:paraId="3B441E1F" w14:textId="6ED215E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15.427.852</w:t>
            </w:r>
          </w:p>
        </w:tc>
        <w:tc>
          <w:tcPr>
            <w:tcW w:w="762" w:type="dxa"/>
            <w:tcBorders>
              <w:top w:val="single" w:sz="4" w:space="0" w:color="000000"/>
              <w:left w:val="single" w:sz="4" w:space="0" w:color="000000"/>
              <w:bottom w:val="nil"/>
              <w:right w:val="single" w:sz="4" w:space="0" w:color="000000"/>
            </w:tcBorders>
            <w:shd w:val="clear" w:color="auto" w:fill="FFC000"/>
            <w:noWrap/>
            <w:vAlign w:val="center"/>
          </w:tcPr>
          <w:p w14:paraId="3F44597D" w14:textId="5DBCA3F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70 %</w:t>
            </w:r>
          </w:p>
        </w:tc>
        <w:tc>
          <w:tcPr>
            <w:tcW w:w="1175" w:type="dxa"/>
            <w:tcBorders>
              <w:top w:val="single" w:sz="4" w:space="0" w:color="000000"/>
              <w:left w:val="single" w:sz="4" w:space="0" w:color="000000"/>
              <w:bottom w:val="nil"/>
              <w:right w:val="single" w:sz="4" w:space="0" w:color="000000"/>
            </w:tcBorders>
            <w:shd w:val="clear" w:color="auto" w:fill="FFC000"/>
            <w:noWrap/>
            <w:vAlign w:val="center"/>
          </w:tcPr>
          <w:p w14:paraId="3C29DC2A" w14:textId="022A307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15.795.960</w:t>
            </w:r>
          </w:p>
        </w:tc>
        <w:tc>
          <w:tcPr>
            <w:tcW w:w="738" w:type="dxa"/>
            <w:tcBorders>
              <w:top w:val="single" w:sz="4" w:space="0" w:color="000000"/>
              <w:left w:val="single" w:sz="4" w:space="0" w:color="000000"/>
              <w:bottom w:val="nil"/>
              <w:right w:val="single" w:sz="4" w:space="0" w:color="000000"/>
            </w:tcBorders>
            <w:shd w:val="clear" w:color="auto" w:fill="FFC000"/>
            <w:noWrap/>
            <w:vAlign w:val="center"/>
          </w:tcPr>
          <w:p w14:paraId="2CF0033D" w14:textId="2777987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70 %</w:t>
            </w:r>
          </w:p>
        </w:tc>
        <w:tc>
          <w:tcPr>
            <w:tcW w:w="1250" w:type="dxa"/>
            <w:tcBorders>
              <w:top w:val="single" w:sz="4" w:space="0" w:color="000000"/>
              <w:left w:val="single" w:sz="4" w:space="0" w:color="000000"/>
              <w:bottom w:val="nil"/>
              <w:right w:val="single" w:sz="4" w:space="0" w:color="000000"/>
            </w:tcBorders>
            <w:shd w:val="clear" w:color="auto" w:fill="FFC000"/>
            <w:noWrap/>
            <w:vAlign w:val="center"/>
          </w:tcPr>
          <w:p w14:paraId="0EB8F5AF" w14:textId="530301FE"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7</w:t>
            </w:r>
            <w:r>
              <w:rPr>
                <w:rFonts w:ascii="Calibri" w:eastAsia="Times New Roman" w:hAnsi="Calibri" w:cs="Calibri"/>
                <w:color w:val="000000"/>
                <w:sz w:val="15"/>
                <w:szCs w:val="15"/>
                <w:lang w:val="zh-CN" w:eastAsia="zh-CN"/>
              </w:rPr>
              <w:t>5.</w:t>
            </w:r>
            <w:r>
              <w:rPr>
                <w:rFonts w:ascii="Calibri" w:eastAsia="Times New Roman" w:hAnsi="Calibri" w:cs="Calibri"/>
                <w:color w:val="000000"/>
                <w:sz w:val="15"/>
                <w:szCs w:val="15"/>
                <w:lang w:val="en-US" w:eastAsia="zh-CN"/>
              </w:rPr>
              <w:t>488</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726</w:t>
            </w:r>
          </w:p>
        </w:tc>
        <w:tc>
          <w:tcPr>
            <w:tcW w:w="1000" w:type="dxa"/>
            <w:tcBorders>
              <w:top w:val="single" w:sz="4" w:space="0" w:color="000000"/>
              <w:left w:val="single" w:sz="4" w:space="0" w:color="000000"/>
              <w:bottom w:val="nil"/>
              <w:right w:val="single" w:sz="4" w:space="0" w:color="000000"/>
            </w:tcBorders>
            <w:shd w:val="clear" w:color="auto" w:fill="FFC000"/>
            <w:noWrap/>
            <w:vAlign w:val="center"/>
          </w:tcPr>
          <w:p w14:paraId="68B5E8B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nil"/>
              <w:right w:val="nil"/>
            </w:tcBorders>
            <w:shd w:val="clear" w:color="auto" w:fill="FFC000"/>
            <w:noWrap/>
            <w:vAlign w:val="center"/>
          </w:tcPr>
          <w:p w14:paraId="25AE2394"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497AFD9"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9C1ABD7"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927271C"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454A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nil"/>
              <w:right w:val="single" w:sz="4" w:space="0" w:color="000000"/>
            </w:tcBorders>
            <w:shd w:val="clear" w:color="auto" w:fill="auto"/>
            <w:vAlign w:val="center"/>
          </w:tcPr>
          <w:p w14:paraId="1D018CA0" w14:textId="33028B9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w:t>
            </w:r>
            <w:r>
              <w:rPr>
                <w:rFonts w:ascii="Calibri" w:eastAsia="Times New Roman" w:hAnsi="Calibri" w:cs="Calibri"/>
                <w:color w:val="000000"/>
                <w:sz w:val="15"/>
                <w:szCs w:val="15"/>
                <w:lang w:val="zh-CN" w:eastAsia="zh-CN"/>
              </w:rPr>
              <w:br/>
              <w:t>6.2.01</w:t>
            </w:r>
          </w:p>
        </w:tc>
        <w:tc>
          <w:tcPr>
            <w:tcW w:w="1049" w:type="dxa"/>
            <w:tcBorders>
              <w:top w:val="nil"/>
              <w:left w:val="single" w:sz="4" w:space="0" w:color="000000"/>
              <w:bottom w:val="nil"/>
              <w:right w:val="single" w:sz="4" w:space="0" w:color="000000"/>
            </w:tcBorders>
            <w:shd w:val="clear" w:color="auto" w:fill="00B0F0"/>
            <w:vAlign w:val="center"/>
          </w:tcPr>
          <w:p w14:paraId="5F7CA1E0" w14:textId="37D12875"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br/>
              <w:t xml:space="preserve">Fasilitasi, </w:t>
            </w:r>
            <w:r>
              <w:rPr>
                <w:rFonts w:ascii="Calibri" w:eastAsia="Times New Roman" w:hAnsi="Calibri" w:cs="Calibri"/>
                <w:color w:val="000000"/>
                <w:sz w:val="15"/>
                <w:szCs w:val="15"/>
                <w:lang w:val="zh-CN" w:eastAsia="zh-CN"/>
              </w:rPr>
              <w:br/>
              <w:t>Rekomenda</w:t>
            </w:r>
            <w:r>
              <w:rPr>
                <w:rFonts w:ascii="Calibri" w:eastAsia="Times New Roman" w:hAnsi="Calibri" w:cs="Calibri"/>
                <w:color w:val="000000"/>
                <w:sz w:val="15"/>
                <w:szCs w:val="15"/>
                <w:lang w:val="zh-CN" w:eastAsia="zh-CN"/>
              </w:rPr>
              <w:br/>
              <w:t xml:space="preserve">si dan </w:t>
            </w:r>
            <w:r>
              <w:rPr>
                <w:rFonts w:ascii="Calibri" w:eastAsia="Times New Roman" w:hAnsi="Calibri" w:cs="Calibri"/>
                <w:color w:val="000000"/>
                <w:sz w:val="15"/>
                <w:szCs w:val="15"/>
                <w:lang w:val="zh-CN" w:eastAsia="zh-CN"/>
              </w:rPr>
              <w:br/>
              <w:t xml:space="preserve">Koordinasi </w:t>
            </w:r>
            <w:r>
              <w:rPr>
                <w:rFonts w:ascii="Calibri" w:eastAsia="Times New Roman" w:hAnsi="Calibri" w:cs="Calibri"/>
                <w:color w:val="000000"/>
                <w:sz w:val="15"/>
                <w:szCs w:val="15"/>
                <w:lang w:val="zh-CN" w:eastAsia="zh-CN"/>
              </w:rPr>
              <w:br/>
              <w:t xml:space="preserve">Pembinaan </w:t>
            </w:r>
            <w:r>
              <w:rPr>
                <w:rFonts w:ascii="Calibri" w:eastAsia="Times New Roman" w:hAnsi="Calibri" w:cs="Calibri"/>
                <w:color w:val="000000"/>
                <w:sz w:val="15"/>
                <w:szCs w:val="15"/>
                <w:lang w:val="zh-CN" w:eastAsia="zh-CN"/>
              </w:rPr>
              <w:br/>
              <w:t xml:space="preserve">dan </w:t>
            </w:r>
            <w:r>
              <w:rPr>
                <w:rFonts w:ascii="Calibri" w:eastAsia="Times New Roman" w:hAnsi="Calibri" w:cs="Calibri"/>
                <w:color w:val="000000"/>
                <w:sz w:val="15"/>
                <w:szCs w:val="15"/>
                <w:lang w:val="zh-CN" w:eastAsia="zh-CN"/>
              </w:rPr>
              <w:br/>
              <w:t xml:space="preserve">Pengawasan </w:t>
            </w:r>
            <w:r>
              <w:rPr>
                <w:rFonts w:ascii="Calibri" w:eastAsia="Times New Roman" w:hAnsi="Calibri" w:cs="Calibri"/>
                <w:color w:val="000000"/>
                <w:sz w:val="15"/>
                <w:szCs w:val="15"/>
                <w:lang w:val="zh-CN" w:eastAsia="zh-CN"/>
              </w:rPr>
              <w:br/>
              <w:t>Pemerintahan Desa</w:t>
            </w:r>
          </w:p>
        </w:tc>
        <w:tc>
          <w:tcPr>
            <w:tcW w:w="987" w:type="dxa"/>
            <w:tcBorders>
              <w:top w:val="single" w:sz="4" w:space="0" w:color="000000"/>
              <w:left w:val="single" w:sz="4" w:space="0" w:color="000000"/>
              <w:bottom w:val="nil"/>
              <w:right w:val="single" w:sz="4" w:space="0" w:color="000000"/>
            </w:tcBorders>
            <w:shd w:val="clear" w:color="auto" w:fill="00B0F0"/>
            <w:vAlign w:val="center"/>
          </w:tcPr>
          <w:p w14:paraId="4B5B00B7" w14:textId="0DDD3EBB"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Persentase pembinaan</w:t>
            </w:r>
            <w:r>
              <w:rPr>
                <w:rFonts w:ascii="Calibri" w:eastAsia="Times New Roman" w:hAnsi="Calibri" w:cs="Calibri"/>
                <w:color w:val="000000"/>
                <w:sz w:val="15"/>
                <w:szCs w:val="15"/>
                <w:lang w:val="zh-CN" w:eastAsia="zh-CN"/>
              </w:rPr>
              <w:br/>
              <w:t xml:space="preserve">dan Pengawasan </w:t>
            </w:r>
            <w:r>
              <w:rPr>
                <w:rFonts w:ascii="Calibri" w:eastAsia="Times New Roman" w:hAnsi="Calibri" w:cs="Calibri"/>
                <w:color w:val="000000"/>
                <w:sz w:val="15"/>
                <w:szCs w:val="15"/>
                <w:lang w:val="zh-CN" w:eastAsia="zh-CN"/>
              </w:rPr>
              <w:br/>
              <w:t>ya</w:t>
            </w:r>
            <w:r>
              <w:rPr>
                <w:rFonts w:ascii="Calibri" w:eastAsia="Times New Roman" w:hAnsi="Calibri" w:cs="Calibri"/>
                <w:color w:val="000000"/>
                <w:sz w:val="15"/>
                <w:szCs w:val="15"/>
                <w:lang w:val="en-US" w:eastAsia="zh-CN"/>
              </w:rPr>
              <w:t xml:space="preserve">ng </w:t>
            </w:r>
            <w:r>
              <w:rPr>
                <w:rFonts w:ascii="Calibri" w:eastAsia="Times New Roman" w:hAnsi="Calibri" w:cs="Calibri"/>
                <w:color w:val="000000"/>
                <w:sz w:val="15"/>
                <w:szCs w:val="15"/>
                <w:lang w:val="zh-CN" w:eastAsia="zh-CN"/>
              </w:rPr>
              <w:t xml:space="preserve">difasiitasi, </w:t>
            </w:r>
            <w:r>
              <w:rPr>
                <w:rFonts w:ascii="Calibri" w:eastAsia="Times New Roman" w:hAnsi="Calibri" w:cs="Calibri"/>
                <w:color w:val="000000"/>
                <w:sz w:val="15"/>
                <w:szCs w:val="15"/>
                <w:lang w:val="zh-CN" w:eastAsia="zh-CN"/>
              </w:rPr>
              <w:br/>
              <w:t xml:space="preserve">direkomendasi, </w:t>
            </w:r>
            <w:r>
              <w:rPr>
                <w:rFonts w:ascii="Calibri" w:eastAsia="Times New Roman" w:hAnsi="Calibri" w:cs="Calibri"/>
                <w:color w:val="000000"/>
                <w:sz w:val="15"/>
                <w:szCs w:val="15"/>
                <w:lang w:val="zh-CN" w:eastAsia="zh-CN"/>
              </w:rPr>
              <w:br/>
              <w:t>dikoordinasikan  (%)</w:t>
            </w:r>
          </w:p>
        </w:tc>
        <w:tc>
          <w:tcPr>
            <w:tcW w:w="725" w:type="dxa"/>
            <w:tcBorders>
              <w:top w:val="single" w:sz="4" w:space="0" w:color="000000"/>
              <w:left w:val="single" w:sz="4" w:space="0" w:color="000000"/>
              <w:bottom w:val="nil"/>
              <w:right w:val="single" w:sz="4" w:space="0" w:color="000000"/>
            </w:tcBorders>
            <w:shd w:val="clear" w:color="auto" w:fill="00B0F0"/>
            <w:noWrap/>
            <w:vAlign w:val="center"/>
          </w:tcPr>
          <w:p w14:paraId="7D374D5C" w14:textId="7F4F770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50%</w:t>
            </w:r>
          </w:p>
        </w:tc>
        <w:tc>
          <w:tcPr>
            <w:tcW w:w="663" w:type="dxa"/>
            <w:tcBorders>
              <w:top w:val="single" w:sz="4" w:space="0" w:color="000000"/>
              <w:left w:val="single" w:sz="4" w:space="0" w:color="000000"/>
              <w:bottom w:val="nil"/>
              <w:right w:val="single" w:sz="4" w:space="0" w:color="000000"/>
            </w:tcBorders>
            <w:shd w:val="clear" w:color="auto" w:fill="00B0F0"/>
            <w:noWrap/>
            <w:vAlign w:val="center"/>
          </w:tcPr>
          <w:p w14:paraId="4D9FBD4E" w14:textId="63A636B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60%</w:t>
            </w:r>
          </w:p>
        </w:tc>
        <w:tc>
          <w:tcPr>
            <w:tcW w:w="1100" w:type="dxa"/>
            <w:tcBorders>
              <w:top w:val="single" w:sz="4" w:space="0" w:color="000000"/>
              <w:left w:val="single" w:sz="4" w:space="0" w:color="000000"/>
              <w:bottom w:val="nil"/>
              <w:right w:val="single" w:sz="4" w:space="0" w:color="000000"/>
            </w:tcBorders>
            <w:shd w:val="clear" w:color="auto" w:fill="00B0F0"/>
            <w:noWrap/>
            <w:vAlign w:val="center"/>
          </w:tcPr>
          <w:p w14:paraId="042E2EFC" w14:textId="4D44440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14.500.000</w:t>
            </w:r>
          </w:p>
        </w:tc>
        <w:tc>
          <w:tcPr>
            <w:tcW w:w="687" w:type="dxa"/>
            <w:tcBorders>
              <w:top w:val="single" w:sz="4" w:space="0" w:color="000000"/>
              <w:left w:val="single" w:sz="4" w:space="0" w:color="000000"/>
              <w:bottom w:val="nil"/>
              <w:right w:val="single" w:sz="4" w:space="0" w:color="000000"/>
            </w:tcBorders>
            <w:shd w:val="clear" w:color="auto" w:fill="00B0F0"/>
            <w:noWrap/>
            <w:vAlign w:val="center"/>
          </w:tcPr>
          <w:p w14:paraId="7ACD1E42" w14:textId="21F298C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70%</w:t>
            </w:r>
          </w:p>
        </w:tc>
        <w:tc>
          <w:tcPr>
            <w:tcW w:w="1213" w:type="dxa"/>
            <w:tcBorders>
              <w:top w:val="single" w:sz="4" w:space="0" w:color="000000"/>
              <w:left w:val="single" w:sz="4" w:space="0" w:color="000000"/>
              <w:bottom w:val="nil"/>
              <w:right w:val="single" w:sz="4" w:space="0" w:color="000000"/>
            </w:tcBorders>
            <w:shd w:val="clear" w:color="auto" w:fill="00B0F0"/>
            <w:noWrap/>
            <w:vAlign w:val="center"/>
          </w:tcPr>
          <w:p w14:paraId="2A0ECA55" w14:textId="633CB65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14.698.505</w:t>
            </w:r>
          </w:p>
        </w:tc>
        <w:tc>
          <w:tcPr>
            <w:tcW w:w="750" w:type="dxa"/>
            <w:tcBorders>
              <w:top w:val="single" w:sz="4" w:space="0" w:color="000000"/>
              <w:left w:val="single" w:sz="4" w:space="0" w:color="000000"/>
              <w:bottom w:val="nil"/>
              <w:right w:val="single" w:sz="4" w:space="0" w:color="000000"/>
            </w:tcBorders>
            <w:shd w:val="clear" w:color="auto" w:fill="00B0F0"/>
            <w:noWrap/>
            <w:vAlign w:val="center"/>
          </w:tcPr>
          <w:p w14:paraId="1474D834" w14:textId="42657AB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80%</w:t>
            </w:r>
          </w:p>
        </w:tc>
        <w:tc>
          <w:tcPr>
            <w:tcW w:w="1113" w:type="dxa"/>
            <w:tcBorders>
              <w:top w:val="single" w:sz="4" w:space="0" w:color="000000"/>
              <w:left w:val="single" w:sz="4" w:space="0" w:color="000000"/>
              <w:bottom w:val="nil"/>
              <w:right w:val="single" w:sz="4" w:space="0" w:color="000000"/>
            </w:tcBorders>
            <w:shd w:val="clear" w:color="auto" w:fill="00B0F0"/>
            <w:noWrap/>
            <w:vAlign w:val="center"/>
          </w:tcPr>
          <w:p w14:paraId="6196F4A4" w14:textId="6735F48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15.066.409</w:t>
            </w:r>
          </w:p>
        </w:tc>
        <w:tc>
          <w:tcPr>
            <w:tcW w:w="737" w:type="dxa"/>
            <w:tcBorders>
              <w:top w:val="single" w:sz="4" w:space="0" w:color="000000"/>
              <w:left w:val="single" w:sz="4" w:space="0" w:color="000000"/>
              <w:bottom w:val="nil"/>
              <w:right w:val="single" w:sz="4" w:space="0" w:color="000000"/>
            </w:tcBorders>
            <w:shd w:val="clear" w:color="auto" w:fill="00B0F0"/>
            <w:noWrap/>
            <w:vAlign w:val="center"/>
          </w:tcPr>
          <w:p w14:paraId="773428CB" w14:textId="3F9BFBA6"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90%</w:t>
            </w:r>
          </w:p>
        </w:tc>
        <w:tc>
          <w:tcPr>
            <w:tcW w:w="1175" w:type="dxa"/>
            <w:tcBorders>
              <w:top w:val="single" w:sz="4" w:space="0" w:color="000000"/>
              <w:left w:val="single" w:sz="4" w:space="0" w:color="000000"/>
              <w:bottom w:val="nil"/>
              <w:right w:val="single" w:sz="4" w:space="0" w:color="000000"/>
            </w:tcBorders>
            <w:shd w:val="clear" w:color="auto" w:fill="00B0F0"/>
            <w:noWrap/>
            <w:vAlign w:val="center"/>
          </w:tcPr>
          <w:p w14:paraId="270DDF32" w14:textId="7188B25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15.427.852</w:t>
            </w:r>
          </w:p>
        </w:tc>
        <w:tc>
          <w:tcPr>
            <w:tcW w:w="762" w:type="dxa"/>
            <w:tcBorders>
              <w:top w:val="single" w:sz="4" w:space="0" w:color="000000"/>
              <w:left w:val="single" w:sz="4" w:space="0" w:color="000000"/>
              <w:bottom w:val="nil"/>
              <w:right w:val="single" w:sz="4" w:space="0" w:color="000000"/>
            </w:tcBorders>
            <w:shd w:val="clear" w:color="auto" w:fill="00B0F0"/>
            <w:noWrap/>
            <w:vAlign w:val="center"/>
          </w:tcPr>
          <w:p w14:paraId="5A3846EC" w14:textId="2288EA23"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175" w:type="dxa"/>
            <w:tcBorders>
              <w:top w:val="single" w:sz="4" w:space="0" w:color="000000"/>
              <w:left w:val="single" w:sz="4" w:space="0" w:color="000000"/>
              <w:bottom w:val="nil"/>
              <w:right w:val="single" w:sz="4" w:space="0" w:color="000000"/>
            </w:tcBorders>
            <w:shd w:val="clear" w:color="auto" w:fill="00B0F0"/>
            <w:noWrap/>
            <w:vAlign w:val="center"/>
          </w:tcPr>
          <w:p w14:paraId="3C05A9B2" w14:textId="665044B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15.795.960</w:t>
            </w:r>
          </w:p>
        </w:tc>
        <w:tc>
          <w:tcPr>
            <w:tcW w:w="738" w:type="dxa"/>
            <w:tcBorders>
              <w:top w:val="single" w:sz="4" w:space="0" w:color="000000"/>
              <w:left w:val="single" w:sz="4" w:space="0" w:color="000000"/>
              <w:bottom w:val="nil"/>
              <w:right w:val="single" w:sz="4" w:space="0" w:color="000000"/>
            </w:tcBorders>
            <w:shd w:val="clear" w:color="auto" w:fill="00B0F0"/>
            <w:noWrap/>
            <w:vAlign w:val="center"/>
          </w:tcPr>
          <w:p w14:paraId="404BE2F6" w14:textId="63F6D84C"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w:t>
            </w:r>
          </w:p>
        </w:tc>
        <w:tc>
          <w:tcPr>
            <w:tcW w:w="1250" w:type="dxa"/>
            <w:tcBorders>
              <w:top w:val="single" w:sz="4" w:space="0" w:color="000000"/>
              <w:left w:val="single" w:sz="4" w:space="0" w:color="000000"/>
              <w:bottom w:val="nil"/>
              <w:right w:val="single" w:sz="4" w:space="0" w:color="000000"/>
            </w:tcBorders>
            <w:shd w:val="clear" w:color="auto" w:fill="00B0F0"/>
            <w:noWrap/>
            <w:vAlign w:val="center"/>
          </w:tcPr>
          <w:p w14:paraId="3A4ED447" w14:textId="71C2A61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7</w:t>
            </w:r>
            <w:r>
              <w:rPr>
                <w:rFonts w:ascii="Calibri" w:eastAsia="Times New Roman" w:hAnsi="Calibri" w:cs="Calibri"/>
                <w:color w:val="000000"/>
                <w:sz w:val="15"/>
                <w:szCs w:val="15"/>
                <w:lang w:val="zh-CN" w:eastAsia="zh-CN"/>
              </w:rPr>
              <w:t>5.</w:t>
            </w:r>
            <w:r>
              <w:rPr>
                <w:rFonts w:ascii="Calibri" w:eastAsia="Times New Roman" w:hAnsi="Calibri" w:cs="Calibri"/>
                <w:color w:val="000000"/>
                <w:sz w:val="15"/>
                <w:szCs w:val="15"/>
                <w:lang w:val="en-US" w:eastAsia="zh-CN"/>
              </w:rPr>
              <w:t>488</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726</w:t>
            </w:r>
          </w:p>
        </w:tc>
        <w:tc>
          <w:tcPr>
            <w:tcW w:w="1000" w:type="dxa"/>
            <w:tcBorders>
              <w:top w:val="single" w:sz="4" w:space="0" w:color="000000"/>
              <w:left w:val="single" w:sz="4" w:space="0" w:color="000000"/>
              <w:bottom w:val="nil"/>
              <w:right w:val="single" w:sz="4" w:space="0" w:color="000000"/>
            </w:tcBorders>
            <w:shd w:val="clear" w:color="auto" w:fill="00B0F0"/>
            <w:noWrap/>
            <w:vAlign w:val="center"/>
          </w:tcPr>
          <w:p w14:paraId="7D328A9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nil"/>
              <w:right w:val="nil"/>
            </w:tcBorders>
            <w:shd w:val="clear" w:color="auto" w:fill="00B0F0"/>
            <w:noWrap/>
            <w:vAlign w:val="center"/>
          </w:tcPr>
          <w:p w14:paraId="16FCE602"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F109218"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02144AF" w14:textId="77777777" w:rsidTr="006E5243">
        <w:trPr>
          <w:trHeight w:val="113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5EA1A2A" w14:textId="77777777" w:rsidR="00202499" w:rsidRDefault="00202499" w:rsidP="00202499">
            <w:pPr>
              <w:rPr>
                <w:rFonts w:ascii="Calibri" w:eastAsia="Times New Roman" w:hAnsi="Calibri" w:cs="Calibri"/>
                <w:color w:val="000000"/>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0FAACE7"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7BC7E61E" w14:textId="49E15E2F" w:rsidR="00202499"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2.01.01</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3ED402B0" w14:textId="6C9A592B" w:rsidR="00202499" w:rsidRDefault="00202499" w:rsidP="00202499">
            <w:pPr>
              <w:rPr>
                <w:rFonts w:ascii="Calibri" w:eastAsia="Times New Roman" w:hAnsi="Calibri" w:cs="Calibri"/>
                <w:sz w:val="15"/>
                <w:szCs w:val="15"/>
                <w:lang w:val="zh-CN" w:eastAsia="zh-CN"/>
              </w:rPr>
            </w:pPr>
            <w:r>
              <w:rPr>
                <w:rFonts w:ascii="Calibri" w:eastAsia="Times New Roman" w:hAnsi="Calibri" w:cs="Calibri"/>
                <w:color w:val="000000"/>
                <w:sz w:val="15"/>
                <w:szCs w:val="15"/>
                <w:lang w:val="zh-CN" w:eastAsia="zh-CN"/>
              </w:rPr>
              <w:t>Sub.Kegiatan</w:t>
            </w:r>
            <w:r>
              <w:rPr>
                <w:rFonts w:ascii="Calibri" w:eastAsia="Times New Roman" w:hAnsi="Calibri" w:cs="Calibri"/>
                <w:color w:val="000000"/>
                <w:sz w:val="15"/>
                <w:szCs w:val="15"/>
                <w:lang w:val="zh-CN" w:eastAsia="zh-CN"/>
              </w:rPr>
              <w:br/>
              <w:t>Fasilitasi</w:t>
            </w:r>
            <w:r>
              <w:rPr>
                <w:rFonts w:ascii="Calibri" w:eastAsia="Times New Roman" w:hAnsi="Calibri" w:cs="Calibri"/>
                <w:color w:val="000000"/>
                <w:sz w:val="15"/>
                <w:szCs w:val="15"/>
                <w:lang w:val="zh-CN" w:eastAsia="zh-CN"/>
              </w:rPr>
              <w:br/>
              <w:t>Penyusunan</w:t>
            </w:r>
            <w:r>
              <w:rPr>
                <w:rFonts w:ascii="Calibri" w:eastAsia="Times New Roman" w:hAnsi="Calibri" w:cs="Calibri"/>
                <w:color w:val="000000"/>
                <w:sz w:val="15"/>
                <w:szCs w:val="15"/>
                <w:lang w:val="zh-CN" w:eastAsia="zh-CN"/>
              </w:rPr>
              <w:br/>
              <w:t>Peraturan</w:t>
            </w:r>
            <w:r>
              <w:rPr>
                <w:rFonts w:ascii="Calibri" w:eastAsia="Times New Roman" w:hAnsi="Calibri" w:cs="Calibri"/>
                <w:color w:val="000000"/>
                <w:sz w:val="15"/>
                <w:szCs w:val="15"/>
                <w:lang w:val="zh-CN" w:eastAsia="zh-CN"/>
              </w:rPr>
              <w:br/>
              <w:t>Desa dan</w:t>
            </w:r>
            <w:r>
              <w:rPr>
                <w:rFonts w:ascii="Calibri" w:eastAsia="Times New Roman" w:hAnsi="Calibri" w:cs="Calibri"/>
                <w:color w:val="000000"/>
                <w:sz w:val="15"/>
                <w:szCs w:val="15"/>
                <w:lang w:val="zh-CN" w:eastAsia="zh-CN"/>
              </w:rPr>
              <w:br/>
              <w:t>Peraturan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6677E217" w14:textId="709D245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yang Difasilitasi dalam rangka</w:t>
            </w:r>
            <w:r>
              <w:rPr>
                <w:rFonts w:ascii="Calibri" w:eastAsia="Times New Roman" w:hAnsi="Calibri" w:cs="Calibri"/>
                <w:color w:val="000000"/>
                <w:sz w:val="15"/>
                <w:szCs w:val="15"/>
                <w:lang w:val="zh-CN" w:eastAsia="zh-CN"/>
              </w:rPr>
              <w:br/>
              <w:t>Penyusunan Peraturan Desa dan Peraturan</w:t>
            </w:r>
            <w:r>
              <w:rPr>
                <w:rFonts w:ascii="Calibri" w:eastAsia="Times New Roman" w:hAnsi="Calibri" w:cs="Calibri"/>
                <w:color w:val="000000"/>
                <w:sz w:val="15"/>
                <w:szCs w:val="15"/>
                <w:lang w:val="zh-CN" w:eastAsia="zh-CN"/>
              </w:rPr>
              <w:br/>
              <w:t>Kepala Desa</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029897D"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48C40EC"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3A386A2"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370DA14"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B6B1A51"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6DD6260"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613EB9E"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542F812"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533A50E"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94FCDBF"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594F30C"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E3D0B51"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6E81B49"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16B98EA" w14:textId="77777777" w:rsidR="00202499" w:rsidRDefault="00202499" w:rsidP="00202499">
            <w:pPr>
              <w:jc w:val="center"/>
              <w:rPr>
                <w:rFonts w:ascii="Calibri" w:eastAsia="Times New Roman" w:hAnsi="Calibri" w:cs="Calibri"/>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7D5F0DF" w14:textId="77777777" w:rsidR="00202499" w:rsidRDefault="00202499" w:rsidP="00202499">
            <w:pPr>
              <w:rPr>
                <w:rFonts w:ascii="Calibri" w:eastAsia="Times New Roman" w:hAnsi="Calibri" w:cs="Calibri"/>
                <w:sz w:val="15"/>
                <w:szCs w:val="15"/>
                <w:lang w:val="zh-CN" w:eastAsia="zh-CN"/>
              </w:rPr>
            </w:pPr>
          </w:p>
        </w:tc>
        <w:tc>
          <w:tcPr>
            <w:tcW w:w="13470" w:type="dxa"/>
            <w:gridSpan w:val="2"/>
            <w:tcBorders>
              <w:top w:val="nil"/>
              <w:left w:val="single" w:sz="4" w:space="0" w:color="auto"/>
              <w:bottom w:val="nil"/>
              <w:right w:val="nil"/>
            </w:tcBorders>
            <w:shd w:val="clear" w:color="auto" w:fill="auto"/>
            <w:noWrap/>
            <w:vAlign w:val="bottom"/>
          </w:tcPr>
          <w:p w14:paraId="058666C5" w14:textId="77777777" w:rsidR="00202499" w:rsidRDefault="00202499" w:rsidP="00202499">
            <w:pPr>
              <w:rPr>
                <w:rFonts w:ascii="Times New Roman" w:eastAsia="Times New Roman" w:hAnsi="Times New Roman" w:cs="Times New Roman"/>
                <w:sz w:val="16"/>
                <w:szCs w:val="16"/>
                <w:lang w:val="zh-CN" w:eastAsia="zh-CN"/>
              </w:rPr>
            </w:pPr>
          </w:p>
        </w:tc>
      </w:tr>
      <w:tr w:rsidR="00202499" w14:paraId="00ED2FAB" w14:textId="77777777" w:rsidTr="006E5243">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754B6BD"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37F36BF5" w14:textId="77777777" w:rsidR="00202499" w:rsidRDefault="00202499" w:rsidP="00202499">
            <w:pPr>
              <w:rPr>
                <w:rFonts w:ascii="Calibri" w:eastAsia="Times New Roman" w:hAnsi="Calibri" w:cs="Calibri"/>
                <w:color w:val="000000"/>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10815865" w14:textId="3D6DDE0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2.01.02</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4D28CB9E" w14:textId="0889CF98" w:rsidR="00202499" w:rsidRDefault="00202499" w:rsidP="00202499">
            <w:pP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Kepala Desa</w:t>
            </w:r>
            <w:r>
              <w:rPr>
                <w:rFonts w:ascii="Calibri" w:eastAsia="Times New Roman" w:hAnsi="Calibri" w:cs="Calibri"/>
                <w:color w:val="000000"/>
                <w:sz w:val="15"/>
                <w:szCs w:val="15"/>
                <w:lang w:val="zh-CN" w:eastAsia="zh-CN"/>
              </w:rPr>
              <w:br/>
              <w:t>Fasilitasi</w:t>
            </w:r>
            <w:r>
              <w:rPr>
                <w:rFonts w:ascii="Calibri" w:eastAsia="Times New Roman" w:hAnsi="Calibri" w:cs="Calibri"/>
                <w:color w:val="000000"/>
                <w:sz w:val="15"/>
                <w:szCs w:val="15"/>
                <w:lang w:val="zh-CN" w:eastAsia="zh-CN"/>
              </w:rPr>
              <w:br/>
              <w:t>Administrasi</w:t>
            </w:r>
            <w:r>
              <w:rPr>
                <w:rFonts w:ascii="Calibri" w:eastAsia="Times New Roman" w:hAnsi="Calibri" w:cs="Calibri"/>
                <w:color w:val="000000"/>
                <w:sz w:val="15"/>
                <w:szCs w:val="15"/>
                <w:lang w:val="zh-CN" w:eastAsia="zh-CN"/>
              </w:rPr>
              <w:br/>
              <w:t>Tata</w:t>
            </w:r>
            <w:r>
              <w:rPr>
                <w:rFonts w:ascii="Calibri" w:eastAsia="Times New Roman" w:hAnsi="Calibri" w:cs="Calibri"/>
                <w:color w:val="000000"/>
                <w:sz w:val="15"/>
                <w:szCs w:val="15"/>
                <w:lang w:val="zh-CN" w:eastAsia="zh-CN"/>
              </w:rPr>
              <w:br/>
              <w:t>Pemerintahan</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31185DB1" w14:textId="1C9249D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yang Difasilitasi dalam rangka</w:t>
            </w:r>
            <w:r>
              <w:rPr>
                <w:rFonts w:ascii="Calibri" w:eastAsia="Times New Roman" w:hAnsi="Calibri" w:cs="Calibri"/>
                <w:color w:val="000000"/>
                <w:sz w:val="15"/>
                <w:szCs w:val="15"/>
                <w:lang w:val="zh-CN" w:eastAsia="zh-CN"/>
              </w:rPr>
              <w:br/>
              <w:t>Administrasi Tata Pemerintahan Desa</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CF1B5B"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A59338C"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B1B5243"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22F83FF"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3E79531"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653648C"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8453058"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15C5F82"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FC8D944"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743D3C7"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0205D7A"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4AEBF2D"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EE9017A" w14:textId="77777777" w:rsidR="00202499" w:rsidRDefault="00202499" w:rsidP="00202499">
            <w:pPr>
              <w:jc w:val="center"/>
              <w:rPr>
                <w:rFonts w:ascii="Calibri" w:eastAsia="Times New Roman" w:hAnsi="Calibri" w:cs="Calibri"/>
                <w:color w:val="000000"/>
                <w:sz w:val="15"/>
                <w:szCs w:val="15"/>
                <w:lang w:val="en-US" w:eastAsia="zh-CN"/>
              </w:rPr>
            </w:pP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BEAA73F" w14:textId="77777777" w:rsidR="00202499" w:rsidRDefault="00202499" w:rsidP="00202499">
            <w:pP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41EF48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297B450"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38A496E" w14:textId="77777777" w:rsidTr="0042172F">
        <w:trPr>
          <w:trHeight w:val="138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64A54FE"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CAB4BA6"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2281E733" w14:textId="0199E31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2.01.03</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C8F6116" w14:textId="09D11B2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Desa</w:t>
            </w:r>
            <w:r>
              <w:rPr>
                <w:rFonts w:ascii="Calibri" w:eastAsia="Times New Roman" w:hAnsi="Calibri" w:cs="Calibri"/>
                <w:color w:val="000000"/>
                <w:sz w:val="15"/>
                <w:szCs w:val="15"/>
                <w:lang w:val="zh-CN" w:eastAsia="zh-CN"/>
              </w:rPr>
              <w:br/>
              <w:t>Fasilitasi</w:t>
            </w:r>
            <w:r>
              <w:rPr>
                <w:rFonts w:ascii="Calibri" w:eastAsia="Times New Roman" w:hAnsi="Calibri" w:cs="Calibri"/>
                <w:color w:val="000000"/>
                <w:sz w:val="15"/>
                <w:szCs w:val="15"/>
                <w:lang w:val="zh-CN" w:eastAsia="zh-CN"/>
              </w:rPr>
              <w:br/>
              <w:t>Pengelolaan</w:t>
            </w:r>
            <w:r>
              <w:rPr>
                <w:rFonts w:ascii="Calibri" w:eastAsia="Times New Roman" w:hAnsi="Calibri" w:cs="Calibri"/>
                <w:color w:val="000000"/>
                <w:sz w:val="15"/>
                <w:szCs w:val="15"/>
                <w:lang w:val="zh-CN" w:eastAsia="zh-CN"/>
              </w:rPr>
              <w:br/>
              <w:t>Keuangan</w:t>
            </w:r>
            <w:r>
              <w:rPr>
                <w:rFonts w:ascii="Calibri" w:eastAsia="Times New Roman" w:hAnsi="Calibri" w:cs="Calibri"/>
                <w:color w:val="000000"/>
                <w:sz w:val="15"/>
                <w:szCs w:val="15"/>
                <w:lang w:val="zh-CN" w:eastAsia="zh-CN"/>
              </w:rPr>
              <w:br/>
              <w:t>Desa dan</w:t>
            </w:r>
            <w:r>
              <w:rPr>
                <w:rFonts w:ascii="Calibri" w:eastAsia="Times New Roman" w:hAnsi="Calibri" w:cs="Calibri"/>
                <w:color w:val="000000"/>
                <w:sz w:val="15"/>
                <w:szCs w:val="15"/>
                <w:lang w:val="zh-CN" w:eastAsia="zh-CN"/>
              </w:rPr>
              <w:br/>
              <w:t>Pendayagunaan Aset Desa</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538C6B1C" w14:textId="1200FF2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yang Difasilitasi dalam rangka</w:t>
            </w:r>
            <w:r>
              <w:rPr>
                <w:rFonts w:ascii="Calibri" w:eastAsia="Times New Roman" w:hAnsi="Calibri" w:cs="Calibri"/>
                <w:color w:val="000000"/>
                <w:sz w:val="15"/>
                <w:szCs w:val="15"/>
                <w:lang w:val="zh-CN" w:eastAsia="zh-CN"/>
              </w:rPr>
              <w:br/>
              <w:t>Pengelolaan Keuangan Desa dan Pendayagunaan</w:t>
            </w:r>
            <w:r>
              <w:rPr>
                <w:rFonts w:ascii="Calibri" w:eastAsia="Times New Roman" w:hAnsi="Calibri" w:cs="Calibri"/>
                <w:color w:val="000000"/>
                <w:sz w:val="15"/>
                <w:szCs w:val="15"/>
                <w:lang w:val="zh-CN" w:eastAsia="zh-CN"/>
              </w:rPr>
              <w:br/>
              <w:t>Aset Desa</w:t>
            </w:r>
          </w:p>
        </w:tc>
        <w:tc>
          <w:tcPr>
            <w:tcW w:w="725" w:type="dxa"/>
            <w:tcBorders>
              <w:top w:val="single" w:sz="4" w:space="0" w:color="auto"/>
              <w:left w:val="single" w:sz="4" w:space="0" w:color="000000"/>
              <w:bottom w:val="single" w:sz="4" w:space="0" w:color="000000"/>
              <w:right w:val="single" w:sz="4" w:space="0" w:color="000000"/>
            </w:tcBorders>
            <w:shd w:val="clear" w:color="auto" w:fill="auto"/>
            <w:vAlign w:val="center"/>
          </w:tcPr>
          <w:p w14:paraId="4CF5F8CC" w14:textId="56F023A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auto"/>
              <w:left w:val="single" w:sz="4" w:space="0" w:color="000000"/>
              <w:bottom w:val="single" w:sz="4" w:space="0" w:color="000000"/>
              <w:right w:val="single" w:sz="4" w:space="0" w:color="000000"/>
            </w:tcBorders>
            <w:shd w:val="clear" w:color="auto" w:fill="auto"/>
            <w:vAlign w:val="center"/>
          </w:tcPr>
          <w:p w14:paraId="13568BF8" w14:textId="54D51DF2"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A44651C" w14:textId="5EDA7FF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687" w:type="dxa"/>
            <w:tcBorders>
              <w:top w:val="single" w:sz="4" w:space="0" w:color="auto"/>
              <w:left w:val="single" w:sz="4" w:space="0" w:color="000000"/>
              <w:bottom w:val="single" w:sz="4" w:space="0" w:color="000000"/>
              <w:right w:val="single" w:sz="4" w:space="0" w:color="000000"/>
            </w:tcBorders>
            <w:shd w:val="clear" w:color="auto" w:fill="auto"/>
            <w:vAlign w:val="center"/>
          </w:tcPr>
          <w:p w14:paraId="2CE7CFF8" w14:textId="4E2A7A1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4222D0B" w14:textId="36A98AD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50" w:type="dxa"/>
            <w:tcBorders>
              <w:top w:val="single" w:sz="4" w:space="0" w:color="auto"/>
              <w:left w:val="single" w:sz="4" w:space="0" w:color="000000"/>
              <w:bottom w:val="single" w:sz="4" w:space="0" w:color="000000"/>
              <w:right w:val="single" w:sz="4" w:space="0" w:color="000000"/>
            </w:tcBorders>
            <w:shd w:val="clear" w:color="auto" w:fill="auto"/>
            <w:vAlign w:val="center"/>
          </w:tcPr>
          <w:p w14:paraId="3E26D191" w14:textId="2F33B76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24287F5" w14:textId="423560FC"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37" w:type="dxa"/>
            <w:tcBorders>
              <w:top w:val="single" w:sz="4" w:space="0" w:color="auto"/>
              <w:left w:val="single" w:sz="4" w:space="0" w:color="000000"/>
              <w:bottom w:val="single" w:sz="4" w:space="0" w:color="000000"/>
              <w:right w:val="single" w:sz="4" w:space="0" w:color="000000"/>
            </w:tcBorders>
            <w:shd w:val="clear" w:color="auto" w:fill="auto"/>
            <w:vAlign w:val="center"/>
          </w:tcPr>
          <w:p w14:paraId="7D66AB80" w14:textId="04080B7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6CE441C" w14:textId="50D88EA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62" w:type="dxa"/>
            <w:tcBorders>
              <w:top w:val="single" w:sz="4" w:space="0" w:color="auto"/>
              <w:left w:val="single" w:sz="4" w:space="0" w:color="000000"/>
              <w:bottom w:val="single" w:sz="4" w:space="0" w:color="000000"/>
              <w:right w:val="single" w:sz="4" w:space="0" w:color="000000"/>
            </w:tcBorders>
            <w:shd w:val="clear" w:color="auto" w:fill="auto"/>
            <w:vAlign w:val="center"/>
          </w:tcPr>
          <w:p w14:paraId="1217D4B2" w14:textId="584731E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7476112" w14:textId="072D087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2.000.000</w:t>
            </w:r>
          </w:p>
        </w:tc>
        <w:tc>
          <w:tcPr>
            <w:tcW w:w="738" w:type="dxa"/>
            <w:tcBorders>
              <w:top w:val="single" w:sz="4" w:space="0" w:color="auto"/>
              <w:left w:val="single" w:sz="4" w:space="0" w:color="000000"/>
              <w:bottom w:val="single" w:sz="4" w:space="0" w:color="000000"/>
              <w:right w:val="single" w:sz="4" w:space="0" w:color="000000"/>
            </w:tcBorders>
            <w:shd w:val="clear" w:color="auto" w:fill="auto"/>
            <w:vAlign w:val="center"/>
          </w:tcPr>
          <w:p w14:paraId="4863B00D" w14:textId="4825490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365CBA0" w14:textId="2967D05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10</w:t>
            </w:r>
            <w:r>
              <w:rPr>
                <w:rFonts w:ascii="Calibri" w:eastAsia="Times New Roman" w:hAnsi="Calibri" w:cs="Calibri"/>
                <w:color w:val="000000"/>
                <w:sz w:val="15"/>
                <w:szCs w:val="15"/>
                <w:lang w:val="zh-CN" w:eastAsia="zh-CN"/>
              </w:rPr>
              <w:t>.000.000</w:t>
            </w: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34177FD"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1A50DF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415632C" w14:textId="77777777" w:rsidR="00202499" w:rsidRDefault="00202499" w:rsidP="00202499">
            <w:pPr>
              <w:rPr>
                <w:rFonts w:ascii="Times New Roman" w:eastAsia="Times New Roman" w:hAnsi="Times New Roman" w:cs="Times New Roman"/>
                <w:sz w:val="16"/>
                <w:szCs w:val="16"/>
                <w:lang w:val="zh-CN" w:eastAsia="zh-CN"/>
              </w:rPr>
            </w:pPr>
          </w:p>
        </w:tc>
      </w:tr>
      <w:tr w:rsidR="00202499" w14:paraId="2DC8FFCC" w14:textId="77777777" w:rsidTr="0042172F">
        <w:trPr>
          <w:trHeight w:val="1380"/>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3B2FCE83"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3412515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3DC7DAC3" w14:textId="313E81D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2.01.04</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3720485A" w14:textId="21D7DAE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Penerapan</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Penegakan</w:t>
            </w:r>
            <w:r>
              <w:rPr>
                <w:rFonts w:ascii="Calibri" w:eastAsia="Times New Roman" w:hAnsi="Calibri" w:cs="Calibri"/>
                <w:color w:val="000000"/>
                <w:sz w:val="15"/>
                <w:szCs w:val="15"/>
                <w:lang w:val="zh-CN" w:eastAsia="zh-CN"/>
              </w:rPr>
              <w:br/>
              <w:t>Peraturan</w:t>
            </w:r>
            <w:r>
              <w:rPr>
                <w:rFonts w:ascii="Calibri" w:eastAsia="Times New Roman" w:hAnsi="Calibri" w:cs="Calibri"/>
                <w:color w:val="000000"/>
                <w:sz w:val="15"/>
                <w:szCs w:val="15"/>
                <w:lang w:val="zh-CN" w:eastAsia="zh-CN"/>
              </w:rPr>
              <w:br/>
              <w:t>Perundang-Undangan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6C84728B" w14:textId="290EACE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Fasilitasi dalam rangka</w:t>
            </w:r>
            <w:r>
              <w:rPr>
                <w:rFonts w:ascii="Calibri" w:eastAsia="Times New Roman" w:hAnsi="Calibri" w:cs="Calibri"/>
                <w:color w:val="000000"/>
                <w:sz w:val="15"/>
                <w:szCs w:val="15"/>
                <w:lang w:val="zh-CN" w:eastAsia="zh-CN"/>
              </w:rPr>
              <w:br/>
              <w:t>Penerapan dan Penegakan Peraturan Perundang</w:t>
            </w:r>
            <w:r>
              <w:rPr>
                <w:rFonts w:ascii="Arial" w:eastAsia="Times New Roman" w:hAnsi="Arial" w:cs="Arial"/>
                <w:color w:val="000000"/>
                <w:sz w:val="15"/>
                <w:szCs w:val="15"/>
                <w:lang w:val="zh-CN" w:eastAsia="zh-CN"/>
              </w:rPr>
              <w:t xml:space="preserve"> </w:t>
            </w:r>
            <w:r>
              <w:rPr>
                <w:rFonts w:ascii="Calibri" w:eastAsia="Times New Roman" w:hAnsi="Calibri" w:cs="Calibri"/>
                <w:color w:val="000000"/>
                <w:sz w:val="15"/>
                <w:szCs w:val="15"/>
                <w:lang w:val="zh-CN" w:eastAsia="zh-CN"/>
              </w:rPr>
              <w:t>Undangan</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02B3423"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47BDD17" w14:textId="77777777" w:rsidR="00202499" w:rsidRDefault="00202499" w:rsidP="00202499">
            <w:pP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EDD5B94"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D0EF44A" w14:textId="77777777" w:rsidR="00202499" w:rsidRDefault="00202499" w:rsidP="00202499">
            <w:pP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1BE8536"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50949A5" w14:textId="77777777" w:rsidR="00202499" w:rsidRDefault="00202499" w:rsidP="00202499">
            <w:pP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05B47C4"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8DCD164"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A59C318"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09E48CF" w14:textId="77777777" w:rsidR="00202499" w:rsidRDefault="00202499" w:rsidP="00202499">
            <w:pP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35C05EB"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C5BBE3E" w14:textId="77777777" w:rsidR="00202499" w:rsidRDefault="00202499" w:rsidP="00202499">
            <w:pP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69E415D"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03E7BC1" w14:textId="77777777" w:rsidR="00202499" w:rsidRDefault="00202499" w:rsidP="00202499">
            <w:pP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81E756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38AC589"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B75B44A" w14:textId="77777777" w:rsidTr="0042172F">
        <w:trPr>
          <w:trHeight w:val="1380"/>
        </w:trPr>
        <w:tc>
          <w:tcPr>
            <w:tcW w:w="817" w:type="dxa"/>
            <w:tcBorders>
              <w:top w:val="single" w:sz="4" w:space="0" w:color="auto"/>
              <w:left w:val="single" w:sz="4" w:space="0" w:color="000000"/>
              <w:bottom w:val="single" w:sz="4" w:space="0" w:color="auto"/>
              <w:right w:val="single" w:sz="4" w:space="0" w:color="000000"/>
            </w:tcBorders>
            <w:shd w:val="clear" w:color="auto" w:fill="auto"/>
          </w:tcPr>
          <w:p w14:paraId="130A05A9"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auto"/>
              <w:right w:val="single" w:sz="4" w:space="0" w:color="000000"/>
            </w:tcBorders>
            <w:shd w:val="clear" w:color="auto" w:fill="FFFFFF"/>
          </w:tcPr>
          <w:p w14:paraId="0287E1FD"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31F5663A" w14:textId="0A9F511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2.01.05</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2E5F8535" w14:textId="2674ECF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Tugas Kepala</w:t>
            </w:r>
            <w:r>
              <w:rPr>
                <w:rFonts w:ascii="Calibri" w:eastAsia="Times New Roman" w:hAnsi="Calibri" w:cs="Calibri"/>
                <w:color w:val="000000"/>
                <w:sz w:val="15"/>
                <w:szCs w:val="15"/>
                <w:lang w:val="zh-CN" w:eastAsia="zh-CN"/>
              </w:rPr>
              <w:br/>
              <w:t>Desa dan</w:t>
            </w:r>
            <w:r>
              <w:rPr>
                <w:rFonts w:ascii="Calibri" w:eastAsia="Times New Roman" w:hAnsi="Calibri" w:cs="Calibri"/>
                <w:color w:val="000000"/>
                <w:sz w:val="15"/>
                <w:szCs w:val="15"/>
                <w:lang w:val="zh-CN" w:eastAsia="zh-CN"/>
              </w:rPr>
              <w:br/>
              <w:t>Perangkat Desa</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21860D56" w14:textId="233E793E"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Fasilitasi dalam rangka</w:t>
            </w:r>
            <w:r>
              <w:rPr>
                <w:rFonts w:ascii="Calibri" w:eastAsia="Times New Roman" w:hAnsi="Calibri" w:cs="Calibri"/>
                <w:color w:val="000000"/>
                <w:sz w:val="15"/>
                <w:szCs w:val="15"/>
                <w:lang w:val="zh-CN" w:eastAsia="zh-CN"/>
              </w:rPr>
              <w:br/>
              <w:t>Pelaksanaan Tugas Kepala Desa dan Perangkat</w:t>
            </w:r>
            <w:r>
              <w:rPr>
                <w:rFonts w:ascii="Calibri" w:eastAsia="Times New Roman" w:hAnsi="Calibri" w:cs="Calibri"/>
                <w:color w:val="000000"/>
                <w:sz w:val="15"/>
                <w:szCs w:val="15"/>
                <w:lang w:val="zh-CN" w:eastAsia="zh-CN"/>
              </w:rPr>
              <w:br/>
              <w:t>Desa</w:t>
            </w:r>
          </w:p>
        </w:tc>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14:paraId="2EBA4FDF" w14:textId="4D05604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auto"/>
              <w:left w:val="single" w:sz="4" w:space="0" w:color="000000"/>
              <w:bottom w:val="single" w:sz="4" w:space="0" w:color="auto"/>
              <w:right w:val="single" w:sz="4" w:space="0" w:color="000000"/>
            </w:tcBorders>
            <w:shd w:val="clear" w:color="auto" w:fill="auto"/>
            <w:vAlign w:val="center"/>
          </w:tcPr>
          <w:p w14:paraId="3C96D742" w14:textId="0CB3930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1CCD021" w14:textId="19D3DF3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w:t>
            </w:r>
          </w:p>
        </w:tc>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29592A9A" w14:textId="24349EE2"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CC41AA8" w14:textId="0C7E3AF5"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14:paraId="6A3F7F29" w14:textId="1A2370A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0FE49D3" w14:textId="7EE3CD6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2.000.000</w:t>
            </w:r>
          </w:p>
        </w:tc>
        <w:tc>
          <w:tcPr>
            <w:tcW w:w="737" w:type="dxa"/>
            <w:tcBorders>
              <w:top w:val="single" w:sz="4" w:space="0" w:color="auto"/>
              <w:left w:val="single" w:sz="4" w:space="0" w:color="000000"/>
              <w:bottom w:val="single" w:sz="4" w:space="0" w:color="auto"/>
              <w:right w:val="single" w:sz="4" w:space="0" w:color="000000"/>
            </w:tcBorders>
            <w:shd w:val="clear" w:color="auto" w:fill="auto"/>
            <w:vAlign w:val="center"/>
          </w:tcPr>
          <w:p w14:paraId="5662D5C7" w14:textId="5DD774E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8B020FD" w14:textId="790D4FED"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2.</w:t>
            </w: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00.000</w:t>
            </w:r>
          </w:p>
        </w:tc>
        <w:tc>
          <w:tcPr>
            <w:tcW w:w="762" w:type="dxa"/>
            <w:tcBorders>
              <w:top w:val="single" w:sz="4" w:space="0" w:color="auto"/>
              <w:left w:val="single" w:sz="4" w:space="0" w:color="000000"/>
              <w:bottom w:val="single" w:sz="4" w:space="0" w:color="auto"/>
              <w:right w:val="single" w:sz="4" w:space="0" w:color="000000"/>
            </w:tcBorders>
            <w:shd w:val="clear" w:color="auto" w:fill="auto"/>
            <w:vAlign w:val="center"/>
          </w:tcPr>
          <w:p w14:paraId="07EE60C1" w14:textId="0032E9F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F029398" w14:textId="1EA94FF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1.500.000</w:t>
            </w:r>
          </w:p>
        </w:tc>
        <w:tc>
          <w:tcPr>
            <w:tcW w:w="738" w:type="dxa"/>
            <w:tcBorders>
              <w:top w:val="single" w:sz="4" w:space="0" w:color="auto"/>
              <w:left w:val="single" w:sz="4" w:space="0" w:color="000000"/>
              <w:bottom w:val="single" w:sz="4" w:space="0" w:color="auto"/>
              <w:right w:val="single" w:sz="4" w:space="0" w:color="000000"/>
            </w:tcBorders>
            <w:shd w:val="clear" w:color="auto" w:fill="auto"/>
            <w:vAlign w:val="center"/>
          </w:tcPr>
          <w:p w14:paraId="00E51300" w14:textId="603728EF"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F16A63D" w14:textId="52BB0059"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9</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00.000</w:t>
            </w: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2F457B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2D4E51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C664BC6"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4E44A4F" w14:textId="77777777" w:rsidTr="006E5243">
        <w:trPr>
          <w:trHeight w:val="465"/>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2D923EB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5E7BF4E6"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546F0B46" w14:textId="5D4A19F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2.01.06</w:t>
            </w:r>
          </w:p>
        </w:tc>
        <w:tc>
          <w:tcPr>
            <w:tcW w:w="1049" w:type="dxa"/>
            <w:tcBorders>
              <w:top w:val="single" w:sz="4" w:space="0" w:color="auto"/>
              <w:left w:val="single" w:sz="4" w:space="0" w:color="000000"/>
              <w:bottom w:val="single" w:sz="4" w:space="0" w:color="auto"/>
              <w:right w:val="single" w:sz="4" w:space="0" w:color="000000"/>
            </w:tcBorders>
            <w:shd w:val="clear" w:color="auto" w:fill="auto"/>
            <w:vAlign w:val="center"/>
          </w:tcPr>
          <w:p w14:paraId="43104F9A" w14:textId="074D2E03"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Pemilihan</w:t>
            </w:r>
            <w:r>
              <w:rPr>
                <w:rFonts w:ascii="Calibri" w:eastAsia="Times New Roman" w:hAnsi="Calibri" w:cs="Calibri"/>
                <w:color w:val="000000"/>
                <w:sz w:val="15"/>
                <w:szCs w:val="15"/>
                <w:lang w:val="zh-CN" w:eastAsia="zh-CN"/>
              </w:rPr>
              <w:br/>
              <w:t>Kepala Desa</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63CA923F" w14:textId="6B55F5C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Fasilitasi dalam rangka</w:t>
            </w:r>
            <w:r>
              <w:rPr>
                <w:rFonts w:ascii="Calibri" w:eastAsia="Times New Roman" w:hAnsi="Calibri" w:cs="Calibri"/>
                <w:color w:val="000000"/>
                <w:sz w:val="15"/>
                <w:szCs w:val="15"/>
                <w:lang w:val="zh-CN" w:eastAsia="zh-CN"/>
              </w:rPr>
              <w:br/>
              <w:t>Pelaksanaan Pemilihan Kepala Desa</w:t>
            </w:r>
          </w:p>
        </w:tc>
        <w:tc>
          <w:tcPr>
            <w:tcW w:w="7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D5969C7"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A3BF0E7"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895A04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6F321C14" w14:textId="3E8E169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06C2120" w14:textId="00964744"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1.000.000</w:t>
            </w:r>
          </w:p>
        </w:tc>
        <w:tc>
          <w:tcPr>
            <w:tcW w:w="7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F3FBE2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B70112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54DE2CD"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80294B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single" w:sz="4" w:space="0" w:color="auto"/>
              <w:right w:val="single" w:sz="4" w:space="0" w:color="000000"/>
            </w:tcBorders>
            <w:shd w:val="clear" w:color="auto" w:fill="auto"/>
            <w:vAlign w:val="center"/>
          </w:tcPr>
          <w:p w14:paraId="560FD379" w14:textId="3AA23E01"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8309C21" w14:textId="6F036587"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FFFFFF"/>
                <w:sz w:val="15"/>
                <w:szCs w:val="15"/>
                <w:lang w:val="zh-CN" w:eastAsia="zh-CN"/>
              </w:rPr>
              <w:t>1</w:t>
            </w:r>
            <w:r>
              <w:rPr>
                <w:rFonts w:ascii="Calibri" w:eastAsia="Times New Roman" w:hAnsi="Calibri" w:cs="Calibri"/>
                <w:color w:val="FFFFFF"/>
                <w:sz w:val="15"/>
                <w:szCs w:val="15"/>
                <w:lang w:val="en-US" w:eastAsia="zh-CN"/>
              </w:rPr>
              <w:t>1</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7</w:t>
            </w:r>
            <w:r>
              <w:rPr>
                <w:rFonts w:ascii="Calibri" w:eastAsia="Times New Roman" w:hAnsi="Calibri" w:cs="Calibri"/>
                <w:color w:val="000000"/>
                <w:sz w:val="15"/>
                <w:szCs w:val="15"/>
                <w:lang w:val="zh-CN" w:eastAsia="zh-CN"/>
              </w:rPr>
              <w:t>00.000</w:t>
            </w:r>
            <w:r>
              <w:rPr>
                <w:rFonts w:ascii="Calibri" w:eastAsia="Times New Roman" w:hAnsi="Calibri" w:cs="Calibri"/>
                <w:color w:val="FFFFFF"/>
                <w:sz w:val="15"/>
                <w:szCs w:val="15"/>
                <w:lang w:val="zh-CN" w:eastAsia="zh-CN"/>
              </w:rPr>
              <w:t>1.795.960</w:t>
            </w:r>
          </w:p>
        </w:tc>
        <w:tc>
          <w:tcPr>
            <w:tcW w:w="73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BE2694B" w14:textId="664C368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 xml:space="preserve">2 </w:t>
            </w:r>
            <w:proofErr w:type="spellStart"/>
            <w:r>
              <w:rPr>
                <w:rFonts w:ascii="Calibri" w:eastAsia="Times New Roman" w:hAnsi="Calibri" w:cs="Calibri"/>
                <w:color w:val="000000"/>
                <w:sz w:val="15"/>
                <w:szCs w:val="15"/>
                <w:lang w:val="en-US" w:eastAsia="zh-CN"/>
              </w:rPr>
              <w:t>Dokumen</w:t>
            </w:r>
            <w:proofErr w:type="spellEnd"/>
          </w:p>
        </w:tc>
        <w:tc>
          <w:tcPr>
            <w:tcW w:w="12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7EE2AC6" w14:textId="19F40300" w:rsidR="00202499" w:rsidRDefault="00202499" w:rsidP="00202499">
            <w:pPr>
              <w:jc w:val="center"/>
              <w:rPr>
                <w:rFonts w:ascii="Times New Roman" w:eastAsia="Times New Roman" w:hAnsi="Times New Roman" w:cs="Times New Roman"/>
                <w:sz w:val="15"/>
                <w:szCs w:val="15"/>
                <w:lang w:val="zh-CN" w:eastAsia="zh-CN"/>
              </w:rPr>
            </w:pPr>
            <w:r>
              <w:rPr>
                <w:rFonts w:ascii="Calibri" w:eastAsia="Times New Roman" w:hAnsi="Calibri" w:cs="Calibri"/>
                <w:color w:val="000000"/>
                <w:sz w:val="15"/>
                <w:szCs w:val="15"/>
                <w:lang w:val="en-US" w:eastAsia="zh-CN"/>
              </w:rPr>
              <w:t>2</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7</w:t>
            </w:r>
            <w:r>
              <w:rPr>
                <w:rFonts w:ascii="Calibri" w:eastAsia="Times New Roman" w:hAnsi="Calibri" w:cs="Calibri"/>
                <w:color w:val="000000"/>
                <w:sz w:val="15"/>
                <w:szCs w:val="15"/>
                <w:lang w:val="zh-CN" w:eastAsia="zh-CN"/>
              </w:rPr>
              <w:t>00.000</w:t>
            </w:r>
            <w:r>
              <w:rPr>
                <w:rFonts w:ascii="Calibri" w:eastAsia="Times New Roman" w:hAnsi="Calibri" w:cs="Calibri"/>
                <w:color w:val="FFFFFF"/>
                <w:sz w:val="15"/>
                <w:szCs w:val="15"/>
                <w:lang w:val="zh-CN" w:eastAsia="zh-CN"/>
              </w:rPr>
              <w:t>11.7</w:t>
            </w:r>
            <w:r>
              <w:rPr>
                <w:rFonts w:ascii="Calibri" w:eastAsia="Times New Roman" w:hAnsi="Calibri" w:cs="Calibri"/>
                <w:color w:val="FFFFFF"/>
                <w:sz w:val="15"/>
                <w:szCs w:val="15"/>
                <w:lang w:val="en-US" w:eastAsia="zh-CN"/>
              </w:rPr>
              <w:t>1</w:t>
            </w:r>
            <w:r>
              <w:rPr>
                <w:rFonts w:ascii="Calibri" w:eastAsia="Times New Roman" w:hAnsi="Calibri" w:cs="Calibri"/>
                <w:color w:val="FFFFFF"/>
                <w:sz w:val="15"/>
                <w:szCs w:val="15"/>
                <w:lang w:val="zh-CN" w:eastAsia="zh-CN"/>
              </w:rPr>
              <w:t>.960</w:t>
            </w:r>
          </w:p>
        </w:tc>
        <w:tc>
          <w:tcPr>
            <w:tcW w:w="100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6EBE78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31E6B7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10E190F" w14:textId="77777777" w:rsidR="00202499" w:rsidRDefault="00202499" w:rsidP="00202499">
            <w:pPr>
              <w:rPr>
                <w:rFonts w:ascii="Times New Roman" w:eastAsia="Times New Roman" w:hAnsi="Times New Roman" w:cs="Times New Roman"/>
                <w:sz w:val="16"/>
                <w:szCs w:val="16"/>
                <w:lang w:val="zh-CN" w:eastAsia="zh-CN"/>
              </w:rPr>
            </w:pPr>
          </w:p>
        </w:tc>
      </w:tr>
      <w:tr w:rsidR="00202499" w14:paraId="112FCF5B" w14:textId="77777777" w:rsidTr="00C854A3">
        <w:trPr>
          <w:trHeight w:val="164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503AE2F"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293E3A16"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53471EF4" w14:textId="16352F52"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2.01.07</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A7B62FC" w14:textId="6FD433D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Tugas dan</w:t>
            </w:r>
            <w:r>
              <w:rPr>
                <w:rFonts w:ascii="Calibri" w:eastAsia="Times New Roman" w:hAnsi="Calibri" w:cs="Calibri"/>
                <w:color w:val="000000"/>
                <w:sz w:val="15"/>
                <w:szCs w:val="15"/>
                <w:lang w:val="zh-CN" w:eastAsia="zh-CN"/>
              </w:rPr>
              <w:br/>
              <w:t>Fungsi</w:t>
            </w:r>
            <w:r>
              <w:rPr>
                <w:rFonts w:ascii="Calibri" w:eastAsia="Times New Roman" w:hAnsi="Calibri" w:cs="Calibri"/>
                <w:color w:val="000000"/>
                <w:sz w:val="15"/>
                <w:szCs w:val="15"/>
                <w:lang w:val="zh-CN" w:eastAsia="zh-CN"/>
              </w:rPr>
              <w:br/>
              <w:t>Badan</w:t>
            </w:r>
            <w:r>
              <w:rPr>
                <w:rFonts w:ascii="Calibri" w:eastAsia="Times New Roman" w:hAnsi="Calibri" w:cs="Calibri"/>
                <w:color w:val="000000"/>
                <w:sz w:val="15"/>
                <w:szCs w:val="15"/>
                <w:lang w:val="zh-CN" w:eastAsia="zh-CN"/>
              </w:rPr>
              <w:br/>
              <w:t>Permusyawaratan Desa</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1A91506A" w14:textId="44419CD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Fasilitasi dalam rangka</w:t>
            </w:r>
            <w:r>
              <w:rPr>
                <w:rFonts w:ascii="Calibri" w:eastAsia="Times New Roman" w:hAnsi="Calibri" w:cs="Calibri"/>
                <w:color w:val="000000"/>
                <w:sz w:val="15"/>
                <w:szCs w:val="15"/>
                <w:lang w:val="zh-CN" w:eastAsia="zh-CN"/>
              </w:rPr>
              <w:br/>
              <w:t>Pelaksanaan Tugas dan Fungsi Badan</w:t>
            </w:r>
            <w:r>
              <w:rPr>
                <w:rFonts w:ascii="Calibri" w:eastAsia="Times New Roman" w:hAnsi="Calibri" w:cs="Calibri"/>
                <w:color w:val="000000"/>
                <w:sz w:val="15"/>
                <w:szCs w:val="15"/>
                <w:lang w:val="zh-CN" w:eastAsia="zh-CN"/>
              </w:rPr>
              <w:br/>
              <w:t>Permusyawaratan Desa</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3C6B771"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9784817"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6724C41" w14:textId="77777777" w:rsidR="00202499" w:rsidRDefault="00202499" w:rsidP="00202499">
            <w:pPr>
              <w:rPr>
                <w:rFonts w:ascii="Calibri" w:eastAsia="Times New Roman" w:hAnsi="Calibri" w:cs="Calibri"/>
                <w:color w:val="000000"/>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9E458C4"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82E3A68"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0839482"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2E4E1D8" w14:textId="77777777" w:rsidR="00202499" w:rsidRDefault="00202499" w:rsidP="00202499">
            <w:pPr>
              <w:rPr>
                <w:rFonts w:ascii="Calibri" w:eastAsia="Times New Roman" w:hAnsi="Calibri" w:cs="Calibri"/>
                <w:color w:val="000000"/>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1B8F22A"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F2EFA45" w14:textId="77777777" w:rsidR="00202499" w:rsidRDefault="00202499" w:rsidP="00202499">
            <w:pPr>
              <w:rPr>
                <w:rFonts w:ascii="Calibri" w:eastAsia="Times New Roman" w:hAnsi="Calibri" w:cs="Calibri"/>
                <w:color w:val="000000"/>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843E7B4"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01CDEE7" w14:textId="77777777" w:rsidR="00202499" w:rsidRDefault="00202499" w:rsidP="00202499">
            <w:pPr>
              <w:rPr>
                <w:rFonts w:ascii="Calibri" w:eastAsia="Times New Roman" w:hAnsi="Calibri" w:cs="Calibri"/>
                <w:color w:val="000000"/>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E9FF6B8"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9C8D088" w14:textId="77777777" w:rsidR="00202499" w:rsidRDefault="00202499" w:rsidP="00202499">
            <w:pPr>
              <w:rPr>
                <w:rFonts w:ascii="Calibri" w:eastAsia="Times New Roman" w:hAnsi="Calibri" w:cs="Calibri"/>
                <w:color w:val="000000"/>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7F4A329"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0F2426C0"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8EF58D5"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2EF44E0A" w14:textId="77777777" w:rsidTr="00C854A3">
        <w:trPr>
          <w:trHeight w:val="1720"/>
        </w:trPr>
        <w:tc>
          <w:tcPr>
            <w:tcW w:w="817" w:type="dxa"/>
            <w:tcBorders>
              <w:top w:val="single" w:sz="4" w:space="0" w:color="000000"/>
              <w:left w:val="single" w:sz="4" w:space="0" w:color="000000"/>
              <w:bottom w:val="single" w:sz="4" w:space="0" w:color="auto"/>
              <w:right w:val="single" w:sz="4" w:space="0" w:color="000000"/>
            </w:tcBorders>
            <w:shd w:val="clear" w:color="auto" w:fill="auto"/>
          </w:tcPr>
          <w:p w14:paraId="72327FCA"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165D6F42"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1981E8A8" w14:textId="2EA20BC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2.01.08</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27C738EB" w14:textId="3653C035"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Rekomendasi</w:t>
            </w:r>
            <w:r>
              <w:rPr>
                <w:rFonts w:ascii="Calibri" w:eastAsia="Times New Roman" w:hAnsi="Calibri" w:cs="Calibri"/>
                <w:color w:val="000000"/>
                <w:sz w:val="15"/>
                <w:szCs w:val="15"/>
                <w:lang w:val="zh-CN" w:eastAsia="zh-CN"/>
              </w:rPr>
              <w:br/>
              <w:t>Pengangkatan dan Pemberhentian perangkat Desa</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20DF5894" w14:textId="41C0E63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Rekomendasi Pengangkatan</w:t>
            </w:r>
            <w:r>
              <w:rPr>
                <w:rFonts w:ascii="Calibri" w:eastAsia="Times New Roman" w:hAnsi="Calibri" w:cs="Calibri"/>
                <w:color w:val="000000"/>
                <w:sz w:val="15"/>
                <w:szCs w:val="15"/>
                <w:lang w:val="zh-CN" w:eastAsia="zh-CN"/>
              </w:rPr>
              <w:br/>
              <w:t>dan Pemberhentian Perangkat Desa</w:t>
            </w:r>
          </w:p>
        </w:tc>
        <w:tc>
          <w:tcPr>
            <w:tcW w:w="72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355EB00"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225328D"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810ECA3"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C5329D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D7A15C5" w14:textId="77777777" w:rsidR="00202499" w:rsidRDefault="00202499" w:rsidP="00202499">
            <w:pP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FA2049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5976035"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B52D06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31208FD" w14:textId="77777777" w:rsidR="00202499" w:rsidRDefault="00202499" w:rsidP="00202499">
            <w:pP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5EF984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3B1580B" w14:textId="77777777" w:rsidR="00202499" w:rsidRDefault="00202499" w:rsidP="00202499">
            <w:pP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58B9B0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7C821A1" w14:textId="77777777" w:rsidR="00202499" w:rsidRDefault="00202499" w:rsidP="00202499">
            <w:pP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3BF0A8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3030227"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57685B6" w14:textId="77777777" w:rsidR="00202499" w:rsidRDefault="00202499" w:rsidP="00202499">
            <w:pPr>
              <w:rPr>
                <w:rFonts w:ascii="Times New Roman" w:eastAsia="Times New Roman" w:hAnsi="Times New Roman" w:cs="Times New Roman"/>
                <w:sz w:val="16"/>
                <w:szCs w:val="16"/>
                <w:lang w:val="zh-CN" w:eastAsia="zh-CN"/>
              </w:rPr>
            </w:pPr>
          </w:p>
        </w:tc>
      </w:tr>
      <w:tr w:rsidR="00202499" w14:paraId="730D5C5C" w14:textId="77777777" w:rsidTr="00C854A3">
        <w:trPr>
          <w:trHeight w:val="1720"/>
        </w:trPr>
        <w:tc>
          <w:tcPr>
            <w:tcW w:w="817" w:type="dxa"/>
            <w:tcBorders>
              <w:top w:val="single" w:sz="4" w:space="0" w:color="auto"/>
              <w:left w:val="single" w:sz="4" w:space="0" w:color="000000"/>
              <w:bottom w:val="single" w:sz="4" w:space="0" w:color="000000"/>
              <w:right w:val="single" w:sz="4" w:space="0" w:color="000000"/>
            </w:tcBorders>
            <w:shd w:val="clear" w:color="auto" w:fill="auto"/>
          </w:tcPr>
          <w:p w14:paraId="6D62B4F0"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7EC45D2F"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4E37D9F8" w14:textId="4E2DD5DA"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2.01.09</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4FB1EFB6" w14:textId="602B121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Sinkronisasi</w:t>
            </w:r>
            <w:r>
              <w:rPr>
                <w:rFonts w:ascii="Calibri" w:eastAsia="Times New Roman" w:hAnsi="Calibri" w:cs="Calibri"/>
                <w:color w:val="000000"/>
                <w:sz w:val="15"/>
                <w:szCs w:val="15"/>
                <w:lang w:val="zh-CN" w:eastAsia="zh-CN"/>
              </w:rPr>
              <w:br/>
              <w:t>Perencanaan</w:t>
            </w:r>
            <w:r>
              <w:rPr>
                <w:rFonts w:ascii="Calibri" w:eastAsia="Times New Roman" w:hAnsi="Calibri" w:cs="Calibri"/>
                <w:color w:val="000000"/>
                <w:sz w:val="15"/>
                <w:szCs w:val="15"/>
                <w:lang w:val="zh-CN" w:eastAsia="zh-CN"/>
              </w:rPr>
              <w:br/>
              <w:t>Pembangunan</w:t>
            </w:r>
            <w:r>
              <w:rPr>
                <w:rFonts w:ascii="Calibri" w:eastAsia="Times New Roman" w:hAnsi="Calibri" w:cs="Calibri"/>
                <w:color w:val="000000"/>
                <w:sz w:val="15"/>
                <w:szCs w:val="15"/>
                <w:lang w:val="zh-CN" w:eastAsia="zh-CN"/>
              </w:rPr>
              <w:br/>
              <w:t>Daerah</w:t>
            </w:r>
            <w:r>
              <w:rPr>
                <w:rFonts w:ascii="Calibri" w:eastAsia="Times New Roman" w:hAnsi="Calibri" w:cs="Calibri"/>
                <w:color w:val="000000"/>
                <w:sz w:val="15"/>
                <w:szCs w:val="15"/>
                <w:lang w:val="zh-CN" w:eastAsia="zh-CN"/>
              </w:rPr>
              <w:br/>
              <w:t>dengan</w:t>
            </w:r>
            <w:r>
              <w:rPr>
                <w:rFonts w:ascii="Calibri" w:eastAsia="Times New Roman" w:hAnsi="Calibri" w:cs="Calibri"/>
                <w:color w:val="000000"/>
                <w:sz w:val="15"/>
                <w:szCs w:val="15"/>
                <w:lang w:val="zh-CN" w:eastAsia="zh-CN"/>
              </w:rPr>
              <w:br/>
              <w:t>Pembangunan</w:t>
            </w:r>
            <w:r>
              <w:rPr>
                <w:rFonts w:ascii="Calibri" w:eastAsia="Times New Roman" w:hAnsi="Calibri" w:cs="Calibri"/>
                <w:color w:val="000000"/>
                <w:sz w:val="15"/>
                <w:szCs w:val="15"/>
                <w:lang w:val="zh-CN" w:eastAsia="zh-CN"/>
              </w:rPr>
              <w:br/>
              <w:t>Desa</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7845F32E" w14:textId="13555C87"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Sinkronisasi Perencanaan</w:t>
            </w:r>
            <w:r>
              <w:rPr>
                <w:rFonts w:ascii="Calibri" w:eastAsia="Times New Roman" w:hAnsi="Calibri" w:cs="Calibri"/>
                <w:color w:val="000000"/>
                <w:sz w:val="15"/>
                <w:szCs w:val="15"/>
                <w:lang w:val="zh-CN" w:eastAsia="zh-CN"/>
              </w:rPr>
              <w:br/>
              <w:t>Pembangunan Daerah dengan Pembangunan</w:t>
            </w:r>
            <w:r>
              <w:rPr>
                <w:rFonts w:ascii="Calibri" w:eastAsia="Times New Roman" w:hAnsi="Calibri" w:cs="Calibri"/>
                <w:color w:val="000000"/>
                <w:sz w:val="15"/>
                <w:szCs w:val="15"/>
                <w:lang w:val="zh-CN" w:eastAsia="zh-CN"/>
              </w:rPr>
              <w:br/>
              <w:t>Desa</w:t>
            </w:r>
          </w:p>
        </w:tc>
        <w:tc>
          <w:tcPr>
            <w:tcW w:w="725" w:type="dxa"/>
            <w:tcBorders>
              <w:top w:val="single" w:sz="4" w:space="0" w:color="auto"/>
              <w:left w:val="single" w:sz="4" w:space="0" w:color="000000"/>
              <w:bottom w:val="single" w:sz="4" w:space="0" w:color="000000"/>
              <w:right w:val="single" w:sz="4" w:space="0" w:color="000000"/>
            </w:tcBorders>
            <w:shd w:val="clear" w:color="auto" w:fill="auto"/>
            <w:vAlign w:val="center"/>
          </w:tcPr>
          <w:p w14:paraId="2E8F124A" w14:textId="2F09414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663" w:type="dxa"/>
            <w:tcBorders>
              <w:top w:val="single" w:sz="4" w:space="0" w:color="auto"/>
              <w:left w:val="single" w:sz="4" w:space="0" w:color="000000"/>
              <w:bottom w:val="single" w:sz="4" w:space="0" w:color="000000"/>
              <w:right w:val="single" w:sz="4" w:space="0" w:color="000000"/>
            </w:tcBorders>
            <w:shd w:val="clear" w:color="auto" w:fill="auto"/>
            <w:vAlign w:val="center"/>
          </w:tcPr>
          <w:p w14:paraId="41BD6DFC" w14:textId="074FF04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3132DE" w14:textId="385B972D"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687" w:type="dxa"/>
            <w:tcBorders>
              <w:top w:val="single" w:sz="4" w:space="0" w:color="auto"/>
              <w:left w:val="single" w:sz="4" w:space="0" w:color="000000"/>
              <w:bottom w:val="single" w:sz="4" w:space="0" w:color="000000"/>
              <w:right w:val="single" w:sz="4" w:space="0" w:color="000000"/>
            </w:tcBorders>
            <w:shd w:val="clear" w:color="auto" w:fill="auto"/>
            <w:vAlign w:val="center"/>
          </w:tcPr>
          <w:p w14:paraId="49792BB7" w14:textId="5DD3F06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88EE6BE" w14:textId="484F3F8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50" w:type="dxa"/>
            <w:tcBorders>
              <w:top w:val="single" w:sz="4" w:space="0" w:color="auto"/>
              <w:left w:val="single" w:sz="4" w:space="0" w:color="000000"/>
              <w:bottom w:val="single" w:sz="4" w:space="0" w:color="000000"/>
              <w:right w:val="single" w:sz="4" w:space="0" w:color="000000"/>
            </w:tcBorders>
            <w:shd w:val="clear" w:color="auto" w:fill="auto"/>
            <w:vAlign w:val="center"/>
          </w:tcPr>
          <w:p w14:paraId="2D36EA01" w14:textId="1B477C23"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EBC002E" w14:textId="54647F1B"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00.000</w:t>
            </w:r>
          </w:p>
        </w:tc>
        <w:tc>
          <w:tcPr>
            <w:tcW w:w="737" w:type="dxa"/>
            <w:tcBorders>
              <w:top w:val="single" w:sz="4" w:space="0" w:color="auto"/>
              <w:left w:val="single" w:sz="4" w:space="0" w:color="000000"/>
              <w:bottom w:val="single" w:sz="4" w:space="0" w:color="000000"/>
              <w:right w:val="single" w:sz="4" w:space="0" w:color="000000"/>
            </w:tcBorders>
            <w:shd w:val="clear" w:color="auto" w:fill="auto"/>
            <w:vAlign w:val="center"/>
          </w:tcPr>
          <w:p w14:paraId="7D5FBA0D" w14:textId="26DDA66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C7180A7" w14:textId="1944036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2</w:t>
            </w:r>
            <w:r>
              <w:rPr>
                <w:rFonts w:ascii="Calibri" w:eastAsia="Times New Roman" w:hAnsi="Calibri" w:cs="Calibri"/>
                <w:color w:val="000000"/>
                <w:sz w:val="15"/>
                <w:szCs w:val="15"/>
                <w:lang w:val="zh-CN" w:eastAsia="zh-CN"/>
              </w:rPr>
              <w:t>.500.000</w:t>
            </w:r>
          </w:p>
        </w:tc>
        <w:tc>
          <w:tcPr>
            <w:tcW w:w="762" w:type="dxa"/>
            <w:tcBorders>
              <w:top w:val="single" w:sz="4" w:space="0" w:color="auto"/>
              <w:left w:val="single" w:sz="4" w:space="0" w:color="000000"/>
              <w:bottom w:val="single" w:sz="4" w:space="0" w:color="000000"/>
              <w:right w:val="single" w:sz="4" w:space="0" w:color="000000"/>
            </w:tcBorders>
            <w:shd w:val="clear" w:color="auto" w:fill="auto"/>
            <w:vAlign w:val="center"/>
          </w:tcPr>
          <w:p w14:paraId="0961714B" w14:textId="4B21C7AA"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 Dokumen</w:t>
            </w: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A440FED" w14:textId="11AC446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1.500.000</w:t>
            </w:r>
          </w:p>
        </w:tc>
        <w:tc>
          <w:tcPr>
            <w:tcW w:w="738" w:type="dxa"/>
            <w:tcBorders>
              <w:top w:val="single" w:sz="4" w:space="0" w:color="auto"/>
              <w:left w:val="single" w:sz="4" w:space="0" w:color="000000"/>
              <w:bottom w:val="single" w:sz="4" w:space="0" w:color="000000"/>
              <w:right w:val="single" w:sz="4" w:space="0" w:color="000000"/>
            </w:tcBorders>
            <w:shd w:val="clear" w:color="auto" w:fill="auto"/>
            <w:vAlign w:val="center"/>
          </w:tcPr>
          <w:p w14:paraId="2023F474" w14:textId="75B37017" w:rsidR="00202499" w:rsidRDefault="00202499" w:rsidP="00202499">
            <w:pPr>
              <w:jc w:val="center"/>
              <w:rPr>
                <w:rFonts w:ascii="Calibri" w:eastAsia="Times New Roman" w:hAnsi="Calibri" w:cs="Calibri"/>
                <w:color w:val="000000"/>
                <w:sz w:val="15"/>
                <w:szCs w:val="15"/>
                <w:lang w:val="en-US"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t xml:space="preserve"> Dokumen</w:t>
            </w: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E65DBA3" w14:textId="50AC86F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9</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00.000</w:t>
            </w: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4A7B95B"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17EBA49"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25BD87BE"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1866233F" w14:textId="77777777" w:rsidTr="006E5243">
        <w:trPr>
          <w:trHeight w:val="17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29D3B8B"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50222BB"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7DFB3499" w14:textId="0C5E4331"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2.01.10</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291DDB87" w14:textId="338CA5B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Penetapan</w:t>
            </w:r>
            <w:r>
              <w:rPr>
                <w:rFonts w:ascii="Calibri" w:eastAsia="Times New Roman" w:hAnsi="Calibri" w:cs="Calibri"/>
                <w:color w:val="000000"/>
                <w:sz w:val="15"/>
                <w:szCs w:val="15"/>
                <w:lang w:val="zh-CN" w:eastAsia="zh-CN"/>
              </w:rPr>
              <w:br/>
              <w:t>Lokasi</w:t>
            </w:r>
            <w:r>
              <w:rPr>
                <w:rFonts w:ascii="Calibri" w:eastAsia="Times New Roman" w:hAnsi="Calibri" w:cs="Calibri"/>
                <w:color w:val="000000"/>
                <w:sz w:val="15"/>
                <w:szCs w:val="15"/>
                <w:lang w:val="zh-CN" w:eastAsia="zh-CN"/>
              </w:rPr>
              <w:br/>
              <w:t>Pembangunan</w:t>
            </w:r>
            <w:r>
              <w:rPr>
                <w:rFonts w:ascii="Calibri" w:eastAsia="Times New Roman" w:hAnsi="Calibri" w:cs="Calibri"/>
                <w:color w:val="000000"/>
                <w:sz w:val="15"/>
                <w:szCs w:val="15"/>
                <w:lang w:val="zh-CN" w:eastAsia="zh-CN"/>
              </w:rPr>
              <w:br/>
              <w:t>Kawasan Perdesaan</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797B8CF3" w14:textId="5489BC1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Jumlah Dokumen Fasilitasi Lokasi Pembangunan </w:t>
            </w:r>
            <w:r>
              <w:rPr>
                <w:rFonts w:ascii="Calibri" w:eastAsia="Times New Roman" w:hAnsi="Calibri" w:cs="Calibri"/>
                <w:color w:val="000000"/>
                <w:sz w:val="15"/>
                <w:szCs w:val="15"/>
                <w:lang w:val="zh-CN" w:eastAsia="zh-CN"/>
              </w:rPr>
              <w:br/>
              <w:t>Kawasan Perdesaan</w:t>
            </w:r>
          </w:p>
        </w:tc>
        <w:tc>
          <w:tcPr>
            <w:tcW w:w="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3DB4E5A"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F5980C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7AE20F9"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E33994B"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C8CABDC" w14:textId="77777777" w:rsidR="00202499" w:rsidRDefault="00202499" w:rsidP="00202499">
            <w:pP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BA9FA0E"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2EAAA79"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F9AD76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247208D" w14:textId="77777777" w:rsidR="00202499" w:rsidRDefault="00202499" w:rsidP="00202499">
            <w:pP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DB8A4A8"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F9175ED" w14:textId="77777777" w:rsidR="00202499" w:rsidRDefault="00202499" w:rsidP="00202499">
            <w:pPr>
              <w:rPr>
                <w:rFonts w:ascii="Calibri" w:eastAsia="Times New Roman" w:hAnsi="Calibri" w:cs="Calibri"/>
                <w:color w:val="FFFFFF"/>
                <w:sz w:val="15"/>
                <w:szCs w:val="15"/>
                <w:lang w:val="zh-CN" w:eastAsia="zh-CN"/>
              </w:rPr>
            </w:pPr>
          </w:p>
        </w:tc>
        <w:tc>
          <w:tcPr>
            <w:tcW w:w="73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A660E72"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844DCF2" w14:textId="77777777" w:rsidR="00202499" w:rsidRDefault="00202499" w:rsidP="00202499">
            <w:pPr>
              <w:jc w:val="center"/>
              <w:rPr>
                <w:rFonts w:ascii="Calibri" w:eastAsia="Times New Roman" w:hAnsi="Calibri" w:cs="Calibri"/>
                <w:color w:val="FFFFFF"/>
                <w:sz w:val="15"/>
                <w:szCs w:val="15"/>
                <w:lang w:val="zh-CN" w:eastAsia="zh-CN"/>
              </w:rPr>
            </w:pP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4DCE5DD" w14:textId="77777777" w:rsidR="00202499" w:rsidRDefault="00202499" w:rsidP="00202499">
            <w:pPr>
              <w:jc w:val="center"/>
              <w:rPr>
                <w:rFonts w:ascii="Calibri" w:eastAsia="Times New Roman" w:hAnsi="Calibri" w:cs="Calibri"/>
                <w:color w:val="FFFFFF"/>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B20BC"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5DD390C8" w14:textId="77777777" w:rsidR="00202499" w:rsidRDefault="00202499" w:rsidP="00202499">
            <w:pPr>
              <w:rPr>
                <w:rFonts w:ascii="Times New Roman" w:eastAsia="Times New Roman" w:hAnsi="Times New Roman" w:cs="Times New Roman"/>
                <w:sz w:val="16"/>
                <w:szCs w:val="16"/>
                <w:lang w:val="zh-CN" w:eastAsia="zh-CN"/>
              </w:rPr>
            </w:pPr>
          </w:p>
        </w:tc>
      </w:tr>
      <w:tr w:rsidR="00202499" w14:paraId="69AECFBE" w14:textId="77777777" w:rsidTr="006E5243">
        <w:trPr>
          <w:trHeight w:val="19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62F284"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6BFE887E"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nil"/>
              <w:right w:val="single" w:sz="4" w:space="0" w:color="000000"/>
            </w:tcBorders>
            <w:shd w:val="clear" w:color="auto" w:fill="auto"/>
            <w:vAlign w:val="center"/>
          </w:tcPr>
          <w:p w14:paraId="1EC7421C" w14:textId="4E6420D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2.01.11</w:t>
            </w:r>
          </w:p>
        </w:tc>
        <w:tc>
          <w:tcPr>
            <w:tcW w:w="1049" w:type="dxa"/>
            <w:tcBorders>
              <w:top w:val="single" w:sz="4" w:space="0" w:color="auto"/>
              <w:left w:val="single" w:sz="4" w:space="0" w:color="000000"/>
              <w:bottom w:val="nil"/>
              <w:right w:val="single" w:sz="4" w:space="0" w:color="000000"/>
            </w:tcBorders>
            <w:shd w:val="clear" w:color="auto" w:fill="auto"/>
            <w:vAlign w:val="center"/>
          </w:tcPr>
          <w:p w14:paraId="5D3FFB38" w14:textId="70D7F77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Penyelenggaran</w:t>
            </w:r>
            <w:r>
              <w:rPr>
                <w:rFonts w:ascii="Calibri" w:eastAsia="Times New Roman" w:hAnsi="Calibri" w:cs="Calibri"/>
                <w:color w:val="000000"/>
                <w:sz w:val="15"/>
                <w:szCs w:val="15"/>
                <w:lang w:val="zh-CN" w:eastAsia="zh-CN"/>
              </w:rPr>
              <w:br/>
              <w:t>Ketenteraman dan Ketertiban Umum</w:t>
            </w:r>
          </w:p>
        </w:tc>
        <w:tc>
          <w:tcPr>
            <w:tcW w:w="987" w:type="dxa"/>
            <w:tcBorders>
              <w:top w:val="single" w:sz="4" w:space="0" w:color="auto"/>
              <w:left w:val="single" w:sz="4" w:space="0" w:color="000000"/>
              <w:bottom w:val="nil"/>
              <w:right w:val="single" w:sz="4" w:space="0" w:color="000000"/>
            </w:tcBorders>
            <w:shd w:val="clear" w:color="auto" w:fill="auto"/>
            <w:vAlign w:val="center"/>
          </w:tcPr>
          <w:p w14:paraId="7A958562" w14:textId="4A7C17A6"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Fasilitasi dalam rangka</w:t>
            </w:r>
            <w:r>
              <w:rPr>
                <w:rFonts w:ascii="Calibri" w:eastAsia="Times New Roman" w:hAnsi="Calibri" w:cs="Calibri"/>
                <w:color w:val="000000"/>
                <w:sz w:val="15"/>
                <w:szCs w:val="15"/>
                <w:lang w:val="zh-CN" w:eastAsia="zh-CN"/>
              </w:rPr>
              <w:br/>
              <w:t>Penyelenggaraan Ketenteraman dan Ketertiban</w:t>
            </w:r>
            <w:r>
              <w:rPr>
                <w:rFonts w:ascii="Calibri" w:eastAsia="Times New Roman" w:hAnsi="Calibri" w:cs="Calibri"/>
                <w:color w:val="000000"/>
                <w:sz w:val="15"/>
                <w:szCs w:val="15"/>
                <w:lang w:val="zh-CN" w:eastAsia="zh-CN"/>
              </w:rPr>
              <w:br/>
              <w:t>Umum</w:t>
            </w:r>
          </w:p>
        </w:tc>
        <w:tc>
          <w:tcPr>
            <w:tcW w:w="725" w:type="dxa"/>
            <w:tcBorders>
              <w:top w:val="single" w:sz="4" w:space="0" w:color="auto"/>
              <w:left w:val="single" w:sz="4" w:space="0" w:color="000000"/>
              <w:bottom w:val="nil"/>
              <w:right w:val="single" w:sz="4" w:space="0" w:color="000000"/>
            </w:tcBorders>
            <w:shd w:val="clear" w:color="auto" w:fill="auto"/>
            <w:noWrap/>
            <w:vAlign w:val="center"/>
          </w:tcPr>
          <w:p w14:paraId="552AEBF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nil"/>
              <w:right w:val="single" w:sz="4" w:space="0" w:color="000000"/>
            </w:tcBorders>
            <w:shd w:val="clear" w:color="auto" w:fill="auto"/>
            <w:noWrap/>
            <w:vAlign w:val="center"/>
          </w:tcPr>
          <w:p w14:paraId="6AAB9488" w14:textId="77777777" w:rsidR="00202499" w:rsidRDefault="00202499" w:rsidP="00202499">
            <w:pP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nil"/>
              <w:right w:val="single" w:sz="4" w:space="0" w:color="000000"/>
            </w:tcBorders>
            <w:shd w:val="clear" w:color="auto" w:fill="auto"/>
            <w:noWrap/>
            <w:vAlign w:val="center"/>
          </w:tcPr>
          <w:p w14:paraId="536E26E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nil"/>
              <w:right w:val="single" w:sz="4" w:space="0" w:color="000000"/>
            </w:tcBorders>
            <w:shd w:val="clear" w:color="auto" w:fill="auto"/>
            <w:noWrap/>
            <w:vAlign w:val="center"/>
          </w:tcPr>
          <w:p w14:paraId="43D68125" w14:textId="77777777" w:rsidR="00202499" w:rsidRDefault="00202499" w:rsidP="00202499">
            <w:pPr>
              <w:rPr>
                <w:rFonts w:ascii="Times New Roman" w:eastAsia="Times New Roman" w:hAnsi="Times New Roman" w:cs="Times New Roman"/>
                <w:sz w:val="15"/>
                <w:szCs w:val="15"/>
                <w:lang w:val="zh-CN" w:eastAsia="zh-CN"/>
              </w:rPr>
            </w:pPr>
          </w:p>
        </w:tc>
        <w:tc>
          <w:tcPr>
            <w:tcW w:w="1213" w:type="dxa"/>
            <w:tcBorders>
              <w:top w:val="single" w:sz="4" w:space="0" w:color="auto"/>
              <w:left w:val="single" w:sz="4" w:space="0" w:color="000000"/>
              <w:bottom w:val="nil"/>
              <w:right w:val="single" w:sz="4" w:space="0" w:color="000000"/>
            </w:tcBorders>
            <w:shd w:val="clear" w:color="auto" w:fill="auto"/>
            <w:noWrap/>
            <w:vAlign w:val="center"/>
          </w:tcPr>
          <w:p w14:paraId="17254881"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000000"/>
              <w:bottom w:val="nil"/>
              <w:right w:val="single" w:sz="4" w:space="0" w:color="000000"/>
            </w:tcBorders>
            <w:shd w:val="clear" w:color="auto" w:fill="auto"/>
            <w:noWrap/>
            <w:vAlign w:val="center"/>
          </w:tcPr>
          <w:p w14:paraId="0C5B2B19" w14:textId="77777777" w:rsidR="00202499" w:rsidRDefault="00202499" w:rsidP="00202499">
            <w:pP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nil"/>
              <w:right w:val="single" w:sz="4" w:space="0" w:color="000000"/>
            </w:tcBorders>
            <w:shd w:val="clear" w:color="auto" w:fill="auto"/>
            <w:noWrap/>
            <w:vAlign w:val="center"/>
          </w:tcPr>
          <w:p w14:paraId="2091145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nil"/>
              <w:right w:val="single" w:sz="4" w:space="0" w:color="000000"/>
            </w:tcBorders>
            <w:shd w:val="clear" w:color="auto" w:fill="auto"/>
            <w:noWrap/>
            <w:vAlign w:val="center"/>
          </w:tcPr>
          <w:p w14:paraId="78C5C7D5"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nil"/>
              <w:right w:val="single" w:sz="4" w:space="0" w:color="000000"/>
            </w:tcBorders>
            <w:shd w:val="clear" w:color="auto" w:fill="auto"/>
            <w:noWrap/>
            <w:vAlign w:val="center"/>
          </w:tcPr>
          <w:p w14:paraId="5690371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nil"/>
              <w:right w:val="single" w:sz="4" w:space="0" w:color="000000"/>
            </w:tcBorders>
            <w:shd w:val="clear" w:color="auto" w:fill="auto"/>
            <w:noWrap/>
            <w:vAlign w:val="center"/>
          </w:tcPr>
          <w:p w14:paraId="759EE30B" w14:textId="77777777" w:rsidR="00202499" w:rsidRDefault="00202499" w:rsidP="00202499">
            <w:pP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nil"/>
              <w:right w:val="single" w:sz="4" w:space="0" w:color="000000"/>
            </w:tcBorders>
            <w:shd w:val="clear" w:color="auto" w:fill="auto"/>
            <w:noWrap/>
            <w:vAlign w:val="center"/>
          </w:tcPr>
          <w:p w14:paraId="6B790DD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auto"/>
              <w:left w:val="single" w:sz="4" w:space="0" w:color="000000"/>
              <w:bottom w:val="nil"/>
              <w:right w:val="single" w:sz="4" w:space="0" w:color="000000"/>
            </w:tcBorders>
            <w:shd w:val="clear" w:color="auto" w:fill="auto"/>
            <w:noWrap/>
            <w:vAlign w:val="center"/>
          </w:tcPr>
          <w:p w14:paraId="1E14B9DD" w14:textId="77777777" w:rsidR="00202499" w:rsidRDefault="00202499" w:rsidP="00202499">
            <w:pPr>
              <w:rPr>
                <w:rFonts w:ascii="Times New Roman" w:eastAsia="Times New Roman" w:hAnsi="Times New Roman" w:cs="Times New Roman"/>
                <w:sz w:val="15"/>
                <w:szCs w:val="15"/>
                <w:lang w:val="zh-CN" w:eastAsia="zh-CN"/>
              </w:rPr>
            </w:pPr>
          </w:p>
        </w:tc>
        <w:tc>
          <w:tcPr>
            <w:tcW w:w="1250" w:type="dxa"/>
            <w:tcBorders>
              <w:top w:val="single" w:sz="4" w:space="0" w:color="auto"/>
              <w:left w:val="single" w:sz="4" w:space="0" w:color="000000"/>
              <w:bottom w:val="nil"/>
              <w:right w:val="single" w:sz="4" w:space="0" w:color="000000"/>
            </w:tcBorders>
            <w:shd w:val="clear" w:color="auto" w:fill="auto"/>
            <w:noWrap/>
            <w:vAlign w:val="center"/>
          </w:tcPr>
          <w:p w14:paraId="1C2B1526" w14:textId="77777777" w:rsidR="00202499" w:rsidRDefault="00202499" w:rsidP="00202499">
            <w:pPr>
              <w:rPr>
                <w:rFonts w:ascii="Times New Roman" w:eastAsia="Times New Roman" w:hAnsi="Times New Roman" w:cs="Times New Roman"/>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BD71FAF" w14:textId="77777777" w:rsidR="00202499" w:rsidRDefault="00202499" w:rsidP="00202499">
            <w:pP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73DF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3041DC57"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056589C9" w14:textId="77777777" w:rsidTr="006E5243">
        <w:trPr>
          <w:trHeight w:val="174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264999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18643EF2"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F99B6" w14:textId="524AA3E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C61E" w14:textId="07FB743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br/>
              <w:t>Fasilitasi</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Tugas,</w:t>
            </w:r>
            <w:r>
              <w:rPr>
                <w:rFonts w:ascii="Calibri" w:eastAsia="Times New Roman" w:hAnsi="Calibri" w:cs="Calibri"/>
                <w:color w:val="000000"/>
                <w:sz w:val="15"/>
                <w:szCs w:val="15"/>
                <w:lang w:val="zh-CN" w:eastAsia="zh-CN"/>
              </w:rPr>
              <w:br/>
              <w:t>Fungsi, dan</w:t>
            </w:r>
            <w:r>
              <w:rPr>
                <w:rFonts w:ascii="Calibri" w:eastAsia="Times New Roman" w:hAnsi="Calibri" w:cs="Calibri"/>
                <w:color w:val="000000"/>
                <w:sz w:val="15"/>
                <w:szCs w:val="15"/>
                <w:lang w:val="zh-CN" w:eastAsia="zh-CN"/>
              </w:rPr>
              <w:br/>
              <w:t>Kewajiban</w:t>
            </w:r>
            <w:r>
              <w:rPr>
                <w:rFonts w:ascii="Calibri" w:eastAsia="Times New Roman" w:hAnsi="Calibri" w:cs="Calibri"/>
                <w:color w:val="000000"/>
                <w:sz w:val="15"/>
                <w:szCs w:val="15"/>
                <w:lang w:val="zh-CN" w:eastAsia="zh-CN"/>
              </w:rPr>
              <w:br/>
              <w:t>Lembaga</w:t>
            </w:r>
            <w:r>
              <w:rPr>
                <w:rFonts w:ascii="Calibri" w:eastAsia="Times New Roman" w:hAnsi="Calibri" w:cs="Calibri"/>
                <w:color w:val="000000"/>
                <w:sz w:val="15"/>
                <w:szCs w:val="15"/>
                <w:lang w:val="zh-CN" w:eastAsia="zh-CN"/>
              </w:rPr>
              <w:br/>
              <w:t>Kemasyarak</w:t>
            </w:r>
            <w:r>
              <w:rPr>
                <w:rFonts w:ascii="Calibri" w:eastAsia="Times New Roman" w:hAnsi="Calibri" w:cs="Calibri"/>
                <w:color w:val="000000"/>
                <w:sz w:val="15"/>
                <w:szCs w:val="15"/>
                <w:lang w:val="zh-CN" w:eastAsia="zh-CN"/>
              </w:rPr>
              <w:br/>
              <w:t>atan</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2F10" w14:textId="6FF6F177"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Jumlah </w:t>
            </w:r>
            <w:r>
              <w:rPr>
                <w:rFonts w:ascii="Calibri" w:eastAsia="Times New Roman" w:hAnsi="Calibri" w:cs="Calibri"/>
                <w:color w:val="000000"/>
                <w:sz w:val="15"/>
                <w:szCs w:val="15"/>
                <w:lang w:val="zh-CN" w:eastAsia="zh-CN"/>
              </w:rPr>
              <w:br/>
              <w:t xml:space="preserve">Pelaksanaan </w:t>
            </w:r>
            <w:r>
              <w:rPr>
                <w:rFonts w:ascii="Calibri" w:eastAsia="Times New Roman" w:hAnsi="Calibri" w:cs="Calibri"/>
                <w:color w:val="000000"/>
                <w:sz w:val="15"/>
                <w:szCs w:val="15"/>
                <w:lang w:val="zh-CN" w:eastAsia="zh-CN"/>
              </w:rPr>
              <w:br/>
              <w:t xml:space="preserve">tugas, fungsi, </w:t>
            </w:r>
            <w:r>
              <w:rPr>
                <w:rFonts w:ascii="Calibri" w:eastAsia="Times New Roman" w:hAnsi="Calibri" w:cs="Calibri"/>
                <w:color w:val="000000"/>
                <w:sz w:val="15"/>
                <w:szCs w:val="15"/>
                <w:lang w:val="zh-CN" w:eastAsia="zh-CN"/>
              </w:rPr>
              <w:br/>
              <w:t xml:space="preserve">dan kewajiban </w:t>
            </w:r>
            <w:r>
              <w:rPr>
                <w:rFonts w:ascii="Calibri" w:eastAsia="Times New Roman" w:hAnsi="Calibri" w:cs="Calibri"/>
                <w:color w:val="000000"/>
                <w:sz w:val="15"/>
                <w:szCs w:val="15"/>
                <w:lang w:val="zh-CN" w:eastAsia="zh-CN"/>
              </w:rPr>
              <w:br/>
              <w:t xml:space="preserve">lembaga </w:t>
            </w:r>
            <w:r>
              <w:rPr>
                <w:rFonts w:ascii="Calibri" w:eastAsia="Times New Roman" w:hAnsi="Calibri" w:cs="Calibri"/>
                <w:color w:val="000000"/>
                <w:sz w:val="15"/>
                <w:szCs w:val="15"/>
                <w:lang w:val="zh-CN" w:eastAsia="zh-CN"/>
              </w:rPr>
              <w:br/>
              <w:t xml:space="preserve">kemasyarakatan yang </w:t>
            </w:r>
            <w:r>
              <w:rPr>
                <w:rFonts w:ascii="Calibri" w:eastAsia="Times New Roman" w:hAnsi="Calibri" w:cs="Calibri"/>
                <w:color w:val="000000"/>
                <w:sz w:val="15"/>
                <w:szCs w:val="15"/>
                <w:lang w:val="zh-CN" w:eastAsia="zh-CN"/>
              </w:rPr>
              <w:br/>
              <w:t xml:space="preserve">difasilitasi </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B3B34"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AEAD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F4537" w14:textId="77777777" w:rsidR="00202499" w:rsidRDefault="00202499" w:rsidP="00202499">
            <w:pP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F416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CA79E" w14:textId="77777777" w:rsidR="00202499" w:rsidRDefault="00202499" w:rsidP="00202499">
            <w:pP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72FD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323F8" w14:textId="77777777" w:rsidR="00202499" w:rsidRDefault="00202499" w:rsidP="00202499">
            <w:pP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7CB4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DD84D" w14:textId="77777777" w:rsidR="00202499" w:rsidRDefault="00202499" w:rsidP="00202499">
            <w:pP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FF1B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7F215" w14:textId="77777777" w:rsidR="00202499" w:rsidRDefault="00202499" w:rsidP="00202499">
            <w:pP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F073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4AA77"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C56C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99E9B"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8266E62"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72B6D1EB" w14:textId="77777777" w:rsidTr="006E5243">
        <w:trPr>
          <w:trHeight w:val="147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36391E1"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auto"/>
              <w:right w:val="single" w:sz="4" w:space="0" w:color="000000"/>
            </w:tcBorders>
            <w:shd w:val="clear" w:color="auto" w:fill="FFFFFF"/>
          </w:tcPr>
          <w:p w14:paraId="3DE01E82"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59FF3CCA" w14:textId="10AAEEE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2.01.13</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2FCBE9E0" w14:textId="5F818E3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Penyusunan</w:t>
            </w:r>
            <w:r>
              <w:rPr>
                <w:rFonts w:ascii="Calibri" w:eastAsia="Times New Roman" w:hAnsi="Calibri" w:cs="Calibri"/>
                <w:color w:val="000000"/>
                <w:sz w:val="15"/>
                <w:szCs w:val="15"/>
                <w:lang w:val="zh-CN" w:eastAsia="zh-CN"/>
              </w:rPr>
              <w:br/>
              <w:t>Perencanaan</w:t>
            </w:r>
            <w:r>
              <w:rPr>
                <w:rFonts w:ascii="Calibri" w:eastAsia="Times New Roman" w:hAnsi="Calibri" w:cs="Calibri"/>
                <w:color w:val="000000"/>
                <w:sz w:val="15"/>
                <w:szCs w:val="15"/>
                <w:lang w:val="zh-CN" w:eastAsia="zh-CN"/>
              </w:rPr>
              <w:br/>
              <w:t>Pembangunan Partisipatip</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3CD7FDB5" w14:textId="2E8515A0"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Fasilitasi dalam rangka</w:t>
            </w:r>
            <w:r>
              <w:rPr>
                <w:rFonts w:ascii="Calibri" w:eastAsia="Times New Roman" w:hAnsi="Calibri" w:cs="Calibri"/>
                <w:color w:val="000000"/>
                <w:sz w:val="15"/>
                <w:szCs w:val="15"/>
                <w:lang w:val="zh-CN" w:eastAsia="zh-CN"/>
              </w:rPr>
              <w:br/>
              <w:t>Perencanaan Pembangunan Partisipatif</w:t>
            </w:r>
          </w:p>
        </w:tc>
        <w:tc>
          <w:tcPr>
            <w:tcW w:w="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452CDF99" w14:textId="5F7309F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663" w:type="dxa"/>
            <w:tcBorders>
              <w:top w:val="single" w:sz="4" w:space="0" w:color="000000"/>
              <w:left w:val="single" w:sz="4" w:space="0" w:color="000000"/>
              <w:bottom w:val="single" w:sz="4" w:space="0" w:color="auto"/>
              <w:right w:val="single" w:sz="4" w:space="0" w:color="000000"/>
            </w:tcBorders>
            <w:shd w:val="clear" w:color="auto" w:fill="auto"/>
            <w:vAlign w:val="center"/>
          </w:tcPr>
          <w:p w14:paraId="658AB810" w14:textId="6C046278"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5C42298" w14:textId="34ED2DB9"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9.000.000</w:t>
            </w:r>
          </w:p>
        </w:tc>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14:paraId="206FE076" w14:textId="3ABBD246"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12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F02CE07" w14:textId="5C5D0400"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w:t>
            </w:r>
            <w:r>
              <w:rPr>
                <w:rFonts w:ascii="Calibri" w:eastAsia="Times New Roman" w:hAnsi="Calibri" w:cs="Calibri"/>
                <w:color w:val="000000"/>
                <w:sz w:val="15"/>
                <w:szCs w:val="15"/>
                <w:lang w:val="en-US" w:eastAsia="zh-CN"/>
              </w:rPr>
              <w:t>19</w:t>
            </w:r>
            <w:r>
              <w:rPr>
                <w:rFonts w:ascii="Calibri" w:eastAsia="Times New Roman" w:hAnsi="Calibri" w:cs="Calibri"/>
                <w:color w:val="000000"/>
                <w:sz w:val="15"/>
                <w:szCs w:val="15"/>
                <w:lang w:val="zh-CN" w:eastAsia="zh-CN"/>
              </w:rPr>
              <w:t>8.505</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14:paraId="29A6E778" w14:textId="04C1FA81"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11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30AA311" w14:textId="2F788585"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w:t>
            </w:r>
            <w:r>
              <w:rPr>
                <w:rFonts w:ascii="Calibri" w:eastAsia="Times New Roman" w:hAnsi="Calibri" w:cs="Calibri"/>
                <w:color w:val="000000"/>
                <w:sz w:val="15"/>
                <w:szCs w:val="15"/>
                <w:lang w:val="en-US" w:eastAsia="zh-CN"/>
              </w:rPr>
              <w:t>0</w:t>
            </w:r>
            <w:r>
              <w:rPr>
                <w:rFonts w:ascii="Calibri" w:eastAsia="Times New Roman" w:hAnsi="Calibri" w:cs="Calibri"/>
                <w:color w:val="000000"/>
                <w:sz w:val="15"/>
                <w:szCs w:val="15"/>
                <w:lang w:val="zh-CN" w:eastAsia="zh-CN"/>
              </w:rPr>
              <w:t>66.409</w:t>
            </w:r>
          </w:p>
        </w:tc>
        <w:tc>
          <w:tcPr>
            <w:tcW w:w="737" w:type="dxa"/>
            <w:tcBorders>
              <w:top w:val="single" w:sz="4" w:space="0" w:color="000000"/>
              <w:left w:val="single" w:sz="4" w:space="0" w:color="000000"/>
              <w:bottom w:val="single" w:sz="4" w:space="0" w:color="auto"/>
              <w:right w:val="single" w:sz="4" w:space="0" w:color="000000"/>
            </w:tcBorders>
            <w:shd w:val="clear" w:color="auto" w:fill="auto"/>
            <w:vAlign w:val="center"/>
          </w:tcPr>
          <w:p w14:paraId="4A1E66B1" w14:textId="4BDC437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B5671E4" w14:textId="2E4EA9EF"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w:t>
            </w:r>
            <w:r>
              <w:rPr>
                <w:rFonts w:ascii="Calibri" w:eastAsia="Times New Roman" w:hAnsi="Calibri" w:cs="Calibri"/>
                <w:color w:val="000000"/>
                <w:sz w:val="15"/>
                <w:szCs w:val="15"/>
                <w:lang w:val="en-US" w:eastAsia="zh-CN"/>
              </w:rPr>
              <w:t>4</w:t>
            </w:r>
            <w:r>
              <w:rPr>
                <w:rFonts w:ascii="Calibri" w:eastAsia="Times New Roman" w:hAnsi="Calibri" w:cs="Calibri"/>
                <w:color w:val="000000"/>
                <w:sz w:val="15"/>
                <w:szCs w:val="15"/>
                <w:lang w:val="zh-CN" w:eastAsia="zh-CN"/>
              </w:rPr>
              <w:t>27.852</w:t>
            </w:r>
          </w:p>
        </w:tc>
        <w:tc>
          <w:tcPr>
            <w:tcW w:w="762" w:type="dxa"/>
            <w:tcBorders>
              <w:top w:val="single" w:sz="4" w:space="0" w:color="000000"/>
              <w:left w:val="single" w:sz="4" w:space="0" w:color="000000"/>
              <w:bottom w:val="single" w:sz="4" w:space="0" w:color="auto"/>
              <w:right w:val="single" w:sz="4" w:space="0" w:color="000000"/>
            </w:tcBorders>
            <w:shd w:val="clear" w:color="auto" w:fill="auto"/>
            <w:vAlign w:val="center"/>
          </w:tcPr>
          <w:p w14:paraId="0E5BFD4A" w14:textId="3B3E76E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1</w:t>
            </w:r>
            <w:r>
              <w:rPr>
                <w:rFonts w:ascii="Calibri" w:eastAsia="Times New Roman" w:hAnsi="Calibri" w:cs="Calibri"/>
                <w:color w:val="000000"/>
                <w:sz w:val="15"/>
                <w:szCs w:val="15"/>
                <w:lang w:val="zh-CN" w:eastAsia="zh-CN"/>
              </w:rPr>
              <w:br/>
              <w:t>Dokumen</w:t>
            </w:r>
          </w:p>
        </w:tc>
        <w:tc>
          <w:tcPr>
            <w:tcW w:w="117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A10C1F7" w14:textId="591485AE"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9.0</w:t>
            </w:r>
            <w:r>
              <w:rPr>
                <w:rFonts w:ascii="Calibri" w:eastAsia="Times New Roman" w:hAnsi="Calibri" w:cs="Calibri"/>
                <w:color w:val="000000"/>
                <w:sz w:val="15"/>
                <w:szCs w:val="15"/>
                <w:lang w:val="en-US" w:eastAsia="zh-CN"/>
              </w:rPr>
              <w:t>95</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960</w:t>
            </w:r>
          </w:p>
        </w:tc>
        <w:tc>
          <w:tcPr>
            <w:tcW w:w="738" w:type="dxa"/>
            <w:tcBorders>
              <w:top w:val="single" w:sz="4" w:space="0" w:color="000000"/>
              <w:left w:val="single" w:sz="4" w:space="0" w:color="000000"/>
              <w:bottom w:val="single" w:sz="4" w:space="0" w:color="auto"/>
              <w:right w:val="single" w:sz="4" w:space="0" w:color="000000"/>
            </w:tcBorders>
            <w:shd w:val="clear" w:color="auto" w:fill="auto"/>
            <w:vAlign w:val="center"/>
          </w:tcPr>
          <w:p w14:paraId="6FEE28DF" w14:textId="137475F7"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5</w:t>
            </w:r>
            <w:r>
              <w:rPr>
                <w:rFonts w:ascii="Calibri" w:eastAsia="Times New Roman" w:hAnsi="Calibri" w:cs="Calibri"/>
                <w:color w:val="000000"/>
                <w:sz w:val="15"/>
                <w:szCs w:val="15"/>
                <w:lang w:val="zh-CN" w:eastAsia="zh-CN"/>
              </w:rPr>
              <w:br/>
              <w:t>Dokumen</w:t>
            </w: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EA2F4DD" w14:textId="693619E4" w:rsidR="00202499" w:rsidRDefault="00202499" w:rsidP="00202499">
            <w:pPr>
              <w:jc w:val="cente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en-US" w:eastAsia="zh-CN"/>
              </w:rPr>
              <w:t>45</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788</w:t>
            </w:r>
            <w:r>
              <w:rPr>
                <w:rFonts w:ascii="Calibri" w:eastAsia="Times New Roman" w:hAnsi="Calibri" w:cs="Calibri"/>
                <w:color w:val="000000"/>
                <w:sz w:val="15"/>
                <w:szCs w:val="15"/>
                <w:lang w:val="zh-CN" w:eastAsia="zh-CN"/>
              </w:rPr>
              <w:t>.</w:t>
            </w:r>
            <w:r>
              <w:rPr>
                <w:rFonts w:ascii="Calibri" w:eastAsia="Times New Roman" w:hAnsi="Calibri" w:cs="Calibri"/>
                <w:color w:val="000000"/>
                <w:sz w:val="15"/>
                <w:szCs w:val="15"/>
                <w:lang w:val="en-US" w:eastAsia="zh-CN"/>
              </w:rPr>
              <w:t>726</w:t>
            </w:r>
          </w:p>
        </w:tc>
        <w:tc>
          <w:tcPr>
            <w:tcW w:w="10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C9893E1"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46E1786"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7E894206"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3708EA24" w14:textId="77777777" w:rsidTr="009912F9">
        <w:trPr>
          <w:trHeight w:val="185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AA01A6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auto"/>
              <w:left w:val="single" w:sz="4" w:space="0" w:color="000000"/>
              <w:bottom w:val="single" w:sz="4" w:space="0" w:color="000000"/>
              <w:right w:val="single" w:sz="4" w:space="0" w:color="000000"/>
            </w:tcBorders>
            <w:shd w:val="clear" w:color="auto" w:fill="FFFFFF"/>
          </w:tcPr>
          <w:p w14:paraId="1B20FEBD"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auto"/>
              <w:right w:val="single" w:sz="4" w:space="0" w:color="000000"/>
            </w:tcBorders>
            <w:shd w:val="clear" w:color="auto" w:fill="auto"/>
            <w:vAlign w:val="center"/>
          </w:tcPr>
          <w:p w14:paraId="5BD96A08" w14:textId="2984FE00"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2.01.14</w:t>
            </w:r>
          </w:p>
        </w:tc>
        <w:tc>
          <w:tcPr>
            <w:tcW w:w="1049" w:type="dxa"/>
            <w:tcBorders>
              <w:top w:val="single" w:sz="4" w:space="0" w:color="auto"/>
              <w:left w:val="nil"/>
              <w:bottom w:val="single" w:sz="4" w:space="0" w:color="auto"/>
              <w:right w:val="nil"/>
            </w:tcBorders>
            <w:shd w:val="clear" w:color="auto" w:fill="auto"/>
          </w:tcPr>
          <w:p w14:paraId="3EC598C9" w14:textId="202DA1BB"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 Kerja Sama Antardesa dan Kerja Sama Desa dengan Pihak Ketiga</w:t>
            </w:r>
          </w:p>
        </w:tc>
        <w:tc>
          <w:tcPr>
            <w:tcW w:w="987" w:type="dxa"/>
            <w:tcBorders>
              <w:top w:val="single" w:sz="4" w:space="0" w:color="auto"/>
              <w:left w:val="single" w:sz="4" w:space="0" w:color="000000"/>
              <w:bottom w:val="single" w:sz="4" w:space="0" w:color="auto"/>
              <w:right w:val="single" w:sz="4" w:space="0" w:color="000000"/>
            </w:tcBorders>
            <w:shd w:val="clear" w:color="auto" w:fill="auto"/>
            <w:vAlign w:val="center"/>
          </w:tcPr>
          <w:p w14:paraId="3D8335BB" w14:textId="194D11F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Fasilitasi dalam rangka Kerja</w:t>
            </w:r>
            <w:r>
              <w:rPr>
                <w:rFonts w:ascii="Calibri" w:eastAsia="Times New Roman" w:hAnsi="Calibri" w:cs="Calibri"/>
                <w:color w:val="000000"/>
                <w:sz w:val="15"/>
                <w:szCs w:val="15"/>
                <w:lang w:val="zh-CN" w:eastAsia="zh-CN"/>
              </w:rPr>
              <w:br/>
              <w:t>Sama Antar Desa dan Kerja Sama Desa dengan</w:t>
            </w:r>
            <w:r>
              <w:rPr>
                <w:rFonts w:ascii="Calibri" w:eastAsia="Times New Roman" w:hAnsi="Calibri" w:cs="Calibri"/>
                <w:color w:val="000000"/>
                <w:sz w:val="15"/>
                <w:szCs w:val="15"/>
                <w:lang w:val="zh-CN" w:eastAsia="zh-CN"/>
              </w:rPr>
              <w:br/>
              <w:t>Pihak Ketiga</w:t>
            </w:r>
          </w:p>
        </w:tc>
        <w:tc>
          <w:tcPr>
            <w:tcW w:w="7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DB1112F"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CED388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39D6D3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974250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7BD918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E84B7F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4935DEC"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486E7A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670A42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A55C9B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827C2F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86EC5D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CA8694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3DA932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34CA712"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1EB23E33"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2860D8F" w14:textId="77777777" w:rsidTr="006E5243">
        <w:trPr>
          <w:trHeight w:val="19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C0B4915"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7FF9AF3"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73E81A8A" w14:textId="4103FC34"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2.01.15</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2A4F1E2A" w14:textId="04BFB581"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Penataan,</w:t>
            </w:r>
            <w:r>
              <w:rPr>
                <w:rFonts w:ascii="Calibri" w:eastAsia="Times New Roman" w:hAnsi="Calibri" w:cs="Calibri"/>
                <w:color w:val="000000"/>
                <w:sz w:val="15"/>
                <w:szCs w:val="15"/>
                <w:lang w:val="zh-CN" w:eastAsia="zh-CN"/>
              </w:rPr>
              <w:br/>
              <w:t>Pemanfaatan</w:t>
            </w:r>
            <w:r>
              <w:rPr>
                <w:rFonts w:ascii="Calibri" w:eastAsia="Times New Roman" w:hAnsi="Calibri" w:cs="Calibri"/>
                <w:color w:val="000000"/>
                <w:sz w:val="15"/>
                <w:szCs w:val="15"/>
                <w:lang w:val="zh-CN" w:eastAsia="zh-CN"/>
              </w:rPr>
              <w:br/>
              <w:t>dan</w:t>
            </w:r>
            <w:r>
              <w:rPr>
                <w:rFonts w:ascii="Calibri" w:eastAsia="Times New Roman" w:hAnsi="Calibri" w:cs="Calibri"/>
                <w:color w:val="000000"/>
                <w:sz w:val="15"/>
                <w:szCs w:val="15"/>
                <w:lang w:val="zh-CN" w:eastAsia="zh-CN"/>
              </w:rPr>
              <w:br/>
              <w:t>Pendayagunaan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RuangDesa</w:t>
            </w:r>
            <w:r>
              <w:rPr>
                <w:rFonts w:ascii="Calibri" w:eastAsia="Times New Roman" w:hAnsi="Calibri" w:cs="Calibri"/>
                <w:color w:val="000000"/>
                <w:sz w:val="15"/>
                <w:szCs w:val="15"/>
                <w:lang w:val="zh-CN" w:eastAsia="zh-CN"/>
              </w:rPr>
              <w:br/>
              <w:t>Serta</w:t>
            </w:r>
            <w:r>
              <w:rPr>
                <w:rFonts w:ascii="Calibri" w:eastAsia="Times New Roman" w:hAnsi="Calibri" w:cs="Calibri"/>
                <w:color w:val="000000"/>
                <w:sz w:val="15"/>
                <w:szCs w:val="15"/>
                <w:lang w:val="zh-CN" w:eastAsia="zh-CN"/>
              </w:rPr>
              <w:br/>
              <w:t>Penetapan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dan</w:t>
            </w:r>
            <w:r>
              <w:rPr>
                <w:rFonts w:ascii="Calibri" w:eastAsia="Times New Roman" w:hAnsi="Calibri" w:cs="Calibri"/>
                <w:color w:val="000000"/>
                <w:sz w:val="15"/>
                <w:szCs w:val="15"/>
                <w:lang w:val="zh-CN" w:eastAsia="zh-CN"/>
              </w:rPr>
              <w:br/>
              <w:t>Penegasan</w:t>
            </w:r>
            <w:r>
              <w:rPr>
                <w:rFonts w:ascii="Calibri" w:eastAsia="Times New Roman" w:hAnsi="Calibri" w:cs="Calibri"/>
                <w:color w:val="000000"/>
                <w:sz w:val="15"/>
                <w:szCs w:val="15"/>
                <w:lang w:val="zh-CN" w:eastAsia="zh-CN"/>
              </w:rPr>
              <w:br/>
              <w:t>Batas</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Desa</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3844F8D1" w14:textId="04C823A5" w:rsidR="00202499" w:rsidRDefault="00202499" w:rsidP="009912F9">
            <w:pPr>
              <w:spacing w:before="240"/>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Dokumen Fasilitasi dalam rangka</w:t>
            </w:r>
            <w:r>
              <w:rPr>
                <w:rFonts w:ascii="Calibri" w:eastAsia="Times New Roman" w:hAnsi="Calibri" w:cs="Calibri"/>
                <w:color w:val="000000"/>
                <w:sz w:val="15"/>
                <w:szCs w:val="15"/>
                <w:lang w:val="zh-CN" w:eastAsia="zh-CN"/>
              </w:rPr>
              <w:br/>
              <w:t>Penataan, Pemanfaatan, dan Pendayagunaan</w:t>
            </w:r>
            <w:r>
              <w:rPr>
                <w:rFonts w:ascii="Calibri" w:eastAsia="Times New Roman" w:hAnsi="Calibri" w:cs="Calibri"/>
                <w:color w:val="000000"/>
                <w:sz w:val="15"/>
                <w:szCs w:val="15"/>
                <w:lang w:val="zh-CN" w:eastAsia="zh-CN"/>
              </w:rPr>
              <w:br/>
              <w:t>Ruang Desa serta Penetapan dan Penegasan</w:t>
            </w:r>
            <w:r>
              <w:rPr>
                <w:rFonts w:ascii="Calibri" w:eastAsia="Times New Roman" w:hAnsi="Calibri" w:cs="Calibri"/>
                <w:color w:val="000000"/>
                <w:sz w:val="15"/>
                <w:szCs w:val="15"/>
                <w:lang w:val="zh-CN" w:eastAsia="zh-CN"/>
              </w:rPr>
              <w:br/>
              <w:t>Batas Desa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A2F4F"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5CB2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0899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C271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3D1F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B480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5FC3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9D07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FB3E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4BD9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A378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1F31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69AA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803C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701CE"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38CFB01"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681BB22D" w14:textId="77777777" w:rsidTr="006E5243">
        <w:trPr>
          <w:trHeight w:val="17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BC309A0"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045547CC"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14:paraId="56B01C93" w14:textId="249BFD0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2.01.16</w:t>
            </w:r>
          </w:p>
        </w:tc>
        <w:tc>
          <w:tcPr>
            <w:tcW w:w="1049" w:type="dxa"/>
            <w:tcBorders>
              <w:top w:val="single" w:sz="4" w:space="0" w:color="000000"/>
              <w:left w:val="single" w:sz="4" w:space="0" w:color="000000"/>
              <w:bottom w:val="single" w:sz="4" w:space="0" w:color="auto"/>
              <w:right w:val="single" w:sz="4" w:space="0" w:color="000000"/>
            </w:tcBorders>
            <w:shd w:val="clear" w:color="auto" w:fill="auto"/>
            <w:vAlign w:val="center"/>
          </w:tcPr>
          <w:p w14:paraId="434DBBDA" w14:textId="77777777" w:rsidR="00145B72" w:rsidRDefault="00145B72" w:rsidP="00202499">
            <w:pPr>
              <w:rPr>
                <w:rFonts w:ascii="Calibri" w:eastAsiaTheme="minorEastAsia" w:hAnsi="Calibri" w:cs="Calibri"/>
                <w:color w:val="000000"/>
                <w:sz w:val="15"/>
                <w:szCs w:val="15"/>
                <w:lang w:val="zh-CN" w:eastAsia="zh-CN"/>
              </w:rPr>
            </w:pPr>
          </w:p>
          <w:p w14:paraId="3D450779" w14:textId="61DF019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Fasilitasi</w:t>
            </w:r>
            <w:r>
              <w:rPr>
                <w:rFonts w:ascii="Calibri" w:eastAsia="Times New Roman" w:hAnsi="Calibri" w:cs="Calibri"/>
                <w:color w:val="000000"/>
                <w:sz w:val="15"/>
                <w:szCs w:val="15"/>
                <w:lang w:val="zh-CN" w:eastAsia="zh-CN"/>
              </w:rPr>
              <w:br/>
              <w:t>Penyusunan</w:t>
            </w:r>
            <w:r>
              <w:rPr>
                <w:rFonts w:ascii="Calibri" w:eastAsia="Times New Roman" w:hAnsi="Calibri" w:cs="Calibri"/>
                <w:color w:val="000000"/>
                <w:sz w:val="15"/>
                <w:szCs w:val="15"/>
                <w:lang w:val="zh-CN" w:eastAsia="zh-CN"/>
              </w:rPr>
              <w:br/>
              <w:t>Program dan</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Pemberdayaan Masyarakat</w:t>
            </w:r>
            <w:r>
              <w:rPr>
                <w:rFonts w:ascii="Calibri" w:eastAsia="Times New Roman" w:hAnsi="Calibri" w:cs="Calibri"/>
                <w:color w:val="000000"/>
                <w:sz w:val="15"/>
                <w:szCs w:val="15"/>
                <w:lang w:val="zh-CN" w:eastAsia="zh-CN"/>
              </w:rPr>
              <w:br/>
              <w:t>Desa</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7A23F4FC" w14:textId="77777777" w:rsidR="00145B72" w:rsidRDefault="00145B72" w:rsidP="00202499">
            <w:pPr>
              <w:ind w:rightChars="-49" w:right="-108"/>
              <w:rPr>
                <w:rFonts w:ascii="Calibri" w:eastAsiaTheme="minorEastAsia" w:hAnsi="Calibri" w:cs="Calibri"/>
                <w:color w:val="000000"/>
                <w:sz w:val="15"/>
                <w:szCs w:val="15"/>
                <w:lang w:val="zh-CN" w:eastAsia="zh-CN"/>
              </w:rPr>
            </w:pPr>
          </w:p>
          <w:p w14:paraId="0126B8D8" w14:textId="507A6739" w:rsidR="00145B72" w:rsidRDefault="00202499" w:rsidP="00202499">
            <w:pPr>
              <w:ind w:rightChars="-49" w:right="-108"/>
              <w:rPr>
                <w:rFonts w:ascii="Calibri" w:eastAsiaTheme="minorEastAsia" w:hAnsi="Calibri" w:cs="Calibri"/>
                <w:color w:val="000000"/>
                <w:sz w:val="15"/>
                <w:szCs w:val="15"/>
                <w:lang w:val="zh-CN" w:eastAsia="zh-CN"/>
              </w:rPr>
            </w:pPr>
            <w:r>
              <w:rPr>
                <w:rFonts w:ascii="Calibri" w:eastAsia="Times New Roman" w:hAnsi="Calibri" w:cs="Calibri"/>
                <w:color w:val="000000"/>
                <w:sz w:val="15"/>
                <w:szCs w:val="15"/>
                <w:lang w:val="zh-CN" w:eastAsia="zh-CN"/>
              </w:rPr>
              <w:t xml:space="preserve">Jumlah </w:t>
            </w:r>
          </w:p>
          <w:p w14:paraId="1C3C7F28" w14:textId="0F3F0EC8"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Dokumen Fasilitasi dalam rangka</w:t>
            </w:r>
            <w:r>
              <w:rPr>
                <w:rFonts w:ascii="Calibri" w:eastAsia="Times New Roman" w:hAnsi="Calibri" w:cs="Calibri"/>
                <w:color w:val="000000"/>
                <w:sz w:val="15"/>
                <w:szCs w:val="15"/>
                <w:lang w:val="zh-CN" w:eastAsia="zh-CN"/>
              </w:rPr>
              <w:br/>
              <w:t>Program dan Pelaksanaan Pemberdayaan</w:t>
            </w:r>
            <w:r>
              <w:rPr>
                <w:rFonts w:ascii="Calibri" w:eastAsia="Times New Roman" w:hAnsi="Calibri" w:cs="Calibri"/>
                <w:color w:val="000000"/>
                <w:sz w:val="15"/>
                <w:szCs w:val="15"/>
                <w:lang w:val="zh-CN" w:eastAsia="zh-CN"/>
              </w:rPr>
              <w:br/>
              <w:t>Masyarakat Desa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6DEF9"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4CE3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748E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49F9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BE769"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9626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149F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01B5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5CDCB"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4D8E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144EC" w14:textId="77777777" w:rsidR="00202499" w:rsidRDefault="00202499" w:rsidP="00202499">
            <w:pPr>
              <w:jc w:val="center"/>
              <w:rPr>
                <w:rFonts w:ascii="Times New Roman" w:eastAsia="Times New Roman" w:hAnsi="Times New Roman" w:cs="Times New Roman"/>
                <w:sz w:val="15"/>
                <w:szCs w:val="15"/>
                <w:lang w:val="en-US"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DDE03"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AEF7C" w14:textId="77777777" w:rsidR="00202499" w:rsidRDefault="00202499" w:rsidP="00202499">
            <w:pPr>
              <w:jc w:val="center"/>
              <w:rPr>
                <w:rFonts w:ascii="Times New Roman" w:eastAsia="Times New Roman" w:hAnsi="Times New Roman" w:cs="Times New Roman"/>
                <w:sz w:val="15"/>
                <w:szCs w:val="15"/>
                <w:lang w:val="en-US"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22C15"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1F8C5"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6AE180EB"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EA3B82C" w14:textId="77777777" w:rsidTr="006E5243">
        <w:trPr>
          <w:trHeight w:val="9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8F5D77"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5C014E09"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auto"/>
              <w:left w:val="single" w:sz="4" w:space="0" w:color="000000"/>
              <w:bottom w:val="single" w:sz="4" w:space="0" w:color="000000"/>
              <w:right w:val="single" w:sz="4" w:space="0" w:color="000000"/>
            </w:tcBorders>
            <w:shd w:val="clear" w:color="auto" w:fill="auto"/>
            <w:vAlign w:val="center"/>
          </w:tcPr>
          <w:p w14:paraId="391B84C3" w14:textId="2CD087CC"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2.01.17</w:t>
            </w:r>
          </w:p>
        </w:tc>
        <w:tc>
          <w:tcPr>
            <w:tcW w:w="1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FC11058" w14:textId="465B2FAD"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w:t>
            </w:r>
            <w:r>
              <w:rPr>
                <w:rFonts w:ascii="Calibri" w:eastAsia="Times New Roman" w:hAnsi="Calibri" w:cs="Calibri"/>
                <w:color w:val="000000"/>
                <w:sz w:val="15"/>
                <w:szCs w:val="15"/>
                <w:lang w:val="zh-CN" w:eastAsia="zh-CN"/>
              </w:rPr>
              <w:br/>
              <w:t>Pendampingan Desa di</w:t>
            </w:r>
            <w:r>
              <w:rPr>
                <w:rFonts w:ascii="Calibri" w:eastAsia="Times New Roman" w:hAnsi="Calibri" w:cs="Calibri"/>
                <w:color w:val="000000"/>
                <w:sz w:val="15"/>
                <w:szCs w:val="15"/>
                <w:lang w:val="zh-CN" w:eastAsia="zh-CN"/>
              </w:rPr>
              <w:br/>
              <w:t>Wilayahnya</w:t>
            </w:r>
          </w:p>
        </w:tc>
        <w:tc>
          <w:tcPr>
            <w:tcW w:w="987" w:type="dxa"/>
            <w:tcBorders>
              <w:top w:val="single" w:sz="4" w:space="0" w:color="auto"/>
              <w:left w:val="single" w:sz="4" w:space="0" w:color="000000"/>
              <w:bottom w:val="single" w:sz="4" w:space="0" w:color="000000"/>
              <w:right w:val="single" w:sz="4" w:space="0" w:color="000000"/>
            </w:tcBorders>
            <w:shd w:val="clear" w:color="auto" w:fill="auto"/>
            <w:vAlign w:val="center"/>
          </w:tcPr>
          <w:p w14:paraId="5C9CE233" w14:textId="5A1FC448"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Hasil Koordinasi Pendampingan</w:t>
            </w:r>
            <w:r>
              <w:rPr>
                <w:rFonts w:ascii="Calibri" w:eastAsia="Times New Roman" w:hAnsi="Calibri" w:cs="Calibri"/>
                <w:color w:val="000000"/>
                <w:sz w:val="15"/>
                <w:szCs w:val="15"/>
                <w:lang w:val="zh-CN" w:eastAsia="zh-CN"/>
              </w:rPr>
              <w:br/>
              <w:t>Desa di Wilayahnya</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E9D77"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B9707" w14:textId="77777777" w:rsidR="00202499" w:rsidRDefault="00202499" w:rsidP="00202499">
            <w:pPr>
              <w:jc w:val="center"/>
              <w:rPr>
                <w:rFonts w:ascii="Calibri" w:eastAsia="Times New Roman" w:hAnsi="Calibri" w:cs="Calibri"/>
                <w:color w:val="000000"/>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DB53E" w14:textId="77777777" w:rsidR="00202499" w:rsidRDefault="00202499" w:rsidP="00202499">
            <w:pPr>
              <w:jc w:val="center"/>
              <w:rPr>
                <w:rFonts w:ascii="Calibri" w:eastAsia="Times New Roman" w:hAnsi="Calibri" w:cs="Calibri"/>
                <w:color w:val="000000"/>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EF339" w14:textId="77777777" w:rsidR="00202499" w:rsidRDefault="00202499" w:rsidP="00202499">
            <w:pPr>
              <w:jc w:val="center"/>
              <w:rPr>
                <w:rFonts w:ascii="Calibri" w:eastAsia="Times New Roman" w:hAnsi="Calibri" w:cs="Calibri"/>
                <w:color w:val="000000"/>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5BA89" w14:textId="77777777" w:rsidR="00202499" w:rsidRDefault="00202499" w:rsidP="00202499">
            <w:pPr>
              <w:jc w:val="center"/>
              <w:rPr>
                <w:rFonts w:ascii="Calibri" w:eastAsia="Times New Roman" w:hAnsi="Calibri" w:cs="Calibri"/>
                <w:color w:val="000000"/>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D1AA" w14:textId="77777777" w:rsidR="00202499" w:rsidRDefault="00202499" w:rsidP="00202499">
            <w:pPr>
              <w:jc w:val="center"/>
              <w:rPr>
                <w:rFonts w:ascii="Calibri" w:eastAsia="Times New Roman" w:hAnsi="Calibri" w:cs="Calibri"/>
                <w:color w:val="000000"/>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553EE" w14:textId="77777777" w:rsidR="00202499" w:rsidRDefault="00202499" w:rsidP="00202499">
            <w:pPr>
              <w:jc w:val="center"/>
              <w:rPr>
                <w:rFonts w:ascii="Calibri" w:eastAsia="Times New Roman" w:hAnsi="Calibri" w:cs="Calibri"/>
                <w:color w:val="000000"/>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19DE3"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2F1CC" w14:textId="77777777" w:rsidR="00202499" w:rsidRDefault="00202499" w:rsidP="00202499">
            <w:pPr>
              <w:jc w:val="center"/>
              <w:rPr>
                <w:rFonts w:ascii="Calibri" w:eastAsia="Times New Roman" w:hAnsi="Calibri" w:cs="Calibri"/>
                <w:color w:val="000000"/>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2DAE7" w14:textId="77777777" w:rsidR="00202499" w:rsidRDefault="00202499" w:rsidP="00202499">
            <w:pPr>
              <w:jc w:val="center"/>
              <w:rPr>
                <w:rFonts w:ascii="Calibri" w:eastAsia="Times New Roman" w:hAnsi="Calibri" w:cs="Calibri"/>
                <w:color w:val="000000"/>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4A7CE" w14:textId="77777777" w:rsidR="00202499" w:rsidRDefault="00202499" w:rsidP="00202499">
            <w:pPr>
              <w:jc w:val="center"/>
              <w:rPr>
                <w:rFonts w:ascii="Calibri" w:eastAsia="Times New Roman" w:hAnsi="Calibri" w:cs="Calibri"/>
                <w:color w:val="000000"/>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68C83" w14:textId="77777777" w:rsidR="00202499" w:rsidRDefault="00202499" w:rsidP="00202499">
            <w:pPr>
              <w:jc w:val="center"/>
              <w:rPr>
                <w:rFonts w:ascii="Calibri" w:eastAsia="Times New Roman" w:hAnsi="Calibri" w:cs="Calibri"/>
                <w:color w:val="000000"/>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94F0A" w14:textId="77777777" w:rsidR="00202499" w:rsidRDefault="00202499" w:rsidP="00202499">
            <w:pPr>
              <w:jc w:val="center"/>
              <w:rPr>
                <w:rFonts w:ascii="Calibri" w:eastAsia="Times New Roman" w:hAnsi="Calibri" w:cs="Calibri"/>
                <w:color w:val="000000"/>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9F71E" w14:textId="77777777" w:rsidR="00202499" w:rsidRDefault="00202499" w:rsidP="00202499">
            <w:pPr>
              <w:jc w:val="center"/>
              <w:rPr>
                <w:rFonts w:ascii="Calibri" w:eastAsia="Times New Roman" w:hAnsi="Calibri" w:cs="Calibri"/>
                <w:color w:val="000000"/>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A147D" w14:textId="77777777" w:rsidR="00202499" w:rsidRDefault="00202499" w:rsidP="00202499">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4590CA0A" w14:textId="77777777" w:rsidR="00202499" w:rsidRDefault="00202499" w:rsidP="00202499">
            <w:pPr>
              <w:jc w:val="center"/>
              <w:rPr>
                <w:rFonts w:ascii="Times New Roman" w:eastAsia="Times New Roman" w:hAnsi="Times New Roman" w:cs="Times New Roman"/>
                <w:sz w:val="16"/>
                <w:szCs w:val="16"/>
                <w:lang w:val="zh-CN" w:eastAsia="zh-CN"/>
              </w:rPr>
            </w:pPr>
          </w:p>
        </w:tc>
      </w:tr>
      <w:tr w:rsidR="00202499" w14:paraId="56386C27" w14:textId="77777777" w:rsidTr="006E5243">
        <w:trPr>
          <w:trHeight w:val="22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9DD6852" w14:textId="77777777" w:rsidR="00202499" w:rsidRDefault="00202499" w:rsidP="00202499">
            <w:pPr>
              <w:rPr>
                <w:rFonts w:ascii="Times New Roman" w:eastAsia="Times New Roman" w:hAnsi="Times New Roman" w:cs="Times New Roman"/>
                <w:sz w:val="15"/>
                <w:szCs w:val="15"/>
                <w:lang w:val="zh-CN" w:eastAsia="zh-CN"/>
              </w:rPr>
            </w:pPr>
          </w:p>
        </w:tc>
        <w:tc>
          <w:tcPr>
            <w:tcW w:w="776" w:type="dxa"/>
            <w:tcBorders>
              <w:top w:val="single" w:sz="4" w:space="0" w:color="000000"/>
              <w:left w:val="single" w:sz="4" w:space="0" w:color="000000"/>
              <w:bottom w:val="single" w:sz="4" w:space="0" w:color="000000"/>
              <w:right w:val="single" w:sz="4" w:space="0" w:color="000000"/>
            </w:tcBorders>
            <w:shd w:val="clear" w:color="auto" w:fill="FFFFFF"/>
          </w:tcPr>
          <w:p w14:paraId="4DF7E0B0" w14:textId="77777777" w:rsidR="00202499" w:rsidRDefault="00202499" w:rsidP="00202499">
            <w:pPr>
              <w:rPr>
                <w:rFonts w:ascii="Times New Roman" w:eastAsia="Times New Roman" w:hAnsi="Times New Roman" w:cs="Times New Roman"/>
                <w:sz w:val="15"/>
                <w:szCs w:val="15"/>
                <w:lang w:val="zh-CN" w:eastAsia="zh-CN"/>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3A40B" w14:textId="67F09FAF" w:rsidR="00202499" w:rsidRDefault="00202499" w:rsidP="00202499">
            <w:pPr>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7.01.06.</w:t>
            </w:r>
            <w:r>
              <w:rPr>
                <w:rFonts w:ascii="Calibri" w:eastAsia="Times New Roman" w:hAnsi="Calibri" w:cs="Calibri"/>
                <w:color w:val="000000"/>
                <w:sz w:val="15"/>
                <w:szCs w:val="15"/>
                <w:lang w:val="zh-CN" w:eastAsia="zh-CN"/>
              </w:rPr>
              <w:br/>
              <w:t>2.01.18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90740" w14:textId="2D137142" w:rsidR="00202499" w:rsidRDefault="00202499" w:rsidP="00202499">
            <w:pPr>
              <w:ind w:rightChars="-21" w:right="-46"/>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Koordinasi</w:t>
            </w:r>
            <w:r>
              <w:rPr>
                <w:rFonts w:ascii="Calibri" w:eastAsia="Times New Roman" w:hAnsi="Calibri" w:cs="Calibri"/>
                <w:color w:val="000000"/>
                <w:sz w:val="15"/>
                <w:szCs w:val="15"/>
                <w:lang w:val="zh-CN" w:eastAsia="zh-CN"/>
              </w:rPr>
              <w:br/>
              <w:t>Pelaksanaan</w:t>
            </w:r>
            <w:r>
              <w:rPr>
                <w:rFonts w:ascii="Calibri" w:eastAsia="Times New Roman" w:hAnsi="Calibri" w:cs="Calibri"/>
                <w:color w:val="000000"/>
                <w:sz w:val="15"/>
                <w:szCs w:val="15"/>
                <w:lang w:val="zh-CN" w:eastAsia="zh-CN"/>
              </w:rPr>
              <w:br/>
              <w:t>Pembangun</w:t>
            </w:r>
            <w:r>
              <w:rPr>
                <w:rFonts w:ascii="Calibri" w:eastAsia="Times New Roman" w:hAnsi="Calibri" w:cs="Calibri"/>
                <w:color w:val="000000"/>
                <w:sz w:val="15"/>
                <w:szCs w:val="15"/>
                <w:lang w:val="en-US" w:eastAsia="zh-CN"/>
              </w:rPr>
              <w:t>a</w:t>
            </w:r>
            <w:r>
              <w:rPr>
                <w:rFonts w:ascii="Calibri" w:eastAsia="Times New Roman" w:hAnsi="Calibri" w:cs="Calibri"/>
                <w:color w:val="000000"/>
                <w:sz w:val="15"/>
                <w:szCs w:val="15"/>
                <w:lang w:val="zh-CN" w:eastAsia="zh-CN"/>
              </w:rPr>
              <w:t>n</w:t>
            </w:r>
            <w:r>
              <w:rPr>
                <w:rFonts w:ascii="Calibri" w:eastAsia="Times New Roman" w:hAnsi="Calibri" w:cs="Calibri"/>
                <w:color w:val="000000"/>
                <w:sz w:val="15"/>
                <w:szCs w:val="15"/>
                <w:lang w:val="en-US" w:eastAsia="zh-CN"/>
              </w:rPr>
              <w:t xml:space="preserve"> </w:t>
            </w:r>
            <w:r>
              <w:rPr>
                <w:rFonts w:ascii="Calibri" w:eastAsia="Times New Roman" w:hAnsi="Calibri" w:cs="Calibri"/>
                <w:color w:val="000000"/>
                <w:sz w:val="15"/>
                <w:szCs w:val="15"/>
                <w:lang w:val="zh-CN" w:eastAsia="zh-CN"/>
              </w:rPr>
              <w:t>Kawasan</w:t>
            </w:r>
            <w:r>
              <w:rPr>
                <w:rFonts w:ascii="Calibri" w:eastAsia="Times New Roman" w:hAnsi="Calibri" w:cs="Calibri"/>
                <w:color w:val="000000"/>
                <w:sz w:val="15"/>
                <w:szCs w:val="15"/>
                <w:lang w:val="zh-CN" w:eastAsia="zh-CN"/>
              </w:rPr>
              <w:br/>
              <w:t>Perdesaan di</w:t>
            </w:r>
            <w:r>
              <w:rPr>
                <w:rFonts w:ascii="Calibri" w:eastAsia="Times New Roman" w:hAnsi="Calibri" w:cs="Calibri"/>
                <w:color w:val="000000"/>
                <w:sz w:val="15"/>
                <w:szCs w:val="15"/>
                <w:lang w:val="zh-CN" w:eastAsia="zh-CN"/>
              </w:rPr>
              <w:br/>
              <w:t>Wilayah Kecamatan</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E023" w14:textId="60898175" w:rsidR="00202499" w:rsidRDefault="00202499" w:rsidP="00202499">
            <w:pPr>
              <w:ind w:rightChars="-49" w:right="-108"/>
              <w:rPr>
                <w:rFonts w:ascii="Calibri" w:eastAsia="Times New Roman"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Hasil Koordinasi Pelaksanaan</w:t>
            </w:r>
            <w:r>
              <w:rPr>
                <w:rFonts w:ascii="Calibri" w:eastAsia="Times New Roman" w:hAnsi="Calibri" w:cs="Calibri"/>
                <w:color w:val="000000"/>
                <w:sz w:val="15"/>
                <w:szCs w:val="15"/>
                <w:lang w:val="zh-CN" w:eastAsia="zh-CN"/>
              </w:rPr>
              <w:br/>
              <w:t>Pembangunan Kawasan Perdesaan di Wilayah</w:t>
            </w:r>
            <w:r>
              <w:rPr>
                <w:rFonts w:ascii="Calibri" w:eastAsia="Times New Roman" w:hAnsi="Calibri" w:cs="Calibri"/>
                <w:color w:val="000000"/>
                <w:sz w:val="15"/>
                <w:szCs w:val="15"/>
                <w:lang w:val="zh-CN" w:eastAsia="zh-CN"/>
              </w:rPr>
              <w:br/>
              <w:t>Kecamatan</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EA045" w14:textId="77777777" w:rsidR="00202499" w:rsidRDefault="00202499" w:rsidP="00202499">
            <w:pPr>
              <w:rPr>
                <w:rFonts w:ascii="Calibri" w:eastAsia="Times New Roman" w:hAnsi="Calibri" w:cs="Calibri"/>
                <w:color w:val="000000"/>
                <w:sz w:val="15"/>
                <w:szCs w:val="15"/>
                <w:lang w:val="zh-CN"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72CC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E244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2FBBA"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00E6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53466"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802A0"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9783D"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673E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96A84"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81E9F" w14:textId="77777777" w:rsidR="00202499" w:rsidRDefault="00202499" w:rsidP="00202499">
            <w:pPr>
              <w:jc w:val="center"/>
              <w:rPr>
                <w:rFonts w:ascii="Times New Roman" w:eastAsia="Times New Roman" w:hAnsi="Times New Roman" w:cs="Times New Roman"/>
                <w:sz w:val="15"/>
                <w:szCs w:val="15"/>
                <w:lang w:val="zh-CN" w:eastAsia="zh-C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9D58"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FFBCE" w14:textId="77777777" w:rsidR="00202499" w:rsidRDefault="00202499" w:rsidP="00202499">
            <w:pPr>
              <w:jc w:val="center"/>
              <w:rPr>
                <w:rFonts w:ascii="Times New Roman" w:eastAsia="Times New Roman" w:hAnsi="Times New Roman" w:cs="Times New Roman"/>
                <w:sz w:val="15"/>
                <w:szCs w:val="15"/>
                <w:lang w:val="zh-CN" w:eastAsia="zh-CN"/>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BE892" w14:textId="77777777" w:rsidR="00202499" w:rsidRDefault="00202499" w:rsidP="00202499">
            <w:pPr>
              <w:jc w:val="center"/>
              <w:rPr>
                <w:rFonts w:ascii="Times New Roman" w:eastAsia="Times New Roman" w:hAnsi="Times New Roman" w:cs="Times New Roman"/>
                <w:sz w:val="15"/>
                <w:szCs w:val="15"/>
                <w:lang w:val="zh-CN" w:eastAsia="zh-CN"/>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63D5D" w14:textId="77777777" w:rsidR="00202499" w:rsidRDefault="00202499" w:rsidP="00202499">
            <w:pPr>
              <w:rPr>
                <w:rFonts w:ascii="Times New Roman" w:eastAsia="Times New Roman" w:hAnsi="Times New Roman" w:cs="Times New Roman"/>
                <w:sz w:val="15"/>
                <w:szCs w:val="15"/>
                <w:lang w:val="zh-CN" w:eastAsia="zh-CN"/>
              </w:rPr>
            </w:pPr>
          </w:p>
          <w:p w14:paraId="2D2E5892" w14:textId="77777777" w:rsidR="00DF127B" w:rsidRPr="00DF127B" w:rsidRDefault="00DF127B" w:rsidP="00DF127B">
            <w:pPr>
              <w:rPr>
                <w:rFonts w:ascii="Times New Roman" w:eastAsia="Times New Roman" w:hAnsi="Times New Roman" w:cs="Times New Roman"/>
                <w:sz w:val="15"/>
                <w:szCs w:val="15"/>
                <w:lang w:val="zh-CN" w:eastAsia="zh-CN"/>
              </w:rPr>
            </w:pPr>
          </w:p>
          <w:p w14:paraId="7519C68C" w14:textId="77777777" w:rsidR="00DF127B" w:rsidRPr="00DF127B" w:rsidRDefault="00DF127B" w:rsidP="00DF127B">
            <w:pPr>
              <w:rPr>
                <w:rFonts w:ascii="Times New Roman" w:eastAsia="Times New Roman" w:hAnsi="Times New Roman" w:cs="Times New Roman"/>
                <w:sz w:val="15"/>
                <w:szCs w:val="15"/>
                <w:lang w:val="zh-CN" w:eastAsia="zh-CN"/>
              </w:rPr>
            </w:pPr>
          </w:p>
          <w:p w14:paraId="336D2410" w14:textId="77777777" w:rsidR="00DF127B" w:rsidRDefault="00DF127B" w:rsidP="00DF127B">
            <w:pPr>
              <w:rPr>
                <w:rFonts w:ascii="Times New Roman" w:eastAsia="Times New Roman" w:hAnsi="Times New Roman" w:cs="Times New Roman"/>
                <w:sz w:val="15"/>
                <w:szCs w:val="15"/>
                <w:lang w:val="zh-CN" w:eastAsia="zh-CN"/>
              </w:rPr>
            </w:pPr>
          </w:p>
          <w:p w14:paraId="7FDF66E9" w14:textId="77777777" w:rsidR="00DF127B" w:rsidRPr="00DF127B" w:rsidRDefault="00DF127B" w:rsidP="00DF127B">
            <w:pPr>
              <w:rPr>
                <w:rFonts w:ascii="Times New Roman" w:eastAsia="Times New Roman" w:hAnsi="Times New Roman" w:cs="Times New Roman"/>
                <w:sz w:val="15"/>
                <w:szCs w:val="15"/>
                <w:lang w:val="zh-CN" w:eastAsia="zh-CN"/>
              </w:rPr>
            </w:pPr>
          </w:p>
          <w:p w14:paraId="063777E5" w14:textId="77777777" w:rsidR="00DF127B" w:rsidRDefault="00DF127B" w:rsidP="00DF127B">
            <w:pPr>
              <w:rPr>
                <w:rFonts w:ascii="Times New Roman" w:eastAsia="Times New Roman" w:hAnsi="Times New Roman" w:cs="Times New Roman"/>
                <w:sz w:val="15"/>
                <w:szCs w:val="15"/>
                <w:lang w:val="zh-CN" w:eastAsia="zh-CN"/>
              </w:rPr>
            </w:pPr>
          </w:p>
          <w:p w14:paraId="12AD7B22" w14:textId="77777777" w:rsidR="00DF127B" w:rsidRDefault="00DF127B" w:rsidP="00DF127B">
            <w:pPr>
              <w:rPr>
                <w:rFonts w:ascii="Times New Roman" w:eastAsia="Times New Roman" w:hAnsi="Times New Roman" w:cs="Times New Roman"/>
                <w:sz w:val="15"/>
                <w:szCs w:val="15"/>
                <w:lang w:val="zh-CN" w:eastAsia="zh-CN"/>
              </w:rPr>
            </w:pPr>
          </w:p>
          <w:p w14:paraId="193CB802" w14:textId="77777777" w:rsidR="00DF127B" w:rsidRDefault="00DF127B" w:rsidP="00DF127B">
            <w:pPr>
              <w:rPr>
                <w:rFonts w:ascii="Times New Roman" w:eastAsia="Times New Roman" w:hAnsi="Times New Roman" w:cs="Times New Roman"/>
                <w:sz w:val="15"/>
                <w:szCs w:val="15"/>
                <w:lang w:val="zh-CN" w:eastAsia="zh-CN"/>
              </w:rPr>
            </w:pPr>
          </w:p>
          <w:p w14:paraId="528627F7" w14:textId="77777777" w:rsidR="00DF127B" w:rsidRPr="00DF127B" w:rsidRDefault="00DF127B" w:rsidP="00DF127B">
            <w:pPr>
              <w:rPr>
                <w:rFonts w:ascii="Times New Roman" w:eastAsia="Times New Roman" w:hAnsi="Times New Roman" w:cs="Times New Roman"/>
                <w:sz w:val="15"/>
                <w:szCs w:val="15"/>
                <w:lang w:val="zh-CN" w:eastAsia="zh-CN"/>
              </w:rPr>
            </w:pPr>
          </w:p>
        </w:tc>
        <w:tc>
          <w:tcPr>
            <w:tcW w:w="13470" w:type="dxa"/>
            <w:gridSpan w:val="2"/>
            <w:tcBorders>
              <w:top w:val="nil"/>
              <w:left w:val="nil"/>
              <w:bottom w:val="nil"/>
              <w:right w:val="nil"/>
            </w:tcBorders>
            <w:shd w:val="clear" w:color="auto" w:fill="auto"/>
            <w:noWrap/>
            <w:vAlign w:val="bottom"/>
          </w:tcPr>
          <w:p w14:paraId="0988EC42" w14:textId="77777777" w:rsidR="00202499" w:rsidRDefault="00202499" w:rsidP="00202499">
            <w:pPr>
              <w:jc w:val="center"/>
              <w:rPr>
                <w:rFonts w:ascii="Times New Roman" w:eastAsiaTheme="minorEastAsia" w:hAnsi="Times New Roman" w:cs="Times New Roman"/>
                <w:sz w:val="16"/>
                <w:szCs w:val="16"/>
                <w:lang w:val="zh-CN" w:eastAsia="zh-CN"/>
              </w:rPr>
            </w:pPr>
          </w:p>
          <w:p w14:paraId="4A12ABE6" w14:textId="77777777" w:rsidR="00DF127B" w:rsidRDefault="00DF127B" w:rsidP="00202499">
            <w:pPr>
              <w:jc w:val="center"/>
              <w:rPr>
                <w:rFonts w:ascii="Times New Roman" w:eastAsiaTheme="minorEastAsia" w:hAnsi="Times New Roman" w:cs="Times New Roman"/>
                <w:sz w:val="16"/>
                <w:szCs w:val="16"/>
                <w:lang w:val="zh-CN" w:eastAsia="zh-CN"/>
              </w:rPr>
            </w:pPr>
          </w:p>
          <w:p w14:paraId="06061234" w14:textId="77777777" w:rsidR="00DF127B" w:rsidRDefault="00DF127B" w:rsidP="00202499">
            <w:pPr>
              <w:jc w:val="center"/>
              <w:rPr>
                <w:rFonts w:ascii="Times New Roman" w:eastAsiaTheme="minorEastAsia" w:hAnsi="Times New Roman" w:cs="Times New Roman"/>
                <w:sz w:val="16"/>
                <w:szCs w:val="16"/>
                <w:lang w:val="zh-CN" w:eastAsia="zh-CN"/>
              </w:rPr>
            </w:pPr>
          </w:p>
          <w:p w14:paraId="2314CFE1" w14:textId="77777777" w:rsidR="00DF127B" w:rsidRDefault="00DF127B" w:rsidP="00202499">
            <w:pPr>
              <w:jc w:val="center"/>
              <w:rPr>
                <w:rFonts w:ascii="Times New Roman" w:eastAsiaTheme="minorEastAsia" w:hAnsi="Times New Roman" w:cs="Times New Roman"/>
                <w:sz w:val="16"/>
                <w:szCs w:val="16"/>
                <w:lang w:val="zh-CN" w:eastAsia="zh-CN"/>
              </w:rPr>
            </w:pPr>
          </w:p>
          <w:p w14:paraId="760C9D32" w14:textId="77777777" w:rsidR="00DF127B" w:rsidRDefault="00DF127B" w:rsidP="00202499">
            <w:pPr>
              <w:jc w:val="center"/>
              <w:rPr>
                <w:rFonts w:ascii="Times New Roman" w:eastAsiaTheme="minorEastAsia" w:hAnsi="Times New Roman" w:cs="Times New Roman"/>
                <w:sz w:val="16"/>
                <w:szCs w:val="16"/>
                <w:lang w:val="zh-CN" w:eastAsia="zh-CN"/>
              </w:rPr>
            </w:pPr>
          </w:p>
          <w:p w14:paraId="1B8D3B74" w14:textId="77777777" w:rsidR="00DF127B" w:rsidRDefault="00DF127B" w:rsidP="00202499">
            <w:pPr>
              <w:jc w:val="center"/>
              <w:rPr>
                <w:rFonts w:ascii="Times New Roman" w:eastAsiaTheme="minorEastAsia" w:hAnsi="Times New Roman" w:cs="Times New Roman"/>
                <w:sz w:val="16"/>
                <w:szCs w:val="16"/>
                <w:lang w:val="zh-CN" w:eastAsia="zh-CN"/>
              </w:rPr>
            </w:pPr>
          </w:p>
          <w:p w14:paraId="577D14C0" w14:textId="77777777" w:rsidR="00DF127B" w:rsidRDefault="00DF127B" w:rsidP="00202499">
            <w:pPr>
              <w:jc w:val="center"/>
              <w:rPr>
                <w:rFonts w:ascii="Times New Roman" w:eastAsiaTheme="minorEastAsia" w:hAnsi="Times New Roman" w:cs="Times New Roman"/>
                <w:sz w:val="16"/>
                <w:szCs w:val="16"/>
                <w:lang w:val="zh-CN" w:eastAsia="zh-CN"/>
              </w:rPr>
            </w:pPr>
          </w:p>
          <w:p w14:paraId="1E0B300D" w14:textId="77777777" w:rsidR="00DF127B" w:rsidRDefault="00DF127B" w:rsidP="00202499">
            <w:pPr>
              <w:jc w:val="center"/>
              <w:rPr>
                <w:rFonts w:ascii="Times New Roman" w:eastAsiaTheme="minorEastAsia" w:hAnsi="Times New Roman" w:cs="Times New Roman"/>
                <w:sz w:val="16"/>
                <w:szCs w:val="16"/>
                <w:lang w:val="zh-CN" w:eastAsia="zh-CN"/>
              </w:rPr>
            </w:pPr>
          </w:p>
          <w:p w14:paraId="7FB8238A" w14:textId="77777777" w:rsidR="00DF127B" w:rsidRPr="00DF127B" w:rsidRDefault="00DF127B" w:rsidP="00202499">
            <w:pPr>
              <w:jc w:val="center"/>
              <w:rPr>
                <w:rFonts w:ascii="Times New Roman" w:eastAsiaTheme="minorEastAsia" w:hAnsi="Times New Roman" w:cs="Times New Roman"/>
                <w:sz w:val="16"/>
                <w:szCs w:val="16"/>
                <w:lang w:val="zh-CN" w:eastAsia="zh-CN"/>
              </w:rPr>
            </w:pPr>
          </w:p>
        </w:tc>
      </w:tr>
    </w:tbl>
    <w:p w14:paraId="0AE0A281" w14:textId="77777777" w:rsidR="00EC66EE" w:rsidRDefault="00EC66EE">
      <w:pPr>
        <w:rPr>
          <w:rFonts w:ascii="Bookman Old Style" w:hAnsi="Bookman Old Style"/>
          <w:color w:val="FFFFFF" w:themeColor="background1"/>
          <w:sz w:val="16"/>
          <w:szCs w:val="16"/>
          <w:lang w:val="id-ID"/>
        </w:rPr>
      </w:pPr>
    </w:p>
    <w:p w14:paraId="6035A4BF" w14:textId="77777777" w:rsidR="00F109E9" w:rsidRDefault="00F109E9">
      <w:pPr>
        <w:rPr>
          <w:rFonts w:ascii="Bookman Old Style" w:hAnsi="Bookman Old Style"/>
          <w:color w:val="FFFFFF" w:themeColor="background1"/>
          <w:sz w:val="16"/>
          <w:szCs w:val="16"/>
          <w:lang w:val="id-ID"/>
        </w:rPr>
      </w:pPr>
    </w:p>
    <w:p w14:paraId="23D21EC6" w14:textId="77777777" w:rsidR="00F109E9" w:rsidRDefault="00F109E9">
      <w:pPr>
        <w:rPr>
          <w:rFonts w:ascii="Bookman Old Style" w:hAnsi="Bookman Old Style"/>
          <w:color w:val="FFFFFF" w:themeColor="background1"/>
          <w:sz w:val="16"/>
          <w:szCs w:val="16"/>
          <w:lang w:val="id-ID"/>
        </w:rPr>
      </w:pPr>
    </w:p>
    <w:p w14:paraId="66C6EC01" w14:textId="77777777" w:rsidR="00EC66EE" w:rsidRDefault="00EC66EE">
      <w:pPr>
        <w:rPr>
          <w:rFonts w:ascii="Bookman Old Style" w:hAnsi="Bookman Old Style"/>
          <w:color w:val="FFFFFF" w:themeColor="background1"/>
          <w:sz w:val="16"/>
          <w:szCs w:val="16"/>
          <w:lang w:val="en-US"/>
        </w:rPr>
      </w:pPr>
    </w:p>
    <w:tbl>
      <w:tblPr>
        <w:tblpPr w:leftFromText="180" w:rightFromText="180" w:vertAnchor="page" w:horzAnchor="page" w:tblpX="589" w:tblpY="1"/>
        <w:tblW w:w="31161" w:type="dxa"/>
        <w:tblLayout w:type="fixed"/>
        <w:tblLook w:val="04A0" w:firstRow="1" w:lastRow="0" w:firstColumn="1" w:lastColumn="0" w:noHBand="0" w:noVBand="1"/>
      </w:tblPr>
      <w:tblGrid>
        <w:gridCol w:w="675"/>
        <w:gridCol w:w="778"/>
        <w:gridCol w:w="565"/>
        <w:gridCol w:w="1052"/>
        <w:gridCol w:w="990"/>
        <w:gridCol w:w="727"/>
        <w:gridCol w:w="665"/>
        <w:gridCol w:w="1103"/>
        <w:gridCol w:w="689"/>
        <w:gridCol w:w="1217"/>
        <w:gridCol w:w="752"/>
        <w:gridCol w:w="1116"/>
        <w:gridCol w:w="739"/>
        <w:gridCol w:w="1178"/>
        <w:gridCol w:w="764"/>
        <w:gridCol w:w="1178"/>
        <w:gridCol w:w="740"/>
        <w:gridCol w:w="1254"/>
        <w:gridCol w:w="1003"/>
        <w:gridCol w:w="549"/>
        <w:gridCol w:w="9"/>
        <w:gridCol w:w="13418"/>
      </w:tblGrid>
      <w:tr w:rsidR="00F109E9" w:rsidRPr="00145B72" w14:paraId="74F8F23B" w14:textId="77777777" w:rsidTr="00676EC3">
        <w:trPr>
          <w:trHeight w:val="1060"/>
        </w:trPr>
        <w:tc>
          <w:tcPr>
            <w:tcW w:w="31161" w:type="dxa"/>
            <w:gridSpan w:val="22"/>
            <w:tcBorders>
              <w:top w:val="nil"/>
              <w:left w:val="nil"/>
              <w:bottom w:val="nil"/>
              <w:right w:val="nil"/>
            </w:tcBorders>
            <w:shd w:val="clear" w:color="auto" w:fill="auto"/>
          </w:tcPr>
          <w:p w14:paraId="2A5AB5B0" w14:textId="07892D6D" w:rsidR="00F109E9" w:rsidRPr="00145B72" w:rsidRDefault="00F109E9" w:rsidP="00F54C1F">
            <w:pPr>
              <w:tabs>
                <w:tab w:val="left" w:pos="17990"/>
              </w:tabs>
              <w:ind w:firstLineChars="1050" w:firstLine="2520"/>
              <w:jc w:val="both"/>
              <w:rPr>
                <w:rFonts w:asciiTheme="minorHAnsi" w:eastAsiaTheme="minorEastAsia" w:hAnsiTheme="minorHAnsi" w:cstheme="minorHAnsi"/>
                <w:color w:val="000000"/>
                <w:sz w:val="24"/>
                <w:szCs w:val="24"/>
                <w:lang w:val="zh-CN" w:eastAsia="zh-CN"/>
              </w:rPr>
            </w:pPr>
          </w:p>
        </w:tc>
      </w:tr>
      <w:tr w:rsidR="00DF127B" w:rsidRPr="00145B72" w14:paraId="0C215F96" w14:textId="77777777" w:rsidTr="00676EC3">
        <w:trPr>
          <w:gridAfter w:val="1"/>
          <w:wAfter w:w="13418" w:type="dxa"/>
          <w:trHeight w:val="450"/>
        </w:trPr>
        <w:tc>
          <w:tcPr>
            <w:tcW w:w="17743" w:type="dxa"/>
            <w:gridSpan w:val="21"/>
            <w:tcBorders>
              <w:bottom w:val="single" w:sz="4" w:space="0" w:color="000000"/>
            </w:tcBorders>
            <w:shd w:val="clear" w:color="auto" w:fill="FFFFFF" w:themeFill="background1"/>
            <w:vAlign w:val="center"/>
          </w:tcPr>
          <w:p w14:paraId="0E352335" w14:textId="77777777" w:rsidR="00145B72" w:rsidRDefault="00145B72" w:rsidP="00DF127B">
            <w:pPr>
              <w:ind w:firstLineChars="3500" w:firstLine="8400"/>
              <w:jc w:val="both"/>
              <w:rPr>
                <w:rFonts w:asciiTheme="minorHAnsi" w:eastAsiaTheme="minorEastAsia" w:hAnsiTheme="minorHAnsi" w:cstheme="minorHAnsi"/>
                <w:color w:val="000000"/>
                <w:sz w:val="24"/>
                <w:szCs w:val="24"/>
                <w:lang w:val="zh-CN" w:eastAsia="zh-CN"/>
              </w:rPr>
            </w:pPr>
          </w:p>
          <w:p w14:paraId="71D8C920" w14:textId="77777777" w:rsidR="00145B72" w:rsidRDefault="00145B72" w:rsidP="00145B72">
            <w:pPr>
              <w:jc w:val="both"/>
              <w:rPr>
                <w:rFonts w:asciiTheme="minorHAnsi" w:eastAsiaTheme="minorEastAsia" w:hAnsiTheme="minorHAnsi" w:cstheme="minorHAnsi"/>
                <w:color w:val="000000"/>
                <w:sz w:val="24"/>
                <w:szCs w:val="24"/>
                <w:lang w:val="zh-CN" w:eastAsia="zh-CN"/>
              </w:rPr>
            </w:pPr>
          </w:p>
          <w:p w14:paraId="667B0342" w14:textId="182C6F8B" w:rsidR="00DF127B" w:rsidRPr="00145B72" w:rsidRDefault="00DF127B" w:rsidP="00145B72">
            <w:pPr>
              <w:jc w:val="center"/>
              <w:rPr>
                <w:rFonts w:asciiTheme="minorHAnsi" w:eastAsiaTheme="minorEastAsia" w:hAnsiTheme="minorHAnsi" w:cstheme="minorHAnsi"/>
                <w:color w:val="000000"/>
                <w:sz w:val="24"/>
                <w:szCs w:val="24"/>
                <w:lang w:val="en-US" w:eastAsia="zh-CN"/>
              </w:rPr>
            </w:pPr>
            <w:r w:rsidRPr="00145B72">
              <w:rPr>
                <w:rFonts w:asciiTheme="minorHAnsi" w:eastAsia="Times New Roman" w:hAnsiTheme="minorHAnsi" w:cstheme="minorHAnsi"/>
                <w:color w:val="000000"/>
                <w:sz w:val="24"/>
                <w:szCs w:val="24"/>
                <w:lang w:val="zh-CN" w:eastAsia="zh-CN"/>
              </w:rPr>
              <w:lastRenderedPageBreak/>
              <w:t>TABEL  6.</w:t>
            </w:r>
            <w:r w:rsidRPr="00145B72">
              <w:rPr>
                <w:rFonts w:asciiTheme="minorHAnsi" w:eastAsia="Times New Roman" w:hAnsiTheme="minorHAnsi" w:cstheme="minorHAnsi"/>
                <w:color w:val="000000"/>
                <w:sz w:val="24"/>
                <w:szCs w:val="24"/>
                <w:lang w:val="en-US" w:eastAsia="zh-CN"/>
              </w:rPr>
              <w:t>2</w:t>
            </w:r>
          </w:p>
          <w:p w14:paraId="1838EC7F" w14:textId="1DEB2B0B" w:rsidR="00DF127B" w:rsidRPr="00145B72" w:rsidRDefault="00DF127B" w:rsidP="00DF127B">
            <w:pPr>
              <w:ind w:firstLineChars="2000" w:firstLine="4800"/>
              <w:jc w:val="both"/>
              <w:rPr>
                <w:rFonts w:asciiTheme="minorHAnsi" w:eastAsia="Times New Roman" w:hAnsiTheme="minorHAnsi" w:cstheme="minorHAnsi"/>
                <w:color w:val="000000"/>
                <w:sz w:val="24"/>
                <w:szCs w:val="24"/>
                <w:lang w:val="zh-CN" w:eastAsia="zh-CN"/>
              </w:rPr>
            </w:pPr>
            <w:proofErr w:type="spellStart"/>
            <w:r w:rsidRPr="00145B72">
              <w:rPr>
                <w:rFonts w:asciiTheme="minorHAnsi" w:eastAsia="Times New Roman" w:hAnsiTheme="minorHAnsi" w:cstheme="minorHAnsi"/>
                <w:color w:val="000000"/>
                <w:sz w:val="24"/>
                <w:szCs w:val="24"/>
                <w:lang w:val="en-US" w:eastAsia="zh-CN"/>
              </w:rPr>
              <w:t>Perubahan</w:t>
            </w:r>
            <w:proofErr w:type="spellEnd"/>
            <w:r w:rsidRPr="00145B72">
              <w:rPr>
                <w:rFonts w:asciiTheme="minorHAnsi" w:eastAsia="Times New Roman" w:hAnsiTheme="minorHAnsi" w:cstheme="minorHAnsi"/>
                <w:color w:val="000000"/>
                <w:sz w:val="24"/>
                <w:szCs w:val="24"/>
                <w:lang w:val="en-US" w:eastAsia="zh-CN"/>
              </w:rPr>
              <w:t xml:space="preserve"> </w:t>
            </w:r>
            <w:r w:rsidRPr="00145B72">
              <w:rPr>
                <w:rFonts w:asciiTheme="minorHAnsi" w:eastAsia="Times New Roman" w:hAnsiTheme="minorHAnsi" w:cstheme="minorHAnsi"/>
                <w:color w:val="000000"/>
                <w:sz w:val="24"/>
                <w:szCs w:val="24"/>
                <w:lang w:val="zh-CN" w:eastAsia="zh-CN"/>
              </w:rPr>
              <w:t>Rencana Program, Kegiatan, Sub K</w:t>
            </w:r>
            <w:r w:rsidRPr="00145B72">
              <w:rPr>
                <w:rFonts w:asciiTheme="minorHAnsi" w:eastAsia="Times New Roman" w:hAnsiTheme="minorHAnsi" w:cstheme="minorHAnsi"/>
                <w:color w:val="000000"/>
                <w:sz w:val="24"/>
                <w:szCs w:val="24"/>
                <w:lang w:val="en-US" w:eastAsia="zh-CN"/>
              </w:rPr>
              <w:t>e</w:t>
            </w:r>
            <w:r w:rsidRPr="00145B72">
              <w:rPr>
                <w:rFonts w:asciiTheme="minorHAnsi" w:eastAsia="Times New Roman" w:hAnsiTheme="minorHAnsi" w:cstheme="minorHAnsi"/>
                <w:color w:val="000000"/>
                <w:sz w:val="24"/>
                <w:szCs w:val="24"/>
                <w:lang w:val="zh-CN" w:eastAsia="zh-CN"/>
              </w:rPr>
              <w:t>giatan dan</w:t>
            </w:r>
            <w:r w:rsidR="00145B72">
              <w:rPr>
                <w:rFonts w:asciiTheme="minorHAnsi" w:eastAsia="Times New Roman" w:hAnsiTheme="minorHAnsi" w:cstheme="minorHAnsi"/>
                <w:color w:val="000000"/>
                <w:sz w:val="24"/>
                <w:szCs w:val="24"/>
                <w:lang w:val="en-US" w:eastAsia="zh-CN"/>
              </w:rPr>
              <w:t xml:space="preserve"> </w:t>
            </w:r>
            <w:r w:rsidRPr="00145B72">
              <w:rPr>
                <w:rFonts w:asciiTheme="minorHAnsi" w:eastAsia="Times New Roman" w:hAnsiTheme="minorHAnsi" w:cstheme="minorHAnsi"/>
                <w:color w:val="000000"/>
                <w:sz w:val="24"/>
                <w:szCs w:val="24"/>
                <w:lang w:val="zh-CN" w:eastAsia="zh-CN"/>
              </w:rPr>
              <w:t xml:space="preserve">Pendanaan Kecamatan Buki </w:t>
            </w:r>
          </w:p>
          <w:p w14:paraId="15B998A3" w14:textId="5C43AB71" w:rsidR="00DF127B" w:rsidRPr="00145B72" w:rsidRDefault="00DF127B" w:rsidP="00DF127B">
            <w:pPr>
              <w:ind w:right="-109"/>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24"/>
                <w:szCs w:val="24"/>
                <w:lang w:val="zh-CN" w:eastAsia="zh-CN"/>
              </w:rPr>
              <w:t>Kabupaten  Kepulauan Selayar</w:t>
            </w:r>
          </w:p>
        </w:tc>
      </w:tr>
      <w:tr w:rsidR="00F109E9" w:rsidRPr="00145B72" w14:paraId="26B35CD1" w14:textId="77777777" w:rsidTr="00676EC3">
        <w:trPr>
          <w:gridAfter w:val="2"/>
          <w:wAfter w:w="13427" w:type="dxa"/>
          <w:trHeight w:val="45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DAECF3"/>
            <w:vAlign w:val="center"/>
          </w:tcPr>
          <w:p w14:paraId="0D71C4B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lastRenderedPageBreak/>
              <w:t>Tuju</w:t>
            </w:r>
            <w:r w:rsidRPr="00145B72">
              <w:rPr>
                <w:rFonts w:asciiTheme="minorHAnsi" w:eastAsia="Times New Roman" w:hAnsiTheme="minorHAnsi" w:cstheme="minorHAnsi"/>
                <w:color w:val="000000"/>
                <w:sz w:val="15"/>
                <w:szCs w:val="15"/>
                <w:lang w:val="en-US" w:eastAsia="zh-CN"/>
              </w:rPr>
              <w:t>a</w:t>
            </w:r>
            <w:r w:rsidRPr="00145B72">
              <w:rPr>
                <w:rFonts w:asciiTheme="minorHAnsi" w:eastAsia="Times New Roman" w:hAnsiTheme="minorHAnsi" w:cstheme="minorHAnsi"/>
                <w:color w:val="000000"/>
                <w:sz w:val="15"/>
                <w:szCs w:val="15"/>
                <w:lang w:val="zh-CN" w:eastAsia="zh-CN"/>
              </w:rPr>
              <w:t>n</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DAECF3"/>
            <w:vAlign w:val="center"/>
          </w:tcPr>
          <w:p w14:paraId="6094369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sasar</w:t>
            </w:r>
            <w:r w:rsidRPr="00145B72">
              <w:rPr>
                <w:rFonts w:asciiTheme="minorHAnsi" w:eastAsia="Times New Roman" w:hAnsiTheme="minorHAnsi" w:cstheme="minorHAnsi"/>
                <w:color w:val="000000"/>
                <w:sz w:val="15"/>
                <w:szCs w:val="15"/>
                <w:lang w:val="en-US" w:eastAsia="zh-CN"/>
              </w:rPr>
              <w:t>a</w:t>
            </w:r>
            <w:r w:rsidRPr="00145B72">
              <w:rPr>
                <w:rFonts w:asciiTheme="minorHAnsi" w:eastAsia="Times New Roman" w:hAnsiTheme="minorHAnsi" w:cstheme="minorHAnsi"/>
                <w:color w:val="000000"/>
                <w:sz w:val="15"/>
                <w:szCs w:val="15"/>
                <w:lang w:val="zh-CN" w:eastAsia="zh-CN"/>
              </w:rPr>
              <w:t>n</w:t>
            </w:r>
          </w:p>
        </w:tc>
        <w:tc>
          <w:tcPr>
            <w:tcW w:w="565" w:type="dxa"/>
            <w:vMerge w:val="restart"/>
            <w:tcBorders>
              <w:top w:val="single" w:sz="4" w:space="0" w:color="000000"/>
              <w:left w:val="single" w:sz="4" w:space="0" w:color="000000"/>
              <w:right w:val="single" w:sz="4" w:space="0" w:color="000000"/>
            </w:tcBorders>
            <w:shd w:val="clear" w:color="auto" w:fill="DAECF3"/>
            <w:vAlign w:val="center"/>
          </w:tcPr>
          <w:p w14:paraId="30FEE25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Kode</w:t>
            </w:r>
          </w:p>
        </w:tc>
        <w:tc>
          <w:tcPr>
            <w:tcW w:w="1052" w:type="dxa"/>
            <w:vMerge w:val="restart"/>
            <w:tcBorders>
              <w:top w:val="single" w:sz="4" w:space="0" w:color="000000"/>
              <w:left w:val="single" w:sz="4" w:space="0" w:color="000000"/>
              <w:right w:val="single" w:sz="4" w:space="0" w:color="000000"/>
            </w:tcBorders>
            <w:shd w:val="clear" w:color="auto" w:fill="DAECF3"/>
            <w:vAlign w:val="center"/>
          </w:tcPr>
          <w:p w14:paraId="3D3F3419"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Program Kegiatan dan Sub Kegiatan</w:t>
            </w:r>
          </w:p>
        </w:tc>
        <w:tc>
          <w:tcPr>
            <w:tcW w:w="990" w:type="dxa"/>
            <w:vMerge w:val="restart"/>
            <w:tcBorders>
              <w:top w:val="single" w:sz="4" w:space="0" w:color="000000"/>
              <w:left w:val="single" w:sz="4" w:space="0" w:color="000000"/>
              <w:right w:val="single" w:sz="4" w:space="0" w:color="000000"/>
            </w:tcBorders>
            <w:shd w:val="clear" w:color="auto" w:fill="DAECF3"/>
            <w:vAlign w:val="center"/>
          </w:tcPr>
          <w:p w14:paraId="3CBE77E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Indiaktor Kinerja Tujuan, Sasaran, Program (Outcome) dan Kegiatan (Output)</w:t>
            </w:r>
          </w:p>
        </w:tc>
        <w:tc>
          <w:tcPr>
            <w:tcW w:w="727" w:type="dxa"/>
            <w:vMerge w:val="restart"/>
            <w:tcBorders>
              <w:top w:val="single" w:sz="4" w:space="0" w:color="000000"/>
              <w:left w:val="single" w:sz="4" w:space="0" w:color="000000"/>
              <w:right w:val="single" w:sz="4" w:space="0" w:color="000000"/>
            </w:tcBorders>
            <w:shd w:val="clear" w:color="auto" w:fill="DAECF3"/>
            <w:vAlign w:val="center"/>
          </w:tcPr>
          <w:p w14:paraId="720AA41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Data Capaian pada Tahun Awal Perenca naan</w:t>
            </w:r>
          </w:p>
        </w:tc>
        <w:tc>
          <w:tcPr>
            <w:tcW w:w="9401" w:type="dxa"/>
            <w:gridSpan w:val="10"/>
            <w:tcBorders>
              <w:top w:val="single" w:sz="4" w:space="0" w:color="000000"/>
              <w:left w:val="single" w:sz="4" w:space="0" w:color="000000"/>
              <w:bottom w:val="single" w:sz="4" w:space="0" w:color="000000"/>
              <w:right w:val="single" w:sz="4" w:space="0" w:color="000000"/>
            </w:tcBorders>
            <w:shd w:val="clear" w:color="auto" w:fill="DAECF3"/>
            <w:vAlign w:val="center"/>
          </w:tcPr>
          <w:p w14:paraId="1D45278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Target Kinerja Program dan Kerangka Pendanaan</w:t>
            </w:r>
          </w:p>
        </w:tc>
        <w:tc>
          <w:tcPr>
            <w:tcW w:w="1994" w:type="dxa"/>
            <w:gridSpan w:val="2"/>
            <w:vMerge w:val="restart"/>
            <w:tcBorders>
              <w:top w:val="single" w:sz="4" w:space="0" w:color="000000"/>
              <w:left w:val="single" w:sz="4" w:space="0" w:color="000000"/>
              <w:right w:val="single" w:sz="4" w:space="0" w:color="000000"/>
            </w:tcBorders>
            <w:shd w:val="clear" w:color="auto" w:fill="DAECF3"/>
            <w:vAlign w:val="center"/>
          </w:tcPr>
          <w:p w14:paraId="01090EC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Kondisi Kinerja pada</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akhir periode Renstra Perangkat Daerah</w:t>
            </w:r>
          </w:p>
        </w:tc>
        <w:tc>
          <w:tcPr>
            <w:tcW w:w="1003" w:type="dxa"/>
            <w:vMerge w:val="restart"/>
            <w:tcBorders>
              <w:top w:val="single" w:sz="4" w:space="0" w:color="000000"/>
              <w:left w:val="single" w:sz="4" w:space="0" w:color="000000"/>
              <w:right w:val="single" w:sz="4" w:space="0" w:color="000000"/>
            </w:tcBorders>
            <w:shd w:val="clear" w:color="auto" w:fill="DAECF3"/>
            <w:vAlign w:val="center"/>
          </w:tcPr>
          <w:p w14:paraId="5388A163" w14:textId="77777777" w:rsidR="00F109E9" w:rsidRPr="00145B72" w:rsidRDefault="00F109E9" w:rsidP="00F54C1F">
            <w:pPr>
              <w:ind w:rightChars="-47" w:right="-103"/>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Unit Kerja PD Penanggu</w:t>
            </w:r>
            <w:r w:rsidRPr="00145B72">
              <w:rPr>
                <w:rFonts w:asciiTheme="minorHAnsi" w:eastAsia="Times New Roman" w:hAnsiTheme="minorHAnsi" w:cstheme="minorHAnsi"/>
                <w:color w:val="000000"/>
                <w:sz w:val="15"/>
                <w:szCs w:val="15"/>
                <w:lang w:val="en-US" w:eastAsia="zh-CN"/>
              </w:rPr>
              <w:t>n</w:t>
            </w:r>
            <w:r w:rsidRPr="00145B72">
              <w:rPr>
                <w:rFonts w:asciiTheme="minorHAnsi" w:eastAsia="Times New Roman" w:hAnsiTheme="minorHAnsi" w:cstheme="minorHAnsi"/>
                <w:color w:val="000000"/>
                <w:sz w:val="15"/>
                <w:szCs w:val="15"/>
                <w:lang w:val="zh-CN" w:eastAsia="zh-CN"/>
              </w:rPr>
              <w:t>g Jawab</w:t>
            </w:r>
          </w:p>
        </w:tc>
        <w:tc>
          <w:tcPr>
            <w:tcW w:w="549" w:type="dxa"/>
            <w:vMerge w:val="restart"/>
            <w:tcBorders>
              <w:top w:val="single" w:sz="4" w:space="0" w:color="000000"/>
              <w:left w:val="single" w:sz="4" w:space="0" w:color="000000"/>
              <w:bottom w:val="single" w:sz="4" w:space="0" w:color="000000"/>
              <w:right w:val="single" w:sz="4" w:space="0" w:color="000000"/>
            </w:tcBorders>
            <w:shd w:val="clear" w:color="auto" w:fill="DAECF3"/>
            <w:vAlign w:val="center"/>
          </w:tcPr>
          <w:p w14:paraId="3BA43C8A" w14:textId="77777777" w:rsidR="00F109E9" w:rsidRPr="00145B72" w:rsidRDefault="00F109E9" w:rsidP="00F54C1F">
            <w:pPr>
              <w:ind w:right="-109"/>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Lokasi</w:t>
            </w:r>
          </w:p>
        </w:tc>
      </w:tr>
      <w:tr w:rsidR="00F109E9" w:rsidRPr="00145B72" w14:paraId="235473D7" w14:textId="77777777" w:rsidTr="00676EC3">
        <w:trPr>
          <w:gridAfter w:val="2"/>
          <w:wAfter w:w="13427" w:type="dxa"/>
          <w:trHeight w:val="519"/>
        </w:trPr>
        <w:tc>
          <w:tcPr>
            <w:tcW w:w="675" w:type="dxa"/>
            <w:vMerge/>
            <w:tcBorders>
              <w:top w:val="single" w:sz="4" w:space="0" w:color="000000"/>
              <w:left w:val="single" w:sz="4" w:space="0" w:color="000000"/>
              <w:bottom w:val="single" w:sz="4" w:space="0" w:color="000000"/>
              <w:right w:val="single" w:sz="4" w:space="0" w:color="000000"/>
            </w:tcBorders>
            <w:vAlign w:val="center"/>
          </w:tcPr>
          <w:p w14:paraId="49FC79D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78" w:type="dxa"/>
            <w:vMerge/>
            <w:tcBorders>
              <w:top w:val="single" w:sz="4" w:space="0" w:color="000000"/>
              <w:left w:val="single" w:sz="4" w:space="0" w:color="000000"/>
              <w:bottom w:val="single" w:sz="4" w:space="0" w:color="000000"/>
              <w:right w:val="single" w:sz="4" w:space="0" w:color="000000"/>
            </w:tcBorders>
            <w:vAlign w:val="center"/>
          </w:tcPr>
          <w:p w14:paraId="75DC1F7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vMerge/>
            <w:tcBorders>
              <w:left w:val="single" w:sz="4" w:space="0" w:color="000000"/>
              <w:right w:val="single" w:sz="4" w:space="0" w:color="000000"/>
            </w:tcBorders>
            <w:vAlign w:val="center"/>
          </w:tcPr>
          <w:p w14:paraId="18B05F6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vMerge/>
            <w:tcBorders>
              <w:left w:val="single" w:sz="4" w:space="0" w:color="000000"/>
              <w:right w:val="single" w:sz="4" w:space="0" w:color="000000"/>
            </w:tcBorders>
            <w:vAlign w:val="center"/>
          </w:tcPr>
          <w:p w14:paraId="414851A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990" w:type="dxa"/>
            <w:vMerge/>
            <w:tcBorders>
              <w:left w:val="single" w:sz="4" w:space="0" w:color="000000"/>
              <w:right w:val="single" w:sz="4" w:space="0" w:color="000000"/>
            </w:tcBorders>
            <w:vAlign w:val="center"/>
          </w:tcPr>
          <w:p w14:paraId="0E72253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27" w:type="dxa"/>
            <w:vMerge/>
            <w:tcBorders>
              <w:left w:val="single" w:sz="4" w:space="0" w:color="000000"/>
              <w:right w:val="single" w:sz="4" w:space="0" w:color="000000"/>
            </w:tcBorders>
            <w:vAlign w:val="center"/>
          </w:tcPr>
          <w:p w14:paraId="4C0AF19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5AE23D2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2022</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345146E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2023</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2D19F32C" w14:textId="77777777" w:rsidR="00F109E9" w:rsidRPr="00145B72" w:rsidRDefault="00F109E9" w:rsidP="00F54C1F">
            <w:pPr>
              <w:ind w:firstLineChars="275" w:firstLine="413"/>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2024</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57929DFF" w14:textId="77777777" w:rsidR="00F109E9" w:rsidRPr="00145B72" w:rsidRDefault="00F109E9" w:rsidP="00F54C1F">
            <w:pPr>
              <w:ind w:firstLineChars="600" w:firstLine="900"/>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2025</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DAECF3"/>
            <w:noWrap/>
            <w:vAlign w:val="center"/>
          </w:tcPr>
          <w:p w14:paraId="2EC436A0" w14:textId="77777777" w:rsidR="00F109E9" w:rsidRPr="00145B72" w:rsidRDefault="00F109E9" w:rsidP="00F54C1F">
            <w:pPr>
              <w:ind w:firstLineChars="500" w:firstLine="750"/>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2026</w:t>
            </w:r>
          </w:p>
        </w:tc>
        <w:tc>
          <w:tcPr>
            <w:tcW w:w="1994" w:type="dxa"/>
            <w:gridSpan w:val="2"/>
            <w:vMerge/>
            <w:tcBorders>
              <w:left w:val="single" w:sz="4" w:space="0" w:color="000000"/>
              <w:bottom w:val="single" w:sz="4" w:space="0" w:color="000000"/>
              <w:right w:val="single" w:sz="4" w:space="0" w:color="000000"/>
            </w:tcBorders>
            <w:vAlign w:val="center"/>
          </w:tcPr>
          <w:p w14:paraId="38705CA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vMerge/>
            <w:tcBorders>
              <w:left w:val="single" w:sz="4" w:space="0" w:color="000000"/>
              <w:right w:val="single" w:sz="4" w:space="0" w:color="000000"/>
            </w:tcBorders>
            <w:vAlign w:val="center"/>
          </w:tcPr>
          <w:p w14:paraId="49A0872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vMerge/>
            <w:tcBorders>
              <w:top w:val="single" w:sz="4" w:space="0" w:color="000000"/>
              <w:left w:val="single" w:sz="4" w:space="0" w:color="000000"/>
              <w:bottom w:val="single" w:sz="4" w:space="0" w:color="000000"/>
              <w:right w:val="single" w:sz="4" w:space="0" w:color="000000"/>
            </w:tcBorders>
            <w:vAlign w:val="center"/>
          </w:tcPr>
          <w:p w14:paraId="2E6CE9D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r>
      <w:tr w:rsidR="00F109E9" w:rsidRPr="00145B72" w14:paraId="0833430F" w14:textId="77777777" w:rsidTr="00676EC3">
        <w:trPr>
          <w:gridAfter w:val="2"/>
          <w:wAfter w:w="13427" w:type="dxa"/>
          <w:trHeight w:val="727"/>
        </w:trPr>
        <w:tc>
          <w:tcPr>
            <w:tcW w:w="675" w:type="dxa"/>
            <w:vMerge/>
            <w:tcBorders>
              <w:top w:val="single" w:sz="4" w:space="0" w:color="000000"/>
              <w:left w:val="single" w:sz="4" w:space="0" w:color="000000"/>
              <w:bottom w:val="single" w:sz="4" w:space="0" w:color="000000"/>
              <w:right w:val="single" w:sz="4" w:space="0" w:color="000000"/>
            </w:tcBorders>
            <w:vAlign w:val="center"/>
          </w:tcPr>
          <w:p w14:paraId="79ECCD8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78" w:type="dxa"/>
            <w:vMerge/>
            <w:tcBorders>
              <w:top w:val="single" w:sz="4" w:space="0" w:color="000000"/>
              <w:left w:val="single" w:sz="4" w:space="0" w:color="000000"/>
              <w:bottom w:val="single" w:sz="4" w:space="0" w:color="000000"/>
              <w:right w:val="single" w:sz="4" w:space="0" w:color="000000"/>
            </w:tcBorders>
            <w:vAlign w:val="center"/>
          </w:tcPr>
          <w:p w14:paraId="0C96A13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vMerge/>
            <w:tcBorders>
              <w:left w:val="single" w:sz="4" w:space="0" w:color="000000"/>
              <w:bottom w:val="single" w:sz="4" w:space="0" w:color="000000"/>
              <w:right w:val="single" w:sz="4" w:space="0" w:color="000000"/>
            </w:tcBorders>
            <w:vAlign w:val="center"/>
          </w:tcPr>
          <w:p w14:paraId="09B4ADA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vMerge/>
            <w:tcBorders>
              <w:left w:val="single" w:sz="4" w:space="0" w:color="000000"/>
              <w:bottom w:val="single" w:sz="4" w:space="0" w:color="000000"/>
              <w:right w:val="single" w:sz="4" w:space="0" w:color="000000"/>
            </w:tcBorders>
            <w:vAlign w:val="center"/>
          </w:tcPr>
          <w:p w14:paraId="7376A93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990" w:type="dxa"/>
            <w:vMerge/>
            <w:tcBorders>
              <w:left w:val="single" w:sz="4" w:space="0" w:color="000000"/>
              <w:bottom w:val="single" w:sz="4" w:space="0" w:color="000000"/>
              <w:right w:val="single" w:sz="4" w:space="0" w:color="000000"/>
            </w:tcBorders>
            <w:vAlign w:val="center"/>
          </w:tcPr>
          <w:p w14:paraId="2A47BDF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27" w:type="dxa"/>
            <w:vMerge/>
            <w:tcBorders>
              <w:left w:val="single" w:sz="4" w:space="0" w:color="000000"/>
              <w:bottom w:val="single" w:sz="4" w:space="0" w:color="000000"/>
              <w:right w:val="single" w:sz="4" w:space="0" w:color="000000"/>
            </w:tcBorders>
            <w:vAlign w:val="center"/>
          </w:tcPr>
          <w:p w14:paraId="1D4F6B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0AE54F0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Tar</w:t>
            </w:r>
            <w:r w:rsidRPr="00145B72">
              <w:rPr>
                <w:rFonts w:asciiTheme="minorHAnsi" w:eastAsia="Times New Roman" w:hAnsiTheme="minorHAnsi" w:cstheme="minorHAnsi"/>
                <w:color w:val="000000"/>
                <w:sz w:val="15"/>
                <w:szCs w:val="15"/>
                <w:lang w:val="en-US" w:eastAsia="zh-CN"/>
              </w:rPr>
              <w:t>g</w:t>
            </w:r>
            <w:r w:rsidRPr="00145B72">
              <w:rPr>
                <w:rFonts w:asciiTheme="minorHAnsi" w:eastAsia="Times New Roman" w:hAnsiTheme="minorHAnsi" w:cstheme="minorHAnsi"/>
                <w:color w:val="000000"/>
                <w:sz w:val="15"/>
                <w:szCs w:val="15"/>
                <w:lang w:val="zh-CN" w:eastAsia="zh-CN"/>
              </w:rPr>
              <w:t>et</w:t>
            </w:r>
          </w:p>
        </w:tc>
        <w:tc>
          <w:tcPr>
            <w:tcW w:w="1103"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1A14EAA7" w14:textId="77777777" w:rsidR="00F109E9" w:rsidRPr="00145B72" w:rsidRDefault="00F109E9" w:rsidP="00F54C1F">
            <w:pPr>
              <w:ind w:firstLineChars="200" w:firstLine="300"/>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Rp.</w:t>
            </w:r>
          </w:p>
        </w:tc>
        <w:tc>
          <w:tcPr>
            <w:tcW w:w="689"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2F7AC3D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Target</w:t>
            </w:r>
          </w:p>
        </w:tc>
        <w:tc>
          <w:tcPr>
            <w:tcW w:w="1217"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13B8BBCC" w14:textId="77777777" w:rsidR="00F109E9" w:rsidRPr="00145B72" w:rsidRDefault="00F109E9" w:rsidP="00F54C1F">
            <w:pPr>
              <w:ind w:firstLineChars="200" w:firstLine="300"/>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Rp.</w:t>
            </w:r>
          </w:p>
        </w:tc>
        <w:tc>
          <w:tcPr>
            <w:tcW w:w="752"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310931A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Target</w:t>
            </w:r>
          </w:p>
        </w:tc>
        <w:tc>
          <w:tcPr>
            <w:tcW w:w="1116"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48C3153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Rp.</w:t>
            </w:r>
          </w:p>
        </w:tc>
        <w:tc>
          <w:tcPr>
            <w:tcW w:w="739"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7F1172E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Target</w:t>
            </w:r>
          </w:p>
        </w:tc>
        <w:tc>
          <w:tcPr>
            <w:tcW w:w="1178"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5B723A9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Rp.</w:t>
            </w:r>
          </w:p>
        </w:tc>
        <w:tc>
          <w:tcPr>
            <w:tcW w:w="764"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483FC7D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Target</w:t>
            </w:r>
          </w:p>
        </w:tc>
        <w:tc>
          <w:tcPr>
            <w:tcW w:w="1178"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51E27A6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Rp.</w:t>
            </w:r>
          </w:p>
        </w:tc>
        <w:tc>
          <w:tcPr>
            <w:tcW w:w="740"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787E2EC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Target</w:t>
            </w:r>
          </w:p>
        </w:tc>
        <w:tc>
          <w:tcPr>
            <w:tcW w:w="1254" w:type="dxa"/>
            <w:tcBorders>
              <w:top w:val="single" w:sz="4" w:space="0" w:color="000000"/>
              <w:left w:val="single" w:sz="4" w:space="0" w:color="000000"/>
              <w:bottom w:val="single" w:sz="4" w:space="0" w:color="000000"/>
              <w:right w:val="single" w:sz="4" w:space="0" w:color="000000"/>
            </w:tcBorders>
            <w:shd w:val="clear" w:color="auto" w:fill="DAECF3"/>
            <w:vAlign w:val="center"/>
          </w:tcPr>
          <w:p w14:paraId="1BD4BF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Rp.</w:t>
            </w:r>
          </w:p>
        </w:tc>
        <w:tc>
          <w:tcPr>
            <w:tcW w:w="1003" w:type="dxa"/>
            <w:vMerge/>
            <w:tcBorders>
              <w:left w:val="single" w:sz="4" w:space="0" w:color="000000"/>
              <w:bottom w:val="single" w:sz="4" w:space="0" w:color="000000"/>
              <w:right w:val="single" w:sz="4" w:space="0" w:color="000000"/>
            </w:tcBorders>
            <w:vAlign w:val="center"/>
          </w:tcPr>
          <w:p w14:paraId="4BD33C2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vMerge/>
            <w:tcBorders>
              <w:top w:val="single" w:sz="4" w:space="0" w:color="000000"/>
              <w:left w:val="single" w:sz="4" w:space="0" w:color="000000"/>
              <w:bottom w:val="single" w:sz="4" w:space="0" w:color="000000"/>
              <w:right w:val="single" w:sz="4" w:space="0" w:color="000000"/>
            </w:tcBorders>
            <w:vAlign w:val="center"/>
          </w:tcPr>
          <w:p w14:paraId="01B7EE0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r>
      <w:tr w:rsidR="00F109E9" w:rsidRPr="00145B72" w14:paraId="4381658C" w14:textId="77777777" w:rsidTr="00676EC3">
        <w:trPr>
          <w:gridAfter w:val="2"/>
          <w:wAfter w:w="13427" w:type="dxa"/>
          <w:trHeight w:val="450"/>
        </w:trPr>
        <w:tc>
          <w:tcPr>
            <w:tcW w:w="675" w:type="dxa"/>
            <w:tcBorders>
              <w:top w:val="single" w:sz="4" w:space="0" w:color="000000"/>
              <w:left w:val="single" w:sz="4" w:space="0" w:color="000000"/>
              <w:bottom w:val="single" w:sz="4" w:space="0" w:color="000000"/>
              <w:right w:val="single" w:sz="4" w:space="0" w:color="000000"/>
            </w:tcBorders>
            <w:shd w:val="clear" w:color="auto" w:fill="DAECF3"/>
            <w:noWrap/>
          </w:tcPr>
          <w:p w14:paraId="31A058F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p>
        </w:tc>
        <w:tc>
          <w:tcPr>
            <w:tcW w:w="778" w:type="dxa"/>
            <w:tcBorders>
              <w:top w:val="single" w:sz="4" w:space="0" w:color="000000"/>
              <w:left w:val="single" w:sz="4" w:space="0" w:color="000000"/>
              <w:bottom w:val="single" w:sz="4" w:space="0" w:color="000000"/>
              <w:right w:val="single" w:sz="4" w:space="0" w:color="000000"/>
            </w:tcBorders>
            <w:shd w:val="clear" w:color="auto" w:fill="DAECF3"/>
            <w:noWrap/>
          </w:tcPr>
          <w:p w14:paraId="6F82B7C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w:t>
            </w:r>
          </w:p>
        </w:tc>
        <w:tc>
          <w:tcPr>
            <w:tcW w:w="565" w:type="dxa"/>
            <w:tcBorders>
              <w:top w:val="single" w:sz="4" w:space="0" w:color="000000"/>
              <w:left w:val="single" w:sz="4" w:space="0" w:color="000000"/>
              <w:bottom w:val="single" w:sz="4" w:space="0" w:color="000000"/>
              <w:right w:val="single" w:sz="4" w:space="0" w:color="000000"/>
            </w:tcBorders>
            <w:shd w:val="clear" w:color="auto" w:fill="DAECF3"/>
            <w:noWrap/>
          </w:tcPr>
          <w:p w14:paraId="04D0D1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w:t>
            </w:r>
          </w:p>
        </w:tc>
        <w:tc>
          <w:tcPr>
            <w:tcW w:w="1052" w:type="dxa"/>
            <w:tcBorders>
              <w:top w:val="single" w:sz="4" w:space="0" w:color="000000"/>
              <w:left w:val="single" w:sz="4" w:space="0" w:color="000000"/>
              <w:bottom w:val="single" w:sz="4" w:space="0" w:color="000000"/>
              <w:right w:val="single" w:sz="4" w:space="0" w:color="000000"/>
            </w:tcBorders>
            <w:shd w:val="clear" w:color="auto" w:fill="DAECF3"/>
            <w:noWrap/>
          </w:tcPr>
          <w:p w14:paraId="59FA593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w:t>
            </w:r>
          </w:p>
        </w:tc>
        <w:tc>
          <w:tcPr>
            <w:tcW w:w="990" w:type="dxa"/>
            <w:tcBorders>
              <w:top w:val="single" w:sz="4" w:space="0" w:color="000000"/>
              <w:left w:val="single" w:sz="4" w:space="0" w:color="000000"/>
              <w:bottom w:val="single" w:sz="4" w:space="0" w:color="000000"/>
              <w:right w:val="single" w:sz="4" w:space="0" w:color="000000"/>
            </w:tcBorders>
            <w:shd w:val="clear" w:color="auto" w:fill="DAECF3"/>
            <w:noWrap/>
          </w:tcPr>
          <w:p w14:paraId="743CFE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w:t>
            </w:r>
          </w:p>
        </w:tc>
        <w:tc>
          <w:tcPr>
            <w:tcW w:w="727" w:type="dxa"/>
            <w:tcBorders>
              <w:top w:val="single" w:sz="4" w:space="0" w:color="000000"/>
              <w:left w:val="single" w:sz="4" w:space="0" w:color="000000"/>
              <w:bottom w:val="single" w:sz="4" w:space="0" w:color="000000"/>
              <w:right w:val="single" w:sz="4" w:space="0" w:color="000000"/>
            </w:tcBorders>
            <w:shd w:val="clear" w:color="auto" w:fill="DAECF3"/>
            <w:noWrap/>
          </w:tcPr>
          <w:p w14:paraId="6305E3F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w:t>
            </w:r>
          </w:p>
        </w:tc>
        <w:tc>
          <w:tcPr>
            <w:tcW w:w="665" w:type="dxa"/>
            <w:tcBorders>
              <w:top w:val="single" w:sz="4" w:space="0" w:color="000000"/>
              <w:left w:val="single" w:sz="4" w:space="0" w:color="000000"/>
              <w:bottom w:val="single" w:sz="4" w:space="0" w:color="000000"/>
              <w:right w:val="single" w:sz="4" w:space="0" w:color="000000"/>
            </w:tcBorders>
            <w:shd w:val="clear" w:color="auto" w:fill="DAECF3"/>
            <w:noWrap/>
          </w:tcPr>
          <w:p w14:paraId="74066672"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w:t>
            </w:r>
          </w:p>
        </w:tc>
        <w:tc>
          <w:tcPr>
            <w:tcW w:w="1103" w:type="dxa"/>
            <w:tcBorders>
              <w:top w:val="single" w:sz="4" w:space="0" w:color="000000"/>
              <w:left w:val="single" w:sz="4" w:space="0" w:color="000000"/>
              <w:bottom w:val="single" w:sz="4" w:space="0" w:color="000000"/>
              <w:right w:val="single" w:sz="4" w:space="0" w:color="000000"/>
            </w:tcBorders>
            <w:shd w:val="clear" w:color="auto" w:fill="DAECF3"/>
            <w:noWrap/>
          </w:tcPr>
          <w:p w14:paraId="349511B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w:t>
            </w:r>
          </w:p>
        </w:tc>
        <w:tc>
          <w:tcPr>
            <w:tcW w:w="689" w:type="dxa"/>
            <w:tcBorders>
              <w:top w:val="single" w:sz="4" w:space="0" w:color="000000"/>
              <w:left w:val="single" w:sz="4" w:space="0" w:color="000000"/>
              <w:bottom w:val="single" w:sz="4" w:space="0" w:color="000000"/>
              <w:right w:val="single" w:sz="4" w:space="0" w:color="000000"/>
            </w:tcBorders>
            <w:shd w:val="clear" w:color="auto" w:fill="DAECF3"/>
            <w:noWrap/>
          </w:tcPr>
          <w:p w14:paraId="55D534FA"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w:t>
            </w:r>
          </w:p>
        </w:tc>
        <w:tc>
          <w:tcPr>
            <w:tcW w:w="1217" w:type="dxa"/>
            <w:tcBorders>
              <w:top w:val="single" w:sz="4" w:space="0" w:color="000000"/>
              <w:left w:val="single" w:sz="4" w:space="0" w:color="000000"/>
              <w:bottom w:val="single" w:sz="4" w:space="0" w:color="000000"/>
              <w:right w:val="single" w:sz="4" w:space="0" w:color="000000"/>
            </w:tcBorders>
            <w:shd w:val="clear" w:color="auto" w:fill="DAECF3"/>
            <w:noWrap/>
          </w:tcPr>
          <w:p w14:paraId="6F5E4E0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w:t>
            </w:r>
          </w:p>
        </w:tc>
        <w:tc>
          <w:tcPr>
            <w:tcW w:w="752" w:type="dxa"/>
            <w:tcBorders>
              <w:top w:val="single" w:sz="4" w:space="0" w:color="000000"/>
              <w:left w:val="single" w:sz="4" w:space="0" w:color="000000"/>
              <w:bottom w:val="single" w:sz="4" w:space="0" w:color="000000"/>
              <w:right w:val="single" w:sz="4" w:space="0" w:color="000000"/>
            </w:tcBorders>
            <w:shd w:val="clear" w:color="auto" w:fill="DAECF3"/>
            <w:noWrap/>
          </w:tcPr>
          <w:p w14:paraId="0FE57D3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11</w:t>
            </w:r>
          </w:p>
        </w:tc>
        <w:tc>
          <w:tcPr>
            <w:tcW w:w="1116" w:type="dxa"/>
            <w:tcBorders>
              <w:top w:val="single" w:sz="4" w:space="0" w:color="000000"/>
              <w:left w:val="single" w:sz="4" w:space="0" w:color="000000"/>
              <w:bottom w:val="single" w:sz="4" w:space="0" w:color="000000"/>
              <w:right w:val="single" w:sz="4" w:space="0" w:color="000000"/>
            </w:tcBorders>
            <w:shd w:val="clear" w:color="auto" w:fill="DAECF3"/>
            <w:noWrap/>
          </w:tcPr>
          <w:p w14:paraId="7201E39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w:t>
            </w:r>
          </w:p>
        </w:tc>
        <w:tc>
          <w:tcPr>
            <w:tcW w:w="739" w:type="dxa"/>
            <w:tcBorders>
              <w:top w:val="single" w:sz="4" w:space="0" w:color="000000"/>
              <w:left w:val="single" w:sz="4" w:space="0" w:color="000000"/>
              <w:bottom w:val="single" w:sz="4" w:space="0" w:color="000000"/>
              <w:right w:val="single" w:sz="4" w:space="0" w:color="000000"/>
            </w:tcBorders>
            <w:shd w:val="clear" w:color="auto" w:fill="DAECF3"/>
            <w:noWrap/>
          </w:tcPr>
          <w:p w14:paraId="4D845F8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13</w:t>
            </w:r>
          </w:p>
        </w:tc>
        <w:tc>
          <w:tcPr>
            <w:tcW w:w="1178" w:type="dxa"/>
            <w:tcBorders>
              <w:top w:val="single" w:sz="4" w:space="0" w:color="000000"/>
              <w:left w:val="single" w:sz="4" w:space="0" w:color="000000"/>
              <w:bottom w:val="single" w:sz="4" w:space="0" w:color="000000"/>
              <w:right w:val="single" w:sz="4" w:space="0" w:color="000000"/>
            </w:tcBorders>
            <w:shd w:val="clear" w:color="auto" w:fill="DAECF3"/>
            <w:noWrap/>
          </w:tcPr>
          <w:p w14:paraId="6A50E7A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w:t>
            </w:r>
          </w:p>
        </w:tc>
        <w:tc>
          <w:tcPr>
            <w:tcW w:w="764" w:type="dxa"/>
            <w:tcBorders>
              <w:top w:val="single" w:sz="4" w:space="0" w:color="000000"/>
              <w:left w:val="single" w:sz="4" w:space="0" w:color="000000"/>
              <w:bottom w:val="single" w:sz="4" w:space="0" w:color="000000"/>
              <w:right w:val="single" w:sz="4" w:space="0" w:color="000000"/>
            </w:tcBorders>
            <w:shd w:val="clear" w:color="auto" w:fill="DAECF3"/>
            <w:noWrap/>
          </w:tcPr>
          <w:p w14:paraId="3CD3BAF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w:t>
            </w:r>
          </w:p>
        </w:tc>
        <w:tc>
          <w:tcPr>
            <w:tcW w:w="1178" w:type="dxa"/>
            <w:tcBorders>
              <w:top w:val="single" w:sz="4" w:space="0" w:color="000000"/>
              <w:left w:val="single" w:sz="4" w:space="0" w:color="000000"/>
              <w:bottom w:val="single" w:sz="4" w:space="0" w:color="000000"/>
              <w:right w:val="single" w:sz="4" w:space="0" w:color="000000"/>
            </w:tcBorders>
            <w:shd w:val="clear" w:color="auto" w:fill="DAECF3"/>
            <w:noWrap/>
          </w:tcPr>
          <w:p w14:paraId="21B7C87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16</w:t>
            </w:r>
          </w:p>
        </w:tc>
        <w:tc>
          <w:tcPr>
            <w:tcW w:w="740" w:type="dxa"/>
            <w:tcBorders>
              <w:top w:val="single" w:sz="4" w:space="0" w:color="000000"/>
              <w:left w:val="single" w:sz="4" w:space="0" w:color="000000"/>
              <w:bottom w:val="single" w:sz="4" w:space="0" w:color="000000"/>
              <w:right w:val="single" w:sz="4" w:space="0" w:color="000000"/>
            </w:tcBorders>
            <w:shd w:val="clear" w:color="auto" w:fill="DAECF3"/>
            <w:noWrap/>
          </w:tcPr>
          <w:p w14:paraId="2292E61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17</w:t>
            </w:r>
          </w:p>
        </w:tc>
        <w:tc>
          <w:tcPr>
            <w:tcW w:w="1254" w:type="dxa"/>
            <w:tcBorders>
              <w:top w:val="single" w:sz="4" w:space="0" w:color="000000"/>
              <w:left w:val="single" w:sz="4" w:space="0" w:color="000000"/>
              <w:bottom w:val="single" w:sz="4" w:space="0" w:color="000000"/>
              <w:right w:val="single" w:sz="4" w:space="0" w:color="000000"/>
            </w:tcBorders>
            <w:shd w:val="clear" w:color="auto" w:fill="DAECF3"/>
            <w:noWrap/>
          </w:tcPr>
          <w:p w14:paraId="7892885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18</w:t>
            </w:r>
          </w:p>
        </w:tc>
        <w:tc>
          <w:tcPr>
            <w:tcW w:w="1003" w:type="dxa"/>
            <w:tcBorders>
              <w:top w:val="single" w:sz="4" w:space="0" w:color="000000"/>
              <w:left w:val="single" w:sz="4" w:space="0" w:color="000000"/>
              <w:bottom w:val="single" w:sz="4" w:space="0" w:color="000000"/>
              <w:right w:val="single" w:sz="4" w:space="0" w:color="000000"/>
            </w:tcBorders>
            <w:shd w:val="clear" w:color="auto" w:fill="DAECF3"/>
            <w:noWrap/>
          </w:tcPr>
          <w:p w14:paraId="2884D54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19</w:t>
            </w:r>
          </w:p>
        </w:tc>
        <w:tc>
          <w:tcPr>
            <w:tcW w:w="549" w:type="dxa"/>
            <w:tcBorders>
              <w:top w:val="single" w:sz="4" w:space="0" w:color="000000"/>
              <w:left w:val="single" w:sz="4" w:space="0" w:color="000000"/>
              <w:bottom w:val="single" w:sz="4" w:space="0" w:color="000000"/>
              <w:right w:val="single" w:sz="4" w:space="0" w:color="000000"/>
            </w:tcBorders>
            <w:shd w:val="clear" w:color="auto" w:fill="DAECF3"/>
            <w:noWrap/>
          </w:tcPr>
          <w:p w14:paraId="0AF7123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w:t>
            </w:r>
          </w:p>
        </w:tc>
      </w:tr>
      <w:tr w:rsidR="00F109E9" w:rsidRPr="00145B72" w14:paraId="1E6AAF8B" w14:textId="77777777" w:rsidTr="00676EC3">
        <w:trPr>
          <w:gridAfter w:val="2"/>
          <w:wAfter w:w="13427" w:type="dxa"/>
          <w:trHeight w:val="136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62188D8"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zh-CN" w:eastAsia="zh-CN"/>
              </w:rPr>
              <w:t>Meningkatnya Akuntabilitas Pemerintah daerah</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5F8BB04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CF60CD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5656D89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0D05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Indeks Birokrasi Reformasi</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529CA" w14:textId="77777777" w:rsidR="00F109E9" w:rsidRPr="00145B72" w:rsidRDefault="00F109E9" w:rsidP="00F54C1F">
            <w:pPr>
              <w:ind w:left="150" w:hangingChars="100" w:hanging="150"/>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33,89</w:t>
            </w:r>
          </w:p>
          <w:p w14:paraId="1D210D37" w14:textId="77777777" w:rsidR="00F109E9" w:rsidRPr="00145B72" w:rsidRDefault="00F109E9" w:rsidP="00F54C1F">
            <w:pPr>
              <w:ind w:firstLineChars="50" w:firstLine="75"/>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(C)</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C0F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55,00 (CC)</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096A756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DAEF" w14:textId="77777777" w:rsidR="00F109E9" w:rsidRPr="00145B72" w:rsidRDefault="00F109E9" w:rsidP="00F54C1F">
            <w:pPr>
              <w:ind w:rightChars="-85" w:right="-187"/>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64,00</w:t>
            </w:r>
          </w:p>
          <w:p w14:paraId="4B4CF4B7" w14:textId="77777777" w:rsidR="00F109E9" w:rsidRPr="00145B72" w:rsidRDefault="00F109E9" w:rsidP="00F54C1F">
            <w:pPr>
              <w:ind w:rightChars="-85" w:right="-187"/>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 (CC)</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254ED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1740" w14:textId="77777777" w:rsidR="00F109E9" w:rsidRPr="00145B72" w:rsidRDefault="00F109E9" w:rsidP="00DF127B">
            <w:pPr>
              <w:pStyle w:val="TableParagraph"/>
              <w:rPr>
                <w:rFonts w:asciiTheme="minorHAnsi" w:hAnsiTheme="minorHAnsi" w:cstheme="minorHAnsi"/>
                <w:lang w:val="zh-CN" w:eastAsia="zh-CN"/>
              </w:rPr>
            </w:pPr>
            <w:r w:rsidRPr="00145B72">
              <w:rPr>
                <w:rFonts w:asciiTheme="minorHAnsi" w:hAnsiTheme="minorHAnsi" w:cstheme="minorHAnsi"/>
                <w:lang w:val="zh-CN" w:eastAsia="zh-CN"/>
              </w:rPr>
              <w:t>68,00 (B)</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14:paraId="55E0EC0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E90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73,00 (B)</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7359DB3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105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76,00 (A)</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704AE1F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AD7AF" w14:textId="77777777" w:rsidR="00F109E9" w:rsidRPr="00145B72" w:rsidRDefault="00F109E9" w:rsidP="00F54C1F">
            <w:pPr>
              <w:tabs>
                <w:tab w:val="left" w:pos="220"/>
              </w:tabs>
              <w:ind w:leftChars="-100" w:left="-15" w:hangingChars="137" w:hanging="205"/>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w:t>
            </w:r>
            <w:r w:rsidRPr="00145B72">
              <w:rPr>
                <w:rFonts w:asciiTheme="minorHAnsi" w:eastAsia="Times New Roman" w:hAnsiTheme="minorHAnsi" w:cstheme="minorHAnsi"/>
                <w:color w:val="000000"/>
                <w:sz w:val="15"/>
                <w:szCs w:val="15"/>
                <w:lang w:val="en-US" w:eastAsia="zh-CN"/>
              </w:rPr>
              <w:t xml:space="preserve"> 7</w:t>
            </w:r>
            <w:r w:rsidRPr="00145B72">
              <w:rPr>
                <w:rFonts w:asciiTheme="minorHAnsi" w:eastAsia="Times New Roman" w:hAnsiTheme="minorHAnsi" w:cstheme="minorHAnsi"/>
                <w:color w:val="000000"/>
                <w:sz w:val="15"/>
                <w:szCs w:val="15"/>
                <w:lang w:val="zh-CN" w:eastAsia="zh-CN"/>
              </w:rPr>
              <w:t>6,00 (A)</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7C1153D" w14:textId="77777777" w:rsidR="00F109E9" w:rsidRPr="00145B72" w:rsidRDefault="00F109E9" w:rsidP="00F54C1F">
            <w:pPr>
              <w:ind w:firstLineChars="100" w:firstLine="150"/>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655895A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127144D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6EF87C42" w14:textId="77777777" w:rsidTr="00676EC3">
        <w:trPr>
          <w:gridAfter w:val="2"/>
          <w:wAfter w:w="13427" w:type="dxa"/>
          <w:trHeight w:val="73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DDD2D4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92D050"/>
          </w:tcPr>
          <w:p w14:paraId="291DF493" w14:textId="77777777" w:rsidR="00F109E9" w:rsidRPr="00145B72" w:rsidRDefault="00F109E9" w:rsidP="00F54C1F">
            <w:pPr>
              <w:ind w:left="-111" w:rightChars="-45" w:right="-99"/>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Meningkatnya Nilai sakip Kecam</w:t>
            </w:r>
            <w:r w:rsidRPr="00145B72">
              <w:rPr>
                <w:rFonts w:asciiTheme="minorHAnsi" w:eastAsia="Times New Roman" w:hAnsiTheme="minorHAnsi" w:cstheme="minorHAnsi"/>
                <w:color w:val="000000"/>
                <w:sz w:val="15"/>
                <w:szCs w:val="15"/>
                <w:lang w:val="en-US" w:eastAsia="zh-CN"/>
              </w:rPr>
              <w:t>a</w:t>
            </w:r>
            <w:r w:rsidRPr="00145B72">
              <w:rPr>
                <w:rFonts w:asciiTheme="minorHAnsi" w:eastAsia="Times New Roman" w:hAnsiTheme="minorHAnsi" w:cstheme="minorHAnsi"/>
                <w:color w:val="000000"/>
                <w:sz w:val="15"/>
                <w:szCs w:val="15"/>
                <w:lang w:val="zh-CN" w:eastAsia="zh-CN"/>
              </w:rPr>
              <w:t>t</w:t>
            </w:r>
            <w:r w:rsidRPr="00145B72">
              <w:rPr>
                <w:rFonts w:asciiTheme="minorHAnsi" w:eastAsia="Times New Roman" w:hAnsiTheme="minorHAnsi" w:cstheme="minorHAnsi"/>
                <w:color w:val="000000"/>
                <w:sz w:val="15"/>
                <w:szCs w:val="15"/>
                <w:lang w:val="en-US" w:eastAsia="zh-CN"/>
              </w:rPr>
              <w:t>a</w:t>
            </w:r>
            <w:r w:rsidRPr="00145B72">
              <w:rPr>
                <w:rFonts w:asciiTheme="minorHAnsi" w:eastAsia="Times New Roman" w:hAnsiTheme="minorHAnsi" w:cstheme="minorHAnsi"/>
                <w:color w:val="000000"/>
                <w:sz w:val="15"/>
                <w:szCs w:val="15"/>
                <w:lang w:val="zh-CN" w:eastAsia="zh-CN"/>
              </w:rPr>
              <w:t>n</w:t>
            </w:r>
          </w:p>
        </w:tc>
        <w:tc>
          <w:tcPr>
            <w:tcW w:w="565" w:type="dxa"/>
            <w:tcBorders>
              <w:top w:val="single" w:sz="4" w:space="0" w:color="000000"/>
              <w:left w:val="single" w:sz="4" w:space="0" w:color="000000"/>
              <w:bottom w:val="single" w:sz="4" w:space="0" w:color="000000"/>
              <w:right w:val="single" w:sz="4" w:space="0" w:color="000000"/>
            </w:tcBorders>
            <w:shd w:val="clear" w:color="auto" w:fill="92D050"/>
          </w:tcPr>
          <w:p w14:paraId="7D3C7CD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000000"/>
              <w:right w:val="single" w:sz="4" w:space="0" w:color="000000"/>
            </w:tcBorders>
            <w:shd w:val="clear" w:color="auto" w:fill="92D050"/>
          </w:tcPr>
          <w:p w14:paraId="148E7BA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92D050"/>
          </w:tcPr>
          <w:p w14:paraId="392B9CF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Nilai Sakip Kecamatan</w:t>
            </w:r>
          </w:p>
        </w:tc>
        <w:tc>
          <w:tcPr>
            <w:tcW w:w="72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930EED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58,85</w:t>
            </w:r>
          </w:p>
        </w:tc>
        <w:tc>
          <w:tcPr>
            <w:tcW w:w="66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547A2C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60</w:t>
            </w:r>
          </w:p>
        </w:tc>
        <w:tc>
          <w:tcPr>
            <w:tcW w:w="1103" w:type="dxa"/>
            <w:tcBorders>
              <w:top w:val="single" w:sz="4" w:space="0" w:color="000000"/>
              <w:left w:val="single" w:sz="4" w:space="0" w:color="000000"/>
              <w:bottom w:val="single" w:sz="4" w:space="0" w:color="000000"/>
              <w:right w:val="single" w:sz="4" w:space="0" w:color="000000"/>
            </w:tcBorders>
            <w:shd w:val="clear" w:color="auto" w:fill="92D050"/>
          </w:tcPr>
          <w:p w14:paraId="683C324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86208BD"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65</w:t>
            </w:r>
          </w:p>
        </w:tc>
        <w:tc>
          <w:tcPr>
            <w:tcW w:w="1217" w:type="dxa"/>
            <w:tcBorders>
              <w:top w:val="single" w:sz="4" w:space="0" w:color="000000"/>
              <w:left w:val="single" w:sz="4" w:space="0" w:color="000000"/>
              <w:bottom w:val="single" w:sz="4" w:space="0" w:color="000000"/>
              <w:right w:val="single" w:sz="4" w:space="0" w:color="000000"/>
            </w:tcBorders>
            <w:shd w:val="clear" w:color="auto" w:fill="92D050"/>
          </w:tcPr>
          <w:p w14:paraId="13F61BEC"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399D75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w:t>
            </w:r>
          </w:p>
        </w:tc>
        <w:tc>
          <w:tcPr>
            <w:tcW w:w="1116" w:type="dxa"/>
            <w:tcBorders>
              <w:top w:val="single" w:sz="4" w:space="0" w:color="000000"/>
              <w:left w:val="single" w:sz="4" w:space="0" w:color="000000"/>
              <w:bottom w:val="single" w:sz="4" w:space="0" w:color="000000"/>
              <w:right w:val="single" w:sz="4" w:space="0" w:color="000000"/>
            </w:tcBorders>
            <w:shd w:val="clear" w:color="auto" w:fill="92D050"/>
          </w:tcPr>
          <w:p w14:paraId="1FE8188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602A62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75</w:t>
            </w:r>
          </w:p>
        </w:tc>
        <w:tc>
          <w:tcPr>
            <w:tcW w:w="1178" w:type="dxa"/>
            <w:tcBorders>
              <w:top w:val="single" w:sz="4" w:space="0" w:color="000000"/>
              <w:left w:val="single" w:sz="4" w:space="0" w:color="000000"/>
              <w:bottom w:val="single" w:sz="4" w:space="0" w:color="000000"/>
              <w:right w:val="single" w:sz="4" w:space="0" w:color="000000"/>
            </w:tcBorders>
            <w:shd w:val="clear" w:color="auto" w:fill="92D050"/>
          </w:tcPr>
          <w:p w14:paraId="4EADD4B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7DC6CF3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80</w:t>
            </w:r>
          </w:p>
        </w:tc>
        <w:tc>
          <w:tcPr>
            <w:tcW w:w="1178" w:type="dxa"/>
            <w:tcBorders>
              <w:top w:val="single" w:sz="4" w:space="0" w:color="000000"/>
              <w:left w:val="single" w:sz="4" w:space="0" w:color="000000"/>
              <w:bottom w:val="single" w:sz="4" w:space="0" w:color="000000"/>
              <w:right w:val="single" w:sz="4" w:space="0" w:color="000000"/>
            </w:tcBorders>
            <w:shd w:val="clear" w:color="auto" w:fill="92D050"/>
          </w:tcPr>
          <w:p w14:paraId="4F09580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34833B4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80</w:t>
            </w:r>
          </w:p>
        </w:tc>
        <w:tc>
          <w:tcPr>
            <w:tcW w:w="1254" w:type="dxa"/>
            <w:tcBorders>
              <w:top w:val="single" w:sz="4" w:space="0" w:color="000000"/>
              <w:left w:val="single" w:sz="4" w:space="0" w:color="000000"/>
              <w:bottom w:val="single" w:sz="4" w:space="0" w:color="000000"/>
              <w:right w:val="single" w:sz="4" w:space="0" w:color="000000"/>
            </w:tcBorders>
            <w:shd w:val="clear" w:color="auto" w:fill="92D050"/>
          </w:tcPr>
          <w:p w14:paraId="298686E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92D050"/>
          </w:tcPr>
          <w:p w14:paraId="28F26A3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92D050"/>
          </w:tcPr>
          <w:p w14:paraId="76E29EF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8C0F494" w14:textId="77777777" w:rsidTr="00676EC3">
        <w:trPr>
          <w:gridAfter w:val="2"/>
          <w:wAfter w:w="13427" w:type="dxa"/>
          <w:trHeight w:val="94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C3E1C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EB9FF49" w14:textId="77777777" w:rsidR="00F109E9" w:rsidRPr="00145B72" w:rsidRDefault="00F109E9" w:rsidP="00F54C1F">
            <w:pPr>
              <w:ind w:rightChars="-45" w:right="-99"/>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Meningkatnya Tertib Administrasi Pengelolaan Keuangan &amp; Aset Daerah</w:t>
            </w:r>
          </w:p>
        </w:tc>
        <w:tc>
          <w:tcPr>
            <w:tcW w:w="56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0838BD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1991F9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A5E6F6C"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Nilai Laporan Keuangan Kecamatan</w:t>
            </w:r>
          </w:p>
        </w:tc>
        <w:tc>
          <w:tcPr>
            <w:tcW w:w="72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3E5749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58,5</w:t>
            </w:r>
          </w:p>
        </w:tc>
        <w:tc>
          <w:tcPr>
            <w:tcW w:w="66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4B617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60,5</w:t>
            </w:r>
          </w:p>
        </w:tc>
        <w:tc>
          <w:tcPr>
            <w:tcW w:w="110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8B9ED4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3FCF9B8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65</w:t>
            </w:r>
          </w:p>
        </w:tc>
        <w:tc>
          <w:tcPr>
            <w:tcW w:w="121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A8F27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0FA547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70,5</w:t>
            </w:r>
          </w:p>
        </w:tc>
        <w:tc>
          <w:tcPr>
            <w:tcW w:w="111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E86E54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3817517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75,5</w:t>
            </w:r>
          </w:p>
        </w:tc>
        <w:tc>
          <w:tcPr>
            <w:tcW w:w="11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19CA0F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0D954A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80</w:t>
            </w:r>
          </w:p>
        </w:tc>
        <w:tc>
          <w:tcPr>
            <w:tcW w:w="11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C91EBA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50B379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80</w:t>
            </w:r>
          </w:p>
        </w:tc>
        <w:tc>
          <w:tcPr>
            <w:tcW w:w="125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A60A3B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92D050"/>
          </w:tcPr>
          <w:p w14:paraId="1874EFE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92D050"/>
          </w:tcPr>
          <w:p w14:paraId="5925587F"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666C53F" w14:textId="77777777" w:rsidTr="00676EC3">
        <w:trPr>
          <w:gridAfter w:val="2"/>
          <w:wAfter w:w="13427" w:type="dxa"/>
          <w:trHeight w:val="128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D738F9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5581B5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01E057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w:t>
            </w:r>
          </w:p>
        </w:tc>
        <w:tc>
          <w:tcPr>
            <w:tcW w:w="1052" w:type="dxa"/>
            <w:tcBorders>
              <w:top w:val="single" w:sz="4" w:space="0" w:color="000000"/>
              <w:left w:val="single" w:sz="4" w:space="0" w:color="000000"/>
              <w:bottom w:val="single" w:sz="4" w:space="0" w:color="000000"/>
              <w:right w:val="single" w:sz="4" w:space="0" w:color="000000"/>
            </w:tcBorders>
            <w:shd w:val="clear" w:color="auto" w:fill="FFC000"/>
          </w:tcPr>
          <w:p w14:paraId="3AC481CB"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Program Penunjang urusan Pemerintahan Kabupaten/Kota</w:t>
            </w:r>
          </w:p>
        </w:tc>
        <w:tc>
          <w:tcPr>
            <w:tcW w:w="990" w:type="dxa"/>
            <w:tcBorders>
              <w:top w:val="single" w:sz="4" w:space="0" w:color="000000"/>
              <w:left w:val="single" w:sz="4" w:space="0" w:color="000000"/>
              <w:bottom w:val="single" w:sz="4" w:space="0" w:color="000000"/>
              <w:right w:val="single" w:sz="4" w:space="0" w:color="000000"/>
            </w:tcBorders>
            <w:shd w:val="clear" w:color="auto" w:fill="FFC000"/>
          </w:tcPr>
          <w:p w14:paraId="1FB4213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capaian kinerja </w:t>
            </w:r>
            <w:proofErr w:type="spellStart"/>
            <w:r w:rsidRPr="00145B72">
              <w:rPr>
                <w:rFonts w:asciiTheme="minorHAnsi" w:eastAsia="Times New Roman" w:hAnsiTheme="minorHAnsi" w:cstheme="minorHAnsi"/>
                <w:color w:val="000000"/>
                <w:sz w:val="15"/>
                <w:szCs w:val="15"/>
                <w:lang w:val="en-US" w:eastAsia="zh-CN"/>
              </w:rPr>
              <w:t>Ke</w:t>
            </w:r>
            <w:proofErr w:type="spellEnd"/>
            <w:r w:rsidRPr="00145B72">
              <w:rPr>
                <w:rFonts w:asciiTheme="minorHAnsi" w:eastAsia="Times New Roman" w:hAnsiTheme="minorHAnsi" w:cstheme="minorHAnsi"/>
                <w:color w:val="000000"/>
                <w:sz w:val="15"/>
                <w:szCs w:val="15"/>
                <w:lang w:val="zh-CN" w:eastAsia="zh-CN"/>
              </w:rPr>
              <w:t>camatan Buki</w:t>
            </w:r>
            <w:r w:rsidRPr="00145B72">
              <w:rPr>
                <w:rFonts w:asciiTheme="minorHAnsi" w:eastAsia="Times New Roman" w:hAnsiTheme="minorHAnsi" w:cstheme="minorHAnsi"/>
                <w:color w:val="000000"/>
                <w:sz w:val="15"/>
                <w:szCs w:val="15"/>
                <w:lang w:val="zh-CN" w:eastAsia="zh-CN"/>
              </w:rPr>
              <w:br/>
              <w:t>%</w:t>
            </w:r>
          </w:p>
        </w:tc>
        <w:tc>
          <w:tcPr>
            <w:tcW w:w="727"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5C6BE87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50,91</w:t>
            </w:r>
          </w:p>
        </w:tc>
        <w:tc>
          <w:tcPr>
            <w:tcW w:w="665"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32C3009E"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63,</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3</w:t>
            </w:r>
          </w:p>
        </w:tc>
        <w:tc>
          <w:tcPr>
            <w:tcW w:w="1103"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7DFB74E0" w14:textId="77777777" w:rsidR="00F109E9" w:rsidRPr="00145B72" w:rsidRDefault="00F109E9" w:rsidP="00F54C1F">
            <w:pPr>
              <w:ind w:rightChars="-98" w:right="-21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1,842,343,312</w:t>
            </w:r>
          </w:p>
        </w:tc>
        <w:tc>
          <w:tcPr>
            <w:tcW w:w="689"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32BFC08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70,28</w:t>
            </w:r>
          </w:p>
        </w:tc>
        <w:tc>
          <w:tcPr>
            <w:tcW w:w="1217"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01496DA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1,867,564,922</w:t>
            </w:r>
          </w:p>
          <w:p w14:paraId="78FFA5FB" w14:textId="77777777" w:rsidR="00F109E9" w:rsidRPr="00145B72" w:rsidRDefault="00F109E9" w:rsidP="00F54C1F">
            <w:pPr>
              <w:rPr>
                <w:rFonts w:asciiTheme="minorHAnsi" w:eastAsia="Times New Roman" w:hAnsiTheme="minorHAnsi" w:cstheme="minorHAnsi"/>
                <w:sz w:val="15"/>
                <w:szCs w:val="15"/>
                <w:lang w:val="zh-CN" w:eastAsia="zh-CN"/>
              </w:rPr>
            </w:pPr>
          </w:p>
          <w:p w14:paraId="028F8EFE" w14:textId="77777777" w:rsidR="00F109E9" w:rsidRPr="00145B72" w:rsidRDefault="00F109E9" w:rsidP="00F54C1F">
            <w:pPr>
              <w:rPr>
                <w:rFonts w:asciiTheme="minorHAnsi" w:eastAsia="Times New Roman" w:hAnsiTheme="minorHAnsi" w:cstheme="minorHAnsi"/>
                <w:sz w:val="15"/>
                <w:szCs w:val="15"/>
                <w:lang w:val="zh-CN" w:eastAsia="zh-CN"/>
              </w:rPr>
            </w:pPr>
          </w:p>
          <w:p w14:paraId="586D483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p w14:paraId="73784AAF" w14:textId="77777777" w:rsidR="00F109E9" w:rsidRPr="00145B72" w:rsidRDefault="00F109E9" w:rsidP="00F54C1F">
            <w:pPr>
              <w:rPr>
                <w:rFonts w:asciiTheme="minorHAnsi" w:eastAsia="Times New Roman" w:hAnsiTheme="minorHAnsi" w:cstheme="minorHAnsi"/>
                <w:sz w:val="15"/>
                <w:szCs w:val="15"/>
                <w:lang w:val="zh-CN" w:eastAsia="zh-CN"/>
              </w:rPr>
            </w:pPr>
          </w:p>
          <w:p w14:paraId="68D6113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p w14:paraId="775F255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828B44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70,53</w:t>
            </w:r>
          </w:p>
        </w:tc>
        <w:tc>
          <w:tcPr>
            <w:tcW w:w="1116"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6C98E5D3" w14:textId="77777777" w:rsidR="00F109E9" w:rsidRPr="00145B72" w:rsidRDefault="00F109E9" w:rsidP="00F54C1F">
            <w:pPr>
              <w:ind w:leftChars="-100" w:left="-220" w:rightChars="-92" w:right="-202"/>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1,914,310,144</w:t>
            </w:r>
          </w:p>
        </w:tc>
        <w:tc>
          <w:tcPr>
            <w:tcW w:w="739"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0B5CE4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71,51</w:t>
            </w:r>
          </w:p>
        </w:tc>
        <w:tc>
          <w:tcPr>
            <w:tcW w:w="1178"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19B77919" w14:textId="77777777" w:rsidR="00F109E9" w:rsidRPr="00145B72" w:rsidRDefault="00F109E9" w:rsidP="00F54C1F">
            <w:pPr>
              <w:ind w:rightChars="-82" w:right="-180"/>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1,960,234,444</w:t>
            </w:r>
          </w:p>
        </w:tc>
        <w:tc>
          <w:tcPr>
            <w:tcW w:w="764"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2EAD7ED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72,31</w:t>
            </w:r>
          </w:p>
        </w:tc>
        <w:tc>
          <w:tcPr>
            <w:tcW w:w="1178"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50E8A266" w14:textId="77777777" w:rsidR="00F109E9" w:rsidRPr="00145B72" w:rsidRDefault="00F109E9" w:rsidP="00F54C1F">
            <w:pPr>
              <w:ind w:rightChars="-47" w:right="-103"/>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2,007,005,638</w:t>
            </w:r>
          </w:p>
        </w:tc>
        <w:tc>
          <w:tcPr>
            <w:tcW w:w="74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7AB132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72,31</w:t>
            </w:r>
          </w:p>
        </w:tc>
        <w:tc>
          <w:tcPr>
            <w:tcW w:w="1254"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490A6874"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en-US" w:eastAsia="zh-CN"/>
              </w:rPr>
              <w:t>9,591,458460</w:t>
            </w:r>
          </w:p>
        </w:tc>
        <w:tc>
          <w:tcPr>
            <w:tcW w:w="1003" w:type="dxa"/>
            <w:vMerge w:val="restart"/>
            <w:tcBorders>
              <w:top w:val="single" w:sz="4" w:space="0" w:color="000000"/>
              <w:left w:val="single" w:sz="4" w:space="0" w:color="000000"/>
              <w:bottom w:val="single" w:sz="4" w:space="0" w:color="auto"/>
              <w:right w:val="single" w:sz="4" w:space="0" w:color="000000"/>
            </w:tcBorders>
            <w:shd w:val="clear" w:color="auto" w:fill="FFC000"/>
            <w:vAlign w:val="center"/>
          </w:tcPr>
          <w:p w14:paraId="2F56073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Kecamatan Buki</w:t>
            </w:r>
          </w:p>
        </w:tc>
        <w:tc>
          <w:tcPr>
            <w:tcW w:w="549" w:type="dxa"/>
            <w:tcBorders>
              <w:top w:val="single" w:sz="4" w:space="0" w:color="000000"/>
              <w:left w:val="single" w:sz="4" w:space="0" w:color="000000"/>
              <w:bottom w:val="single" w:sz="4" w:space="0" w:color="000000"/>
              <w:right w:val="single" w:sz="4" w:space="0" w:color="000000"/>
            </w:tcBorders>
            <w:shd w:val="clear" w:color="auto" w:fill="FFC000"/>
          </w:tcPr>
          <w:p w14:paraId="125F204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r>
      <w:tr w:rsidR="00F109E9" w:rsidRPr="00145B72" w14:paraId="66666877" w14:textId="77777777" w:rsidTr="00676EC3">
        <w:trPr>
          <w:gridAfter w:val="2"/>
          <w:wAfter w:w="13427" w:type="dxa"/>
          <w:trHeight w:val="128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FA9E03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30BB87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3B1355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000000"/>
              <w:right w:val="single" w:sz="4" w:space="0" w:color="000000"/>
            </w:tcBorders>
            <w:shd w:val="clear" w:color="auto" w:fill="FFC000"/>
          </w:tcPr>
          <w:p w14:paraId="7058A266"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5B18C5" w14:textId="77777777" w:rsidR="00F109E9" w:rsidRPr="00145B72" w:rsidRDefault="00F109E9" w:rsidP="00F54C1F">
            <w:pPr>
              <w:rPr>
                <w:rFonts w:asciiTheme="minorHAnsi" w:eastAsia="Times New Roman" w:hAnsiTheme="minorHAnsi" w:cstheme="minorHAnsi"/>
                <w:color w:val="000000"/>
                <w:sz w:val="15"/>
                <w:szCs w:val="15"/>
                <w:lang w:val="zh-CN" w:eastAsia="zh-CN"/>
              </w:rPr>
            </w:pPr>
            <w:proofErr w:type="spellStart"/>
            <w:r w:rsidRPr="00145B72">
              <w:rPr>
                <w:rFonts w:asciiTheme="minorHAnsi" w:eastAsia="Times New Roman" w:hAnsiTheme="minorHAnsi" w:cstheme="minorHAnsi"/>
                <w:color w:val="000000"/>
                <w:sz w:val="15"/>
                <w:szCs w:val="15"/>
                <w:lang w:val="en-US" w:eastAsia="zh-CN"/>
              </w:rPr>
              <w:t>Persentase</w:t>
            </w:r>
            <w:proofErr w:type="spellEnd"/>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Capaian</w:t>
            </w:r>
            <w:proofErr w:type="spellEnd"/>
            <w:r w:rsidRPr="00145B72">
              <w:rPr>
                <w:rFonts w:asciiTheme="minorHAnsi" w:eastAsia="Times New Roman" w:hAnsiTheme="minorHAnsi" w:cstheme="minorHAnsi"/>
                <w:color w:val="000000"/>
                <w:sz w:val="15"/>
                <w:szCs w:val="15"/>
                <w:lang w:val="en-US" w:eastAsia="zh-CN"/>
              </w:rPr>
              <w:t xml:space="preserve"> Kinerja </w:t>
            </w:r>
            <w:proofErr w:type="spellStart"/>
            <w:r w:rsidRPr="00145B72">
              <w:rPr>
                <w:rFonts w:asciiTheme="minorHAnsi" w:eastAsia="Times New Roman" w:hAnsiTheme="minorHAnsi" w:cstheme="minorHAnsi"/>
                <w:color w:val="000000"/>
                <w:sz w:val="15"/>
                <w:szCs w:val="15"/>
                <w:lang w:val="en-US" w:eastAsia="zh-CN"/>
              </w:rPr>
              <w:t>Keuangan</w:t>
            </w:r>
            <w:proofErr w:type="spellEnd"/>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Kec</w:t>
            </w:r>
            <w:proofErr w:type="spellEnd"/>
            <w:r w:rsidRPr="00145B72">
              <w:rPr>
                <w:rFonts w:asciiTheme="minorHAnsi" w:eastAsia="Times New Roman" w:hAnsiTheme="minorHAnsi" w:cstheme="minorHAnsi"/>
                <w:color w:val="000000"/>
                <w:sz w:val="15"/>
                <w:szCs w:val="15"/>
                <w:lang w:val="en-US" w:eastAsia="zh-CN"/>
              </w:rPr>
              <w:t xml:space="preserve">. </w:t>
            </w:r>
            <w:proofErr w:type="spellStart"/>
            <w:proofErr w:type="gramStart"/>
            <w:r w:rsidRPr="00145B72">
              <w:rPr>
                <w:rFonts w:asciiTheme="minorHAnsi" w:eastAsia="Times New Roman" w:hAnsiTheme="minorHAnsi" w:cstheme="minorHAnsi"/>
                <w:color w:val="000000"/>
                <w:sz w:val="15"/>
                <w:szCs w:val="15"/>
                <w:lang w:val="en-US" w:eastAsia="zh-CN"/>
              </w:rPr>
              <w:t>Buki</w:t>
            </w:r>
            <w:proofErr w:type="spellEnd"/>
            <w:r w:rsidRPr="00145B72">
              <w:rPr>
                <w:rFonts w:asciiTheme="minorHAnsi" w:eastAsia="Times New Roman" w:hAnsiTheme="minorHAnsi" w:cstheme="minorHAnsi"/>
                <w:color w:val="000000"/>
                <w:sz w:val="15"/>
                <w:szCs w:val="15"/>
                <w:lang w:val="en-US" w:eastAsia="zh-CN"/>
              </w:rPr>
              <w:t>(</w:t>
            </w:r>
            <w:proofErr w:type="gramEnd"/>
            <w:r w:rsidRPr="00145B72">
              <w:rPr>
                <w:rFonts w:asciiTheme="minorHAnsi" w:eastAsia="Times New Roman" w:hAnsiTheme="minorHAnsi" w:cstheme="minorHAnsi"/>
                <w:color w:val="000000"/>
                <w:sz w:val="15"/>
                <w:szCs w:val="15"/>
                <w:lang w:val="en-US" w:eastAsia="zh-CN"/>
              </w:rPr>
              <w:t>%)</w:t>
            </w:r>
          </w:p>
        </w:tc>
        <w:tc>
          <w:tcPr>
            <w:tcW w:w="727"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28D1FED5" w14:textId="77777777" w:rsidR="00F109E9" w:rsidRPr="00145B72" w:rsidRDefault="00F109E9" w:rsidP="00F54C1F">
            <w:pPr>
              <w:jc w:val="both"/>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en-US" w:eastAsia="zh-CN"/>
              </w:rPr>
              <w:t>79,35</w:t>
            </w:r>
          </w:p>
        </w:tc>
        <w:tc>
          <w:tcPr>
            <w:tcW w:w="665"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B29ECE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83,00</w:t>
            </w:r>
          </w:p>
        </w:tc>
        <w:tc>
          <w:tcPr>
            <w:tcW w:w="1103"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32710965" w14:textId="77777777" w:rsidR="00F109E9" w:rsidRPr="00145B72" w:rsidRDefault="00F109E9" w:rsidP="00F54C1F">
            <w:pPr>
              <w:ind w:leftChars="-100" w:left="-15" w:right="4" w:hangingChars="137" w:hanging="205"/>
              <w:jc w:val="right"/>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35822E2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85,00</w:t>
            </w:r>
          </w:p>
        </w:tc>
        <w:tc>
          <w:tcPr>
            <w:tcW w:w="1217"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5E305192"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7EB646F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88,00</w:t>
            </w:r>
          </w:p>
        </w:tc>
        <w:tc>
          <w:tcPr>
            <w:tcW w:w="1116"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31CD9EBE"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384FA23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91,00</w:t>
            </w:r>
          </w:p>
        </w:tc>
        <w:tc>
          <w:tcPr>
            <w:tcW w:w="1178"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620FAF0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0EB9F06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95,00</w:t>
            </w:r>
          </w:p>
        </w:tc>
        <w:tc>
          <w:tcPr>
            <w:tcW w:w="1178"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0E48E2A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1D2D14B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95,00</w:t>
            </w:r>
          </w:p>
        </w:tc>
        <w:tc>
          <w:tcPr>
            <w:tcW w:w="1254"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657F77DB"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vMerge/>
            <w:tcBorders>
              <w:top w:val="single" w:sz="4" w:space="0" w:color="auto"/>
              <w:left w:val="single" w:sz="4" w:space="0" w:color="000000"/>
              <w:bottom w:val="single" w:sz="4" w:space="0" w:color="000000"/>
              <w:right w:val="single" w:sz="4" w:space="0" w:color="000000"/>
            </w:tcBorders>
            <w:shd w:val="clear" w:color="auto" w:fill="FFC000"/>
            <w:vAlign w:val="center"/>
          </w:tcPr>
          <w:p w14:paraId="6625F72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C000"/>
          </w:tcPr>
          <w:p w14:paraId="59888BC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r>
      <w:tr w:rsidR="00F109E9" w:rsidRPr="00145B72" w14:paraId="0ABC5EB0" w14:textId="77777777" w:rsidTr="00676EC3">
        <w:trPr>
          <w:gridAfter w:val="2"/>
          <w:wAfter w:w="13427" w:type="dxa"/>
          <w:trHeight w:val="13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1C2990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174E4A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C73B47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01.2.01</w:t>
            </w:r>
          </w:p>
        </w:tc>
        <w:tc>
          <w:tcPr>
            <w:tcW w:w="1052" w:type="dxa"/>
            <w:tcBorders>
              <w:top w:val="single" w:sz="4" w:space="0" w:color="000000"/>
              <w:left w:val="single" w:sz="4" w:space="0" w:color="000000"/>
              <w:bottom w:val="nil"/>
              <w:right w:val="single" w:sz="4" w:space="0" w:color="000000"/>
            </w:tcBorders>
            <w:shd w:val="clear" w:color="auto" w:fill="00AFEF"/>
          </w:tcPr>
          <w:p w14:paraId="1DDFA1CF"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Perencanaan,Penganggaran, dan evaluasi Kinerja Perangkat Daerah</w:t>
            </w:r>
          </w:p>
        </w:tc>
        <w:tc>
          <w:tcPr>
            <w:tcW w:w="990" w:type="dxa"/>
            <w:tcBorders>
              <w:top w:val="single" w:sz="4" w:space="0" w:color="000000"/>
              <w:left w:val="single" w:sz="4" w:space="0" w:color="000000"/>
              <w:bottom w:val="single" w:sz="4" w:space="0" w:color="000000"/>
              <w:right w:val="nil"/>
            </w:tcBorders>
            <w:shd w:val="clear" w:color="auto" w:fill="00B0F0"/>
            <w:vAlign w:val="center"/>
          </w:tcPr>
          <w:p w14:paraId="274F54D9" w14:textId="77777777" w:rsidR="00F109E9" w:rsidRPr="00145B72" w:rsidRDefault="00F109E9" w:rsidP="00F54C1F">
            <w:pPr>
              <w:ind w:right="-99"/>
              <w:rPr>
                <w:rFonts w:asciiTheme="minorHAnsi" w:eastAsiaTheme="minorEastAsia" w:hAnsiTheme="minorHAnsi" w:cstheme="minorHAnsi"/>
                <w:color w:val="000000"/>
                <w:sz w:val="14"/>
                <w:szCs w:val="14"/>
                <w:lang w:val="en-US" w:eastAsia="zh-CN"/>
              </w:rPr>
            </w:pPr>
            <w:r w:rsidRPr="00145B72">
              <w:rPr>
                <w:rFonts w:asciiTheme="minorHAnsi" w:eastAsia="Times New Roman" w:hAnsiTheme="minorHAnsi" w:cstheme="minorHAnsi"/>
                <w:color w:val="000000"/>
                <w:sz w:val="14"/>
                <w:szCs w:val="14"/>
                <w:lang w:eastAsia="en-ID"/>
              </w:rPr>
              <w:t>Persentase dokumen/laporan perencanaan, penganggaran, dan evaluasi kinerja yang diselesaikan tepat waktu</w:t>
            </w:r>
          </w:p>
        </w:tc>
        <w:tc>
          <w:tcPr>
            <w:tcW w:w="727" w:type="dxa"/>
            <w:tcBorders>
              <w:top w:val="single" w:sz="4" w:space="0" w:color="000000"/>
              <w:left w:val="single" w:sz="4" w:space="0" w:color="000000"/>
              <w:bottom w:val="nil"/>
              <w:right w:val="single" w:sz="4" w:space="0" w:color="000000"/>
            </w:tcBorders>
            <w:shd w:val="clear" w:color="auto" w:fill="00AFEF"/>
            <w:vAlign w:val="center"/>
          </w:tcPr>
          <w:p w14:paraId="2976C9B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72</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nil"/>
              <w:right w:val="single" w:sz="4" w:space="0" w:color="000000"/>
            </w:tcBorders>
            <w:shd w:val="clear" w:color="auto" w:fill="00AFEF"/>
            <w:vAlign w:val="center"/>
          </w:tcPr>
          <w:p w14:paraId="4D257D3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nil"/>
              <w:right w:val="single" w:sz="4" w:space="0" w:color="000000"/>
            </w:tcBorders>
            <w:shd w:val="clear" w:color="auto" w:fill="00AFEF"/>
            <w:noWrap/>
            <w:vAlign w:val="center"/>
          </w:tcPr>
          <w:p w14:paraId="3241C455"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14.000.000</w:t>
            </w:r>
          </w:p>
        </w:tc>
        <w:tc>
          <w:tcPr>
            <w:tcW w:w="689" w:type="dxa"/>
            <w:tcBorders>
              <w:top w:val="single" w:sz="4" w:space="0" w:color="000000"/>
              <w:left w:val="single" w:sz="4" w:space="0" w:color="000000"/>
              <w:bottom w:val="nil"/>
              <w:right w:val="single" w:sz="4" w:space="0" w:color="000000"/>
            </w:tcBorders>
            <w:shd w:val="clear" w:color="auto" w:fill="00AFEF"/>
            <w:vAlign w:val="center"/>
          </w:tcPr>
          <w:p w14:paraId="2015B57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nil"/>
              <w:right w:val="single" w:sz="4" w:space="0" w:color="000000"/>
            </w:tcBorders>
            <w:shd w:val="clear" w:color="auto" w:fill="00AFEF"/>
            <w:noWrap/>
            <w:vAlign w:val="center"/>
          </w:tcPr>
          <w:p w14:paraId="7BDE6B3E"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14.000.000</w:t>
            </w:r>
          </w:p>
        </w:tc>
        <w:tc>
          <w:tcPr>
            <w:tcW w:w="752" w:type="dxa"/>
            <w:tcBorders>
              <w:top w:val="single" w:sz="4" w:space="0" w:color="000000"/>
              <w:left w:val="single" w:sz="4" w:space="0" w:color="000000"/>
              <w:bottom w:val="nil"/>
              <w:right w:val="single" w:sz="4" w:space="0" w:color="000000"/>
            </w:tcBorders>
            <w:shd w:val="clear" w:color="auto" w:fill="00AFEF"/>
            <w:vAlign w:val="center"/>
          </w:tcPr>
          <w:p w14:paraId="1EC5166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nil"/>
              <w:right w:val="single" w:sz="4" w:space="0" w:color="000000"/>
            </w:tcBorders>
            <w:shd w:val="clear" w:color="auto" w:fill="00AFEF"/>
            <w:noWrap/>
            <w:vAlign w:val="center"/>
          </w:tcPr>
          <w:p w14:paraId="09F8F7B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14.000.000</w:t>
            </w:r>
          </w:p>
        </w:tc>
        <w:tc>
          <w:tcPr>
            <w:tcW w:w="739" w:type="dxa"/>
            <w:tcBorders>
              <w:top w:val="single" w:sz="4" w:space="0" w:color="000000"/>
              <w:left w:val="single" w:sz="4" w:space="0" w:color="000000"/>
              <w:bottom w:val="nil"/>
              <w:right w:val="single" w:sz="4" w:space="0" w:color="000000"/>
            </w:tcBorders>
            <w:shd w:val="clear" w:color="auto" w:fill="00AFEF"/>
            <w:vAlign w:val="center"/>
          </w:tcPr>
          <w:p w14:paraId="2F42C9F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nil"/>
              <w:right w:val="single" w:sz="4" w:space="0" w:color="000000"/>
            </w:tcBorders>
            <w:shd w:val="clear" w:color="auto" w:fill="00AFEF"/>
            <w:noWrap/>
            <w:vAlign w:val="center"/>
          </w:tcPr>
          <w:p w14:paraId="304BF1D0"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en-US" w:eastAsia="zh-CN"/>
              </w:rPr>
              <w:t>16.500.000</w:t>
            </w:r>
          </w:p>
        </w:tc>
        <w:tc>
          <w:tcPr>
            <w:tcW w:w="764" w:type="dxa"/>
            <w:tcBorders>
              <w:top w:val="single" w:sz="4" w:space="0" w:color="000000"/>
              <w:left w:val="single" w:sz="4" w:space="0" w:color="000000"/>
              <w:bottom w:val="nil"/>
              <w:right w:val="single" w:sz="4" w:space="0" w:color="000000"/>
            </w:tcBorders>
            <w:shd w:val="clear" w:color="auto" w:fill="00AFEF"/>
            <w:vAlign w:val="center"/>
          </w:tcPr>
          <w:p w14:paraId="6C88788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nil"/>
              <w:right w:val="single" w:sz="4" w:space="0" w:color="000000"/>
            </w:tcBorders>
            <w:shd w:val="clear" w:color="auto" w:fill="00AFEF"/>
            <w:noWrap/>
            <w:vAlign w:val="center"/>
          </w:tcPr>
          <w:p w14:paraId="4A8597B5" w14:textId="77777777" w:rsidR="00F109E9" w:rsidRPr="00145B72" w:rsidRDefault="00F109E9" w:rsidP="00F54C1F">
            <w:pPr>
              <w:ind w:firstLineChars="100" w:firstLine="150"/>
              <w:jc w:val="right"/>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16.500.000</w:t>
            </w:r>
          </w:p>
        </w:tc>
        <w:tc>
          <w:tcPr>
            <w:tcW w:w="740" w:type="dxa"/>
            <w:tcBorders>
              <w:top w:val="single" w:sz="4" w:space="0" w:color="000000"/>
              <w:left w:val="single" w:sz="4" w:space="0" w:color="000000"/>
              <w:bottom w:val="nil"/>
              <w:right w:val="single" w:sz="4" w:space="0" w:color="000000"/>
            </w:tcBorders>
            <w:shd w:val="clear" w:color="auto" w:fill="00AFEF"/>
            <w:vAlign w:val="center"/>
          </w:tcPr>
          <w:p w14:paraId="0219D68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nil"/>
              <w:right w:val="single" w:sz="4" w:space="0" w:color="000000"/>
            </w:tcBorders>
            <w:shd w:val="clear" w:color="auto" w:fill="00AFEF"/>
            <w:noWrap/>
            <w:vAlign w:val="center"/>
          </w:tcPr>
          <w:p w14:paraId="3448598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75.0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single" w:sz="4" w:space="0" w:color="000000"/>
              <w:bottom w:val="single" w:sz="4" w:space="0" w:color="000000"/>
              <w:right w:val="single" w:sz="4" w:space="0" w:color="000000"/>
            </w:tcBorders>
            <w:shd w:val="clear" w:color="auto" w:fill="00AFEF"/>
          </w:tcPr>
          <w:p w14:paraId="569F716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AFEF"/>
          </w:tcPr>
          <w:p w14:paraId="3DCD5ED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848937B" w14:textId="77777777" w:rsidTr="00676EC3">
        <w:trPr>
          <w:gridAfter w:val="2"/>
          <w:wAfter w:w="13427" w:type="dxa"/>
          <w:trHeight w:val="1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7892DB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4ABFD5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nil"/>
              <w:left w:val="nil"/>
              <w:bottom w:val="nil"/>
              <w:right w:val="nil"/>
            </w:tcBorders>
            <w:shd w:val="clear" w:color="auto" w:fill="auto"/>
            <w:vAlign w:val="center"/>
          </w:tcPr>
          <w:p w14:paraId="35235C4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b/>
                <w:bCs/>
                <w:color w:val="000000"/>
                <w:sz w:val="15"/>
                <w:szCs w:val="15"/>
                <w:lang w:val="zh-CN" w:eastAsia="zh-CN"/>
              </w:rPr>
              <w:t xml:space="preserve"> </w:t>
            </w:r>
            <w:r w:rsidRPr="00145B72">
              <w:rPr>
                <w:rFonts w:asciiTheme="minorHAnsi" w:eastAsia="Times New Roman" w:hAnsiTheme="minorHAnsi" w:cstheme="minorHAnsi"/>
                <w:color w:val="000000"/>
                <w:sz w:val="15"/>
                <w:szCs w:val="15"/>
                <w:lang w:val="zh-CN" w:eastAsia="zh-CN"/>
              </w:rPr>
              <w:t>01.2.01.01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14:paraId="28990AC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Penyusunan Dokumen Perencanaan Perangkat Daerah</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6A7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Perencanaan Perangkat Daerah</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3CF2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3 </w:t>
            </w:r>
            <w:r w:rsidRPr="00145B72">
              <w:rPr>
                <w:rFonts w:asciiTheme="minorHAnsi" w:eastAsia="Times New Roman" w:hAnsiTheme="minorHAnsi" w:cstheme="minorHAnsi"/>
                <w:color w:val="000000"/>
                <w:sz w:val="15"/>
                <w:szCs w:val="15"/>
                <w:lang w:val="zh-CN" w:eastAsia="zh-CN"/>
              </w:rPr>
              <w:t>Dokumen</w:t>
            </w: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5A3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2 </w:t>
            </w:r>
            <w:r w:rsidRPr="00145B72">
              <w:rPr>
                <w:rFonts w:asciiTheme="minorHAnsi" w:eastAsia="Times New Roman" w:hAnsiTheme="minorHAnsi" w:cstheme="minorHAnsi"/>
                <w:color w:val="000000"/>
                <w:sz w:val="15"/>
                <w:szCs w:val="15"/>
                <w:lang w:val="zh-CN" w:eastAsia="zh-CN"/>
              </w:rPr>
              <w:t>Dokumen</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8BE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0C7E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 xml:space="preserve"> Dokumen</w:t>
            </w:r>
          </w:p>
        </w:tc>
        <w:tc>
          <w:tcPr>
            <w:tcW w:w="1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30D1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B1AF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2 </w:t>
            </w:r>
            <w:r w:rsidRPr="00145B72">
              <w:rPr>
                <w:rFonts w:asciiTheme="minorHAnsi" w:eastAsia="Times New Roman" w:hAnsiTheme="minorHAnsi" w:cstheme="minorHAnsi"/>
                <w:color w:val="000000"/>
                <w:sz w:val="15"/>
                <w:szCs w:val="15"/>
                <w:lang w:val="zh-CN" w:eastAsia="zh-CN"/>
              </w:rPr>
              <w:t>Dokumen</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5E16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E3D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 xml:space="preserve">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1C53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84F6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3</w:t>
            </w:r>
            <w:r w:rsidRPr="00145B72">
              <w:rPr>
                <w:rFonts w:asciiTheme="minorHAnsi" w:eastAsia="Times New Roman" w:hAnsiTheme="minorHAnsi" w:cstheme="minorHAnsi"/>
                <w:color w:val="000000"/>
                <w:sz w:val="15"/>
                <w:szCs w:val="15"/>
                <w:lang w:val="zh-CN" w:eastAsia="zh-CN"/>
              </w:rPr>
              <w:t xml:space="preserve">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A527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AA6C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11 </w:t>
            </w:r>
            <w:r w:rsidRPr="00145B72">
              <w:rPr>
                <w:rFonts w:asciiTheme="minorHAnsi" w:eastAsia="Times New Roman" w:hAnsiTheme="minorHAnsi" w:cstheme="minorHAnsi"/>
                <w:color w:val="000000"/>
                <w:sz w:val="15"/>
                <w:szCs w:val="15"/>
                <w:lang w:val="zh-CN" w:eastAsia="zh-CN"/>
              </w:rPr>
              <w:t>Dokumen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CEA5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nil"/>
              <w:bottom w:val="single" w:sz="4" w:space="0" w:color="000000"/>
              <w:right w:val="single" w:sz="4" w:space="0" w:color="000000"/>
            </w:tcBorders>
            <w:shd w:val="clear" w:color="auto" w:fill="FFFFFF"/>
          </w:tcPr>
          <w:p w14:paraId="2456375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1A94C4A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81D3ACC" w14:textId="77777777" w:rsidTr="00676EC3">
        <w:trPr>
          <w:gridAfter w:val="2"/>
          <w:wAfter w:w="13427" w:type="dxa"/>
          <w:trHeight w:val="123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34EAF9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CB3593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nil"/>
            </w:tcBorders>
            <w:shd w:val="clear" w:color="auto" w:fill="auto"/>
          </w:tcPr>
          <w:p w14:paraId="7772B50C" w14:textId="77777777" w:rsidR="00F109E9" w:rsidRPr="00145B72" w:rsidRDefault="00F109E9" w:rsidP="00F54C1F">
            <w:pPr>
              <w:spacing w:after="240"/>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7.01. 01.2.01.02</w:t>
            </w:r>
            <w:r w:rsidRPr="00145B72">
              <w:rPr>
                <w:rFonts w:asciiTheme="minorHAnsi" w:eastAsia="Times New Roman" w:hAnsiTheme="minorHAnsi" w:cstheme="minorHAnsi"/>
                <w:color w:val="000000"/>
                <w:sz w:val="15"/>
                <w:szCs w:val="15"/>
                <w:lang w:val="zh-CN" w:eastAsia="zh-CN"/>
              </w:rPr>
              <w:br/>
            </w:r>
            <w:r w:rsidRPr="00145B72">
              <w:rPr>
                <w:rFonts w:asciiTheme="minorHAnsi" w:eastAsia="Times New Roman" w:hAnsiTheme="minorHAnsi" w:cstheme="minorHAnsi"/>
                <w:color w:val="000000"/>
                <w:sz w:val="15"/>
                <w:szCs w:val="15"/>
                <w:lang w:val="zh-CN" w:eastAsia="zh-CN"/>
              </w:rPr>
              <w:br/>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14:paraId="0698894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dan Penyusunan Dokumen RKA-SKPD</w:t>
            </w:r>
          </w:p>
        </w:tc>
        <w:tc>
          <w:tcPr>
            <w:tcW w:w="990" w:type="dxa"/>
            <w:tcBorders>
              <w:top w:val="nil"/>
              <w:left w:val="single" w:sz="4" w:space="0" w:color="000000"/>
              <w:bottom w:val="single" w:sz="4" w:space="0" w:color="000000"/>
              <w:right w:val="nil"/>
            </w:tcBorders>
            <w:shd w:val="clear" w:color="auto" w:fill="auto"/>
            <w:vAlign w:val="bottom"/>
          </w:tcPr>
          <w:p w14:paraId="24D7C68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RKA-SKPD dan Laporan Hasil Koordinasi Penyusunan Dokumen RKA-SKPD</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72E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F77A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7DA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8C6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985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39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D7B5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2387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DD27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1501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749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D1A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B27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14</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nil"/>
              <w:bottom w:val="single" w:sz="4" w:space="0" w:color="000000"/>
              <w:right w:val="single" w:sz="4" w:space="0" w:color="000000"/>
            </w:tcBorders>
            <w:shd w:val="clear" w:color="auto" w:fill="FFFFFF"/>
          </w:tcPr>
          <w:p w14:paraId="540C3AA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7433F3CF"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0FB7634" w14:textId="77777777" w:rsidTr="00676EC3">
        <w:trPr>
          <w:gridAfter w:val="2"/>
          <w:wAfter w:w="13427" w:type="dxa"/>
          <w:trHeight w:val="153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4655B7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F73607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nil"/>
            </w:tcBorders>
            <w:shd w:val="clear" w:color="auto" w:fill="auto"/>
          </w:tcPr>
          <w:p w14:paraId="284791F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7.01. 01.2.01.03</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14:paraId="5CB76C1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dan Penyusunan Dokumen Perubahan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RKA-SKPD</w:t>
            </w:r>
          </w:p>
        </w:tc>
        <w:tc>
          <w:tcPr>
            <w:tcW w:w="990" w:type="dxa"/>
            <w:tcBorders>
              <w:top w:val="single" w:sz="4" w:space="0" w:color="000000"/>
              <w:left w:val="single" w:sz="4" w:space="0" w:color="000000"/>
              <w:bottom w:val="single" w:sz="4" w:space="0" w:color="000000"/>
              <w:right w:val="nil"/>
            </w:tcBorders>
            <w:shd w:val="clear" w:color="auto" w:fill="auto"/>
            <w:vAlign w:val="bottom"/>
          </w:tcPr>
          <w:p w14:paraId="03B9E95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Perubahan RKA-SKPD dan Laporan Hasil Koordinasi Penyusunan Dokumen RKA-SKPD</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CA0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7DE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C6B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2174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2B1B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8D8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2C6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3FFA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484E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C7A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A9E7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D659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F141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w:t>
            </w:r>
            <w:r w:rsidRPr="00145B72">
              <w:rPr>
                <w:rFonts w:asciiTheme="minorHAnsi" w:eastAsia="Times New Roman" w:hAnsiTheme="minorHAnsi" w:cstheme="minorHAnsi"/>
                <w:color w:val="000000"/>
                <w:sz w:val="15"/>
                <w:szCs w:val="15"/>
                <w:lang w:val="zh-CN" w:eastAsia="zh-CN"/>
              </w:rPr>
              <w:t>3.</w:t>
            </w: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nil"/>
              <w:bottom w:val="single" w:sz="4" w:space="0" w:color="000000"/>
              <w:right w:val="single" w:sz="4" w:space="0" w:color="000000"/>
            </w:tcBorders>
            <w:shd w:val="clear" w:color="auto" w:fill="FFFFFF"/>
          </w:tcPr>
          <w:p w14:paraId="1C92A61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40F9FA1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D12BAAF" w14:textId="77777777" w:rsidTr="00676EC3">
        <w:trPr>
          <w:gridAfter w:val="2"/>
          <w:wAfter w:w="13427" w:type="dxa"/>
          <w:trHeight w:val="121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9F297C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AB5CD4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nil"/>
              <w:bottom w:val="single" w:sz="4" w:space="0" w:color="auto"/>
              <w:right w:val="nil"/>
            </w:tcBorders>
            <w:shd w:val="clear" w:color="auto" w:fill="auto"/>
            <w:vAlign w:val="center"/>
          </w:tcPr>
          <w:p w14:paraId="3B907BF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b/>
                <w:bCs/>
                <w:color w:val="000000"/>
                <w:sz w:val="15"/>
                <w:szCs w:val="15"/>
                <w:lang w:val="zh-CN" w:eastAsia="zh-CN"/>
              </w:rPr>
              <w:t xml:space="preserve"> </w:t>
            </w:r>
            <w:r w:rsidRPr="00145B72">
              <w:rPr>
                <w:rFonts w:asciiTheme="minorHAnsi" w:eastAsia="Times New Roman" w:hAnsiTheme="minorHAnsi" w:cstheme="minorHAnsi"/>
                <w:color w:val="000000"/>
                <w:sz w:val="15"/>
                <w:szCs w:val="15"/>
                <w:lang w:val="zh-CN" w:eastAsia="zh-CN"/>
              </w:rPr>
              <w:t>01.2.01.04</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14:paraId="30F0EA3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Penyusunan DPA SKPD</w:t>
            </w:r>
          </w:p>
        </w:tc>
        <w:tc>
          <w:tcPr>
            <w:tcW w:w="990" w:type="dxa"/>
            <w:tcBorders>
              <w:top w:val="single" w:sz="4" w:space="0" w:color="000000"/>
              <w:left w:val="single" w:sz="4" w:space="0" w:color="000000"/>
              <w:bottom w:val="nil"/>
              <w:right w:val="nil"/>
            </w:tcBorders>
            <w:shd w:val="clear" w:color="auto" w:fill="auto"/>
            <w:vAlign w:val="bottom"/>
          </w:tcPr>
          <w:p w14:paraId="2556AD0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DPA-SKPD dan Laporan Hasil Koordinasi Penyusunan Dokumen DPA-SKPD</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9C0D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7A7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16B2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8013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3A39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1D5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4D4B6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27C1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0729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3.500.000</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9406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8B40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3.500.000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FD0C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A3B4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15</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nil"/>
              <w:bottom w:val="single" w:sz="4" w:space="0" w:color="000000"/>
              <w:right w:val="single" w:sz="4" w:space="0" w:color="000000"/>
            </w:tcBorders>
            <w:shd w:val="clear" w:color="auto" w:fill="FFFFFF"/>
          </w:tcPr>
          <w:p w14:paraId="37C05DA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69D64B4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0A925A9" w14:textId="77777777" w:rsidTr="00676EC3">
        <w:trPr>
          <w:gridAfter w:val="2"/>
          <w:wAfter w:w="13427" w:type="dxa"/>
          <w:trHeight w:val="73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290A7E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28580E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nil"/>
            </w:tcBorders>
            <w:shd w:val="clear" w:color="auto" w:fill="auto"/>
          </w:tcPr>
          <w:p w14:paraId="06AF557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7.01. 01.2.01.05</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14:paraId="0F6F9D8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Penyusunan Perubahan DPA SKPD</w:t>
            </w:r>
          </w:p>
        </w:tc>
        <w:tc>
          <w:tcPr>
            <w:tcW w:w="990" w:type="dxa"/>
            <w:tcBorders>
              <w:top w:val="single" w:sz="4" w:space="0" w:color="000000"/>
              <w:left w:val="single" w:sz="4" w:space="0" w:color="000000"/>
              <w:bottom w:val="single" w:sz="4" w:space="0" w:color="000000"/>
              <w:right w:val="nil"/>
            </w:tcBorders>
            <w:shd w:val="clear" w:color="auto" w:fill="auto"/>
            <w:vAlign w:val="bottom"/>
          </w:tcPr>
          <w:p w14:paraId="47FA832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Perubahan DPA-SKPD dan Laporan Hasil Koordinasi Penyusunan Dokumen Perubahan DPA-SKPD</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663D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0B51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06E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61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5C5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EFE4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9CD0F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8726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FD4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6BCE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B1D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A93F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5 </w:t>
            </w:r>
            <w:r w:rsidRPr="00145B72">
              <w:rPr>
                <w:rFonts w:asciiTheme="minorHAnsi" w:eastAsia="Times New Roman" w:hAnsiTheme="minorHAnsi" w:cstheme="minorHAnsi"/>
                <w:color w:val="000000"/>
                <w:sz w:val="15"/>
                <w:szCs w:val="15"/>
                <w:lang w:val="zh-CN" w:eastAsia="zh-CN"/>
              </w:rPr>
              <w:t>Dokumen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B39E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w:t>
            </w:r>
            <w:r w:rsidRPr="00145B72">
              <w:rPr>
                <w:rFonts w:asciiTheme="minorHAnsi" w:eastAsia="Times New Roman" w:hAnsiTheme="minorHAnsi" w:cstheme="minorHAnsi"/>
                <w:color w:val="000000"/>
                <w:sz w:val="15"/>
                <w:szCs w:val="15"/>
                <w:lang w:val="zh-CN" w:eastAsia="zh-CN"/>
              </w:rPr>
              <w:t>2.</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nil"/>
              <w:bottom w:val="single" w:sz="4" w:space="0" w:color="000000"/>
              <w:right w:val="single" w:sz="4" w:space="0" w:color="000000"/>
            </w:tcBorders>
            <w:shd w:val="clear" w:color="auto" w:fill="FFFFFF"/>
          </w:tcPr>
          <w:p w14:paraId="50EA391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449C710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A26D690" w14:textId="77777777" w:rsidTr="00676EC3">
        <w:trPr>
          <w:gridAfter w:val="2"/>
          <w:wAfter w:w="13427" w:type="dxa"/>
          <w:trHeight w:val="211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416917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0D88B7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nil"/>
            </w:tcBorders>
            <w:shd w:val="clear" w:color="auto" w:fill="auto"/>
          </w:tcPr>
          <w:p w14:paraId="6E6AC49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7.01. 01.2.01.06</w:t>
            </w:r>
          </w:p>
        </w:tc>
        <w:tc>
          <w:tcPr>
            <w:tcW w:w="1052" w:type="dxa"/>
            <w:tcBorders>
              <w:top w:val="nil"/>
              <w:left w:val="single" w:sz="4" w:space="0" w:color="000000"/>
              <w:bottom w:val="single" w:sz="4" w:space="0" w:color="auto"/>
              <w:right w:val="nil"/>
            </w:tcBorders>
            <w:shd w:val="clear" w:color="auto" w:fill="FFFFFF"/>
          </w:tcPr>
          <w:p w14:paraId="1103F04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dan Penyusunan Laporan Capaian Kinerja dan Ikhtisar Realisasi  Kinerja SKPD</w:t>
            </w:r>
          </w:p>
        </w:tc>
        <w:tc>
          <w:tcPr>
            <w:tcW w:w="990" w:type="dxa"/>
            <w:tcBorders>
              <w:top w:val="nil"/>
              <w:left w:val="single" w:sz="4" w:space="0" w:color="000000"/>
              <w:bottom w:val="single" w:sz="4" w:space="0" w:color="000000"/>
              <w:right w:val="single" w:sz="4" w:space="0" w:color="000000"/>
            </w:tcBorders>
            <w:shd w:val="clear" w:color="auto" w:fill="FFFFFF"/>
            <w:vAlign w:val="center"/>
          </w:tcPr>
          <w:p w14:paraId="5F269D1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Capaian Kinerja dan Ikhtisar Realisasi Kinerja SKPD dan Laporan Hasil Koordinasi Penyusunan Laporan Capaian Kinerja dan Ikhtisar Realisasi Kinerja SKPD</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5D43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 Dokumen</w:t>
            </w: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A75A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Dokumen</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F77C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3FD4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Dokumen</w:t>
            </w:r>
          </w:p>
        </w:tc>
        <w:tc>
          <w:tcPr>
            <w:tcW w:w="1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7F4F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A1C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Dokumen</w:t>
            </w:r>
          </w:p>
        </w:tc>
        <w:tc>
          <w:tcPr>
            <w:tcW w:w="1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C498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EF7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F8AA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6958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Dokumen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482F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011E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10</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516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12</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nil"/>
              <w:bottom w:val="single" w:sz="4" w:space="0" w:color="000000"/>
              <w:right w:val="single" w:sz="4" w:space="0" w:color="000000"/>
            </w:tcBorders>
            <w:shd w:val="clear" w:color="auto" w:fill="FFFFFF"/>
          </w:tcPr>
          <w:p w14:paraId="516B4E2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1CA3274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221801D"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F02313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2281D0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7EF23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7.01. 01.2.01.07</w:t>
            </w:r>
          </w:p>
        </w:tc>
        <w:tc>
          <w:tcPr>
            <w:tcW w:w="1052" w:type="dxa"/>
            <w:tcBorders>
              <w:top w:val="single" w:sz="4" w:space="0" w:color="auto"/>
              <w:left w:val="single" w:sz="4" w:space="0" w:color="000000"/>
              <w:bottom w:val="single" w:sz="4" w:space="0" w:color="000000"/>
              <w:right w:val="nil"/>
            </w:tcBorders>
            <w:shd w:val="clear" w:color="auto" w:fill="FFFFFF"/>
          </w:tcPr>
          <w:p w14:paraId="1C269DE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Evaluasi Kinerja Perangkat Daerah</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084146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Evaluasi Kinerja Perangkat</w:t>
            </w:r>
            <w:r w:rsidRPr="00145B72">
              <w:rPr>
                <w:rFonts w:asciiTheme="minorHAnsi" w:eastAsia="Times New Roman" w:hAnsiTheme="minorHAnsi" w:cstheme="minorHAnsi"/>
                <w:color w:val="000000"/>
                <w:sz w:val="15"/>
                <w:szCs w:val="15"/>
                <w:lang w:val="zh-CN" w:eastAsia="zh-CN"/>
              </w:rPr>
              <w:br/>
              <w:t>Daerah</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DF2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Laporan</w:t>
            </w: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0C14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Laporan</w:t>
            </w:r>
          </w:p>
        </w:tc>
        <w:tc>
          <w:tcPr>
            <w:tcW w:w="11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44A3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EFB8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Laporan</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D3B5E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5DBD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Laporan</w:t>
            </w:r>
          </w:p>
        </w:tc>
        <w:tc>
          <w:tcPr>
            <w:tcW w:w="1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FDC8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B6EC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Laporan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6BF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B818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Laporan</w:t>
            </w:r>
          </w:p>
        </w:tc>
        <w:tc>
          <w:tcPr>
            <w:tcW w:w="1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4E49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73A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12 </w:t>
            </w:r>
            <w:r w:rsidRPr="00145B72">
              <w:rPr>
                <w:rFonts w:asciiTheme="minorHAnsi" w:eastAsia="Times New Roman" w:hAnsiTheme="minorHAnsi" w:cstheme="minorHAnsi"/>
                <w:color w:val="000000"/>
                <w:sz w:val="15"/>
                <w:szCs w:val="15"/>
                <w:lang w:val="zh-CN" w:eastAsia="zh-CN"/>
              </w:rPr>
              <w:t>Laporan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B91AA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nil"/>
              <w:bottom w:val="single" w:sz="4" w:space="0" w:color="000000"/>
              <w:right w:val="single" w:sz="4" w:space="0" w:color="000000"/>
            </w:tcBorders>
            <w:shd w:val="clear" w:color="auto" w:fill="FFFFFF"/>
          </w:tcPr>
          <w:p w14:paraId="7641111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393ADC4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A950870" w14:textId="77777777" w:rsidTr="00676EC3">
        <w:trPr>
          <w:gridAfter w:val="2"/>
          <w:wAfter w:w="13427" w:type="dxa"/>
          <w:trHeight w:val="172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3C96B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16F2E4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00AFEF"/>
          </w:tcPr>
          <w:p w14:paraId="214ED8A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01.2.02</w:t>
            </w:r>
          </w:p>
        </w:tc>
        <w:tc>
          <w:tcPr>
            <w:tcW w:w="1052"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68DAFC86" w14:textId="77777777" w:rsidR="00F109E9" w:rsidRPr="00145B72" w:rsidRDefault="00F109E9" w:rsidP="00F54C1F">
            <w:pPr>
              <w:rPr>
                <w:rFonts w:asciiTheme="minorHAnsi" w:eastAsiaTheme="minorEastAsia" w:hAnsiTheme="minorHAnsi" w:cstheme="minorHAnsi"/>
                <w:color w:val="000000"/>
                <w:sz w:val="14"/>
                <w:szCs w:val="14"/>
                <w:lang w:val="zh-CN" w:eastAsia="zh-CN"/>
              </w:rPr>
            </w:pPr>
            <w:r w:rsidRPr="00145B72">
              <w:rPr>
                <w:rFonts w:asciiTheme="minorHAnsi" w:eastAsia="Times New Roman" w:hAnsiTheme="minorHAnsi" w:cstheme="minorHAnsi"/>
                <w:color w:val="000000"/>
                <w:sz w:val="15"/>
                <w:szCs w:val="15"/>
                <w:lang w:eastAsia="en-ID"/>
              </w:rPr>
              <w:t>Administrasi Keuangan Perangkat Daerah</w:t>
            </w:r>
          </w:p>
        </w:tc>
        <w:tc>
          <w:tcPr>
            <w:tcW w:w="99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416954E" w14:textId="77777777" w:rsidR="00F109E9" w:rsidRPr="00145B72" w:rsidRDefault="00F109E9" w:rsidP="00F54C1F">
            <w:pPr>
              <w:rPr>
                <w:rFonts w:asciiTheme="minorHAnsi" w:eastAsiaTheme="minorEastAsia" w:hAnsiTheme="minorHAnsi" w:cstheme="minorHAnsi"/>
                <w:color w:val="000000"/>
                <w:sz w:val="14"/>
                <w:szCs w:val="14"/>
                <w:lang w:val="en-US" w:eastAsia="zh-CN"/>
              </w:rPr>
            </w:pPr>
            <w:r w:rsidRPr="00145B72">
              <w:rPr>
                <w:rFonts w:asciiTheme="minorHAnsi" w:eastAsia="Times New Roman" w:hAnsiTheme="minorHAnsi" w:cstheme="minorHAnsi"/>
                <w:color w:val="000000"/>
                <w:sz w:val="14"/>
                <w:szCs w:val="14"/>
                <w:lang w:eastAsia="en-ID"/>
              </w:rPr>
              <w:t>Persentase dokumen/ laporan pengelolaan keuangan yang diselesaikan tepat waktu</w:t>
            </w:r>
            <w:r w:rsidRPr="00145B72">
              <w:rPr>
                <w:rFonts w:asciiTheme="minorHAnsi" w:eastAsia="Times New Roman" w:hAnsiTheme="minorHAnsi" w:cstheme="minorHAnsi"/>
                <w:color w:val="000000"/>
                <w:sz w:val="14"/>
                <w:szCs w:val="14"/>
                <w:lang w:val="en-US" w:eastAsia="en-ID"/>
              </w:rPr>
              <w:t xml:space="preserve"> (%)</w:t>
            </w:r>
          </w:p>
        </w:tc>
        <w:tc>
          <w:tcPr>
            <w:tcW w:w="72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16AB3C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72</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580402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429BDA2" w14:textId="77777777" w:rsidR="00F109E9" w:rsidRPr="00145B72" w:rsidRDefault="00F109E9" w:rsidP="00F54C1F">
            <w:pPr>
              <w:ind w:leftChars="-100" w:left="-15" w:right="4" w:hangingChars="137" w:hanging="205"/>
              <w:jc w:val="right"/>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1.409.080.000</w:t>
            </w:r>
          </w:p>
        </w:tc>
        <w:tc>
          <w:tcPr>
            <w:tcW w:w="68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05CC2C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1A9E8DF"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1.410.080.000</w:t>
            </w:r>
          </w:p>
        </w:tc>
        <w:tc>
          <w:tcPr>
            <w:tcW w:w="75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E5787E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F05A166"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1.414.080.000</w:t>
            </w:r>
          </w:p>
        </w:tc>
        <w:tc>
          <w:tcPr>
            <w:tcW w:w="73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60DC94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9EE9E8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1.410.080.000</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2455C3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9EE9CE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1.410.080.000</w:t>
            </w:r>
            <w:r w:rsidRPr="00145B72">
              <w:rPr>
                <w:rFonts w:asciiTheme="minorHAnsi" w:eastAsia="Times New Roman" w:hAnsiTheme="minorHAnsi" w:cstheme="minorHAnsi"/>
                <w:color w:val="000000"/>
                <w:sz w:val="15"/>
                <w:szCs w:val="15"/>
                <w:lang w:val="zh-CN" w:eastAsia="zh-CN"/>
              </w:rPr>
              <w:b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205AF9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F2F239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7.053.400.000</w:t>
            </w:r>
            <w:r w:rsidRPr="00145B72">
              <w:rPr>
                <w:rFonts w:asciiTheme="minorHAnsi" w:eastAsia="Times New Roman" w:hAnsiTheme="minorHAnsi" w:cstheme="minorHAnsi"/>
                <w:color w:val="000000"/>
                <w:sz w:val="15"/>
                <w:szCs w:val="15"/>
                <w:lang w:val="zh-CN" w:eastAsia="zh-CN"/>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00B0F0"/>
          </w:tcPr>
          <w:p w14:paraId="3E75B7A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tcPr>
          <w:p w14:paraId="4513FB1B"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E0157AB" w14:textId="77777777" w:rsidTr="00676EC3">
        <w:trPr>
          <w:gridAfter w:val="2"/>
          <w:wAfter w:w="13427" w:type="dxa"/>
          <w:trHeight w:val="11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2716B0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nil"/>
              <w:left w:val="single" w:sz="4" w:space="0" w:color="000000"/>
              <w:bottom w:val="single" w:sz="4" w:space="0" w:color="000000"/>
              <w:right w:val="single" w:sz="4" w:space="0" w:color="000000"/>
            </w:tcBorders>
            <w:shd w:val="clear" w:color="auto" w:fill="FFFFFF"/>
          </w:tcPr>
          <w:p w14:paraId="4424E50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nil"/>
              <w:left w:val="single" w:sz="4" w:space="0" w:color="000000"/>
              <w:bottom w:val="single" w:sz="4" w:space="0" w:color="000000"/>
              <w:right w:val="nil"/>
            </w:tcBorders>
            <w:shd w:val="clear" w:color="auto" w:fill="FFFFFF"/>
          </w:tcPr>
          <w:p w14:paraId="567341C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b/>
                <w:bCs/>
                <w:color w:val="000000"/>
                <w:sz w:val="15"/>
                <w:szCs w:val="15"/>
                <w:lang w:val="zh-CN" w:eastAsia="zh-CN"/>
              </w:rPr>
              <w:t xml:space="preserve"> </w:t>
            </w:r>
            <w:r w:rsidRPr="00145B72">
              <w:rPr>
                <w:rFonts w:asciiTheme="minorHAnsi" w:eastAsia="Times New Roman" w:hAnsiTheme="minorHAnsi" w:cstheme="minorHAnsi"/>
                <w:color w:val="000000"/>
                <w:sz w:val="15"/>
                <w:szCs w:val="15"/>
                <w:lang w:val="zh-CN" w:eastAsia="zh-CN"/>
              </w:rPr>
              <w:t>01.2.02.01</w:t>
            </w:r>
          </w:p>
        </w:tc>
        <w:tc>
          <w:tcPr>
            <w:tcW w:w="1052" w:type="dxa"/>
            <w:tcBorders>
              <w:top w:val="nil"/>
              <w:left w:val="single" w:sz="4" w:space="0" w:color="000000"/>
              <w:bottom w:val="single" w:sz="4" w:space="0" w:color="000000"/>
              <w:right w:val="nil"/>
            </w:tcBorders>
            <w:shd w:val="clear" w:color="auto" w:fill="FFFFFF"/>
          </w:tcPr>
          <w:p w14:paraId="1EAFD31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 gaji dan Tunjangan ASN</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160EF"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Jumlah Orang yang Menerima Gaji dan</w:t>
            </w:r>
            <w:r w:rsidRPr="00145B72">
              <w:rPr>
                <w:rFonts w:asciiTheme="minorHAnsi" w:eastAsia="Times New Roman" w:hAnsiTheme="minorHAnsi" w:cstheme="minorHAnsi"/>
                <w:color w:val="000000"/>
                <w:sz w:val="15"/>
                <w:szCs w:val="15"/>
                <w:lang w:val="zh-CN" w:eastAsia="zh-CN"/>
              </w:rPr>
              <w:br/>
              <w:t>Tunjangan ASN</w:t>
            </w:r>
          </w:p>
        </w:tc>
        <w:tc>
          <w:tcPr>
            <w:tcW w:w="727" w:type="dxa"/>
            <w:tcBorders>
              <w:top w:val="nil"/>
              <w:left w:val="single" w:sz="4" w:space="0" w:color="000000"/>
              <w:bottom w:val="single" w:sz="4" w:space="0" w:color="000000"/>
              <w:right w:val="single" w:sz="4" w:space="0" w:color="000000"/>
            </w:tcBorders>
            <w:shd w:val="clear" w:color="auto" w:fill="FFFFFF"/>
            <w:vAlign w:val="center"/>
          </w:tcPr>
          <w:p w14:paraId="19309348"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15 Orang/12 bulan</w:t>
            </w:r>
          </w:p>
        </w:tc>
        <w:tc>
          <w:tcPr>
            <w:tcW w:w="665" w:type="dxa"/>
            <w:tcBorders>
              <w:top w:val="nil"/>
              <w:left w:val="single" w:sz="4" w:space="0" w:color="000000"/>
              <w:bottom w:val="single" w:sz="4" w:space="0" w:color="000000"/>
              <w:right w:val="single" w:sz="4" w:space="0" w:color="000000"/>
            </w:tcBorders>
            <w:shd w:val="clear" w:color="auto" w:fill="FFFFFF"/>
            <w:vAlign w:val="center"/>
          </w:tcPr>
          <w:p w14:paraId="778EFE8E"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15 Orang/12 bulan</w:t>
            </w:r>
          </w:p>
        </w:tc>
        <w:tc>
          <w:tcPr>
            <w:tcW w:w="1103" w:type="dxa"/>
            <w:tcBorders>
              <w:top w:val="nil"/>
              <w:left w:val="nil"/>
              <w:bottom w:val="nil"/>
              <w:right w:val="nil"/>
            </w:tcBorders>
            <w:shd w:val="clear" w:color="auto" w:fill="auto"/>
            <w:noWrap/>
            <w:vAlign w:val="center"/>
          </w:tcPr>
          <w:p w14:paraId="43C87FC7" w14:textId="77777777" w:rsidR="00F109E9" w:rsidRPr="00145B72" w:rsidRDefault="00F109E9" w:rsidP="00F54C1F">
            <w:pPr>
              <w:tabs>
                <w:tab w:val="left" w:pos="1100"/>
              </w:tabs>
              <w:ind w:rightChars="-98" w:right="-216"/>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1.405.580.000</w:t>
            </w:r>
          </w:p>
        </w:tc>
        <w:tc>
          <w:tcPr>
            <w:tcW w:w="689" w:type="dxa"/>
            <w:tcBorders>
              <w:top w:val="nil"/>
              <w:left w:val="single" w:sz="4" w:space="0" w:color="000000"/>
              <w:bottom w:val="single" w:sz="4" w:space="0" w:color="auto"/>
              <w:right w:val="single" w:sz="4" w:space="0" w:color="000000"/>
            </w:tcBorders>
            <w:shd w:val="clear" w:color="auto" w:fill="FFFFFF"/>
            <w:vAlign w:val="center"/>
          </w:tcPr>
          <w:p w14:paraId="7DDAC83C"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15 Orang/12 bulan</w:t>
            </w:r>
          </w:p>
        </w:tc>
        <w:tc>
          <w:tcPr>
            <w:tcW w:w="1217" w:type="dxa"/>
            <w:tcBorders>
              <w:top w:val="nil"/>
              <w:left w:val="nil"/>
              <w:bottom w:val="single" w:sz="4" w:space="0" w:color="auto"/>
              <w:right w:val="nil"/>
            </w:tcBorders>
            <w:shd w:val="clear" w:color="auto" w:fill="auto"/>
            <w:noWrap/>
            <w:vAlign w:val="center"/>
          </w:tcPr>
          <w:p w14:paraId="4D40A8E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1.405.580.000</w:t>
            </w:r>
          </w:p>
        </w:tc>
        <w:tc>
          <w:tcPr>
            <w:tcW w:w="752" w:type="dxa"/>
            <w:tcBorders>
              <w:top w:val="nil"/>
              <w:left w:val="single" w:sz="4" w:space="0" w:color="000000"/>
              <w:bottom w:val="single" w:sz="4" w:space="0" w:color="auto"/>
              <w:right w:val="single" w:sz="4" w:space="0" w:color="000000"/>
            </w:tcBorders>
            <w:shd w:val="clear" w:color="auto" w:fill="FFFFFF"/>
            <w:vAlign w:val="center"/>
          </w:tcPr>
          <w:p w14:paraId="449D3AC7"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15 Orang/12 bulan</w:t>
            </w:r>
          </w:p>
        </w:tc>
        <w:tc>
          <w:tcPr>
            <w:tcW w:w="1116" w:type="dxa"/>
            <w:tcBorders>
              <w:top w:val="nil"/>
              <w:left w:val="nil"/>
              <w:bottom w:val="single" w:sz="4" w:space="0" w:color="auto"/>
              <w:right w:val="nil"/>
            </w:tcBorders>
            <w:shd w:val="clear" w:color="auto" w:fill="auto"/>
            <w:noWrap/>
            <w:vAlign w:val="center"/>
          </w:tcPr>
          <w:p w14:paraId="5EE4C459" w14:textId="77777777" w:rsidR="00F109E9" w:rsidRPr="00145B72" w:rsidRDefault="00F109E9" w:rsidP="00F54C1F">
            <w:pPr>
              <w:ind w:rightChars="-20" w:right="-44"/>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1.405.580.000</w:t>
            </w:r>
          </w:p>
        </w:tc>
        <w:tc>
          <w:tcPr>
            <w:tcW w:w="739" w:type="dxa"/>
            <w:tcBorders>
              <w:top w:val="nil"/>
              <w:left w:val="single" w:sz="4" w:space="0" w:color="000000"/>
              <w:bottom w:val="single" w:sz="4" w:space="0" w:color="auto"/>
              <w:right w:val="single" w:sz="4" w:space="0" w:color="000000"/>
            </w:tcBorders>
            <w:shd w:val="clear" w:color="auto" w:fill="FFFFFF"/>
            <w:vAlign w:val="center"/>
          </w:tcPr>
          <w:p w14:paraId="094D854B"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15 Orang/12 bulan</w:t>
            </w:r>
          </w:p>
        </w:tc>
        <w:tc>
          <w:tcPr>
            <w:tcW w:w="1178" w:type="dxa"/>
            <w:tcBorders>
              <w:top w:val="nil"/>
              <w:left w:val="nil"/>
              <w:bottom w:val="single" w:sz="4" w:space="0" w:color="auto"/>
              <w:right w:val="nil"/>
            </w:tcBorders>
            <w:shd w:val="clear" w:color="auto" w:fill="auto"/>
            <w:noWrap/>
            <w:vAlign w:val="center"/>
          </w:tcPr>
          <w:p w14:paraId="7DFF447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1.405.580.000</w:t>
            </w:r>
          </w:p>
        </w:tc>
        <w:tc>
          <w:tcPr>
            <w:tcW w:w="764" w:type="dxa"/>
            <w:tcBorders>
              <w:top w:val="nil"/>
              <w:left w:val="single" w:sz="4" w:space="0" w:color="000000"/>
              <w:bottom w:val="single" w:sz="4" w:space="0" w:color="auto"/>
              <w:right w:val="single" w:sz="4" w:space="0" w:color="000000"/>
            </w:tcBorders>
            <w:shd w:val="clear" w:color="auto" w:fill="FFFFFF"/>
            <w:vAlign w:val="center"/>
          </w:tcPr>
          <w:p w14:paraId="44F3831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 Orang/</w:t>
            </w:r>
          </w:p>
          <w:p w14:paraId="4CF90A28"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12 bulan</w:t>
            </w:r>
          </w:p>
        </w:tc>
        <w:tc>
          <w:tcPr>
            <w:tcW w:w="1178" w:type="dxa"/>
            <w:tcBorders>
              <w:top w:val="nil"/>
              <w:left w:val="nil"/>
              <w:bottom w:val="single" w:sz="4" w:space="0" w:color="auto"/>
              <w:right w:val="nil"/>
            </w:tcBorders>
            <w:shd w:val="clear" w:color="auto" w:fill="auto"/>
            <w:noWrap/>
            <w:vAlign w:val="center"/>
          </w:tcPr>
          <w:p w14:paraId="0907839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1.405.580.000</w:t>
            </w:r>
          </w:p>
        </w:tc>
        <w:tc>
          <w:tcPr>
            <w:tcW w:w="740" w:type="dxa"/>
            <w:tcBorders>
              <w:top w:val="nil"/>
              <w:left w:val="single" w:sz="4" w:space="0" w:color="000000"/>
              <w:bottom w:val="single" w:sz="4" w:space="0" w:color="auto"/>
              <w:right w:val="single" w:sz="4" w:space="0" w:color="000000"/>
            </w:tcBorders>
            <w:shd w:val="clear" w:color="auto" w:fill="FFFFFF"/>
            <w:vAlign w:val="center"/>
          </w:tcPr>
          <w:p w14:paraId="004FF048"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15 Orang/12 bulan</w:t>
            </w:r>
          </w:p>
        </w:tc>
        <w:tc>
          <w:tcPr>
            <w:tcW w:w="1254" w:type="dxa"/>
            <w:tcBorders>
              <w:top w:val="nil"/>
              <w:left w:val="single" w:sz="4" w:space="0" w:color="000000"/>
              <w:bottom w:val="single" w:sz="4" w:space="0" w:color="auto"/>
              <w:right w:val="single" w:sz="4" w:space="0" w:color="000000"/>
            </w:tcBorders>
            <w:shd w:val="clear" w:color="auto" w:fill="FFFFFF"/>
            <w:vAlign w:val="center"/>
          </w:tcPr>
          <w:p w14:paraId="15C1A505"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7.027.900.000</w:t>
            </w:r>
          </w:p>
        </w:tc>
        <w:tc>
          <w:tcPr>
            <w:tcW w:w="1003" w:type="dxa"/>
            <w:tcBorders>
              <w:top w:val="single" w:sz="4" w:space="0" w:color="000000"/>
              <w:left w:val="single" w:sz="4" w:space="0" w:color="000000"/>
              <w:bottom w:val="single" w:sz="4" w:space="0" w:color="auto"/>
              <w:right w:val="single" w:sz="4" w:space="0" w:color="000000"/>
            </w:tcBorders>
            <w:shd w:val="clear" w:color="auto" w:fill="FFFFFF"/>
          </w:tcPr>
          <w:p w14:paraId="40E4606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FFFFFF"/>
          </w:tcPr>
          <w:p w14:paraId="1452F80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FF40B8D" w14:textId="77777777" w:rsidTr="00676EC3">
        <w:trPr>
          <w:gridAfter w:val="2"/>
          <w:wAfter w:w="13427" w:type="dxa"/>
          <w:trHeight w:val="11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48D070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1534B1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nil"/>
              <w:bottom w:val="single" w:sz="4" w:space="0" w:color="000000"/>
              <w:right w:val="nil"/>
            </w:tcBorders>
            <w:shd w:val="clear" w:color="auto" w:fill="FFFFFF"/>
          </w:tcPr>
          <w:p w14:paraId="0374B05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b/>
                <w:bCs/>
                <w:color w:val="000000"/>
                <w:sz w:val="15"/>
                <w:szCs w:val="15"/>
                <w:lang w:val="zh-CN" w:eastAsia="zh-CN"/>
              </w:rPr>
              <w:t xml:space="preserve"> </w:t>
            </w:r>
            <w:r w:rsidRPr="00145B72">
              <w:rPr>
                <w:rFonts w:asciiTheme="minorHAnsi" w:eastAsia="Times New Roman" w:hAnsiTheme="minorHAnsi" w:cstheme="minorHAnsi"/>
                <w:color w:val="000000"/>
                <w:sz w:val="15"/>
                <w:szCs w:val="15"/>
                <w:lang w:val="zh-CN" w:eastAsia="zh-CN"/>
              </w:rPr>
              <w:t>01.2.02.02</w:t>
            </w:r>
          </w:p>
        </w:tc>
        <w:tc>
          <w:tcPr>
            <w:tcW w:w="1052" w:type="dxa"/>
            <w:tcBorders>
              <w:top w:val="single" w:sz="4" w:space="0" w:color="000000"/>
              <w:left w:val="single" w:sz="4" w:space="0" w:color="000000"/>
              <w:bottom w:val="single" w:sz="4" w:space="0" w:color="000000"/>
              <w:right w:val="nil"/>
            </w:tcBorders>
            <w:shd w:val="clear" w:color="auto" w:fill="FFFFFF"/>
          </w:tcPr>
          <w:p w14:paraId="2E9E8EB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 Administrasi Pelaksanaan Tugas ASN</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EAE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Hasil Penyediaan Administrasi</w:t>
            </w:r>
            <w:r w:rsidRPr="00145B72">
              <w:rPr>
                <w:rFonts w:asciiTheme="minorHAnsi" w:eastAsia="Times New Roman" w:hAnsiTheme="minorHAnsi" w:cstheme="minorHAnsi"/>
                <w:color w:val="000000"/>
                <w:sz w:val="15"/>
                <w:szCs w:val="15"/>
                <w:lang w:val="zh-CN" w:eastAsia="zh-CN"/>
              </w:rPr>
              <w:br/>
              <w:t>Pelaksanaan Tugas ASN</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4682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C578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72BE4"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689" w:type="dxa"/>
            <w:tcBorders>
              <w:top w:val="single" w:sz="4" w:space="0" w:color="auto"/>
              <w:left w:val="single" w:sz="4" w:space="0" w:color="000000"/>
              <w:bottom w:val="single" w:sz="4" w:space="0" w:color="auto"/>
              <w:right w:val="single" w:sz="4" w:space="0" w:color="000000"/>
            </w:tcBorders>
            <w:shd w:val="clear" w:color="auto" w:fill="FFFFFF"/>
            <w:vAlign w:val="center"/>
          </w:tcPr>
          <w:p w14:paraId="547B8CB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auto"/>
              <w:left w:val="nil"/>
              <w:bottom w:val="single" w:sz="4" w:space="0" w:color="auto"/>
              <w:right w:val="nil"/>
            </w:tcBorders>
            <w:shd w:val="clear" w:color="auto" w:fill="auto"/>
            <w:noWrap/>
            <w:vAlign w:val="center"/>
          </w:tcPr>
          <w:p w14:paraId="22D3105E"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52" w:type="dxa"/>
            <w:tcBorders>
              <w:top w:val="single" w:sz="4" w:space="0" w:color="auto"/>
              <w:left w:val="single" w:sz="4" w:space="0" w:color="000000"/>
              <w:bottom w:val="single" w:sz="4" w:space="0" w:color="auto"/>
              <w:right w:val="single" w:sz="4" w:space="0" w:color="000000"/>
            </w:tcBorders>
            <w:shd w:val="clear" w:color="auto" w:fill="FFFFFF"/>
            <w:vAlign w:val="center"/>
          </w:tcPr>
          <w:p w14:paraId="1627BA9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auto"/>
              <w:left w:val="nil"/>
              <w:bottom w:val="single" w:sz="4" w:space="0" w:color="auto"/>
              <w:right w:val="nil"/>
            </w:tcBorders>
            <w:shd w:val="clear" w:color="auto" w:fill="auto"/>
            <w:noWrap/>
            <w:vAlign w:val="center"/>
          </w:tcPr>
          <w:p w14:paraId="0D2E27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39" w:type="dxa"/>
            <w:tcBorders>
              <w:top w:val="single" w:sz="4" w:space="0" w:color="auto"/>
              <w:left w:val="single" w:sz="4" w:space="0" w:color="000000"/>
              <w:bottom w:val="single" w:sz="4" w:space="0" w:color="auto"/>
              <w:right w:val="single" w:sz="4" w:space="0" w:color="000000"/>
            </w:tcBorders>
            <w:shd w:val="clear" w:color="auto" w:fill="FFFFFF"/>
            <w:vAlign w:val="center"/>
          </w:tcPr>
          <w:p w14:paraId="3EBD4B6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nil"/>
              <w:bottom w:val="single" w:sz="4" w:space="0" w:color="auto"/>
              <w:right w:val="nil"/>
            </w:tcBorders>
            <w:shd w:val="clear" w:color="auto" w:fill="auto"/>
            <w:noWrap/>
            <w:vAlign w:val="center"/>
          </w:tcPr>
          <w:p w14:paraId="7F0214F0"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64" w:type="dxa"/>
            <w:tcBorders>
              <w:top w:val="single" w:sz="4" w:space="0" w:color="auto"/>
              <w:left w:val="single" w:sz="4" w:space="0" w:color="000000"/>
              <w:bottom w:val="single" w:sz="4" w:space="0" w:color="auto"/>
              <w:right w:val="single" w:sz="4" w:space="0" w:color="000000"/>
            </w:tcBorders>
            <w:shd w:val="clear" w:color="auto" w:fill="FFFFFF"/>
            <w:vAlign w:val="center"/>
          </w:tcPr>
          <w:p w14:paraId="0DEA44A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nil"/>
              <w:bottom w:val="single" w:sz="4" w:space="0" w:color="auto"/>
              <w:right w:val="nil"/>
            </w:tcBorders>
            <w:shd w:val="clear" w:color="auto" w:fill="auto"/>
            <w:noWrap/>
            <w:vAlign w:val="center"/>
          </w:tcPr>
          <w:p w14:paraId="6F59AD09"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40" w:type="dxa"/>
            <w:tcBorders>
              <w:top w:val="single" w:sz="4" w:space="0" w:color="auto"/>
              <w:left w:val="single" w:sz="4" w:space="0" w:color="000000"/>
              <w:bottom w:val="single" w:sz="4" w:space="0" w:color="auto"/>
              <w:right w:val="single" w:sz="4" w:space="0" w:color="000000"/>
            </w:tcBorders>
            <w:shd w:val="clear" w:color="auto" w:fill="FFFFFF"/>
            <w:vAlign w:val="center"/>
          </w:tcPr>
          <w:p w14:paraId="5E502CB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auto"/>
              <w:left w:val="nil"/>
              <w:bottom w:val="single" w:sz="4" w:space="0" w:color="auto"/>
              <w:right w:val="nil"/>
            </w:tcBorders>
            <w:shd w:val="clear" w:color="auto" w:fill="auto"/>
            <w:noWrap/>
            <w:vAlign w:val="center"/>
          </w:tcPr>
          <w:p w14:paraId="44CFC7BD"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w:t>
            </w:r>
            <w:r w:rsidRPr="00145B72">
              <w:rPr>
                <w:rFonts w:asciiTheme="minorHAnsi" w:eastAsia="Times New Roman" w:hAnsiTheme="minorHAnsi" w:cstheme="minorHAnsi"/>
                <w:color w:val="000000"/>
                <w:sz w:val="15"/>
                <w:szCs w:val="15"/>
                <w:lang w:val="zh-CN" w:eastAsia="zh-CN"/>
              </w:rPr>
              <w:t>.500.000</w:t>
            </w:r>
          </w:p>
        </w:tc>
        <w:tc>
          <w:tcPr>
            <w:tcW w:w="1003" w:type="dxa"/>
            <w:tcBorders>
              <w:top w:val="single" w:sz="4" w:space="0" w:color="auto"/>
              <w:left w:val="single" w:sz="4" w:space="0" w:color="000000"/>
              <w:bottom w:val="single" w:sz="4" w:space="0" w:color="auto"/>
              <w:right w:val="single" w:sz="4" w:space="0" w:color="000000"/>
            </w:tcBorders>
            <w:shd w:val="clear" w:color="auto" w:fill="FFFFFF"/>
          </w:tcPr>
          <w:p w14:paraId="722E6909" w14:textId="77777777" w:rsidR="00F109E9" w:rsidRPr="00145B72" w:rsidRDefault="00F109E9" w:rsidP="00F54C1F">
            <w:pPr>
              <w:jc w:val="right"/>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FFFFFF"/>
          </w:tcPr>
          <w:p w14:paraId="7980742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D3BD177" w14:textId="77777777" w:rsidTr="00676EC3">
        <w:trPr>
          <w:gridAfter w:val="2"/>
          <w:wAfter w:w="13427" w:type="dxa"/>
          <w:trHeight w:val="13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06BF9E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95F49B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nil"/>
              <w:bottom w:val="single" w:sz="4" w:space="0" w:color="000000"/>
              <w:right w:val="nil"/>
            </w:tcBorders>
            <w:shd w:val="clear" w:color="auto" w:fill="FFFFFF"/>
          </w:tcPr>
          <w:p w14:paraId="479CDFA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7.01.01.2.02.03</w:t>
            </w:r>
          </w:p>
        </w:tc>
        <w:tc>
          <w:tcPr>
            <w:tcW w:w="1052" w:type="dxa"/>
            <w:tcBorders>
              <w:top w:val="single" w:sz="4" w:space="0" w:color="000000"/>
              <w:left w:val="single" w:sz="4" w:space="0" w:color="000000"/>
              <w:bottom w:val="single" w:sz="4" w:space="0" w:color="000000"/>
              <w:right w:val="nil"/>
            </w:tcBorders>
            <w:shd w:val="clear" w:color="auto" w:fill="FFFFFF"/>
          </w:tcPr>
          <w:p w14:paraId="683CFD8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Pelaksanaan Penatausahaan dan Pengujian/Verifikasi Keuangan SKPD</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6D6370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Penatausahaan dan</w:t>
            </w:r>
            <w:r w:rsidRPr="00145B72">
              <w:rPr>
                <w:rFonts w:asciiTheme="minorHAnsi" w:eastAsia="Times New Roman" w:hAnsiTheme="minorHAnsi" w:cstheme="minorHAnsi"/>
                <w:color w:val="000000"/>
                <w:sz w:val="15"/>
                <w:szCs w:val="15"/>
                <w:lang w:val="zh-CN" w:eastAsia="zh-CN"/>
              </w:rPr>
              <w:br/>
              <w:t>Pengujian/Verifikasi Keuangan SKPD</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9B00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1F3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D746E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BC6BCE4"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7249558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2635964"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3869051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FF5A3F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7DA1272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A68FCBC"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18B476D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E40C976" w14:textId="77777777" w:rsidR="00F109E9" w:rsidRPr="00145B72" w:rsidRDefault="00F109E9" w:rsidP="00F54C1F">
            <w:pPr>
              <w:ind w:firstLineChars="100" w:firstLine="150"/>
              <w:jc w:val="right"/>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767D9126"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FFFFFF"/>
          </w:tcPr>
          <w:p w14:paraId="4A36647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FFFFFF"/>
          </w:tcPr>
          <w:p w14:paraId="23B977F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577A64E" w14:textId="77777777" w:rsidTr="00676EC3">
        <w:trPr>
          <w:gridAfter w:val="2"/>
          <w:wAfter w:w="13427" w:type="dxa"/>
          <w:trHeight w:val="134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ADF857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C0F174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nil"/>
              <w:bottom w:val="single" w:sz="4" w:space="0" w:color="000000"/>
              <w:right w:val="nil"/>
            </w:tcBorders>
            <w:shd w:val="clear" w:color="auto" w:fill="FFFFFF"/>
          </w:tcPr>
          <w:p w14:paraId="39FC760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7.01.01.2.02.04</w:t>
            </w:r>
          </w:p>
        </w:tc>
        <w:tc>
          <w:tcPr>
            <w:tcW w:w="1052" w:type="dxa"/>
            <w:tcBorders>
              <w:top w:val="single" w:sz="4" w:space="0" w:color="000000"/>
              <w:left w:val="single" w:sz="4" w:space="0" w:color="000000"/>
              <w:bottom w:val="single" w:sz="4" w:space="0" w:color="auto"/>
              <w:right w:val="nil"/>
            </w:tcBorders>
            <w:shd w:val="clear" w:color="auto" w:fill="FFFFFF"/>
          </w:tcPr>
          <w:p w14:paraId="2548BAB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dan Pelaksanaan Akuntansi SKPD</w:t>
            </w:r>
          </w:p>
        </w:tc>
        <w:tc>
          <w:tcPr>
            <w:tcW w:w="990" w:type="dxa"/>
            <w:tcBorders>
              <w:top w:val="single" w:sz="4" w:space="0" w:color="000000"/>
              <w:left w:val="single" w:sz="4" w:space="0" w:color="000000"/>
              <w:bottom w:val="single" w:sz="4" w:space="0" w:color="auto"/>
              <w:right w:val="nil"/>
            </w:tcBorders>
            <w:shd w:val="clear" w:color="auto" w:fill="FFFFFF"/>
          </w:tcPr>
          <w:p w14:paraId="722FE5F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Koordinasi dan Pelaksanaan</w:t>
            </w:r>
            <w:r w:rsidRPr="00145B72">
              <w:rPr>
                <w:rFonts w:asciiTheme="minorHAnsi" w:eastAsia="Times New Roman" w:hAnsiTheme="minorHAnsi" w:cstheme="minorHAnsi"/>
                <w:color w:val="000000"/>
                <w:sz w:val="15"/>
                <w:szCs w:val="15"/>
                <w:lang w:val="zh-CN" w:eastAsia="zh-CN"/>
              </w:rPr>
              <w:br/>
              <w:t>Akuntansi SKPD</w:t>
            </w:r>
          </w:p>
        </w:tc>
        <w:tc>
          <w:tcPr>
            <w:tcW w:w="72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295BBE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57375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6DF38A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30604CD"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08F301F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D9F443C"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1209940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80AF7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27D8BA7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076CE62" w14:textId="77777777" w:rsidR="00F109E9" w:rsidRPr="00145B72" w:rsidRDefault="00F109E9" w:rsidP="00F54C1F">
            <w:pPr>
              <w:ind w:firstLineChars="100" w:firstLine="150"/>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28D86D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1E60BCD" w14:textId="77777777" w:rsidR="00F109E9" w:rsidRPr="00145B72" w:rsidRDefault="00F109E9" w:rsidP="00F54C1F">
            <w:pPr>
              <w:ind w:firstLineChars="100" w:firstLine="150"/>
              <w:jc w:val="right"/>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415F6F5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14:paraId="0540565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103C543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0850BB5" w14:textId="77777777" w:rsidTr="00676EC3">
        <w:trPr>
          <w:gridAfter w:val="2"/>
          <w:wAfter w:w="13427" w:type="dxa"/>
          <w:trHeight w:val="16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A3406D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8F7D79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nil"/>
              <w:bottom w:val="single" w:sz="4" w:space="0" w:color="000000"/>
              <w:right w:val="nil"/>
            </w:tcBorders>
            <w:shd w:val="clear" w:color="auto" w:fill="FFFFFF"/>
          </w:tcPr>
          <w:p w14:paraId="2716F2D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7.01.01.2.02.05</w:t>
            </w:r>
          </w:p>
        </w:tc>
        <w:tc>
          <w:tcPr>
            <w:tcW w:w="1052" w:type="dxa"/>
            <w:tcBorders>
              <w:top w:val="single" w:sz="4" w:space="0" w:color="auto"/>
              <w:left w:val="single" w:sz="4" w:space="0" w:color="000000"/>
              <w:bottom w:val="single" w:sz="4" w:space="0" w:color="000000"/>
              <w:right w:val="single" w:sz="4" w:space="0" w:color="000000"/>
            </w:tcBorders>
            <w:shd w:val="clear" w:color="auto" w:fill="auto"/>
          </w:tcPr>
          <w:p w14:paraId="366E9E9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C0C0C"/>
                <w:sz w:val="15"/>
                <w:szCs w:val="15"/>
                <w:lang w:val="zh-CN" w:eastAsia="zh-CN"/>
              </w:rPr>
              <w:t>Koordinasi</w:t>
            </w:r>
            <w:r w:rsidRPr="00145B72">
              <w:rPr>
                <w:rFonts w:asciiTheme="minorHAnsi" w:eastAsia="Times New Roman" w:hAnsiTheme="minorHAnsi" w:cstheme="minorHAnsi"/>
                <w:color w:val="0C0C0C"/>
                <w:sz w:val="15"/>
                <w:szCs w:val="15"/>
                <w:lang w:val="zh-CN" w:eastAsia="zh-CN"/>
              </w:rPr>
              <w:br/>
              <w:t>dan</w:t>
            </w:r>
            <w:r w:rsidRPr="00145B72">
              <w:rPr>
                <w:rFonts w:asciiTheme="minorHAnsi" w:eastAsia="Times New Roman" w:hAnsiTheme="minorHAnsi" w:cstheme="minorHAnsi"/>
                <w:color w:val="0C0C0C"/>
                <w:sz w:val="15"/>
                <w:szCs w:val="15"/>
                <w:lang w:val="zh-CN" w:eastAsia="zh-CN"/>
              </w:rPr>
              <w:br/>
              <w:t>Penyusunan</w:t>
            </w:r>
            <w:r w:rsidRPr="00145B72">
              <w:rPr>
                <w:rFonts w:asciiTheme="minorHAnsi" w:eastAsia="Times New Roman" w:hAnsiTheme="minorHAnsi" w:cstheme="minorHAnsi"/>
                <w:color w:val="0C0C0C"/>
                <w:sz w:val="15"/>
                <w:szCs w:val="15"/>
                <w:lang w:val="zh-CN" w:eastAsia="zh-CN"/>
              </w:rPr>
              <w:br/>
              <w:t>Laporan</w:t>
            </w:r>
            <w:r w:rsidRPr="00145B72">
              <w:rPr>
                <w:rFonts w:asciiTheme="minorHAnsi" w:eastAsia="Times New Roman" w:hAnsiTheme="minorHAnsi" w:cstheme="minorHAnsi"/>
                <w:color w:val="0C0C0C"/>
                <w:sz w:val="15"/>
                <w:szCs w:val="15"/>
                <w:lang w:val="zh-CN" w:eastAsia="zh-CN"/>
              </w:rPr>
              <w:br/>
              <w:t>Keuangan akhir tahun SKPD</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4CC6A5B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Keuangan Akhir Tahun SKPD</w:t>
            </w:r>
            <w:r w:rsidRPr="00145B72">
              <w:rPr>
                <w:rFonts w:asciiTheme="minorHAnsi" w:eastAsia="Times New Roman" w:hAnsiTheme="minorHAnsi" w:cstheme="minorHAnsi"/>
                <w:color w:val="000000"/>
                <w:sz w:val="15"/>
                <w:szCs w:val="15"/>
                <w:lang w:val="zh-CN" w:eastAsia="zh-CN"/>
              </w:rPr>
              <w:br/>
              <w:t>dan Laporan Hasil Koordinasi Penyusunan</w:t>
            </w:r>
            <w:r w:rsidRPr="00145B72">
              <w:rPr>
                <w:rFonts w:asciiTheme="minorHAnsi" w:eastAsia="Times New Roman" w:hAnsiTheme="minorHAnsi" w:cstheme="minorHAnsi"/>
                <w:color w:val="000000"/>
                <w:sz w:val="15"/>
                <w:szCs w:val="15"/>
                <w:lang w:val="zh-CN" w:eastAsia="zh-CN"/>
              </w:rPr>
              <w:br/>
              <w:t>Laporan Keuangan Akhir Tahun SKPD</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BD0A41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6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E34DAA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CB61FA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500.000</w:t>
            </w:r>
          </w:p>
        </w:tc>
        <w:tc>
          <w:tcPr>
            <w:tcW w:w="68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1E9065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3A5D63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5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C17807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CA89E4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000.000</w:t>
            </w:r>
          </w:p>
        </w:tc>
        <w:tc>
          <w:tcPr>
            <w:tcW w:w="73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BCC575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940819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AB98DB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B7FC22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500.000</w:t>
            </w:r>
          </w:p>
        </w:tc>
        <w:tc>
          <w:tcPr>
            <w:tcW w:w="740" w:type="dxa"/>
            <w:tcBorders>
              <w:top w:val="single" w:sz="4" w:space="0" w:color="auto"/>
              <w:left w:val="single" w:sz="4" w:space="0" w:color="000000"/>
              <w:bottom w:val="single" w:sz="4" w:space="0" w:color="000000"/>
              <w:right w:val="single" w:sz="4" w:space="0" w:color="000000"/>
            </w:tcBorders>
            <w:shd w:val="clear" w:color="auto" w:fill="auto"/>
            <w:vAlign w:val="center"/>
          </w:tcPr>
          <w:p w14:paraId="7F49713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br/>
              <w:t>Laporan</w:t>
            </w: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F88692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5.0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14:paraId="6F35C21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7C631762"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0917949" w14:textId="77777777" w:rsidTr="00676EC3">
        <w:trPr>
          <w:gridAfter w:val="2"/>
          <w:wAfter w:w="13427" w:type="dxa"/>
          <w:trHeight w:val="15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B1ED10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845F52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EDB997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2.06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799AA7B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Pengelolaan</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Penyiapan</w:t>
            </w:r>
            <w:r w:rsidRPr="00145B72">
              <w:rPr>
                <w:rFonts w:asciiTheme="minorHAnsi" w:eastAsia="Times New Roman" w:hAnsiTheme="minorHAnsi" w:cstheme="minorHAnsi"/>
                <w:color w:val="000000"/>
                <w:sz w:val="15"/>
                <w:szCs w:val="15"/>
                <w:lang w:val="zh-CN" w:eastAsia="zh-CN"/>
              </w:rPr>
              <w:br/>
              <w:t>Bahan</w:t>
            </w:r>
            <w:r w:rsidRPr="00145B72">
              <w:rPr>
                <w:rFonts w:asciiTheme="minorHAnsi" w:eastAsia="Times New Roman" w:hAnsiTheme="minorHAnsi" w:cstheme="minorHAnsi"/>
                <w:color w:val="000000"/>
                <w:sz w:val="15"/>
                <w:szCs w:val="15"/>
                <w:lang w:val="zh-CN" w:eastAsia="zh-CN"/>
              </w:rPr>
              <w:br/>
              <w:t>Tanggapan</w:t>
            </w:r>
            <w:r w:rsidRPr="00145B72">
              <w:rPr>
                <w:rFonts w:asciiTheme="minorHAnsi" w:eastAsia="Times New Roman" w:hAnsiTheme="minorHAnsi" w:cstheme="minorHAnsi"/>
                <w:color w:val="000000"/>
                <w:sz w:val="15"/>
                <w:szCs w:val="15"/>
                <w:lang w:val="zh-CN" w:eastAsia="zh-CN"/>
              </w:rPr>
              <w:br/>
              <w:t>Pemeriksaan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0261D" w14:textId="77777777" w:rsidR="00F109E9" w:rsidRPr="00145B72" w:rsidRDefault="00F109E9" w:rsidP="00F54C1F">
            <w:pPr>
              <w:ind w:right="-99"/>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Bahan Tanggapan</w:t>
            </w:r>
            <w:r w:rsidRPr="00145B72">
              <w:rPr>
                <w:rFonts w:asciiTheme="minorHAnsi" w:eastAsia="Times New Roman" w:hAnsiTheme="minorHAnsi" w:cstheme="minorHAnsi"/>
                <w:color w:val="000000"/>
                <w:sz w:val="15"/>
                <w:szCs w:val="15"/>
                <w:lang w:val="zh-CN" w:eastAsia="zh-CN"/>
              </w:rPr>
              <w:br/>
              <w:t>Pemeriksaan dan Tindak Lanjut Pemeriksaan</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074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AA8A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4C63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102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BA30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500.000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9E4C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A5BF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7786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3AD5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227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01CD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500.000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FA72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4</w:t>
            </w:r>
            <w:r w:rsidRPr="00145B72">
              <w:rPr>
                <w:rFonts w:asciiTheme="minorHAnsi" w:eastAsia="Times New Roman" w:hAnsiTheme="minorHAnsi" w:cstheme="minorHAnsi"/>
                <w:color w:val="000000"/>
                <w:sz w:val="15"/>
                <w:szCs w:val="15"/>
                <w:lang w:val="zh-CN" w:eastAsia="zh-CN"/>
              </w:rPr>
              <w:br/>
              <w:t>Dokume</w:t>
            </w:r>
            <w:r w:rsidRPr="00145B72">
              <w:rPr>
                <w:rFonts w:asciiTheme="minorHAnsi" w:eastAsia="Times New Roman" w:hAnsiTheme="minorHAnsi" w:cstheme="minorHAnsi"/>
                <w:color w:val="000000"/>
                <w:sz w:val="15"/>
                <w:szCs w:val="15"/>
                <w:lang w:val="zh-CN" w:eastAsia="zh-CN"/>
              </w:rPr>
              <w:br/>
              <w:t>n</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091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3.0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F578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6912C80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08C72DA9" w14:textId="77777777" w:rsidTr="00676EC3">
        <w:trPr>
          <w:gridAfter w:val="2"/>
          <w:wAfter w:w="13427" w:type="dxa"/>
          <w:trHeight w:val="27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7E6A1D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5DB710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E8CBF2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w:t>
            </w:r>
            <w:r w:rsidRPr="00145B72">
              <w:rPr>
                <w:rFonts w:asciiTheme="minorHAnsi" w:eastAsia="Times New Roman" w:hAnsiTheme="minorHAnsi" w:cstheme="minorHAnsi"/>
                <w:color w:val="000000"/>
                <w:sz w:val="15"/>
                <w:szCs w:val="15"/>
                <w:lang w:val="zh-CN" w:eastAsia="zh-CN"/>
              </w:rPr>
              <w:br/>
              <w:t>02.07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288F6882" w14:textId="77777777" w:rsidR="00F109E9" w:rsidRPr="00145B72" w:rsidRDefault="00F109E9" w:rsidP="00F54C1F">
            <w:pPr>
              <w:rPr>
                <w:rFonts w:asciiTheme="minorHAnsi" w:eastAsia="Times New Roman" w:hAnsiTheme="minorHAnsi" w:cstheme="minorHAnsi"/>
                <w:color w:val="0C0C0C"/>
                <w:sz w:val="15"/>
                <w:szCs w:val="15"/>
                <w:lang w:val="zh-CN" w:eastAsia="zh-CN"/>
              </w:rPr>
            </w:pPr>
            <w:r w:rsidRPr="00145B72">
              <w:rPr>
                <w:rFonts w:asciiTheme="minorHAnsi" w:eastAsia="Times New Roman" w:hAnsiTheme="minorHAnsi" w:cstheme="minorHAnsi"/>
                <w:color w:val="000000"/>
                <w:sz w:val="15"/>
                <w:szCs w:val="15"/>
                <w:lang w:val="zh-CN" w:eastAsia="zh-CN"/>
              </w:rPr>
              <w:t>Koordinasi</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Penyusunan</w:t>
            </w:r>
            <w:r w:rsidRPr="00145B72">
              <w:rPr>
                <w:rFonts w:asciiTheme="minorHAnsi" w:eastAsia="Times New Roman" w:hAnsiTheme="minorHAnsi" w:cstheme="minorHAnsi"/>
                <w:color w:val="000000"/>
                <w:sz w:val="15"/>
                <w:szCs w:val="15"/>
                <w:lang w:val="zh-CN" w:eastAsia="zh-CN"/>
              </w:rPr>
              <w:br/>
              <w:t>Laporan</w:t>
            </w:r>
            <w:r w:rsidRPr="00145B72">
              <w:rPr>
                <w:rFonts w:asciiTheme="minorHAnsi" w:eastAsia="Times New Roman" w:hAnsiTheme="minorHAnsi" w:cstheme="minorHAnsi"/>
                <w:color w:val="000000"/>
                <w:sz w:val="15"/>
                <w:szCs w:val="15"/>
                <w:lang w:val="zh-CN" w:eastAsia="zh-CN"/>
              </w:rPr>
              <w:br/>
              <w:t>Keuangan</w:t>
            </w:r>
            <w:r w:rsidRPr="00145B72">
              <w:rPr>
                <w:rFonts w:asciiTheme="minorHAnsi" w:eastAsia="Times New Roman" w:hAnsiTheme="minorHAnsi" w:cstheme="minorHAnsi"/>
                <w:color w:val="000000"/>
                <w:sz w:val="15"/>
                <w:szCs w:val="15"/>
                <w:lang w:val="zh-CN" w:eastAsia="zh-CN"/>
              </w:rPr>
              <w:br/>
              <w:t>Bulanan/Triw</w:t>
            </w:r>
            <w:r w:rsidRPr="00145B72">
              <w:rPr>
                <w:rFonts w:asciiTheme="minorHAnsi" w:eastAsia="Times New Roman" w:hAnsiTheme="minorHAnsi" w:cstheme="minorHAnsi"/>
                <w:color w:val="000000"/>
                <w:sz w:val="15"/>
                <w:szCs w:val="15"/>
                <w:lang w:val="zh-CN" w:eastAsia="zh-CN"/>
              </w:rPr>
              <w:br/>
              <w:t>ulanan/Semesteran SKPD</w:t>
            </w:r>
          </w:p>
        </w:tc>
        <w:tc>
          <w:tcPr>
            <w:tcW w:w="990" w:type="dxa"/>
            <w:tcBorders>
              <w:top w:val="single" w:sz="4" w:space="0" w:color="000000"/>
              <w:left w:val="nil"/>
              <w:bottom w:val="single" w:sz="4" w:space="0" w:color="000000"/>
              <w:right w:val="single" w:sz="4" w:space="0" w:color="000000"/>
            </w:tcBorders>
            <w:shd w:val="clear" w:color="auto" w:fill="FFFFFF"/>
            <w:vAlign w:val="center"/>
          </w:tcPr>
          <w:p w14:paraId="20A9159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Keuangan Bulanan/</w:t>
            </w:r>
            <w:r w:rsidRPr="00145B72">
              <w:rPr>
                <w:rFonts w:asciiTheme="minorHAnsi" w:eastAsia="Times New Roman" w:hAnsiTheme="minorHAnsi" w:cstheme="minorHAnsi"/>
                <w:color w:val="000000"/>
                <w:sz w:val="15"/>
                <w:szCs w:val="15"/>
                <w:lang w:val="zh-CN" w:eastAsia="zh-CN"/>
              </w:rPr>
              <w:br/>
              <w:t>Triwulanan/Semesteran SKPD dan Laporan Koordinasi Penyusunan Laporan Keuangan Bulanan/Triwulanan/Semesteran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D73C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w:t>
            </w:r>
            <w:r w:rsidRPr="00145B72">
              <w:rPr>
                <w:rFonts w:asciiTheme="minorHAnsi" w:eastAsia="Times New Roman" w:hAnsiTheme="minorHAnsi" w:cstheme="minorHAnsi"/>
                <w:color w:val="000000"/>
                <w:sz w:val="15"/>
                <w:szCs w:val="15"/>
                <w:lang w:val="zh-CN" w:eastAsia="zh-CN"/>
              </w:rPr>
              <w:br/>
              <w:t>Dokumen</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8F2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Dokumen</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3C0A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BFA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Dokumen</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037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E9F7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Dokumen</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4DF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5.000.000 </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4DC7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9CCB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775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3711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7848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20</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402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10</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EEF85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4CB9A3A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3D96515" w14:textId="77777777" w:rsidTr="00676EC3">
        <w:trPr>
          <w:gridAfter w:val="2"/>
          <w:wAfter w:w="13427" w:type="dxa"/>
          <w:trHeight w:val="130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C2F5B8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FD7073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73B784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2.08</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5F83273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Penyusunan</w:t>
            </w:r>
            <w:r w:rsidRPr="00145B72">
              <w:rPr>
                <w:rFonts w:asciiTheme="minorHAnsi" w:eastAsia="Times New Roman" w:hAnsiTheme="minorHAnsi" w:cstheme="minorHAnsi"/>
                <w:color w:val="000000"/>
                <w:sz w:val="15"/>
                <w:szCs w:val="15"/>
                <w:lang w:val="zh-CN" w:eastAsia="zh-CN"/>
              </w:rPr>
              <w:br/>
              <w:t>Pelaporan</w:t>
            </w:r>
            <w:r w:rsidRPr="00145B72">
              <w:rPr>
                <w:rFonts w:asciiTheme="minorHAnsi" w:eastAsia="Times New Roman" w:hAnsiTheme="minorHAnsi" w:cstheme="minorHAnsi"/>
                <w:color w:val="000000"/>
                <w:sz w:val="15"/>
                <w:szCs w:val="15"/>
                <w:lang w:val="zh-CN" w:eastAsia="zh-CN"/>
              </w:rPr>
              <w:br/>
              <w:t>dan Analisis</w:t>
            </w:r>
            <w:r w:rsidRPr="00145B72">
              <w:rPr>
                <w:rFonts w:asciiTheme="minorHAnsi" w:eastAsia="Times New Roman" w:hAnsiTheme="minorHAnsi" w:cstheme="minorHAnsi"/>
                <w:color w:val="000000"/>
                <w:sz w:val="15"/>
                <w:szCs w:val="15"/>
                <w:lang w:val="zh-CN" w:eastAsia="zh-CN"/>
              </w:rPr>
              <w:br/>
              <w:t>Prognosis</w:t>
            </w:r>
            <w:r w:rsidRPr="00145B72">
              <w:rPr>
                <w:rFonts w:asciiTheme="minorHAnsi" w:eastAsia="Times New Roman" w:hAnsiTheme="minorHAnsi" w:cstheme="minorHAnsi"/>
                <w:color w:val="000000"/>
                <w:sz w:val="15"/>
                <w:szCs w:val="15"/>
                <w:lang w:val="zh-CN" w:eastAsia="zh-CN"/>
              </w:rPr>
              <w:br/>
              <w:t>Realisasi</w:t>
            </w:r>
            <w:r w:rsidRPr="00145B72">
              <w:rPr>
                <w:rFonts w:asciiTheme="minorHAnsi" w:eastAsia="Times New Roman" w:hAnsiTheme="minorHAnsi" w:cstheme="minorHAnsi"/>
                <w:color w:val="000000"/>
                <w:sz w:val="15"/>
                <w:szCs w:val="15"/>
                <w:lang w:val="zh-CN" w:eastAsia="zh-CN"/>
              </w:rPr>
              <w:br/>
              <w:t>Anggaran</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583815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Jumlah laporan </w:t>
            </w:r>
            <w:r w:rsidRPr="00145B72">
              <w:rPr>
                <w:rFonts w:asciiTheme="minorHAnsi" w:eastAsia="Times New Roman" w:hAnsiTheme="minorHAnsi" w:cstheme="minorHAnsi"/>
                <w:color w:val="000000"/>
                <w:sz w:val="15"/>
                <w:szCs w:val="15"/>
                <w:lang w:val="zh-CN" w:eastAsia="zh-CN"/>
              </w:rPr>
              <w:br/>
              <w:t xml:space="preserve">prognosis </w:t>
            </w:r>
            <w:r w:rsidRPr="00145B72">
              <w:rPr>
                <w:rFonts w:asciiTheme="minorHAnsi" w:eastAsia="Times New Roman" w:hAnsiTheme="minorHAnsi" w:cstheme="minorHAnsi"/>
                <w:color w:val="000000"/>
                <w:sz w:val="15"/>
                <w:szCs w:val="15"/>
                <w:lang w:val="zh-CN" w:eastAsia="zh-CN"/>
              </w:rPr>
              <w:br/>
              <w:t xml:space="preserve">realiasasi </w:t>
            </w:r>
            <w:r w:rsidRPr="00145B72">
              <w:rPr>
                <w:rFonts w:asciiTheme="minorHAnsi" w:eastAsia="Times New Roman" w:hAnsiTheme="minorHAnsi" w:cstheme="minorHAnsi"/>
                <w:color w:val="000000"/>
                <w:sz w:val="15"/>
                <w:szCs w:val="15"/>
                <w:lang w:val="zh-CN" w:eastAsia="zh-CN"/>
              </w:rPr>
              <w:br/>
              <w:t xml:space="preserve">keuangan </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0651E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800C1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BAE2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35276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3538F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D81FF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4E5F2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A6408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0551B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1C531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AD488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C3C6A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A887D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707CD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3C729C0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558B93DF" w14:textId="77777777" w:rsidTr="00676EC3">
        <w:trPr>
          <w:gridAfter w:val="2"/>
          <w:wAfter w:w="13427" w:type="dxa"/>
          <w:trHeight w:val="164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6079F9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D82FA5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00B0F0"/>
          </w:tcPr>
          <w:p w14:paraId="64CBA1B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01.2.03</w:t>
            </w:r>
          </w:p>
        </w:tc>
        <w:tc>
          <w:tcPr>
            <w:tcW w:w="105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306F052" w14:textId="77777777" w:rsidR="00F109E9" w:rsidRPr="00145B72" w:rsidRDefault="00F109E9" w:rsidP="00F54C1F">
            <w:pPr>
              <w:rPr>
                <w:rFonts w:asciiTheme="minorHAnsi" w:eastAsiaTheme="minorEastAsia"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Administrasi Barang </w:t>
            </w:r>
            <w:r w:rsidRPr="00145B72">
              <w:rPr>
                <w:rFonts w:asciiTheme="minorHAnsi" w:eastAsia="Times New Roman" w:hAnsiTheme="minorHAnsi" w:cstheme="minorHAnsi"/>
                <w:color w:val="000000"/>
                <w:sz w:val="15"/>
                <w:szCs w:val="15"/>
                <w:lang w:val="zh-CN" w:eastAsia="zh-CN"/>
              </w:rPr>
              <w:br/>
              <w:t xml:space="preserve">Milik Daerah </w:t>
            </w:r>
            <w:r w:rsidRPr="00145B72">
              <w:rPr>
                <w:rFonts w:asciiTheme="minorHAnsi" w:eastAsia="Times New Roman" w:hAnsiTheme="minorHAnsi" w:cstheme="minorHAnsi"/>
                <w:color w:val="000000"/>
                <w:sz w:val="15"/>
                <w:szCs w:val="15"/>
                <w:lang w:val="zh-CN" w:eastAsia="zh-CN"/>
              </w:rPr>
              <w:br/>
              <w:t xml:space="preserve">pada </w:t>
            </w:r>
            <w:r w:rsidRPr="00145B72">
              <w:rPr>
                <w:rFonts w:asciiTheme="minorHAnsi" w:eastAsia="Times New Roman" w:hAnsiTheme="minorHAnsi" w:cstheme="minorHAnsi"/>
                <w:color w:val="000000"/>
                <w:sz w:val="15"/>
                <w:szCs w:val="15"/>
                <w:lang w:val="zh-CN" w:eastAsia="zh-CN"/>
              </w:rPr>
              <w:br/>
              <w:t xml:space="preserve">Perangkat </w:t>
            </w:r>
            <w:r w:rsidRPr="00145B72">
              <w:rPr>
                <w:rFonts w:asciiTheme="minorHAnsi" w:eastAsia="Times New Roman" w:hAnsiTheme="minorHAnsi" w:cstheme="minorHAnsi"/>
                <w:color w:val="000000"/>
                <w:sz w:val="15"/>
                <w:szCs w:val="15"/>
                <w:lang w:val="zh-CN" w:eastAsia="zh-CN"/>
              </w:rPr>
              <w:br/>
              <w:t>Daerah</w:t>
            </w:r>
          </w:p>
        </w:tc>
        <w:tc>
          <w:tcPr>
            <w:tcW w:w="99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C3E5EA4" w14:textId="77777777" w:rsidR="00F109E9" w:rsidRPr="00145B72" w:rsidRDefault="00F109E9" w:rsidP="00F54C1F">
            <w:pPr>
              <w:ind w:rightChars="-49" w:right="-108"/>
              <w:rPr>
                <w:rFonts w:asciiTheme="minorHAnsi" w:eastAsiaTheme="minorEastAsia"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eastAsia="en-ID"/>
              </w:rPr>
              <w:t>Persentase dokumen/laporan</w:t>
            </w:r>
            <w:r w:rsidRPr="00145B72">
              <w:rPr>
                <w:rFonts w:asciiTheme="minorHAnsi" w:eastAsia="Times New Roman" w:hAnsiTheme="minorHAnsi" w:cstheme="minorHAnsi"/>
                <w:color w:val="000000"/>
                <w:sz w:val="15"/>
                <w:szCs w:val="15"/>
                <w:lang w:eastAsia="en-ID"/>
              </w:rPr>
              <w:br/>
              <w:t>pengelolaan barang milik daerah yang diselesaikan tepat waktu</w:t>
            </w:r>
            <w:r w:rsidRPr="00145B72">
              <w:rPr>
                <w:rFonts w:asciiTheme="minorHAnsi" w:eastAsia="Times New Roman" w:hAnsiTheme="minorHAnsi" w:cstheme="minorHAnsi"/>
                <w:color w:val="000000"/>
                <w:sz w:val="15"/>
                <w:szCs w:val="15"/>
                <w:lang w:val="en-US" w:eastAsia="en-ID"/>
              </w:rPr>
              <w:t xml:space="preserve"> (%)</w:t>
            </w:r>
          </w:p>
        </w:tc>
        <w:tc>
          <w:tcPr>
            <w:tcW w:w="72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FC1A64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72</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315A10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FCF673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68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2B711A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42E073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7.000.000</w:t>
            </w:r>
          </w:p>
        </w:tc>
        <w:tc>
          <w:tcPr>
            <w:tcW w:w="75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4D8B6D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8EBC78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10.000.000</w:t>
            </w:r>
          </w:p>
        </w:tc>
        <w:tc>
          <w:tcPr>
            <w:tcW w:w="73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85242F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6DFA4B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10.000.000</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CBE058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0E6BCB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10.000.000</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EE3C7C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373CF6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42</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CE9299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7EC768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4ECA4FE" w14:textId="77777777" w:rsidTr="00676EC3">
        <w:trPr>
          <w:gridAfter w:val="2"/>
          <w:wAfter w:w="13427" w:type="dxa"/>
          <w:trHeight w:val="9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6B4BDC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EE09CF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9F248E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3.01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6EE3C75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Penyusunan</w:t>
            </w:r>
            <w:r w:rsidRPr="00145B72">
              <w:rPr>
                <w:rFonts w:asciiTheme="minorHAnsi" w:eastAsia="Times New Roman" w:hAnsiTheme="minorHAnsi" w:cstheme="minorHAnsi"/>
                <w:color w:val="000000"/>
                <w:sz w:val="15"/>
                <w:szCs w:val="15"/>
                <w:lang w:val="zh-CN" w:eastAsia="zh-CN"/>
              </w:rPr>
              <w:br/>
              <w:t>Perencanaan</w:t>
            </w:r>
            <w:r w:rsidRPr="00145B72">
              <w:rPr>
                <w:rFonts w:asciiTheme="minorHAnsi" w:eastAsia="Times New Roman" w:hAnsiTheme="minorHAnsi" w:cstheme="minorHAnsi"/>
                <w:color w:val="000000"/>
                <w:sz w:val="15"/>
                <w:szCs w:val="15"/>
                <w:lang w:val="zh-CN" w:eastAsia="zh-CN"/>
              </w:rPr>
              <w:br/>
              <w:t>Kebutuhan</w:t>
            </w:r>
            <w:r w:rsidRPr="00145B72">
              <w:rPr>
                <w:rFonts w:asciiTheme="minorHAnsi" w:eastAsia="Times New Roman" w:hAnsiTheme="minorHAnsi" w:cstheme="minorHAnsi"/>
                <w:color w:val="000000"/>
                <w:sz w:val="15"/>
                <w:szCs w:val="15"/>
                <w:lang w:val="zh-CN" w:eastAsia="zh-CN"/>
              </w:rPr>
              <w:br/>
              <w:t>Barang Milik</w:t>
            </w:r>
            <w:r w:rsidRPr="00145B72">
              <w:rPr>
                <w:rFonts w:asciiTheme="minorHAnsi" w:eastAsia="Times New Roman" w:hAnsiTheme="minorHAnsi" w:cstheme="minorHAnsi"/>
                <w:color w:val="000000"/>
                <w:sz w:val="15"/>
                <w:szCs w:val="15"/>
                <w:lang w:val="zh-CN" w:eastAsia="zh-CN"/>
              </w:rPr>
              <w:br/>
              <w:t>Daerah SKPD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36262D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Rencana Kebutuhan Barang Milik</w:t>
            </w:r>
            <w:r w:rsidRPr="00145B72">
              <w:rPr>
                <w:rFonts w:asciiTheme="minorHAnsi" w:eastAsia="Times New Roman" w:hAnsiTheme="minorHAnsi" w:cstheme="minorHAnsi"/>
                <w:color w:val="000000"/>
                <w:sz w:val="15"/>
                <w:szCs w:val="15"/>
                <w:lang w:val="zh-CN" w:eastAsia="zh-CN"/>
              </w:rPr>
              <w:br/>
              <w:t>Daerah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9C9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01530" w14:textId="5D550C9D"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w:t>
            </w:r>
            <w:r w:rsidR="00533ABB">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Dokumen</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9D0B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1.000.000 </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7F29C" w14:textId="22D1D959"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w:t>
            </w:r>
            <w:r w:rsidR="00533ABB">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Dokumen</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3427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1.000.000 </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A5389" w14:textId="678BFDE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w:t>
            </w:r>
            <w:r w:rsidR="00533ABB">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Dokumen</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3632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2.000.000 </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F5B01" w14:textId="4010BDFB"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w:t>
            </w:r>
            <w:r w:rsidR="00533ABB">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32A2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5E101" w14:textId="5DBD3E6D"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w:t>
            </w:r>
            <w:r w:rsidR="00533ABB">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5C95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9F09D" w14:textId="77777777" w:rsidR="00F109E9" w:rsidRPr="00145B72" w:rsidRDefault="00F109E9" w:rsidP="00F54C1F">
            <w:pPr>
              <w:ind w:rightChars="-62" w:right="-136"/>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5 </w:t>
            </w:r>
            <w:r w:rsidRPr="00145B72">
              <w:rPr>
                <w:rFonts w:asciiTheme="minorHAnsi" w:eastAsia="Times New Roman" w:hAnsiTheme="minorHAnsi" w:cstheme="minorHAnsi"/>
                <w:color w:val="000000"/>
                <w:sz w:val="15"/>
                <w:szCs w:val="15"/>
                <w:lang w:val="zh-CN" w:eastAsia="zh-CN"/>
              </w:rPr>
              <w:t>Dokumen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080F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8</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14E7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BFBE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2CD17D4E"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5825B5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4F72C3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tcPr>
          <w:p w14:paraId="19680D6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3.02</w:t>
            </w:r>
          </w:p>
        </w:tc>
        <w:tc>
          <w:tcPr>
            <w:tcW w:w="1052" w:type="dxa"/>
            <w:tcBorders>
              <w:top w:val="single" w:sz="4" w:space="0" w:color="000000"/>
              <w:left w:val="single" w:sz="4" w:space="0" w:color="000000"/>
              <w:bottom w:val="single" w:sz="4" w:space="0" w:color="auto"/>
              <w:right w:val="single" w:sz="4" w:space="0" w:color="000000"/>
            </w:tcBorders>
            <w:shd w:val="clear" w:color="auto" w:fill="auto"/>
          </w:tcPr>
          <w:p w14:paraId="47D5FC1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Pengamanan</w:t>
            </w:r>
            <w:r w:rsidRPr="00145B72">
              <w:rPr>
                <w:rFonts w:asciiTheme="minorHAnsi" w:eastAsia="Times New Roman" w:hAnsiTheme="minorHAnsi" w:cstheme="minorHAnsi"/>
                <w:color w:val="000000"/>
                <w:sz w:val="15"/>
                <w:szCs w:val="15"/>
                <w:lang w:val="zh-CN" w:eastAsia="zh-CN"/>
              </w:rPr>
              <w:br/>
              <w:t>Barang Milik</w:t>
            </w:r>
            <w:r w:rsidRPr="00145B72">
              <w:rPr>
                <w:rFonts w:asciiTheme="minorHAnsi" w:eastAsia="Times New Roman" w:hAnsiTheme="minorHAnsi" w:cstheme="minorHAnsi"/>
                <w:color w:val="000000"/>
                <w:sz w:val="15"/>
                <w:szCs w:val="15"/>
                <w:lang w:val="zh-CN" w:eastAsia="zh-CN"/>
              </w:rPr>
              <w:br/>
              <w:t>Daerah SKPD</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14:paraId="7734942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Pengamanan Barang Milik</w:t>
            </w:r>
            <w:r w:rsidRPr="00145B72">
              <w:rPr>
                <w:rFonts w:asciiTheme="minorHAnsi" w:eastAsia="Times New Roman" w:hAnsiTheme="minorHAnsi" w:cstheme="minorHAnsi"/>
                <w:color w:val="000000"/>
                <w:sz w:val="15"/>
                <w:szCs w:val="15"/>
                <w:lang w:val="zh-CN" w:eastAsia="zh-CN"/>
              </w:rPr>
              <w:br/>
              <w:t>Daerah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4BD4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DA19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BCC3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5DE4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C24A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6E79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0872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D5BC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5AF4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1875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2D57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36E6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E2B6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2B4D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FF04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692767FE" w14:textId="77777777" w:rsidTr="00676EC3">
        <w:trPr>
          <w:gridAfter w:val="2"/>
          <w:wAfter w:w="13427" w:type="dxa"/>
          <w:trHeight w:val="10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BC0E4E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21BAF9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tcPr>
          <w:p w14:paraId="6B2C1CF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3.03</w:t>
            </w:r>
          </w:p>
        </w:tc>
        <w:tc>
          <w:tcPr>
            <w:tcW w:w="1052" w:type="dxa"/>
            <w:tcBorders>
              <w:top w:val="single" w:sz="4" w:space="0" w:color="auto"/>
              <w:left w:val="single" w:sz="4" w:space="0" w:color="000000"/>
              <w:bottom w:val="single" w:sz="4" w:space="0" w:color="000000"/>
              <w:right w:val="single" w:sz="4" w:space="0" w:color="000000"/>
            </w:tcBorders>
            <w:shd w:val="clear" w:color="auto" w:fill="auto"/>
          </w:tcPr>
          <w:p w14:paraId="16609CF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Penilaian</w:t>
            </w:r>
            <w:r w:rsidRPr="00145B72">
              <w:rPr>
                <w:rFonts w:asciiTheme="minorHAnsi" w:eastAsia="Times New Roman" w:hAnsiTheme="minorHAnsi" w:cstheme="minorHAnsi"/>
                <w:color w:val="000000"/>
                <w:sz w:val="15"/>
                <w:szCs w:val="15"/>
                <w:lang w:val="zh-CN" w:eastAsia="zh-CN"/>
              </w:rPr>
              <w:br/>
              <w:t>Barang Milik</w:t>
            </w:r>
            <w:r w:rsidRPr="00145B72">
              <w:rPr>
                <w:rFonts w:asciiTheme="minorHAnsi" w:eastAsia="Times New Roman" w:hAnsiTheme="minorHAnsi" w:cstheme="minorHAnsi"/>
                <w:color w:val="000000"/>
                <w:sz w:val="15"/>
                <w:szCs w:val="15"/>
                <w:lang w:val="zh-CN" w:eastAsia="zh-CN"/>
              </w:rPr>
              <w:br/>
              <w:t>Daerah</w:t>
            </w:r>
            <w:r w:rsidRPr="00145B72">
              <w:rPr>
                <w:rFonts w:asciiTheme="minorHAnsi" w:eastAsia="Times New Roman" w:hAnsiTheme="minorHAnsi" w:cstheme="minorHAnsi"/>
                <w:color w:val="000000"/>
                <w:sz w:val="15"/>
                <w:szCs w:val="15"/>
                <w:lang w:val="zh-CN" w:eastAsia="zh-CN"/>
              </w:rPr>
              <w:br/>
              <w:t>SKPD</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1372197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Hasil Penilaian Barang Milik</w:t>
            </w:r>
            <w:r w:rsidRPr="00145B72">
              <w:rPr>
                <w:rFonts w:asciiTheme="minorHAnsi" w:eastAsia="Times New Roman" w:hAnsiTheme="minorHAnsi" w:cstheme="minorHAnsi"/>
                <w:color w:val="000000"/>
                <w:sz w:val="15"/>
                <w:szCs w:val="15"/>
                <w:lang w:val="zh-CN" w:eastAsia="zh-CN"/>
              </w:rPr>
              <w:br/>
              <w:t>Daerah dan Hasil Koordinasi Penilaian Barang</w:t>
            </w:r>
            <w:r w:rsidRPr="00145B72">
              <w:rPr>
                <w:rFonts w:asciiTheme="minorHAnsi" w:eastAsia="Times New Roman" w:hAnsiTheme="minorHAnsi" w:cstheme="minorHAnsi"/>
                <w:color w:val="000000"/>
                <w:sz w:val="15"/>
                <w:szCs w:val="15"/>
                <w:lang w:val="zh-CN" w:eastAsia="zh-CN"/>
              </w:rPr>
              <w:br/>
              <w:t>Milik Daerah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8392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68E1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54C1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5CCE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18D2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0307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EFF7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3.000.000 </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C779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3B3A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F7CD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F00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D47A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Laporan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2306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12</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7A06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0959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B06E355" w14:textId="77777777" w:rsidTr="00676EC3">
        <w:trPr>
          <w:gridAfter w:val="2"/>
          <w:wAfter w:w="13427" w:type="dxa"/>
          <w:trHeight w:val="10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7CD669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DE4CD1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D9C2A2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3.04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0B0A8C6A"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Pembinaan,</w:t>
            </w:r>
            <w:r w:rsidRPr="00145B72">
              <w:rPr>
                <w:rFonts w:asciiTheme="minorHAnsi" w:eastAsia="Times New Roman" w:hAnsiTheme="minorHAnsi" w:cstheme="minorHAnsi"/>
                <w:color w:val="000000"/>
                <w:sz w:val="15"/>
                <w:szCs w:val="15"/>
                <w:lang w:val="zh-CN" w:eastAsia="zh-CN"/>
              </w:rPr>
              <w:br/>
              <w:t>Pengawasan</w:t>
            </w:r>
            <w:r w:rsidRPr="00145B72">
              <w:rPr>
                <w:rFonts w:asciiTheme="minorHAnsi" w:eastAsia="Times New Roman" w:hAnsiTheme="minorHAnsi" w:cstheme="minorHAnsi"/>
                <w:color w:val="000000"/>
                <w:sz w:val="15"/>
                <w:szCs w:val="15"/>
                <w:lang w:val="zh-CN" w:eastAsia="zh-CN"/>
              </w:rPr>
              <w:br/>
              <w:t>, dan</w:t>
            </w:r>
            <w:r w:rsidRPr="00145B72">
              <w:rPr>
                <w:rFonts w:asciiTheme="minorHAnsi" w:eastAsia="Times New Roman" w:hAnsiTheme="minorHAnsi" w:cstheme="minorHAnsi"/>
                <w:color w:val="000000"/>
                <w:sz w:val="15"/>
                <w:szCs w:val="15"/>
                <w:lang w:val="zh-CN" w:eastAsia="zh-CN"/>
              </w:rPr>
              <w:br/>
              <w:t>Pengendalian Barang</w:t>
            </w:r>
            <w:r w:rsidRPr="00145B72">
              <w:rPr>
                <w:rFonts w:asciiTheme="minorHAnsi" w:eastAsia="Times New Roman" w:hAnsiTheme="minorHAnsi" w:cstheme="minorHAnsi"/>
                <w:color w:val="000000"/>
                <w:sz w:val="15"/>
                <w:szCs w:val="15"/>
                <w:lang w:val="zh-CN" w:eastAsia="zh-CN"/>
              </w:rPr>
              <w:br/>
              <w:t>Milik Daerah</w:t>
            </w:r>
            <w:r w:rsidRPr="00145B72">
              <w:rPr>
                <w:rFonts w:asciiTheme="minorHAnsi" w:eastAsia="Times New Roman" w:hAnsiTheme="minorHAnsi" w:cstheme="minorHAnsi"/>
                <w:color w:val="000000"/>
                <w:sz w:val="15"/>
                <w:szCs w:val="15"/>
                <w:lang w:val="zh-CN" w:eastAsia="zh-CN"/>
              </w:rPr>
              <w:br/>
              <w:t>pada SKPD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EB97B5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Hasil Pembinaan, Pengawasan,</w:t>
            </w:r>
            <w:r w:rsidRPr="00145B72">
              <w:rPr>
                <w:rFonts w:asciiTheme="minorHAnsi" w:eastAsia="Times New Roman" w:hAnsiTheme="minorHAnsi" w:cstheme="minorHAnsi"/>
                <w:color w:val="000000"/>
                <w:sz w:val="15"/>
                <w:szCs w:val="15"/>
                <w:lang w:val="zh-CN" w:eastAsia="zh-CN"/>
              </w:rPr>
              <w:br/>
              <w:t xml:space="preserve">dan Pengendalian Barang </w:t>
            </w:r>
            <w:r w:rsidRPr="00145B72">
              <w:rPr>
                <w:rFonts w:asciiTheme="minorHAnsi" w:eastAsia="Times New Roman" w:hAnsiTheme="minorHAnsi" w:cstheme="minorHAnsi"/>
                <w:color w:val="000000"/>
                <w:sz w:val="15"/>
                <w:szCs w:val="15"/>
                <w:lang w:val="zh-CN" w:eastAsia="zh-CN"/>
              </w:rPr>
              <w:lastRenderedPageBreak/>
              <w:t>Milik Daerah pada</w:t>
            </w:r>
            <w:r w:rsidRPr="00145B72">
              <w:rPr>
                <w:rFonts w:asciiTheme="minorHAnsi" w:eastAsia="Times New Roman" w:hAnsiTheme="minorHAnsi" w:cstheme="minorHAnsi"/>
                <w:color w:val="000000"/>
                <w:sz w:val="15"/>
                <w:szCs w:val="15"/>
                <w:lang w:val="zh-CN" w:eastAsia="zh-CN"/>
              </w:rPr>
              <w:br/>
              <w:t>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DF20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BCC1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07ED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FEA8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6369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9BD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14:paraId="69FD9A5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6B28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BC45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88C5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C785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164D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57D2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EB86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5179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30B84834" w14:textId="77777777" w:rsidTr="00676EC3">
        <w:trPr>
          <w:gridAfter w:val="2"/>
          <w:wAfter w:w="13427" w:type="dxa"/>
          <w:trHeight w:val="15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24C07C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9D407B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6397CF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3.05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167C802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Rekonsiliasi</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Penyusunan</w:t>
            </w:r>
            <w:r w:rsidRPr="00145B72">
              <w:rPr>
                <w:rFonts w:asciiTheme="minorHAnsi" w:eastAsia="Times New Roman" w:hAnsiTheme="minorHAnsi" w:cstheme="minorHAnsi"/>
                <w:color w:val="000000"/>
                <w:sz w:val="15"/>
                <w:szCs w:val="15"/>
                <w:lang w:val="zh-CN" w:eastAsia="zh-CN"/>
              </w:rPr>
              <w:br/>
              <w:t>Laporan</w:t>
            </w:r>
            <w:r w:rsidRPr="00145B72">
              <w:rPr>
                <w:rFonts w:asciiTheme="minorHAnsi" w:eastAsia="Times New Roman" w:hAnsiTheme="minorHAnsi" w:cstheme="minorHAnsi"/>
                <w:color w:val="000000"/>
                <w:sz w:val="15"/>
                <w:szCs w:val="15"/>
                <w:lang w:val="zh-CN" w:eastAsia="zh-CN"/>
              </w:rPr>
              <w:br/>
              <w:t>Barang Milik</w:t>
            </w:r>
            <w:r w:rsidRPr="00145B72">
              <w:rPr>
                <w:rFonts w:asciiTheme="minorHAnsi" w:eastAsia="Times New Roman" w:hAnsiTheme="minorHAnsi" w:cstheme="minorHAnsi"/>
                <w:color w:val="000000"/>
                <w:sz w:val="15"/>
                <w:szCs w:val="15"/>
                <w:lang w:val="zh-CN" w:eastAsia="zh-CN"/>
              </w:rPr>
              <w:br/>
              <w:t>Daerah pada</w:t>
            </w:r>
            <w:r w:rsidRPr="00145B72">
              <w:rPr>
                <w:rFonts w:asciiTheme="minorHAnsi" w:eastAsia="Times New Roman" w:hAnsiTheme="minorHAnsi" w:cstheme="minorHAnsi"/>
                <w:color w:val="000000"/>
                <w:sz w:val="15"/>
                <w:szCs w:val="15"/>
                <w:lang w:val="zh-CN" w:eastAsia="zh-CN"/>
              </w:rPr>
              <w:br/>
              <w:t>SKPD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14E13D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Rekonsiliasi dan Penyusunan</w:t>
            </w:r>
            <w:r w:rsidRPr="00145B72">
              <w:rPr>
                <w:rFonts w:asciiTheme="minorHAnsi" w:eastAsia="Times New Roman" w:hAnsiTheme="minorHAnsi" w:cstheme="minorHAnsi"/>
                <w:color w:val="000000"/>
                <w:sz w:val="15"/>
                <w:szCs w:val="15"/>
                <w:lang w:val="zh-CN" w:eastAsia="zh-CN"/>
              </w:rPr>
              <w:br/>
              <w:t>Laporan Barang Milik Daerah pada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C029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Laporan</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CFCE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Laporan</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F08D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3725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Laporan</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6DAC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32C4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Laporan</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5830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1172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160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F207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D1E9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B6AE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5 </w:t>
            </w:r>
            <w:r w:rsidRPr="00145B72">
              <w:rPr>
                <w:rFonts w:asciiTheme="minorHAnsi" w:eastAsia="Times New Roman" w:hAnsiTheme="minorHAnsi" w:cstheme="minorHAnsi"/>
                <w:color w:val="000000"/>
                <w:sz w:val="15"/>
                <w:szCs w:val="15"/>
                <w:lang w:val="zh-CN" w:eastAsia="zh-CN"/>
              </w:rPr>
              <w:t>Laporan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04CC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22</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D23C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1CAA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0D031A7F"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8B6BD1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5802EA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189E78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3.06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4284D8E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Penatausaha</w:t>
            </w:r>
            <w:r w:rsidRPr="00145B72">
              <w:rPr>
                <w:rFonts w:asciiTheme="minorHAnsi" w:eastAsia="Times New Roman" w:hAnsiTheme="minorHAnsi" w:cstheme="minorHAnsi"/>
                <w:color w:val="000000"/>
                <w:sz w:val="15"/>
                <w:szCs w:val="15"/>
                <w:lang w:val="zh-CN" w:eastAsia="zh-CN"/>
              </w:rPr>
              <w:br/>
              <w:t>an Barang</w:t>
            </w:r>
            <w:r w:rsidRPr="00145B72">
              <w:rPr>
                <w:rFonts w:asciiTheme="minorHAnsi" w:eastAsia="Times New Roman" w:hAnsiTheme="minorHAnsi" w:cstheme="minorHAnsi"/>
                <w:color w:val="000000"/>
                <w:sz w:val="15"/>
                <w:szCs w:val="15"/>
                <w:lang w:val="zh-CN" w:eastAsia="zh-CN"/>
              </w:rPr>
              <w:br/>
              <w:t>Milik Daerah</w:t>
            </w:r>
            <w:r w:rsidRPr="00145B72">
              <w:rPr>
                <w:rFonts w:asciiTheme="minorHAnsi" w:eastAsia="Times New Roman" w:hAnsiTheme="minorHAnsi" w:cstheme="minorHAnsi"/>
                <w:color w:val="000000"/>
                <w:sz w:val="15"/>
                <w:szCs w:val="15"/>
                <w:lang w:val="zh-CN" w:eastAsia="zh-CN"/>
              </w:rPr>
              <w:br/>
              <w:t>pada SKPD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D80DC3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Penatausahaan Barang Milik</w:t>
            </w:r>
            <w:r w:rsidRPr="00145B72">
              <w:rPr>
                <w:rFonts w:asciiTheme="minorHAnsi" w:eastAsia="Times New Roman" w:hAnsiTheme="minorHAnsi" w:cstheme="minorHAnsi"/>
                <w:color w:val="000000"/>
                <w:sz w:val="15"/>
                <w:szCs w:val="15"/>
                <w:lang w:val="zh-CN" w:eastAsia="zh-CN"/>
              </w:rPr>
              <w:br/>
              <w:t>Daerah pada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E32A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B164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360B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1C2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2B4D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F19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53AF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456F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953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B419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514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79C1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CA22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4C29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A560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06E697B9" w14:textId="77777777" w:rsidTr="00676EC3">
        <w:trPr>
          <w:gridAfter w:val="2"/>
          <w:wAfter w:w="13427" w:type="dxa"/>
          <w:trHeight w:val="1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B1C265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1F7DE4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D1626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3.07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05D96401"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Pemanfaatan Barang</w:t>
            </w:r>
            <w:r w:rsidRPr="00145B72">
              <w:rPr>
                <w:rFonts w:asciiTheme="minorHAnsi" w:eastAsia="Times New Roman" w:hAnsiTheme="minorHAnsi" w:cstheme="minorHAnsi"/>
                <w:color w:val="000000"/>
                <w:sz w:val="15"/>
                <w:szCs w:val="15"/>
                <w:lang w:val="zh-CN" w:eastAsia="zh-CN"/>
              </w:rPr>
              <w:br/>
              <w:t>Milik Daerah</w:t>
            </w:r>
            <w:r w:rsidRPr="00145B72">
              <w:rPr>
                <w:rFonts w:asciiTheme="minorHAnsi" w:eastAsia="Times New Roman" w:hAnsiTheme="minorHAnsi" w:cstheme="minorHAnsi"/>
                <w:color w:val="000000"/>
                <w:sz w:val="15"/>
                <w:szCs w:val="15"/>
                <w:lang w:val="zh-CN" w:eastAsia="zh-CN"/>
              </w:rPr>
              <w:br/>
              <w:t>SKPD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FDE1C2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Hasil Pemanfaatan Barang</w:t>
            </w:r>
            <w:r w:rsidRPr="00145B72">
              <w:rPr>
                <w:rFonts w:asciiTheme="minorHAnsi" w:eastAsia="Times New Roman" w:hAnsiTheme="minorHAnsi" w:cstheme="minorHAnsi"/>
                <w:color w:val="000000"/>
                <w:sz w:val="15"/>
                <w:szCs w:val="15"/>
                <w:lang w:val="zh-CN" w:eastAsia="zh-CN"/>
              </w:rPr>
              <w:br/>
              <w:t>Milik Daerah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B014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DA7A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4E8B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F84E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B46F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F88D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08E3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CE17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1A9D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E0F6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28C6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15A7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80AD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4361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AF5D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19580F23" w14:textId="77777777" w:rsidTr="00676EC3">
        <w:trPr>
          <w:gridAfter w:val="2"/>
          <w:wAfter w:w="13427" w:type="dxa"/>
          <w:trHeight w:val="11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7573A6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8690D2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129D1A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01.2.05</w:t>
            </w:r>
          </w:p>
        </w:tc>
        <w:tc>
          <w:tcPr>
            <w:tcW w:w="105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C5BE62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Administrasi</w:t>
            </w:r>
            <w:r w:rsidRPr="00145B72">
              <w:rPr>
                <w:rFonts w:asciiTheme="minorHAnsi" w:eastAsia="Times New Roman" w:hAnsiTheme="minorHAnsi" w:cstheme="minorHAnsi"/>
                <w:color w:val="000000"/>
                <w:sz w:val="15"/>
                <w:szCs w:val="15"/>
                <w:lang w:val="zh-CN" w:eastAsia="zh-CN"/>
              </w:rPr>
              <w:br/>
              <w:t>Kepegawaian</w:t>
            </w:r>
            <w:r w:rsidRPr="00145B72">
              <w:rPr>
                <w:rFonts w:asciiTheme="minorHAnsi" w:eastAsia="Times New Roman" w:hAnsiTheme="minorHAnsi" w:cstheme="minorHAnsi"/>
                <w:color w:val="000000"/>
                <w:sz w:val="15"/>
                <w:szCs w:val="15"/>
                <w:lang w:val="zh-CN" w:eastAsia="zh-CN"/>
              </w:rPr>
              <w:br/>
              <w:t>Daerah</w:t>
            </w:r>
          </w:p>
        </w:tc>
        <w:tc>
          <w:tcPr>
            <w:tcW w:w="99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C985542" w14:textId="77777777" w:rsidR="00F109E9" w:rsidRPr="00145B72" w:rsidRDefault="00F109E9" w:rsidP="00F54C1F">
            <w:pPr>
              <w:ind w:rightChars="-49" w:right="-108"/>
              <w:rPr>
                <w:rFonts w:asciiTheme="minorHAnsi" w:eastAsiaTheme="minorEastAsia"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eastAsia="en-ID"/>
              </w:rPr>
              <w:t>Persentase ASN yang memiliki predikat kinerja sangat baik</w:t>
            </w:r>
            <w:r w:rsidRPr="00145B72">
              <w:rPr>
                <w:rFonts w:asciiTheme="minorHAnsi" w:eastAsia="Times New Roman" w:hAnsiTheme="minorHAnsi" w:cstheme="minorHAnsi"/>
                <w:color w:val="000000"/>
                <w:sz w:val="15"/>
                <w:szCs w:val="15"/>
                <w:lang w:val="en-US" w:eastAsia="en-ID"/>
              </w:rPr>
              <w:t xml:space="preserve"> (%)</w:t>
            </w:r>
          </w:p>
        </w:tc>
        <w:tc>
          <w:tcPr>
            <w:tcW w:w="72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B0B9F0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72</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7E1293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3F6C9B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25.000.000</w:t>
            </w:r>
          </w:p>
        </w:tc>
        <w:tc>
          <w:tcPr>
            <w:tcW w:w="68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DA56E2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E7FFE5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25.000.000</w:t>
            </w:r>
          </w:p>
        </w:tc>
        <w:tc>
          <w:tcPr>
            <w:tcW w:w="75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F4C916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773727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35.000.000</w:t>
            </w:r>
          </w:p>
        </w:tc>
        <w:tc>
          <w:tcPr>
            <w:tcW w:w="73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2FBFD3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82E6F6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35.000.000</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8750B1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D36C26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55.000.000</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8CBBAF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AD134C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17</w:t>
            </w:r>
            <w:r w:rsidRPr="00145B72">
              <w:rPr>
                <w:rFonts w:asciiTheme="minorHAnsi" w:eastAsia="Times New Roman" w:hAnsiTheme="minorHAnsi" w:cstheme="minorHAnsi"/>
                <w:color w:val="000000"/>
                <w:sz w:val="15"/>
                <w:szCs w:val="15"/>
                <w:lang w:val="zh-CN" w:eastAsia="zh-CN"/>
              </w:rPr>
              <w:t>5.000.000</w:t>
            </w:r>
          </w:p>
        </w:tc>
        <w:tc>
          <w:tcPr>
            <w:tcW w:w="10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6E2B15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1B9A0BC"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6B9DECD"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249661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4DE58E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5106240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5.01</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73A13FF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Peningkatan</w:t>
            </w:r>
            <w:r w:rsidRPr="00145B72">
              <w:rPr>
                <w:rFonts w:asciiTheme="minorHAnsi" w:eastAsia="Times New Roman" w:hAnsiTheme="minorHAnsi" w:cstheme="minorHAnsi"/>
                <w:color w:val="000000"/>
                <w:sz w:val="15"/>
                <w:szCs w:val="15"/>
                <w:lang w:val="zh-CN" w:eastAsia="zh-CN"/>
              </w:rPr>
              <w:br/>
              <w:t>Sarana dan prasarana disiplin Pegawai</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0C20BB2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Peningkatan Sarana dan Prasarana</w:t>
            </w:r>
            <w:r w:rsidRPr="00145B72">
              <w:rPr>
                <w:rFonts w:asciiTheme="minorHAnsi" w:eastAsia="Times New Roman" w:hAnsiTheme="minorHAnsi" w:cstheme="minorHAnsi"/>
                <w:color w:val="000000"/>
                <w:sz w:val="15"/>
                <w:szCs w:val="15"/>
                <w:lang w:val="zh-CN" w:eastAsia="zh-CN"/>
              </w:rPr>
              <w:br/>
              <w:t>Disiplin Pegawai</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7C25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69BC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21E6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4D60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342A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1BDF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2764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FE2F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437B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B251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B2F5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2D3D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FA9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9226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92980"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FF92C78" w14:textId="77777777" w:rsidTr="00676EC3">
        <w:trPr>
          <w:gridAfter w:val="2"/>
          <w:wAfter w:w="13427" w:type="dxa"/>
          <w:trHeight w:val="155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3A54D5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795E26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tcPr>
          <w:p w14:paraId="1C1B0EF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5.02</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5519DE24"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Pengadaan Pakaian</w:t>
            </w:r>
            <w:r w:rsidRPr="00145B72">
              <w:rPr>
                <w:rFonts w:asciiTheme="minorHAnsi" w:eastAsia="Times New Roman" w:hAnsiTheme="minorHAnsi" w:cstheme="minorHAnsi"/>
                <w:color w:val="000000"/>
                <w:sz w:val="15"/>
                <w:szCs w:val="15"/>
                <w:lang w:val="zh-CN" w:eastAsia="zh-CN"/>
              </w:rPr>
              <w:br/>
              <w:t>Dinas</w:t>
            </w:r>
            <w:r w:rsidRPr="00145B72">
              <w:rPr>
                <w:rFonts w:asciiTheme="minorHAnsi" w:eastAsia="Times New Roman" w:hAnsiTheme="minorHAnsi" w:cstheme="minorHAnsi"/>
                <w:color w:val="000000"/>
                <w:sz w:val="15"/>
                <w:szCs w:val="15"/>
                <w:lang w:val="zh-CN" w:eastAsia="zh-CN"/>
              </w:rPr>
              <w:br/>
              <w:t>Beserta</w:t>
            </w:r>
            <w:r w:rsidRPr="00145B72">
              <w:rPr>
                <w:rFonts w:asciiTheme="minorHAnsi" w:eastAsia="Times New Roman" w:hAnsiTheme="minorHAnsi" w:cstheme="minorHAnsi"/>
                <w:color w:val="000000"/>
                <w:sz w:val="15"/>
                <w:szCs w:val="15"/>
                <w:lang w:val="zh-CN" w:eastAsia="zh-CN"/>
              </w:rPr>
              <w:br/>
              <w:t>Atribut dan kelengkapannya</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5C6BDEB2"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Paket Pakaian Dinas beserta Atribut</w:t>
            </w:r>
            <w:r w:rsidRPr="00145B72">
              <w:rPr>
                <w:rFonts w:asciiTheme="minorHAnsi" w:eastAsia="Times New Roman" w:hAnsiTheme="minorHAnsi" w:cstheme="minorHAnsi"/>
                <w:color w:val="000000"/>
                <w:sz w:val="15"/>
                <w:szCs w:val="15"/>
                <w:lang w:val="zh-CN" w:eastAsia="zh-CN"/>
              </w:rPr>
              <w:br/>
              <w:t>Kelengkapan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B47C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737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17 Paket</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34B5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EEBE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DC55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8067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C490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9CCC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123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44C0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 Paket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57B0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E080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37 </w:t>
            </w:r>
            <w:proofErr w:type="spellStart"/>
            <w:r w:rsidRPr="00145B72">
              <w:rPr>
                <w:rFonts w:asciiTheme="minorHAnsi" w:eastAsia="Times New Roman" w:hAnsiTheme="minorHAnsi" w:cstheme="minorHAnsi"/>
                <w:color w:val="000000"/>
                <w:sz w:val="15"/>
                <w:szCs w:val="15"/>
                <w:lang w:val="en-US" w:eastAsia="zh-CN"/>
              </w:rPr>
              <w:t>Paket</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9C7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35</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ED6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76A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35F573B" w14:textId="77777777" w:rsidTr="00676EC3">
        <w:trPr>
          <w:gridAfter w:val="2"/>
          <w:wAfter w:w="13427" w:type="dxa"/>
          <w:trHeight w:val="10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52BEEF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17AEE1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40DC8D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w:t>
            </w:r>
            <w:r w:rsidRPr="00145B72">
              <w:rPr>
                <w:rFonts w:asciiTheme="minorHAnsi" w:eastAsia="Times New Roman" w:hAnsiTheme="minorHAnsi" w:cstheme="minorHAnsi"/>
                <w:color w:val="000000"/>
                <w:sz w:val="15"/>
                <w:szCs w:val="15"/>
                <w:lang w:val="en-US" w:eastAsia="zh-CN"/>
              </w:rPr>
              <w:t>1</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5.03</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3FDDE48D"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Pendataan dan</w:t>
            </w:r>
            <w:r w:rsidRPr="00145B72">
              <w:rPr>
                <w:rFonts w:asciiTheme="minorHAnsi" w:eastAsia="Times New Roman" w:hAnsiTheme="minorHAnsi" w:cstheme="minorHAnsi"/>
                <w:color w:val="000000"/>
                <w:sz w:val="15"/>
                <w:szCs w:val="15"/>
                <w:lang w:val="zh-CN" w:eastAsia="zh-CN"/>
              </w:rPr>
              <w:br/>
              <w:t>Pengolahan</w:t>
            </w:r>
            <w:r w:rsidRPr="00145B72">
              <w:rPr>
                <w:rFonts w:asciiTheme="minorHAnsi" w:eastAsia="Times New Roman" w:hAnsiTheme="minorHAnsi" w:cstheme="minorHAnsi"/>
                <w:color w:val="000000"/>
                <w:sz w:val="15"/>
                <w:szCs w:val="15"/>
                <w:lang w:val="zh-CN" w:eastAsia="zh-CN"/>
              </w:rPr>
              <w:br/>
              <w:t>Administrasi</w:t>
            </w:r>
            <w:r w:rsidRPr="00145B72">
              <w:rPr>
                <w:rFonts w:asciiTheme="minorHAnsi" w:eastAsia="Times New Roman" w:hAnsiTheme="minorHAnsi" w:cstheme="minorHAnsi"/>
                <w:color w:val="000000"/>
                <w:sz w:val="15"/>
                <w:szCs w:val="15"/>
                <w:lang w:val="zh-CN" w:eastAsia="zh-CN"/>
              </w:rPr>
              <w:br/>
              <w:t>Kepegawaian</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14:paraId="3E95BAE8"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Pendataan dan Pengolahan</w:t>
            </w:r>
            <w:r w:rsidRPr="00145B72">
              <w:rPr>
                <w:rFonts w:asciiTheme="minorHAnsi" w:eastAsia="Times New Roman" w:hAnsiTheme="minorHAnsi" w:cstheme="minorHAnsi"/>
                <w:color w:val="000000"/>
                <w:sz w:val="15"/>
                <w:szCs w:val="15"/>
                <w:lang w:val="zh-CN" w:eastAsia="zh-CN"/>
              </w:rPr>
              <w:br/>
              <w:t>Administrasi Kepegawaian</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1302D4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045ABD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BDE805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1EF7C8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B88275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15AE27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6AFCF1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1A8A4F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DCD3D2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5B00A3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D849BF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36172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C72BC3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B85C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76660"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98689A7"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BA22AB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74D250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tcPr>
          <w:p w14:paraId="2592CED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5.04</w:t>
            </w:r>
          </w:p>
        </w:tc>
        <w:tc>
          <w:tcPr>
            <w:tcW w:w="1052" w:type="dxa"/>
            <w:tcBorders>
              <w:top w:val="single" w:sz="4" w:space="0" w:color="000000"/>
              <w:left w:val="single" w:sz="4" w:space="0" w:color="000000"/>
              <w:bottom w:val="nil"/>
              <w:right w:val="single" w:sz="4" w:space="0" w:color="000000"/>
            </w:tcBorders>
            <w:shd w:val="clear" w:color="auto" w:fill="auto"/>
          </w:tcPr>
          <w:p w14:paraId="0C150E2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dan</w:t>
            </w:r>
            <w:r w:rsidRPr="00145B72">
              <w:rPr>
                <w:rFonts w:asciiTheme="minorHAnsi" w:eastAsia="Times New Roman" w:hAnsiTheme="minorHAnsi" w:cstheme="minorHAnsi"/>
                <w:color w:val="000000"/>
                <w:sz w:val="15"/>
                <w:szCs w:val="15"/>
                <w:lang w:val="zh-CN" w:eastAsia="zh-CN"/>
              </w:rPr>
              <w:br/>
              <w:t>Pelaksanaan Sistem informasi kepegawaian</w:t>
            </w:r>
          </w:p>
        </w:tc>
        <w:tc>
          <w:tcPr>
            <w:tcW w:w="990" w:type="dxa"/>
            <w:tcBorders>
              <w:top w:val="single" w:sz="4" w:space="0" w:color="auto"/>
              <w:left w:val="single" w:sz="4" w:space="0" w:color="000000"/>
              <w:bottom w:val="nil"/>
              <w:right w:val="single" w:sz="4" w:space="0" w:color="000000"/>
            </w:tcBorders>
            <w:shd w:val="clear" w:color="auto" w:fill="auto"/>
          </w:tcPr>
          <w:p w14:paraId="1ECBD88A" w14:textId="77777777" w:rsidR="00F109E9" w:rsidRPr="00145B72" w:rsidRDefault="00F109E9" w:rsidP="00F54C1F">
            <w:pPr>
              <w:tabs>
                <w:tab w:val="left" w:pos="660"/>
              </w:tabs>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Hasil Koordinasi dan</w:t>
            </w:r>
            <w:r w:rsidRPr="00145B72">
              <w:rPr>
                <w:rFonts w:asciiTheme="minorHAnsi" w:eastAsia="Times New Roman" w:hAnsiTheme="minorHAnsi" w:cstheme="minorHAnsi"/>
                <w:color w:val="000000"/>
                <w:sz w:val="15"/>
                <w:szCs w:val="15"/>
                <w:lang w:val="zh-CN" w:eastAsia="zh-CN"/>
              </w:rPr>
              <w:br/>
              <w:t>Pelaksanaaan Sistem Informasi Kepegawaian</w:t>
            </w:r>
          </w:p>
        </w:tc>
        <w:tc>
          <w:tcPr>
            <w:tcW w:w="727" w:type="dxa"/>
            <w:tcBorders>
              <w:top w:val="single" w:sz="4" w:space="0" w:color="auto"/>
              <w:left w:val="single" w:sz="4" w:space="0" w:color="000000"/>
              <w:bottom w:val="nil"/>
              <w:right w:val="single" w:sz="4" w:space="0" w:color="000000"/>
            </w:tcBorders>
            <w:shd w:val="clear" w:color="auto" w:fill="auto"/>
            <w:vAlign w:val="center"/>
          </w:tcPr>
          <w:p w14:paraId="0D3EE3B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auto"/>
              <w:left w:val="single" w:sz="4" w:space="0" w:color="000000"/>
              <w:bottom w:val="nil"/>
              <w:right w:val="single" w:sz="4" w:space="0" w:color="000000"/>
            </w:tcBorders>
            <w:shd w:val="clear" w:color="auto" w:fill="auto"/>
            <w:noWrap/>
            <w:vAlign w:val="center"/>
          </w:tcPr>
          <w:p w14:paraId="40B315E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nil"/>
              <w:right w:val="single" w:sz="4" w:space="0" w:color="000000"/>
            </w:tcBorders>
            <w:shd w:val="clear" w:color="auto" w:fill="auto"/>
            <w:noWrap/>
            <w:vAlign w:val="center"/>
          </w:tcPr>
          <w:p w14:paraId="315B6B9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nil"/>
              <w:right w:val="single" w:sz="4" w:space="0" w:color="000000"/>
            </w:tcBorders>
            <w:shd w:val="clear" w:color="auto" w:fill="auto"/>
            <w:vAlign w:val="center"/>
          </w:tcPr>
          <w:p w14:paraId="1B3BA70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auto"/>
              <w:left w:val="single" w:sz="4" w:space="0" w:color="000000"/>
              <w:bottom w:val="nil"/>
              <w:right w:val="single" w:sz="4" w:space="0" w:color="000000"/>
            </w:tcBorders>
            <w:shd w:val="clear" w:color="auto" w:fill="auto"/>
            <w:noWrap/>
            <w:vAlign w:val="center"/>
          </w:tcPr>
          <w:p w14:paraId="5A834DD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52" w:type="dxa"/>
            <w:tcBorders>
              <w:top w:val="single" w:sz="4" w:space="0" w:color="auto"/>
              <w:left w:val="single" w:sz="4" w:space="0" w:color="000000"/>
              <w:bottom w:val="nil"/>
              <w:right w:val="single" w:sz="4" w:space="0" w:color="000000"/>
            </w:tcBorders>
            <w:shd w:val="clear" w:color="auto" w:fill="auto"/>
            <w:vAlign w:val="center"/>
          </w:tcPr>
          <w:p w14:paraId="7A4F42C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auto"/>
              <w:left w:val="single" w:sz="4" w:space="0" w:color="000000"/>
              <w:bottom w:val="nil"/>
              <w:right w:val="single" w:sz="4" w:space="0" w:color="000000"/>
            </w:tcBorders>
            <w:shd w:val="clear" w:color="auto" w:fill="auto"/>
            <w:noWrap/>
            <w:vAlign w:val="center"/>
          </w:tcPr>
          <w:p w14:paraId="4DC25D5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39" w:type="dxa"/>
            <w:tcBorders>
              <w:top w:val="single" w:sz="4" w:space="0" w:color="auto"/>
              <w:left w:val="single" w:sz="4" w:space="0" w:color="000000"/>
              <w:bottom w:val="nil"/>
              <w:right w:val="single" w:sz="4" w:space="0" w:color="000000"/>
            </w:tcBorders>
            <w:shd w:val="clear" w:color="auto" w:fill="auto"/>
            <w:vAlign w:val="center"/>
          </w:tcPr>
          <w:p w14:paraId="34835BD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nil"/>
              <w:right w:val="single" w:sz="4" w:space="0" w:color="000000"/>
            </w:tcBorders>
            <w:shd w:val="clear" w:color="auto" w:fill="auto"/>
            <w:noWrap/>
            <w:vAlign w:val="center"/>
          </w:tcPr>
          <w:p w14:paraId="2E666E3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64" w:type="dxa"/>
            <w:tcBorders>
              <w:top w:val="single" w:sz="4" w:space="0" w:color="auto"/>
              <w:left w:val="single" w:sz="4" w:space="0" w:color="000000"/>
              <w:bottom w:val="nil"/>
              <w:right w:val="single" w:sz="4" w:space="0" w:color="000000"/>
            </w:tcBorders>
            <w:shd w:val="clear" w:color="auto" w:fill="auto"/>
            <w:vAlign w:val="center"/>
          </w:tcPr>
          <w:p w14:paraId="2AA00A0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nil"/>
              <w:right w:val="single" w:sz="4" w:space="0" w:color="000000"/>
            </w:tcBorders>
            <w:shd w:val="clear" w:color="auto" w:fill="auto"/>
            <w:noWrap/>
            <w:vAlign w:val="center"/>
          </w:tcPr>
          <w:p w14:paraId="58AD8FA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40" w:type="dxa"/>
            <w:tcBorders>
              <w:top w:val="single" w:sz="4" w:space="0" w:color="auto"/>
              <w:left w:val="single" w:sz="4" w:space="0" w:color="000000"/>
              <w:bottom w:val="nil"/>
              <w:right w:val="single" w:sz="4" w:space="0" w:color="000000"/>
            </w:tcBorders>
            <w:shd w:val="clear" w:color="auto" w:fill="auto"/>
            <w:vAlign w:val="center"/>
          </w:tcPr>
          <w:p w14:paraId="156CBCB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4</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auto"/>
              <w:left w:val="single" w:sz="4" w:space="0" w:color="000000"/>
              <w:bottom w:val="nil"/>
              <w:right w:val="single" w:sz="4" w:space="0" w:color="000000"/>
            </w:tcBorders>
            <w:shd w:val="clear" w:color="auto" w:fill="auto"/>
            <w:noWrap/>
            <w:vAlign w:val="center"/>
          </w:tcPr>
          <w:p w14:paraId="07911B3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10</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DD92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1AF7F"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66C2520"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95BC8C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13320F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1854C7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5.05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11D296A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Monitoring</w:t>
            </w:r>
            <w:r w:rsidRPr="00145B72">
              <w:rPr>
                <w:rFonts w:asciiTheme="minorHAnsi" w:eastAsia="Times New Roman" w:hAnsiTheme="minorHAnsi" w:cstheme="minorHAnsi"/>
                <w:color w:val="000000"/>
                <w:sz w:val="15"/>
                <w:szCs w:val="15"/>
                <w:lang w:val="zh-CN" w:eastAsia="zh-CN"/>
              </w:rPr>
              <w:br/>
              <w:t>Evaluasi, dan</w:t>
            </w:r>
            <w:r w:rsidRPr="00145B72">
              <w:rPr>
                <w:rFonts w:asciiTheme="minorHAnsi" w:eastAsia="Times New Roman" w:hAnsiTheme="minorHAnsi" w:cstheme="minorHAnsi"/>
                <w:color w:val="000000"/>
                <w:sz w:val="15"/>
                <w:szCs w:val="15"/>
                <w:lang w:val="zh-CN" w:eastAsia="zh-CN"/>
              </w:rPr>
              <w:br/>
              <w:t>Penilaian Kinerja</w:t>
            </w:r>
            <w:r w:rsidRPr="00145B72">
              <w:rPr>
                <w:rFonts w:asciiTheme="minorHAnsi" w:eastAsia="Times New Roman" w:hAnsiTheme="minorHAnsi" w:cstheme="minorHAnsi"/>
                <w:color w:val="000000"/>
                <w:sz w:val="15"/>
                <w:szCs w:val="15"/>
                <w:lang w:val="zh-CN" w:eastAsia="zh-CN"/>
              </w:rPr>
              <w:br/>
              <w:t>Pegawai</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6EA062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Monitoring, Evaluasi, dan</w:t>
            </w:r>
            <w:r w:rsidRPr="00145B72">
              <w:rPr>
                <w:rFonts w:asciiTheme="minorHAnsi" w:eastAsia="Times New Roman" w:hAnsiTheme="minorHAnsi" w:cstheme="minorHAnsi"/>
                <w:color w:val="000000"/>
                <w:sz w:val="15"/>
                <w:szCs w:val="15"/>
                <w:lang w:val="zh-CN" w:eastAsia="zh-CN"/>
              </w:rPr>
              <w:br/>
              <w:t>Penilaian Kinerja Pegawai</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9FB7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FD8F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28D1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A6DC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2A31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798D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FA17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038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E665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869F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65DE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6F0F"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en-US" w:eastAsia="zh-CN"/>
              </w:rPr>
              <w:t>4</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A943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10</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53FA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6ACB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6378A47" w14:textId="77777777" w:rsidTr="00676EC3">
        <w:trPr>
          <w:gridAfter w:val="2"/>
          <w:wAfter w:w="13427" w:type="dxa"/>
          <w:trHeight w:val="9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DD8E4C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4CDDAA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849CDD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5.09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726BCD5C"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Pendidikan</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Pelatihan</w:t>
            </w:r>
            <w:r w:rsidRPr="00145B72">
              <w:rPr>
                <w:rFonts w:asciiTheme="minorHAnsi" w:eastAsia="Times New Roman" w:hAnsiTheme="minorHAnsi" w:cstheme="minorHAnsi"/>
                <w:color w:val="000000"/>
                <w:sz w:val="15"/>
                <w:szCs w:val="15"/>
                <w:lang w:val="zh-CN" w:eastAsia="zh-CN"/>
              </w:rPr>
              <w:br/>
              <w:t>Pegawai</w:t>
            </w:r>
            <w:r w:rsidRPr="00145B72">
              <w:rPr>
                <w:rFonts w:asciiTheme="minorHAnsi" w:eastAsia="Times New Roman" w:hAnsiTheme="minorHAnsi" w:cstheme="minorHAnsi"/>
                <w:color w:val="000000"/>
                <w:sz w:val="15"/>
                <w:szCs w:val="15"/>
                <w:lang w:val="zh-CN" w:eastAsia="zh-CN"/>
              </w:rPr>
              <w:br/>
              <w:t>Berdasarkan Tugas dan</w:t>
            </w:r>
            <w:r w:rsidRPr="00145B72">
              <w:rPr>
                <w:rFonts w:asciiTheme="minorHAnsi" w:eastAsia="Times New Roman" w:hAnsiTheme="minorHAnsi" w:cstheme="minorHAnsi"/>
                <w:color w:val="000000"/>
                <w:sz w:val="15"/>
                <w:szCs w:val="15"/>
                <w:lang w:val="zh-CN" w:eastAsia="zh-CN"/>
              </w:rPr>
              <w:br/>
              <w:t>Fungsi</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CB22B1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Pegawai</w:t>
            </w:r>
            <w:r w:rsidRPr="00145B72">
              <w:rPr>
                <w:rFonts w:asciiTheme="minorHAnsi" w:eastAsia="Times New Roman" w:hAnsiTheme="minorHAnsi" w:cstheme="minorHAnsi"/>
                <w:color w:val="000000"/>
                <w:sz w:val="15"/>
                <w:szCs w:val="15"/>
                <w:lang w:val="zh-CN" w:eastAsia="zh-CN"/>
              </w:rPr>
              <w:br/>
              <w:t>Berdasarkan Tugas dan Fungsi</w:t>
            </w:r>
            <w:r w:rsidRPr="00145B72">
              <w:rPr>
                <w:rFonts w:asciiTheme="minorHAnsi" w:eastAsia="Times New Roman" w:hAnsiTheme="minorHAnsi" w:cstheme="minorHAnsi"/>
                <w:color w:val="000000"/>
                <w:sz w:val="15"/>
                <w:szCs w:val="15"/>
                <w:lang w:val="zh-CN" w:eastAsia="zh-CN"/>
              </w:rPr>
              <w:br/>
              <w:t>Jumlah Pegawai Berdasarkan Tugas dan Fungsi</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C2E7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FFAB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Orang</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192F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F39A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Orang</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3E9E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01C4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Orang</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9AAD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B7B7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Orang</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BF55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F1F0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Orang</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56FD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1267B" w14:textId="77777777" w:rsidR="00F109E9" w:rsidRPr="00145B72" w:rsidRDefault="00F109E9" w:rsidP="00F54C1F">
            <w:pPr>
              <w:jc w:val="center"/>
              <w:rPr>
                <w:rFonts w:asciiTheme="minorHAnsi" w:eastAsia="Times New Roman" w:hAnsiTheme="minorHAnsi" w:cstheme="minorHAnsi"/>
                <w:sz w:val="15"/>
                <w:szCs w:val="15"/>
                <w:lang w:val="zh-CN" w:eastAsia="zh-CN"/>
              </w:rPr>
            </w:pPr>
            <w:proofErr w:type="gramStart"/>
            <w:r w:rsidRPr="00145B72">
              <w:rPr>
                <w:rFonts w:asciiTheme="minorHAnsi" w:eastAsia="Times New Roman" w:hAnsiTheme="minorHAnsi" w:cstheme="minorHAnsi"/>
                <w:color w:val="000000"/>
                <w:sz w:val="15"/>
                <w:szCs w:val="15"/>
                <w:lang w:val="en-US" w:eastAsia="zh-CN"/>
              </w:rPr>
              <w:t xml:space="preserve">5 </w:t>
            </w:r>
            <w:r w:rsidRPr="00145B72">
              <w:rPr>
                <w:rFonts w:asciiTheme="minorHAnsi" w:eastAsia="Times New Roman" w:hAnsiTheme="minorHAnsi" w:cstheme="minorHAnsi"/>
                <w:color w:val="000000"/>
                <w:sz w:val="15"/>
                <w:szCs w:val="15"/>
                <w:lang w:val="zh-CN" w:eastAsia="zh-CN"/>
              </w:rPr>
              <w:t xml:space="preserve"> Orang</w:t>
            </w:r>
            <w:proofErr w:type="gramEnd"/>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E3B8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12</w:t>
            </w:r>
            <w:r w:rsidRPr="00145B72">
              <w:rPr>
                <w:rFonts w:asciiTheme="minorHAnsi" w:eastAsia="Times New Roman" w:hAnsiTheme="minorHAnsi" w:cstheme="minorHAnsi"/>
                <w:color w:val="000000"/>
                <w:sz w:val="15"/>
                <w:szCs w:val="15"/>
                <w:lang w:val="zh-CN" w:eastAsia="zh-CN"/>
              </w:rPr>
              <w:t>0.000.000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EE48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25FF2"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B1C9BC5" w14:textId="77777777" w:rsidTr="00676EC3">
        <w:trPr>
          <w:gridAfter w:val="2"/>
          <w:wAfter w:w="13427" w:type="dxa"/>
          <w:trHeight w:val="11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BC0849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3AB2A3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87F2A8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5.10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618FD09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Sosialisasi</w:t>
            </w:r>
            <w:r w:rsidRPr="00145B72">
              <w:rPr>
                <w:rFonts w:asciiTheme="minorHAnsi" w:eastAsia="Times New Roman" w:hAnsiTheme="minorHAnsi" w:cstheme="minorHAnsi"/>
                <w:color w:val="000000"/>
                <w:sz w:val="15"/>
                <w:szCs w:val="15"/>
                <w:lang w:val="zh-CN" w:eastAsia="zh-CN"/>
              </w:rPr>
              <w:br/>
              <w:t>Peraturan</w:t>
            </w:r>
            <w:r w:rsidRPr="00145B72">
              <w:rPr>
                <w:rFonts w:asciiTheme="minorHAnsi" w:eastAsia="Times New Roman" w:hAnsiTheme="minorHAnsi" w:cstheme="minorHAnsi"/>
                <w:color w:val="000000"/>
                <w:sz w:val="15"/>
                <w:szCs w:val="15"/>
                <w:lang w:val="zh-CN" w:eastAsia="zh-CN"/>
              </w:rPr>
              <w:br/>
              <w:t>Perundang</w:t>
            </w:r>
            <w:r w:rsidRPr="00145B72">
              <w:rPr>
                <w:rFonts w:asciiTheme="minorHAnsi" w:eastAsia="Times New Roman" w:hAnsiTheme="minorHAnsi" w:cstheme="minorHAnsi"/>
                <w:color w:val="000000"/>
                <w:sz w:val="15"/>
                <w:szCs w:val="15"/>
                <w:lang w:val="zh-CN" w:eastAsia="zh-CN"/>
              </w:rPr>
              <w:br/>
              <w:t>Undangan</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5411BB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Orang yang Mengikuti Sosialisasi</w:t>
            </w:r>
            <w:r w:rsidRPr="00145B72">
              <w:rPr>
                <w:rFonts w:asciiTheme="minorHAnsi" w:eastAsia="Times New Roman" w:hAnsiTheme="minorHAnsi" w:cstheme="minorHAnsi"/>
                <w:color w:val="000000"/>
                <w:sz w:val="15"/>
                <w:szCs w:val="15"/>
                <w:lang w:val="zh-CN" w:eastAsia="zh-CN"/>
              </w:rPr>
              <w:br/>
              <w:t>Peraturan Perundang-Undangan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25CC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D47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56A7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1CC4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71F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8C6C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FB40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9B58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4C43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9691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0BC9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0D48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57AA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E78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1573E"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E342BFA" w14:textId="77777777" w:rsidTr="00676EC3">
        <w:trPr>
          <w:gridAfter w:val="2"/>
          <w:wAfter w:w="13427" w:type="dxa"/>
          <w:trHeight w:val="1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390C1E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36AFBE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5A4EAFF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01.2.05.</w:t>
            </w:r>
          </w:p>
          <w:p w14:paraId="17C1C23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w:t>
            </w:r>
            <w:r w:rsidRPr="00145B72">
              <w:rPr>
                <w:rFonts w:asciiTheme="minorHAnsi" w:eastAsia="Times New Roman" w:hAnsiTheme="minorHAnsi" w:cstheme="minorHAnsi"/>
                <w:color w:val="000000"/>
                <w:sz w:val="15"/>
                <w:szCs w:val="15"/>
                <w:lang w:val="zh-CN" w:eastAsia="zh-CN"/>
              </w:rPr>
              <w:t>1</w:t>
            </w:r>
          </w:p>
        </w:tc>
        <w:tc>
          <w:tcPr>
            <w:tcW w:w="1052" w:type="dxa"/>
            <w:tcBorders>
              <w:top w:val="single" w:sz="4" w:space="0" w:color="000000"/>
              <w:left w:val="single" w:sz="4" w:space="0" w:color="000000"/>
              <w:bottom w:val="nil"/>
              <w:right w:val="single" w:sz="4" w:space="0" w:color="000000"/>
            </w:tcBorders>
            <w:shd w:val="clear" w:color="auto" w:fill="auto"/>
            <w:vAlign w:val="center"/>
          </w:tcPr>
          <w:p w14:paraId="7F4595BE"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Bimbingan</w:t>
            </w:r>
            <w:r w:rsidRPr="00145B72">
              <w:rPr>
                <w:rFonts w:asciiTheme="minorHAnsi" w:eastAsia="Times New Roman" w:hAnsiTheme="minorHAnsi" w:cstheme="minorHAnsi"/>
                <w:color w:val="000000"/>
                <w:sz w:val="15"/>
                <w:szCs w:val="15"/>
                <w:lang w:val="zh-CN" w:eastAsia="zh-CN"/>
              </w:rPr>
              <w:br/>
              <w:t>Teknis</w:t>
            </w:r>
            <w:r w:rsidRPr="00145B72">
              <w:rPr>
                <w:rFonts w:asciiTheme="minorHAnsi" w:eastAsia="Times New Roman" w:hAnsiTheme="minorHAnsi" w:cstheme="minorHAnsi"/>
                <w:color w:val="000000"/>
                <w:sz w:val="15"/>
                <w:szCs w:val="15"/>
                <w:lang w:val="zh-CN" w:eastAsia="zh-CN"/>
              </w:rPr>
              <w:br/>
              <w:t>Implementa</w:t>
            </w:r>
            <w:r w:rsidRPr="00145B72">
              <w:rPr>
                <w:rFonts w:asciiTheme="minorHAnsi" w:eastAsia="Times New Roman" w:hAnsiTheme="minorHAnsi" w:cstheme="minorHAnsi"/>
                <w:color w:val="000000"/>
                <w:sz w:val="15"/>
                <w:szCs w:val="15"/>
                <w:lang w:val="en-US" w:eastAsia="zh-CN"/>
              </w:rPr>
              <w:t>s</w:t>
            </w:r>
            <w:r w:rsidRPr="00145B72">
              <w:rPr>
                <w:rFonts w:asciiTheme="minorHAnsi" w:eastAsia="Times New Roman" w:hAnsiTheme="minorHAnsi" w:cstheme="minorHAnsi"/>
                <w:color w:val="000000"/>
                <w:sz w:val="15"/>
                <w:szCs w:val="15"/>
                <w:lang w:val="zh-CN" w:eastAsia="zh-CN"/>
              </w:rPr>
              <w:t>i</w:t>
            </w:r>
            <w:r w:rsidRPr="00145B72">
              <w:rPr>
                <w:rFonts w:asciiTheme="minorHAnsi" w:eastAsia="Times New Roman" w:hAnsiTheme="minorHAnsi" w:cstheme="minorHAnsi"/>
                <w:color w:val="000000"/>
                <w:sz w:val="15"/>
                <w:szCs w:val="15"/>
                <w:lang w:val="zh-CN" w:eastAsia="zh-CN"/>
              </w:rPr>
              <w:br/>
              <w:t>Peraturan</w:t>
            </w:r>
            <w:r w:rsidRPr="00145B72">
              <w:rPr>
                <w:rFonts w:asciiTheme="minorHAnsi" w:eastAsia="Times New Roman" w:hAnsiTheme="minorHAnsi" w:cstheme="minorHAnsi"/>
                <w:color w:val="000000"/>
                <w:sz w:val="15"/>
                <w:szCs w:val="15"/>
                <w:lang w:val="zh-CN" w:eastAsia="zh-CN"/>
              </w:rPr>
              <w:br/>
              <w:t>Perundang undangan</w:t>
            </w:r>
            <w:r w:rsidRPr="00145B72">
              <w:rPr>
                <w:rFonts w:asciiTheme="minorHAnsi" w:eastAsia="Times New Roman" w:hAnsiTheme="minorHAnsi" w:cstheme="minorHAnsi"/>
                <w:color w:val="000000"/>
                <w:sz w:val="15"/>
                <w:szCs w:val="15"/>
                <w:lang w:val="en-US" w:eastAsia="zh-CN"/>
              </w:rPr>
              <w:t>-</w:t>
            </w:r>
            <w:r w:rsidRPr="00145B72">
              <w:rPr>
                <w:rFonts w:asciiTheme="minorHAnsi" w:eastAsia="Times New Roman" w:hAnsiTheme="minorHAnsi" w:cstheme="minorHAnsi"/>
                <w:color w:val="000000"/>
                <w:sz w:val="15"/>
                <w:szCs w:val="15"/>
                <w:lang w:val="zh-CN" w:eastAsia="zh-CN"/>
              </w:rPr>
              <w:t>Undangan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Undangan</w:t>
            </w:r>
          </w:p>
        </w:tc>
        <w:tc>
          <w:tcPr>
            <w:tcW w:w="990" w:type="dxa"/>
            <w:tcBorders>
              <w:top w:val="single" w:sz="4" w:space="0" w:color="000000"/>
              <w:left w:val="single" w:sz="4" w:space="0" w:color="000000"/>
              <w:bottom w:val="nil"/>
              <w:right w:val="single" w:sz="4" w:space="0" w:color="000000"/>
            </w:tcBorders>
            <w:shd w:val="clear" w:color="auto" w:fill="auto"/>
            <w:vAlign w:val="center"/>
          </w:tcPr>
          <w:p w14:paraId="2B8E965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Orang yang Mengikuti Bimbingan Teknis</w:t>
            </w:r>
            <w:r w:rsidRPr="00145B72">
              <w:rPr>
                <w:rFonts w:asciiTheme="minorHAnsi" w:eastAsia="Times New Roman" w:hAnsiTheme="minorHAnsi" w:cstheme="minorHAnsi"/>
                <w:color w:val="000000"/>
                <w:sz w:val="15"/>
                <w:szCs w:val="15"/>
                <w:lang w:val="zh-CN" w:eastAsia="zh-CN"/>
              </w:rPr>
              <w:br/>
              <w:t>Implementasi Peraturan Perundang-Undangan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9FB8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3D3F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7AE1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E1F1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A94E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072C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05A5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5B25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7701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352C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BA03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F3F5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DDE2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F2C3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03BD5"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848B227" w14:textId="77777777" w:rsidTr="00676EC3">
        <w:trPr>
          <w:gridAfter w:val="2"/>
          <w:wAfter w:w="13427" w:type="dxa"/>
          <w:trHeight w:val="100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287E83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2E564D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55B8A6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tc>
        <w:tc>
          <w:tcPr>
            <w:tcW w:w="105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3D8EDD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Administrasi</w:t>
            </w:r>
            <w:r w:rsidRPr="00145B72">
              <w:rPr>
                <w:rFonts w:asciiTheme="minorHAnsi" w:eastAsia="Times New Roman" w:hAnsiTheme="minorHAnsi" w:cstheme="minorHAnsi"/>
                <w:color w:val="000000"/>
                <w:sz w:val="15"/>
                <w:szCs w:val="15"/>
                <w:lang w:val="zh-CN" w:eastAsia="zh-CN"/>
              </w:rPr>
              <w:br/>
              <w:t>Umum</w:t>
            </w:r>
            <w:r w:rsidRPr="00145B72">
              <w:rPr>
                <w:rFonts w:asciiTheme="minorHAnsi" w:eastAsia="Times New Roman" w:hAnsiTheme="minorHAnsi" w:cstheme="minorHAnsi"/>
                <w:color w:val="000000"/>
                <w:sz w:val="15"/>
                <w:szCs w:val="15"/>
                <w:lang w:val="zh-CN" w:eastAsia="zh-CN"/>
              </w:rPr>
              <w:br/>
              <w:t>Perangkat</w:t>
            </w:r>
            <w:r w:rsidRPr="00145B72">
              <w:rPr>
                <w:rFonts w:asciiTheme="minorHAnsi" w:eastAsia="Times New Roman" w:hAnsiTheme="minorHAnsi" w:cstheme="minorHAnsi"/>
                <w:color w:val="000000"/>
                <w:sz w:val="15"/>
                <w:szCs w:val="15"/>
                <w:lang w:val="zh-CN" w:eastAsia="zh-CN"/>
              </w:rPr>
              <w:br/>
              <w:t>Daerah</w:t>
            </w:r>
          </w:p>
        </w:tc>
        <w:tc>
          <w:tcPr>
            <w:tcW w:w="990" w:type="dxa"/>
            <w:tcBorders>
              <w:top w:val="single" w:sz="4" w:space="0" w:color="000000"/>
              <w:left w:val="single" w:sz="4" w:space="0" w:color="000000"/>
              <w:bottom w:val="single" w:sz="4" w:space="0" w:color="000000"/>
              <w:right w:val="single" w:sz="4" w:space="0" w:color="000000"/>
            </w:tcBorders>
            <w:shd w:val="clear" w:color="auto" w:fill="00B0F0"/>
          </w:tcPr>
          <w:p w14:paraId="1428AD25" w14:textId="77777777" w:rsidR="00F109E9" w:rsidRPr="00145B72" w:rsidRDefault="00F109E9" w:rsidP="00F54C1F">
            <w:pPr>
              <w:rPr>
                <w:rFonts w:asciiTheme="minorHAnsi" w:eastAsia="Times New Roman" w:hAnsiTheme="minorHAnsi" w:cstheme="minorHAnsi"/>
                <w:color w:val="000000"/>
                <w:sz w:val="15"/>
                <w:szCs w:val="15"/>
                <w:lang w:val="en-US" w:eastAsia="en-ID"/>
              </w:rPr>
            </w:pPr>
            <w:r w:rsidRPr="00145B72">
              <w:rPr>
                <w:rFonts w:asciiTheme="minorHAnsi" w:eastAsia="Times New Roman" w:hAnsiTheme="minorHAnsi" w:cstheme="minorHAnsi"/>
                <w:color w:val="000000"/>
                <w:sz w:val="15"/>
                <w:szCs w:val="15"/>
                <w:lang w:eastAsia="en-ID"/>
              </w:rPr>
              <w:t>Persentase pemenuhan administrasi umum  kantor</w:t>
            </w:r>
            <w:r w:rsidRPr="00145B72">
              <w:rPr>
                <w:rFonts w:asciiTheme="minorHAnsi" w:eastAsia="Times New Roman" w:hAnsiTheme="minorHAnsi" w:cstheme="minorHAnsi"/>
                <w:color w:val="000000"/>
                <w:sz w:val="15"/>
                <w:szCs w:val="15"/>
                <w:lang w:val="en-US" w:eastAsia="en-ID"/>
              </w:rPr>
              <w:t xml:space="preserve"> (%)</w:t>
            </w:r>
          </w:p>
        </w:tc>
        <w:tc>
          <w:tcPr>
            <w:tcW w:w="72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78710B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7</w:t>
            </w:r>
            <w:r w:rsidRPr="00145B72">
              <w:rPr>
                <w:rFonts w:asciiTheme="minorHAnsi" w:eastAsiaTheme="minorEastAsia"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399707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07C1E0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83.263.312</w:t>
            </w:r>
          </w:p>
        </w:tc>
        <w:tc>
          <w:tcPr>
            <w:tcW w:w="68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498F77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B5A72E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96484922</w:t>
            </w:r>
          </w:p>
        </w:tc>
        <w:tc>
          <w:tcPr>
            <w:tcW w:w="75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7F7427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3BD2A4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109.230.144</w:t>
            </w:r>
          </w:p>
        </w:tc>
        <w:tc>
          <w:tcPr>
            <w:tcW w:w="73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B0C440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09AB70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109.654.444</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A6B81F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964FFE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124.425.638</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2BAE6D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73775D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523.058.460</w:t>
            </w:r>
          </w:p>
        </w:tc>
        <w:tc>
          <w:tcPr>
            <w:tcW w:w="10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5B1878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6A8797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242F134" w14:textId="77777777" w:rsidTr="00676EC3">
        <w:trPr>
          <w:gridAfter w:val="2"/>
          <w:wAfter w:w="13427" w:type="dxa"/>
          <w:trHeight w:val="15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7E77FE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7226C9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EAD25D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03907C8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5906D48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Komponen</w:t>
            </w:r>
            <w:r w:rsidRPr="00145B72">
              <w:rPr>
                <w:rFonts w:asciiTheme="minorHAnsi" w:eastAsia="Times New Roman" w:hAnsiTheme="minorHAnsi" w:cstheme="minorHAnsi"/>
                <w:color w:val="000000"/>
                <w:sz w:val="15"/>
                <w:szCs w:val="15"/>
                <w:lang w:val="zh-CN" w:eastAsia="zh-CN"/>
              </w:rPr>
              <w:br/>
              <w:t>Instalasi</w:t>
            </w:r>
            <w:r w:rsidRPr="00145B72">
              <w:rPr>
                <w:rFonts w:asciiTheme="minorHAnsi" w:eastAsia="Times New Roman" w:hAnsiTheme="minorHAnsi" w:cstheme="minorHAnsi"/>
                <w:color w:val="000000"/>
                <w:sz w:val="15"/>
                <w:szCs w:val="15"/>
                <w:lang w:val="zh-CN" w:eastAsia="zh-CN"/>
              </w:rPr>
              <w:br/>
              <w:t>Listrik/Pene</w:t>
            </w:r>
            <w:r w:rsidRPr="00145B72">
              <w:rPr>
                <w:rFonts w:asciiTheme="minorHAnsi" w:eastAsia="Times New Roman" w:hAnsiTheme="minorHAnsi" w:cstheme="minorHAnsi"/>
                <w:color w:val="000000"/>
                <w:sz w:val="15"/>
                <w:szCs w:val="15"/>
                <w:lang w:val="zh-CN" w:eastAsia="zh-CN"/>
              </w:rPr>
              <w:br/>
              <w:t>rangan</w:t>
            </w:r>
            <w:r w:rsidRPr="00145B72">
              <w:rPr>
                <w:rFonts w:asciiTheme="minorHAnsi" w:eastAsia="Times New Roman" w:hAnsiTheme="minorHAnsi" w:cstheme="minorHAnsi"/>
                <w:color w:val="000000"/>
                <w:sz w:val="15"/>
                <w:szCs w:val="15"/>
                <w:lang w:val="zh-CN" w:eastAsia="zh-CN"/>
              </w:rPr>
              <w:br/>
              <w:t>Bangunan</w:t>
            </w:r>
            <w:r w:rsidRPr="00145B72">
              <w:rPr>
                <w:rFonts w:asciiTheme="minorHAnsi" w:eastAsia="Times New Roman" w:hAnsiTheme="minorHAnsi" w:cstheme="minorHAnsi"/>
                <w:color w:val="000000"/>
                <w:sz w:val="15"/>
                <w:szCs w:val="15"/>
                <w:lang w:val="zh-CN" w:eastAsia="zh-CN"/>
              </w:rPr>
              <w:br/>
              <w:t>Kantor</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59A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Paket Komponen Instalasi</w:t>
            </w:r>
            <w:r w:rsidRPr="00145B72">
              <w:rPr>
                <w:rFonts w:asciiTheme="minorHAnsi" w:eastAsia="Times New Roman" w:hAnsiTheme="minorHAnsi" w:cstheme="minorHAnsi"/>
                <w:color w:val="000000"/>
                <w:sz w:val="15"/>
                <w:szCs w:val="15"/>
                <w:lang w:val="zh-CN" w:eastAsia="zh-CN"/>
              </w:rPr>
              <w:br/>
              <w:t>Listrik/Penerangan Bangunan Kantor yang</w:t>
            </w:r>
            <w:r w:rsidRPr="00145B72">
              <w:rPr>
                <w:rFonts w:asciiTheme="minorHAnsi" w:eastAsia="Times New Roman" w:hAnsiTheme="minorHAnsi" w:cstheme="minorHAnsi"/>
                <w:color w:val="000000"/>
                <w:sz w:val="15"/>
                <w:szCs w:val="15"/>
                <w:lang w:val="zh-CN" w:eastAsia="zh-CN"/>
              </w:rPr>
              <w:br/>
              <w:t>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D1E2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9B65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45BE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781E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Paket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FE0A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A16B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Paket</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5952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73DD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Paket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BA6E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E272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Paket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026E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261A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4</w:t>
            </w:r>
            <w:r w:rsidRPr="00145B72">
              <w:rPr>
                <w:rFonts w:asciiTheme="minorHAnsi" w:eastAsia="Times New Roman" w:hAnsiTheme="minorHAnsi" w:cstheme="minorHAnsi"/>
                <w:color w:val="000000"/>
                <w:sz w:val="15"/>
                <w:szCs w:val="15"/>
                <w:lang w:val="zh-CN" w:eastAsia="zh-CN"/>
              </w:rPr>
              <w:t xml:space="preserve"> Paket</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96B2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2.8</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FCFE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838AD"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C5FAE2F" w14:textId="77777777" w:rsidTr="00676EC3">
        <w:trPr>
          <w:gridAfter w:val="2"/>
          <w:wAfter w:w="13427" w:type="dxa"/>
          <w:trHeight w:val="19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D2C461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68A816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A942A1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41204326" w14:textId="77777777" w:rsidR="00F109E9" w:rsidRPr="00145B72" w:rsidRDefault="00F109E9" w:rsidP="00F54C1F">
            <w:pPr>
              <w:ind w:firstLineChars="50" w:firstLine="75"/>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0DBCCD84"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Peralatan</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Perlengkap</w:t>
            </w:r>
            <w:r w:rsidRPr="00145B72">
              <w:rPr>
                <w:rFonts w:asciiTheme="minorHAnsi" w:eastAsia="Times New Roman" w:hAnsiTheme="minorHAnsi" w:cstheme="minorHAnsi"/>
                <w:color w:val="000000"/>
                <w:sz w:val="15"/>
                <w:szCs w:val="15"/>
                <w:lang w:val="zh-CN" w:eastAsia="zh-CN"/>
              </w:rPr>
              <w:br/>
              <w:t>an Kantor</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F250A16" w14:textId="77777777" w:rsidR="00F109E9" w:rsidRPr="00145B72" w:rsidRDefault="00F109E9" w:rsidP="00F54C1F">
            <w:pPr>
              <w:ind w:rightChars="-49" w:right="-108"/>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Paket Peralatan dan Perlengkapan</w:t>
            </w:r>
            <w:r w:rsidRPr="00145B72">
              <w:rPr>
                <w:rFonts w:asciiTheme="minorHAnsi" w:eastAsia="Times New Roman" w:hAnsiTheme="minorHAnsi" w:cstheme="minorHAnsi"/>
                <w:color w:val="000000"/>
                <w:sz w:val="15"/>
                <w:szCs w:val="15"/>
                <w:lang w:val="zh-CN" w:eastAsia="zh-CN"/>
              </w:rPr>
              <w:br/>
              <w:t>Kantor yang 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0AC4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37A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7C8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FFE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Paket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5629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3D41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Paket</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F1E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888B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Paket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30E3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3F23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Paket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043A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1554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8</w:t>
            </w:r>
            <w:r w:rsidRPr="00145B72">
              <w:rPr>
                <w:rFonts w:asciiTheme="minorHAnsi" w:eastAsia="Times New Roman" w:hAnsiTheme="minorHAnsi" w:cstheme="minorHAnsi"/>
                <w:color w:val="000000"/>
                <w:sz w:val="15"/>
                <w:szCs w:val="15"/>
                <w:lang w:val="zh-CN" w:eastAsia="zh-CN"/>
              </w:rPr>
              <w:t xml:space="preserve"> Paket</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19AA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28</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6B6E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4C67E"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A52AA97"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DAA15D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113DD7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224500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561F446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03</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088F38A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Peralatan</w:t>
            </w:r>
            <w:r w:rsidRPr="00145B72">
              <w:rPr>
                <w:rFonts w:asciiTheme="minorHAnsi" w:eastAsia="Times New Roman" w:hAnsiTheme="minorHAnsi" w:cstheme="minorHAnsi"/>
                <w:color w:val="000000"/>
                <w:sz w:val="15"/>
                <w:szCs w:val="15"/>
                <w:lang w:val="zh-CN" w:eastAsia="zh-CN"/>
              </w:rPr>
              <w:br/>
              <w:t>Rumah</w:t>
            </w:r>
            <w:r w:rsidRPr="00145B72">
              <w:rPr>
                <w:rFonts w:asciiTheme="minorHAnsi" w:eastAsia="Times New Roman" w:hAnsiTheme="minorHAnsi" w:cstheme="minorHAnsi"/>
                <w:color w:val="000000"/>
                <w:sz w:val="15"/>
                <w:szCs w:val="15"/>
                <w:lang w:val="zh-CN" w:eastAsia="zh-CN"/>
              </w:rPr>
              <w:br/>
              <w:t>Tangga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97CF1F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Paket Peralatan Rumah Tangga yang</w:t>
            </w:r>
            <w:r w:rsidRPr="00145B72">
              <w:rPr>
                <w:rFonts w:asciiTheme="minorHAnsi" w:eastAsia="Times New Roman" w:hAnsiTheme="minorHAnsi" w:cstheme="minorHAnsi"/>
                <w:color w:val="000000"/>
                <w:sz w:val="15"/>
                <w:szCs w:val="15"/>
                <w:lang w:val="zh-CN" w:eastAsia="zh-CN"/>
              </w:rPr>
              <w:br/>
              <w:t>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CBE9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A9E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F7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827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D1E9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BB2F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D905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70E9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72DB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1992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E291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A433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1B793"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C626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73D9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4984044" w14:textId="77777777" w:rsidTr="00676EC3">
        <w:trPr>
          <w:gridAfter w:val="2"/>
          <w:wAfter w:w="13427" w:type="dxa"/>
          <w:trHeight w:val="17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067298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0B06B7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B16BAC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420806E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48FDEF5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w:t>
            </w:r>
            <w:r w:rsidRPr="00145B72">
              <w:rPr>
                <w:rFonts w:asciiTheme="minorHAnsi" w:eastAsia="Times New Roman" w:hAnsiTheme="minorHAnsi" w:cstheme="minorHAnsi"/>
                <w:color w:val="000000"/>
                <w:sz w:val="15"/>
                <w:szCs w:val="15"/>
                <w:lang w:val="zh-CN" w:eastAsia="zh-CN"/>
              </w:rPr>
              <w:br/>
              <w:t>n Bahan</w:t>
            </w:r>
            <w:r w:rsidRPr="00145B72">
              <w:rPr>
                <w:rFonts w:asciiTheme="minorHAnsi" w:eastAsia="Times New Roman" w:hAnsiTheme="minorHAnsi" w:cstheme="minorHAnsi"/>
                <w:color w:val="000000"/>
                <w:sz w:val="15"/>
                <w:szCs w:val="15"/>
                <w:lang w:val="zh-CN" w:eastAsia="zh-CN"/>
              </w:rPr>
              <w:br/>
              <w:t>Logistik</w:t>
            </w:r>
            <w:r w:rsidRPr="00145B72">
              <w:rPr>
                <w:rFonts w:asciiTheme="minorHAnsi" w:eastAsia="Times New Roman" w:hAnsiTheme="minorHAnsi" w:cstheme="minorHAnsi"/>
                <w:color w:val="000000"/>
                <w:sz w:val="15"/>
                <w:szCs w:val="15"/>
                <w:lang w:val="zh-CN" w:eastAsia="zh-CN"/>
              </w:rPr>
              <w:br/>
              <w:t>Kantor</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0D3962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Paket Bahan Logistik Kantor yang</w:t>
            </w:r>
            <w:r w:rsidRPr="00145B72">
              <w:rPr>
                <w:rFonts w:asciiTheme="minorHAnsi" w:eastAsia="Times New Roman" w:hAnsiTheme="minorHAnsi" w:cstheme="minorHAnsi"/>
                <w:color w:val="000000"/>
                <w:sz w:val="15"/>
                <w:szCs w:val="15"/>
                <w:lang w:val="zh-CN" w:eastAsia="zh-CN"/>
              </w:rPr>
              <w:br/>
              <w:t>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41CD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AF8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D46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87B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EFD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6F6C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730E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BCF5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DB96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DC5B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69A2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59FF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79F7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DA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D998A"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08B8B34" w14:textId="77777777" w:rsidTr="00676EC3">
        <w:trPr>
          <w:gridAfter w:val="2"/>
          <w:wAfter w:w="13427" w:type="dxa"/>
          <w:trHeight w:val="10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FE6313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CFAF3E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tcPr>
          <w:p w14:paraId="026AE3F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59B863C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05</w:t>
            </w:r>
          </w:p>
        </w:tc>
        <w:tc>
          <w:tcPr>
            <w:tcW w:w="1052" w:type="dxa"/>
            <w:tcBorders>
              <w:top w:val="single" w:sz="4" w:space="0" w:color="000000"/>
              <w:left w:val="single" w:sz="4" w:space="0" w:color="000000"/>
              <w:bottom w:val="nil"/>
              <w:right w:val="single" w:sz="4" w:space="0" w:color="000000"/>
            </w:tcBorders>
            <w:shd w:val="clear" w:color="auto" w:fill="auto"/>
          </w:tcPr>
          <w:p w14:paraId="11D8BC7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Barang</w:t>
            </w:r>
            <w:r w:rsidRPr="00145B72">
              <w:rPr>
                <w:rFonts w:asciiTheme="minorHAnsi" w:eastAsia="Times New Roman" w:hAnsiTheme="minorHAnsi" w:cstheme="minorHAnsi"/>
                <w:color w:val="000000"/>
                <w:sz w:val="15"/>
                <w:szCs w:val="15"/>
                <w:lang w:val="zh-CN" w:eastAsia="zh-CN"/>
              </w:rPr>
              <w:br/>
              <w:t>Cetakan</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Penggandaan</w:t>
            </w:r>
          </w:p>
        </w:tc>
        <w:tc>
          <w:tcPr>
            <w:tcW w:w="990" w:type="dxa"/>
            <w:tcBorders>
              <w:top w:val="single" w:sz="4" w:space="0" w:color="000000"/>
              <w:left w:val="nil"/>
              <w:bottom w:val="single" w:sz="4" w:space="0" w:color="000000"/>
              <w:right w:val="single" w:sz="4" w:space="0" w:color="000000"/>
            </w:tcBorders>
            <w:shd w:val="clear" w:color="auto" w:fill="FFFFFF"/>
            <w:vAlign w:val="center"/>
          </w:tcPr>
          <w:p w14:paraId="42C2CC5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Paket Barang Cetakan dan Penggandaan yang Disediakan</w:t>
            </w:r>
          </w:p>
        </w:tc>
        <w:tc>
          <w:tcPr>
            <w:tcW w:w="727" w:type="dxa"/>
            <w:tcBorders>
              <w:top w:val="single" w:sz="4" w:space="0" w:color="000000"/>
              <w:left w:val="single" w:sz="4" w:space="0" w:color="000000"/>
              <w:bottom w:val="nil"/>
              <w:right w:val="single" w:sz="4" w:space="0" w:color="000000"/>
            </w:tcBorders>
            <w:shd w:val="clear" w:color="auto" w:fill="auto"/>
            <w:noWrap/>
            <w:vAlign w:val="center"/>
          </w:tcPr>
          <w:p w14:paraId="462503E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Paket</w:t>
            </w:r>
          </w:p>
        </w:tc>
        <w:tc>
          <w:tcPr>
            <w:tcW w:w="665" w:type="dxa"/>
            <w:tcBorders>
              <w:top w:val="single" w:sz="4" w:space="0" w:color="000000"/>
              <w:left w:val="single" w:sz="4" w:space="0" w:color="000000"/>
              <w:bottom w:val="nil"/>
              <w:right w:val="single" w:sz="4" w:space="0" w:color="000000"/>
            </w:tcBorders>
            <w:shd w:val="clear" w:color="auto" w:fill="auto"/>
            <w:vAlign w:val="center"/>
          </w:tcPr>
          <w:p w14:paraId="1513DC3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Paket</w:t>
            </w:r>
          </w:p>
        </w:tc>
        <w:tc>
          <w:tcPr>
            <w:tcW w:w="1103" w:type="dxa"/>
            <w:tcBorders>
              <w:top w:val="single" w:sz="4" w:space="0" w:color="000000"/>
              <w:left w:val="single" w:sz="4" w:space="0" w:color="000000"/>
              <w:bottom w:val="nil"/>
              <w:right w:val="single" w:sz="4" w:space="0" w:color="000000"/>
            </w:tcBorders>
            <w:shd w:val="clear" w:color="auto" w:fill="auto"/>
            <w:vAlign w:val="center"/>
          </w:tcPr>
          <w:p w14:paraId="35F4B46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4.763.312</w:t>
            </w:r>
          </w:p>
        </w:tc>
        <w:tc>
          <w:tcPr>
            <w:tcW w:w="689" w:type="dxa"/>
            <w:tcBorders>
              <w:top w:val="single" w:sz="4" w:space="0" w:color="000000"/>
              <w:left w:val="single" w:sz="4" w:space="0" w:color="000000"/>
              <w:bottom w:val="nil"/>
              <w:right w:val="single" w:sz="4" w:space="0" w:color="000000"/>
            </w:tcBorders>
            <w:shd w:val="clear" w:color="auto" w:fill="auto"/>
            <w:vAlign w:val="center"/>
          </w:tcPr>
          <w:p w14:paraId="07BA902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Paket</w:t>
            </w:r>
          </w:p>
        </w:tc>
        <w:tc>
          <w:tcPr>
            <w:tcW w:w="1217" w:type="dxa"/>
            <w:tcBorders>
              <w:top w:val="single" w:sz="4" w:space="0" w:color="000000"/>
              <w:left w:val="single" w:sz="4" w:space="0" w:color="000000"/>
              <w:bottom w:val="nil"/>
              <w:right w:val="single" w:sz="4" w:space="0" w:color="000000"/>
            </w:tcBorders>
            <w:shd w:val="clear" w:color="auto" w:fill="auto"/>
            <w:vAlign w:val="center"/>
          </w:tcPr>
          <w:p w14:paraId="1B38870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4.284.922</w:t>
            </w:r>
          </w:p>
        </w:tc>
        <w:tc>
          <w:tcPr>
            <w:tcW w:w="752" w:type="dxa"/>
            <w:tcBorders>
              <w:top w:val="single" w:sz="4" w:space="0" w:color="000000"/>
              <w:left w:val="single" w:sz="4" w:space="0" w:color="000000"/>
              <w:bottom w:val="nil"/>
              <w:right w:val="single" w:sz="4" w:space="0" w:color="000000"/>
            </w:tcBorders>
            <w:shd w:val="clear" w:color="auto" w:fill="auto"/>
            <w:vAlign w:val="center"/>
          </w:tcPr>
          <w:p w14:paraId="62A1CC9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Paket</w:t>
            </w:r>
          </w:p>
        </w:tc>
        <w:tc>
          <w:tcPr>
            <w:tcW w:w="1116" w:type="dxa"/>
            <w:tcBorders>
              <w:top w:val="single" w:sz="4" w:space="0" w:color="000000"/>
              <w:left w:val="single" w:sz="4" w:space="0" w:color="000000"/>
              <w:bottom w:val="nil"/>
              <w:right w:val="single" w:sz="4" w:space="0" w:color="000000"/>
            </w:tcBorders>
            <w:shd w:val="clear" w:color="auto" w:fill="auto"/>
            <w:vAlign w:val="center"/>
          </w:tcPr>
          <w:p w14:paraId="7433D3D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10.030.144</w:t>
            </w:r>
          </w:p>
        </w:tc>
        <w:tc>
          <w:tcPr>
            <w:tcW w:w="739" w:type="dxa"/>
            <w:tcBorders>
              <w:top w:val="single" w:sz="4" w:space="0" w:color="000000"/>
              <w:left w:val="single" w:sz="4" w:space="0" w:color="000000"/>
              <w:bottom w:val="nil"/>
              <w:right w:val="single" w:sz="4" w:space="0" w:color="000000"/>
            </w:tcBorders>
            <w:shd w:val="clear" w:color="auto" w:fill="auto"/>
            <w:vAlign w:val="center"/>
          </w:tcPr>
          <w:p w14:paraId="0353B8E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Paket</w:t>
            </w: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3DE933E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10.454.444</w:t>
            </w:r>
          </w:p>
        </w:tc>
        <w:tc>
          <w:tcPr>
            <w:tcW w:w="764" w:type="dxa"/>
            <w:tcBorders>
              <w:top w:val="single" w:sz="4" w:space="0" w:color="000000"/>
              <w:left w:val="single" w:sz="4" w:space="0" w:color="000000"/>
              <w:bottom w:val="nil"/>
              <w:right w:val="single" w:sz="4" w:space="0" w:color="000000"/>
            </w:tcBorders>
            <w:shd w:val="clear" w:color="auto" w:fill="auto"/>
            <w:noWrap/>
            <w:vAlign w:val="center"/>
          </w:tcPr>
          <w:p w14:paraId="3678474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Paket</w:t>
            </w: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3F529DD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11.225.638</w:t>
            </w:r>
          </w:p>
        </w:tc>
        <w:tc>
          <w:tcPr>
            <w:tcW w:w="740" w:type="dxa"/>
            <w:tcBorders>
              <w:top w:val="single" w:sz="4" w:space="0" w:color="000000"/>
              <w:left w:val="single" w:sz="4" w:space="0" w:color="000000"/>
              <w:bottom w:val="nil"/>
              <w:right w:val="single" w:sz="4" w:space="0" w:color="000000"/>
            </w:tcBorders>
            <w:shd w:val="clear" w:color="auto" w:fill="auto"/>
            <w:noWrap/>
            <w:vAlign w:val="center"/>
          </w:tcPr>
          <w:p w14:paraId="5F7F474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20</w:t>
            </w:r>
            <w:r w:rsidRPr="00145B72">
              <w:rPr>
                <w:rFonts w:asciiTheme="minorHAnsi" w:eastAsia="Times New Roman" w:hAnsiTheme="minorHAnsi" w:cstheme="minorHAnsi"/>
                <w:color w:val="000000"/>
                <w:sz w:val="15"/>
                <w:szCs w:val="15"/>
                <w:lang w:val="zh-CN" w:eastAsia="zh-CN"/>
              </w:rPr>
              <w:t xml:space="preserve"> Paket</w:t>
            </w:r>
          </w:p>
        </w:tc>
        <w:tc>
          <w:tcPr>
            <w:tcW w:w="1254" w:type="dxa"/>
            <w:tcBorders>
              <w:top w:val="single" w:sz="4" w:space="0" w:color="000000"/>
              <w:left w:val="single" w:sz="4" w:space="0" w:color="000000"/>
              <w:bottom w:val="nil"/>
              <w:right w:val="single" w:sz="4" w:space="0" w:color="000000"/>
            </w:tcBorders>
            <w:shd w:val="clear" w:color="auto" w:fill="auto"/>
            <w:noWrap/>
            <w:vAlign w:val="center"/>
          </w:tcPr>
          <w:p w14:paraId="30DD814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40</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758</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460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438A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7F0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ADE5133" w14:textId="77777777" w:rsidTr="00676EC3">
        <w:trPr>
          <w:gridAfter w:val="2"/>
          <w:wAfter w:w="13427" w:type="dxa"/>
          <w:trHeight w:val="11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468200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9A2B4F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204650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7DA5AC5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57D07E4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br/>
              <w:t>Penyediaan</w:t>
            </w:r>
            <w:r w:rsidRPr="00145B72">
              <w:rPr>
                <w:rFonts w:asciiTheme="minorHAnsi" w:eastAsia="Times New Roman" w:hAnsiTheme="minorHAnsi" w:cstheme="minorHAnsi"/>
                <w:color w:val="000000"/>
                <w:sz w:val="15"/>
                <w:szCs w:val="15"/>
                <w:lang w:val="zh-CN" w:eastAsia="zh-CN"/>
              </w:rPr>
              <w:br/>
              <w:t>Bahan</w:t>
            </w:r>
            <w:r w:rsidRPr="00145B72">
              <w:rPr>
                <w:rFonts w:asciiTheme="minorHAnsi" w:eastAsia="Times New Roman" w:hAnsiTheme="minorHAnsi" w:cstheme="minorHAnsi"/>
                <w:color w:val="000000"/>
                <w:sz w:val="15"/>
                <w:szCs w:val="15"/>
                <w:lang w:val="zh-CN" w:eastAsia="zh-CN"/>
              </w:rPr>
              <w:br/>
              <w:t>Bacaan dan</w:t>
            </w:r>
            <w:r w:rsidRPr="00145B72">
              <w:rPr>
                <w:rFonts w:asciiTheme="minorHAnsi" w:eastAsia="Times New Roman" w:hAnsiTheme="minorHAnsi" w:cstheme="minorHAnsi"/>
                <w:color w:val="000000"/>
                <w:sz w:val="15"/>
                <w:szCs w:val="15"/>
                <w:lang w:val="zh-CN" w:eastAsia="zh-CN"/>
              </w:rPr>
              <w:br/>
              <w:t>Peraturan</w:t>
            </w:r>
            <w:r w:rsidRPr="00145B72">
              <w:rPr>
                <w:rFonts w:asciiTheme="minorHAnsi" w:eastAsia="Times New Roman" w:hAnsiTheme="minorHAnsi" w:cstheme="minorHAnsi"/>
                <w:color w:val="000000"/>
                <w:sz w:val="15"/>
                <w:szCs w:val="15"/>
                <w:lang w:val="zh-CN" w:eastAsia="zh-CN"/>
              </w:rPr>
              <w:br/>
              <w:t>Perundangu</w:t>
            </w:r>
            <w:r w:rsidRPr="00145B72">
              <w:rPr>
                <w:rFonts w:asciiTheme="minorHAnsi" w:eastAsia="Times New Roman" w:hAnsiTheme="minorHAnsi" w:cstheme="minorHAnsi"/>
                <w:color w:val="000000"/>
                <w:sz w:val="15"/>
                <w:szCs w:val="15"/>
                <w:lang w:val="zh-CN" w:eastAsia="zh-CN"/>
              </w:rPr>
              <w:br/>
              <w:t>ndangan</w:t>
            </w:r>
          </w:p>
        </w:tc>
        <w:tc>
          <w:tcPr>
            <w:tcW w:w="990" w:type="dxa"/>
            <w:tcBorders>
              <w:top w:val="single" w:sz="4" w:space="0" w:color="000000"/>
              <w:left w:val="nil"/>
              <w:bottom w:val="single" w:sz="4" w:space="0" w:color="000000"/>
              <w:right w:val="single" w:sz="4" w:space="0" w:color="000000"/>
            </w:tcBorders>
            <w:shd w:val="clear" w:color="auto" w:fill="FFFFFF"/>
          </w:tcPr>
          <w:p w14:paraId="7489A5C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Bahan Bacaan dan Peraturan Perundang-Undangan yang 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061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w:t>
            </w:r>
            <w:r w:rsidRPr="00145B72">
              <w:rPr>
                <w:rFonts w:asciiTheme="minorHAnsi" w:eastAsia="Times New Roman" w:hAnsiTheme="minorHAnsi" w:cstheme="minorHAnsi"/>
                <w:color w:val="000000"/>
                <w:sz w:val="15"/>
                <w:szCs w:val="15"/>
                <w:lang w:val="zh-CN" w:eastAsia="zh-CN"/>
              </w:rPr>
              <w:br/>
              <w:t>Dokumen</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91DD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w:t>
            </w:r>
            <w:r w:rsidRPr="00145B72">
              <w:rPr>
                <w:rFonts w:asciiTheme="minorHAnsi" w:eastAsia="Times New Roman" w:hAnsiTheme="minorHAnsi" w:cstheme="minorHAnsi"/>
                <w:color w:val="000000"/>
                <w:sz w:val="15"/>
                <w:szCs w:val="15"/>
                <w:lang w:val="zh-CN" w:eastAsia="zh-CN"/>
              </w:rPr>
              <w:br/>
              <w:t>Dokumen</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A876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3.500.000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8C95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w:t>
            </w:r>
            <w:r w:rsidRPr="00145B72">
              <w:rPr>
                <w:rFonts w:asciiTheme="minorHAnsi" w:eastAsia="Times New Roman" w:hAnsiTheme="minorHAnsi" w:cstheme="minorHAnsi"/>
                <w:color w:val="000000"/>
                <w:sz w:val="15"/>
                <w:szCs w:val="15"/>
                <w:lang w:val="zh-CN" w:eastAsia="zh-CN"/>
              </w:rPr>
              <w:br/>
              <w:t>Dokumen</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0E96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3.500.000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8D6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w:t>
            </w:r>
            <w:r w:rsidRPr="00145B72">
              <w:rPr>
                <w:rFonts w:asciiTheme="minorHAnsi" w:eastAsia="Times New Roman" w:hAnsiTheme="minorHAnsi" w:cstheme="minorHAnsi"/>
                <w:color w:val="000000"/>
                <w:sz w:val="15"/>
                <w:szCs w:val="15"/>
                <w:lang w:val="zh-CN" w:eastAsia="zh-CN"/>
              </w:rPr>
              <w:br/>
              <w:t>Dokumen</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98F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4.500.000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E87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w:t>
            </w:r>
            <w:r w:rsidRPr="00145B72">
              <w:rPr>
                <w:rFonts w:asciiTheme="minorHAnsi" w:eastAsia="Times New Roman" w:hAnsiTheme="minorHAnsi" w:cstheme="minorHAnsi"/>
                <w:color w:val="000000"/>
                <w:sz w:val="15"/>
                <w:szCs w:val="15"/>
                <w:lang w:val="zh-CN" w:eastAsia="zh-CN"/>
              </w:rPr>
              <w:br/>
              <w:t>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2E19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4.500.000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4445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w:t>
            </w:r>
            <w:r w:rsidRPr="00145B72">
              <w:rPr>
                <w:rFonts w:asciiTheme="minorHAnsi" w:eastAsia="Times New Roman" w:hAnsiTheme="minorHAnsi" w:cstheme="minorHAnsi"/>
                <w:color w:val="000000"/>
                <w:sz w:val="15"/>
                <w:szCs w:val="15"/>
                <w:lang w:val="zh-CN" w:eastAsia="zh-CN"/>
              </w:rPr>
              <w:br/>
              <w:t>Dokumen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E1D6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4.500.000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34C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20</w:t>
            </w:r>
            <w:r w:rsidRPr="00145B72">
              <w:rPr>
                <w:rFonts w:asciiTheme="minorHAnsi" w:eastAsia="Times New Roman" w:hAnsiTheme="minorHAnsi" w:cstheme="minorHAnsi"/>
                <w:color w:val="000000"/>
                <w:sz w:val="15"/>
                <w:szCs w:val="15"/>
                <w:lang w:val="zh-CN" w:eastAsia="zh-CN"/>
              </w:rPr>
              <w:br/>
              <w:t>Dokumen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6E67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20</w:t>
            </w:r>
            <w:r w:rsidRPr="00145B72">
              <w:rPr>
                <w:rFonts w:asciiTheme="minorHAnsi" w:eastAsia="Times New Roman" w:hAnsiTheme="minorHAnsi" w:cstheme="minorHAnsi"/>
                <w:color w:val="000000"/>
                <w:sz w:val="15"/>
                <w:szCs w:val="15"/>
                <w:lang w:val="zh-CN" w:eastAsia="zh-CN"/>
              </w:rPr>
              <w:t>.500.000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55ED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3591D"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88F9AA3" w14:textId="77777777" w:rsidTr="00676EC3">
        <w:trPr>
          <w:gridAfter w:val="2"/>
          <w:wAfter w:w="13427" w:type="dxa"/>
          <w:trHeight w:val="940"/>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1DDDFD0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6841A84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tcPr>
          <w:p w14:paraId="39E25DE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3C38344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07</w:t>
            </w:r>
          </w:p>
        </w:tc>
        <w:tc>
          <w:tcPr>
            <w:tcW w:w="1052" w:type="dxa"/>
            <w:tcBorders>
              <w:top w:val="single" w:sz="4" w:space="0" w:color="000000"/>
              <w:left w:val="single" w:sz="4" w:space="0" w:color="000000"/>
              <w:bottom w:val="single" w:sz="4" w:space="0" w:color="auto"/>
              <w:right w:val="single" w:sz="4" w:space="0" w:color="000000"/>
            </w:tcBorders>
            <w:shd w:val="clear" w:color="auto" w:fill="auto"/>
          </w:tcPr>
          <w:p w14:paraId="533AD38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Bahan/Material</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14:paraId="12D190F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Paket Bahan/Material yang Disediakan</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CB288E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vAlign w:val="center"/>
          </w:tcPr>
          <w:p w14:paraId="3839E7F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vAlign w:val="center"/>
          </w:tcPr>
          <w:p w14:paraId="2084F2D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14:paraId="276491C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8391BD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vAlign w:val="center"/>
          </w:tcPr>
          <w:p w14:paraId="21EDE8D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vAlign w:val="center"/>
          </w:tcPr>
          <w:p w14:paraId="3F09480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vAlign w:val="center"/>
          </w:tcPr>
          <w:p w14:paraId="621C436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152959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842A80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0345E3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40F701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F4C3C3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AADBBD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60C7FCC"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3DC0F66" w14:textId="77777777" w:rsidTr="00676EC3">
        <w:trPr>
          <w:gridAfter w:val="2"/>
          <w:wAfter w:w="13427" w:type="dxa"/>
          <w:trHeight w:val="1400"/>
        </w:trPr>
        <w:tc>
          <w:tcPr>
            <w:tcW w:w="675" w:type="dxa"/>
            <w:tcBorders>
              <w:top w:val="single" w:sz="4" w:space="0" w:color="auto"/>
              <w:left w:val="single" w:sz="4" w:space="0" w:color="000000"/>
              <w:bottom w:val="single" w:sz="4" w:space="0" w:color="000000"/>
              <w:right w:val="single" w:sz="4" w:space="0" w:color="000000"/>
            </w:tcBorders>
            <w:shd w:val="clear" w:color="auto" w:fill="auto"/>
          </w:tcPr>
          <w:p w14:paraId="182C3DD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FFFFFF"/>
          </w:tcPr>
          <w:p w14:paraId="744D977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tcPr>
          <w:p w14:paraId="5FB927D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5D3B55E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08</w:t>
            </w:r>
          </w:p>
        </w:tc>
        <w:tc>
          <w:tcPr>
            <w:tcW w:w="1052" w:type="dxa"/>
            <w:tcBorders>
              <w:top w:val="single" w:sz="4" w:space="0" w:color="auto"/>
              <w:left w:val="single" w:sz="4" w:space="0" w:color="000000"/>
              <w:bottom w:val="single" w:sz="4" w:space="0" w:color="000000"/>
              <w:right w:val="single" w:sz="4" w:space="0" w:color="000000"/>
            </w:tcBorders>
            <w:shd w:val="clear" w:color="auto" w:fill="auto"/>
          </w:tcPr>
          <w:p w14:paraId="485C3C9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Kunjungan</w:t>
            </w:r>
            <w:r w:rsidRPr="00145B72">
              <w:rPr>
                <w:rFonts w:asciiTheme="minorHAnsi" w:eastAsia="Times New Roman" w:hAnsiTheme="minorHAnsi" w:cstheme="minorHAnsi"/>
                <w:color w:val="000000"/>
                <w:sz w:val="15"/>
                <w:szCs w:val="15"/>
                <w:lang w:val="zh-CN" w:eastAsia="zh-CN"/>
              </w:rPr>
              <w:br/>
              <w:t>Tamu</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158E32D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Fasilitasi Kunjungan Tamu</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B4254B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auto"/>
            <w:vAlign w:val="center"/>
          </w:tcPr>
          <w:p w14:paraId="0AB8400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auto"/>
            <w:vAlign w:val="center"/>
          </w:tcPr>
          <w:p w14:paraId="597C2C3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vAlign w:val="center"/>
          </w:tcPr>
          <w:p w14:paraId="0BB85F1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2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B24E8E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207767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16" w:type="dxa"/>
            <w:tcBorders>
              <w:top w:val="single" w:sz="4" w:space="0" w:color="auto"/>
              <w:left w:val="single" w:sz="4" w:space="0" w:color="000000"/>
              <w:bottom w:val="single" w:sz="4" w:space="0" w:color="000000"/>
              <w:right w:val="single" w:sz="4" w:space="0" w:color="000000"/>
            </w:tcBorders>
            <w:shd w:val="clear" w:color="auto" w:fill="auto"/>
            <w:vAlign w:val="center"/>
          </w:tcPr>
          <w:p w14:paraId="435905A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39" w:type="dxa"/>
            <w:tcBorders>
              <w:top w:val="single" w:sz="4" w:space="0" w:color="auto"/>
              <w:left w:val="single" w:sz="4" w:space="0" w:color="000000"/>
              <w:bottom w:val="single" w:sz="4" w:space="0" w:color="000000"/>
              <w:right w:val="single" w:sz="4" w:space="0" w:color="000000"/>
            </w:tcBorders>
            <w:shd w:val="clear" w:color="auto" w:fill="auto"/>
            <w:vAlign w:val="center"/>
          </w:tcPr>
          <w:p w14:paraId="4939CD2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97F241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64" w:type="dxa"/>
            <w:tcBorders>
              <w:top w:val="single" w:sz="4" w:space="0" w:color="auto"/>
              <w:left w:val="single" w:sz="4" w:space="0" w:color="000000"/>
              <w:bottom w:val="single" w:sz="4" w:space="0" w:color="000000"/>
              <w:right w:val="single" w:sz="4" w:space="0" w:color="000000"/>
            </w:tcBorders>
            <w:shd w:val="clear" w:color="auto" w:fill="auto"/>
            <w:vAlign w:val="center"/>
          </w:tcPr>
          <w:p w14:paraId="2D98233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08B591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40" w:type="dxa"/>
            <w:tcBorders>
              <w:top w:val="single" w:sz="4" w:space="0" w:color="auto"/>
              <w:left w:val="single" w:sz="4" w:space="0" w:color="000000"/>
              <w:bottom w:val="single" w:sz="4" w:space="0" w:color="000000"/>
              <w:right w:val="single" w:sz="4" w:space="0" w:color="000000"/>
            </w:tcBorders>
            <w:shd w:val="clear" w:color="auto" w:fill="auto"/>
            <w:vAlign w:val="center"/>
          </w:tcPr>
          <w:p w14:paraId="3CE64B2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4</w:t>
            </w:r>
            <w:r w:rsidRPr="00145B72">
              <w:rPr>
                <w:rFonts w:asciiTheme="minorHAnsi" w:eastAsia="Times New Roman" w:hAnsiTheme="minorHAnsi" w:cstheme="minorHAnsi"/>
                <w:color w:val="000000"/>
                <w:sz w:val="15"/>
                <w:szCs w:val="15"/>
                <w:lang w:val="zh-CN" w:eastAsia="zh-CN"/>
              </w:rPr>
              <w:t xml:space="preserve"> Laporan</w:t>
            </w: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9DD2786"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en-US" w:eastAsia="zh-CN"/>
              </w:rPr>
              <w:t>8</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42272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8E4FD7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36FDB60" w14:textId="77777777" w:rsidTr="00676EC3">
        <w:trPr>
          <w:gridAfter w:val="2"/>
          <w:wAfter w:w="13427" w:type="dxa"/>
          <w:trHeight w:val="169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C47A81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408C47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F64D21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69DD325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65E1405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Penyelenggar</w:t>
            </w:r>
            <w:r w:rsidRPr="00145B72">
              <w:rPr>
                <w:rFonts w:asciiTheme="minorHAnsi" w:eastAsia="Times New Roman" w:hAnsiTheme="minorHAnsi" w:cstheme="minorHAnsi"/>
                <w:color w:val="000000"/>
                <w:sz w:val="15"/>
                <w:szCs w:val="15"/>
                <w:lang w:val="zh-CN" w:eastAsia="zh-CN"/>
              </w:rPr>
              <w:br/>
              <w:t>aan Rapat</w:t>
            </w:r>
            <w:r w:rsidRPr="00145B72">
              <w:rPr>
                <w:rFonts w:asciiTheme="minorHAnsi" w:eastAsia="Times New Roman" w:hAnsiTheme="minorHAnsi" w:cstheme="minorHAnsi"/>
                <w:color w:val="000000"/>
                <w:sz w:val="15"/>
                <w:szCs w:val="15"/>
                <w:lang w:val="zh-CN" w:eastAsia="zh-CN"/>
              </w:rPr>
              <w:br/>
              <w:t>Koordinasi</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Konsultasi</w:t>
            </w:r>
            <w:r w:rsidRPr="00145B72">
              <w:rPr>
                <w:rFonts w:asciiTheme="minorHAnsi" w:eastAsia="Times New Roman" w:hAnsiTheme="minorHAnsi" w:cstheme="minorHAnsi"/>
                <w:color w:val="000000"/>
                <w:sz w:val="15"/>
                <w:szCs w:val="15"/>
                <w:lang w:val="zh-CN" w:eastAsia="zh-CN"/>
              </w:rPr>
              <w:br/>
              <w:t>SKPD</w:t>
            </w:r>
          </w:p>
        </w:tc>
        <w:tc>
          <w:tcPr>
            <w:tcW w:w="990" w:type="dxa"/>
            <w:tcBorders>
              <w:top w:val="single" w:sz="4" w:space="0" w:color="000000"/>
              <w:left w:val="nil"/>
              <w:bottom w:val="single" w:sz="4" w:space="0" w:color="000000"/>
              <w:right w:val="single" w:sz="4" w:space="0" w:color="000000"/>
            </w:tcBorders>
            <w:shd w:val="clear" w:color="auto" w:fill="FFFFFF"/>
            <w:vAlign w:val="center"/>
          </w:tcPr>
          <w:p w14:paraId="0D6D684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Penyelenggaraan Rapat Koordinasi dan Konsultasi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6212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 Laporan</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248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 Laporan</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625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75.000.000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C950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400 Laporan</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DA14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79.000.000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01C8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400 Laporan</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3E9D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85.000.000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EEC2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400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617D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85.000.000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691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400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B82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99.000.000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A88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21</w:t>
            </w:r>
            <w:r w:rsidRPr="00145B72">
              <w:rPr>
                <w:rFonts w:asciiTheme="minorHAnsi" w:eastAsia="Times New Roman" w:hAnsiTheme="minorHAnsi" w:cstheme="minorHAnsi"/>
                <w:color w:val="000000"/>
                <w:sz w:val="15"/>
                <w:szCs w:val="15"/>
                <w:lang w:val="zh-CN" w:eastAsia="zh-CN"/>
              </w:rPr>
              <w:t>00 Laporan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251D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423</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B205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48505"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58DD291" w14:textId="77777777" w:rsidTr="00676EC3">
        <w:trPr>
          <w:gridAfter w:val="2"/>
          <w:wAfter w:w="13427" w:type="dxa"/>
          <w:trHeight w:val="10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53F9B1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42D711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E58278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26F0DA9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00FE41A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Penatausah</w:t>
            </w:r>
            <w:r w:rsidRPr="00145B72">
              <w:rPr>
                <w:rFonts w:asciiTheme="minorHAnsi" w:eastAsia="Times New Roman" w:hAnsiTheme="minorHAnsi" w:cstheme="minorHAnsi"/>
                <w:color w:val="000000"/>
                <w:sz w:val="15"/>
                <w:szCs w:val="15"/>
                <w:lang w:val="zh-CN" w:eastAsia="zh-CN"/>
              </w:rPr>
              <w:br/>
              <w:t>aan Arsip</w:t>
            </w:r>
            <w:r w:rsidRPr="00145B72">
              <w:rPr>
                <w:rFonts w:asciiTheme="minorHAnsi" w:eastAsia="Times New Roman" w:hAnsiTheme="minorHAnsi" w:cstheme="minorHAnsi"/>
                <w:color w:val="000000"/>
                <w:sz w:val="15"/>
                <w:szCs w:val="15"/>
                <w:lang w:val="zh-CN" w:eastAsia="zh-CN"/>
              </w:rPr>
              <w:br/>
              <w:t>Dinamis</w:t>
            </w:r>
            <w:r w:rsidRPr="00145B72">
              <w:rPr>
                <w:rFonts w:asciiTheme="minorHAnsi" w:eastAsia="Times New Roman" w:hAnsiTheme="minorHAnsi" w:cstheme="minorHAnsi"/>
                <w:color w:val="000000"/>
                <w:sz w:val="15"/>
                <w:szCs w:val="15"/>
                <w:lang w:val="zh-CN" w:eastAsia="zh-CN"/>
              </w:rPr>
              <w:br/>
              <w:t>pada SKPD</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532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Penatausahaan Arsip Dinamis</w:t>
            </w:r>
            <w:r w:rsidRPr="00145B72">
              <w:rPr>
                <w:rFonts w:asciiTheme="minorHAnsi" w:eastAsia="Times New Roman" w:hAnsiTheme="minorHAnsi" w:cstheme="minorHAnsi"/>
                <w:color w:val="000000"/>
                <w:sz w:val="15"/>
                <w:szCs w:val="15"/>
                <w:lang w:val="zh-CN" w:eastAsia="zh-CN"/>
              </w:rPr>
              <w:br/>
              <w:t>pada SKPD</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A78E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C04D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F3E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702A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D34F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64E2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05D1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04D6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5CFE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6350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C178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0017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527A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EB09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A88C5"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6E20705" w14:textId="77777777" w:rsidTr="00676EC3">
        <w:trPr>
          <w:gridAfter w:val="2"/>
          <w:wAfter w:w="13427" w:type="dxa"/>
          <w:trHeight w:val="11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CD3FF2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BF1875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tcPr>
          <w:p w14:paraId="0BE0EEB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01.2.06.</w:t>
            </w:r>
          </w:p>
          <w:p w14:paraId="4F32B67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11</w:t>
            </w:r>
          </w:p>
        </w:tc>
        <w:tc>
          <w:tcPr>
            <w:tcW w:w="1052" w:type="dxa"/>
            <w:tcBorders>
              <w:top w:val="single" w:sz="4" w:space="0" w:color="000000"/>
              <w:left w:val="single" w:sz="4" w:space="0" w:color="000000"/>
              <w:bottom w:val="nil"/>
              <w:right w:val="single" w:sz="4" w:space="0" w:color="000000"/>
            </w:tcBorders>
            <w:shd w:val="clear" w:color="auto" w:fill="auto"/>
          </w:tcPr>
          <w:p w14:paraId="678F318C"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Dukungan</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Sistem</w:t>
            </w:r>
            <w:r w:rsidRPr="00145B72">
              <w:rPr>
                <w:rFonts w:asciiTheme="minorHAnsi" w:eastAsia="Times New Roman" w:hAnsiTheme="minorHAnsi" w:cstheme="minorHAnsi"/>
                <w:color w:val="000000"/>
                <w:sz w:val="15"/>
                <w:szCs w:val="15"/>
                <w:lang w:val="zh-CN" w:eastAsia="zh-CN"/>
              </w:rPr>
              <w:br/>
              <w:t>Pemerintahan</w:t>
            </w:r>
            <w:r w:rsidRPr="00145B72">
              <w:rPr>
                <w:rFonts w:asciiTheme="minorHAnsi" w:eastAsia="Times New Roman" w:hAnsiTheme="minorHAnsi" w:cstheme="minorHAnsi"/>
                <w:color w:val="000000"/>
                <w:sz w:val="15"/>
                <w:szCs w:val="15"/>
                <w:lang w:val="zh-CN" w:eastAsia="zh-CN"/>
              </w:rPr>
              <w:br/>
              <w:t>Berbasis</w:t>
            </w:r>
            <w:r w:rsidRPr="00145B72">
              <w:rPr>
                <w:rFonts w:asciiTheme="minorHAnsi" w:eastAsia="Times New Roman" w:hAnsiTheme="minorHAnsi" w:cstheme="minorHAnsi"/>
                <w:color w:val="000000"/>
                <w:sz w:val="15"/>
                <w:szCs w:val="15"/>
                <w:lang w:val="zh-CN" w:eastAsia="zh-CN"/>
              </w:rPr>
              <w:br/>
              <w:t>Elektronik Pada SKPD</w:t>
            </w:r>
          </w:p>
        </w:tc>
        <w:tc>
          <w:tcPr>
            <w:tcW w:w="990" w:type="dxa"/>
            <w:tcBorders>
              <w:top w:val="single" w:sz="4" w:space="0" w:color="000000"/>
              <w:left w:val="single" w:sz="4" w:space="0" w:color="000000"/>
              <w:bottom w:val="nil"/>
              <w:right w:val="single" w:sz="4" w:space="0" w:color="000000"/>
            </w:tcBorders>
            <w:shd w:val="clear" w:color="auto" w:fill="auto"/>
            <w:vAlign w:val="center"/>
          </w:tcPr>
          <w:p w14:paraId="7B6CAFC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Dukungan Pelaksanaan</w:t>
            </w:r>
            <w:r w:rsidRPr="00145B72">
              <w:rPr>
                <w:rFonts w:asciiTheme="minorHAnsi" w:eastAsia="Times New Roman" w:hAnsiTheme="minorHAnsi" w:cstheme="minorHAnsi"/>
                <w:color w:val="000000"/>
                <w:sz w:val="15"/>
                <w:szCs w:val="15"/>
                <w:lang w:val="zh-CN" w:eastAsia="zh-CN"/>
              </w:rPr>
              <w:br/>
              <w:t>Sistem Pemerintahan Berbasis Elektronik pada</w:t>
            </w:r>
            <w:r w:rsidRPr="00145B72">
              <w:rPr>
                <w:rFonts w:asciiTheme="minorHAnsi" w:eastAsia="Times New Roman" w:hAnsiTheme="minorHAnsi" w:cstheme="minorHAnsi"/>
                <w:color w:val="000000"/>
                <w:sz w:val="15"/>
                <w:szCs w:val="15"/>
                <w:lang w:val="zh-CN" w:eastAsia="zh-CN"/>
              </w:rPr>
              <w:br/>
              <w:t>SKPD</w:t>
            </w:r>
          </w:p>
        </w:tc>
        <w:tc>
          <w:tcPr>
            <w:tcW w:w="727" w:type="dxa"/>
            <w:tcBorders>
              <w:top w:val="single" w:sz="4" w:space="0" w:color="000000"/>
              <w:left w:val="single" w:sz="4" w:space="0" w:color="000000"/>
              <w:bottom w:val="nil"/>
              <w:right w:val="single" w:sz="4" w:space="0" w:color="000000"/>
            </w:tcBorders>
            <w:shd w:val="clear" w:color="auto" w:fill="auto"/>
            <w:noWrap/>
            <w:vAlign w:val="center"/>
          </w:tcPr>
          <w:p w14:paraId="13A0896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nil"/>
              <w:right w:val="single" w:sz="4" w:space="0" w:color="000000"/>
            </w:tcBorders>
            <w:shd w:val="clear" w:color="auto" w:fill="auto"/>
            <w:vAlign w:val="center"/>
          </w:tcPr>
          <w:p w14:paraId="10C36D0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nil"/>
              <w:right w:val="single" w:sz="4" w:space="0" w:color="000000"/>
            </w:tcBorders>
            <w:shd w:val="clear" w:color="auto" w:fill="auto"/>
            <w:vAlign w:val="center"/>
          </w:tcPr>
          <w:p w14:paraId="3439E1F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nil"/>
              <w:right w:val="single" w:sz="4" w:space="0" w:color="000000"/>
            </w:tcBorders>
            <w:shd w:val="clear" w:color="auto" w:fill="auto"/>
            <w:vAlign w:val="center"/>
          </w:tcPr>
          <w:p w14:paraId="2B9E53F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nil"/>
              <w:right w:val="single" w:sz="4" w:space="0" w:color="000000"/>
            </w:tcBorders>
            <w:shd w:val="clear" w:color="auto" w:fill="auto"/>
            <w:vAlign w:val="center"/>
          </w:tcPr>
          <w:p w14:paraId="7408DE8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nil"/>
              <w:right w:val="single" w:sz="4" w:space="0" w:color="000000"/>
            </w:tcBorders>
            <w:shd w:val="clear" w:color="auto" w:fill="auto"/>
            <w:vAlign w:val="center"/>
          </w:tcPr>
          <w:p w14:paraId="134E0E8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nil"/>
              <w:right w:val="single" w:sz="4" w:space="0" w:color="000000"/>
            </w:tcBorders>
            <w:shd w:val="clear" w:color="auto" w:fill="auto"/>
            <w:vAlign w:val="center"/>
          </w:tcPr>
          <w:p w14:paraId="348F318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nil"/>
              <w:right w:val="single" w:sz="4" w:space="0" w:color="000000"/>
            </w:tcBorders>
            <w:shd w:val="clear" w:color="auto" w:fill="auto"/>
            <w:vAlign w:val="center"/>
          </w:tcPr>
          <w:p w14:paraId="746BA02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5FEC7E3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nil"/>
              <w:right w:val="single" w:sz="4" w:space="0" w:color="000000"/>
            </w:tcBorders>
            <w:shd w:val="clear" w:color="auto" w:fill="auto"/>
            <w:noWrap/>
            <w:vAlign w:val="center"/>
          </w:tcPr>
          <w:p w14:paraId="0EB1FF4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5D9B530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nil"/>
              <w:right w:val="single" w:sz="4" w:space="0" w:color="000000"/>
            </w:tcBorders>
            <w:shd w:val="clear" w:color="auto" w:fill="auto"/>
            <w:noWrap/>
            <w:vAlign w:val="center"/>
          </w:tcPr>
          <w:p w14:paraId="2ACE417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nil"/>
              <w:right w:val="single" w:sz="4" w:space="0" w:color="000000"/>
            </w:tcBorders>
            <w:shd w:val="clear" w:color="auto" w:fill="auto"/>
            <w:noWrap/>
            <w:vAlign w:val="center"/>
          </w:tcPr>
          <w:p w14:paraId="45B3267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8473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1504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894F77C" w14:textId="77777777" w:rsidTr="00676EC3">
        <w:trPr>
          <w:gridAfter w:val="2"/>
          <w:wAfter w:w="13427" w:type="dxa"/>
          <w:trHeight w:val="163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834001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DF451D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824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p>
        </w:tc>
        <w:tc>
          <w:tcPr>
            <w:tcW w:w="105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8DA0FC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Barang</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Milik</w:t>
            </w:r>
            <w:r w:rsidRPr="00145B72">
              <w:rPr>
                <w:rFonts w:asciiTheme="minorHAnsi" w:eastAsia="Times New Roman" w:hAnsiTheme="minorHAnsi" w:cstheme="minorHAnsi"/>
                <w:color w:val="000000"/>
                <w:sz w:val="15"/>
                <w:szCs w:val="15"/>
                <w:lang w:val="zh-CN" w:eastAsia="zh-CN"/>
              </w:rPr>
              <w:br/>
              <w:t>Daerah</w:t>
            </w:r>
            <w:r w:rsidRPr="00145B72">
              <w:rPr>
                <w:rFonts w:asciiTheme="minorHAnsi" w:eastAsia="Times New Roman" w:hAnsiTheme="minorHAnsi" w:cstheme="minorHAnsi"/>
                <w:color w:val="000000"/>
                <w:sz w:val="15"/>
                <w:szCs w:val="15"/>
                <w:lang w:val="zh-CN" w:eastAsia="zh-CN"/>
              </w:rPr>
              <w:br/>
              <w:t>Penunjang</w:t>
            </w:r>
            <w:r w:rsidRPr="00145B72">
              <w:rPr>
                <w:rFonts w:asciiTheme="minorHAnsi" w:eastAsia="Times New Roman" w:hAnsiTheme="minorHAnsi" w:cstheme="minorHAnsi"/>
                <w:color w:val="000000"/>
                <w:sz w:val="15"/>
                <w:szCs w:val="15"/>
                <w:lang w:val="zh-CN" w:eastAsia="zh-CN"/>
              </w:rPr>
              <w:br/>
              <w:t>Urusan</w:t>
            </w:r>
            <w:r w:rsidRPr="00145B72">
              <w:rPr>
                <w:rFonts w:asciiTheme="minorHAnsi" w:eastAsia="Times New Roman" w:hAnsiTheme="minorHAnsi" w:cstheme="minorHAnsi"/>
                <w:color w:val="000000"/>
                <w:sz w:val="15"/>
                <w:szCs w:val="15"/>
                <w:lang w:val="zh-CN" w:eastAsia="zh-CN"/>
              </w:rPr>
              <w:br/>
              <w:t>Pemerintah</w:t>
            </w:r>
            <w:r w:rsidRPr="00145B72">
              <w:rPr>
                <w:rFonts w:asciiTheme="minorHAnsi" w:eastAsia="Times New Roman" w:hAnsiTheme="minorHAnsi" w:cstheme="minorHAnsi"/>
                <w:color w:val="000000"/>
                <w:sz w:val="15"/>
                <w:szCs w:val="15"/>
                <w:lang w:val="zh-CN" w:eastAsia="zh-CN"/>
              </w:rPr>
              <w:br/>
              <w:t>Daerah</w:t>
            </w:r>
          </w:p>
        </w:tc>
        <w:tc>
          <w:tcPr>
            <w:tcW w:w="99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09AFB70"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Persentase</w:t>
            </w:r>
            <w:r w:rsidRPr="00145B72">
              <w:rPr>
                <w:rFonts w:asciiTheme="minorHAnsi" w:eastAsia="Times New Roman" w:hAnsiTheme="minorHAnsi" w:cstheme="minorHAnsi"/>
                <w:color w:val="000000"/>
                <w:sz w:val="15"/>
                <w:szCs w:val="15"/>
                <w:lang w:val="zh-CN" w:eastAsia="zh-CN"/>
              </w:rPr>
              <w:br/>
              <w:t>Ketersediaan BMD (%)</w:t>
            </w:r>
          </w:p>
        </w:tc>
        <w:tc>
          <w:tcPr>
            <w:tcW w:w="72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4ACC47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72</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2FAD03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B12C1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25.000.000</w:t>
            </w:r>
          </w:p>
        </w:tc>
        <w:tc>
          <w:tcPr>
            <w:tcW w:w="68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9A547F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4C64CB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25.000.000</w:t>
            </w:r>
          </w:p>
        </w:tc>
        <w:tc>
          <w:tcPr>
            <w:tcW w:w="75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679994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1F9938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25.000.000</w:t>
            </w:r>
          </w:p>
        </w:tc>
        <w:tc>
          <w:tcPr>
            <w:tcW w:w="73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E9E7DD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14F41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49.000.000</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890D0E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6A9E12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51.000.000</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E2EEBA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913741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175</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A5A151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CE8C33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C976DBA"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5E70AD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B98B0A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C85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p>
          <w:p w14:paraId="1119B11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01</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B8B6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Kendaraan</w:t>
            </w:r>
            <w:r w:rsidRPr="00145B72">
              <w:rPr>
                <w:rFonts w:asciiTheme="minorHAnsi" w:eastAsia="Times New Roman" w:hAnsiTheme="minorHAnsi" w:cstheme="minorHAnsi"/>
                <w:color w:val="000000"/>
                <w:sz w:val="15"/>
                <w:szCs w:val="15"/>
                <w:lang w:val="zh-CN" w:eastAsia="zh-CN"/>
              </w:rPr>
              <w:br/>
              <w:t>Peroranga</w:t>
            </w:r>
            <w:r w:rsidRPr="00145B72">
              <w:rPr>
                <w:rFonts w:asciiTheme="minorHAnsi" w:eastAsia="Times New Roman" w:hAnsiTheme="minorHAnsi" w:cstheme="minorHAnsi"/>
                <w:color w:val="000000"/>
                <w:sz w:val="15"/>
                <w:szCs w:val="15"/>
                <w:lang w:val="zh-CN" w:eastAsia="zh-CN"/>
              </w:rPr>
              <w:br/>
              <w:t>n Dinas</w:t>
            </w:r>
            <w:r w:rsidRPr="00145B72">
              <w:rPr>
                <w:rFonts w:asciiTheme="minorHAnsi" w:eastAsia="Times New Roman" w:hAnsiTheme="minorHAnsi" w:cstheme="minorHAnsi"/>
                <w:color w:val="000000"/>
                <w:sz w:val="15"/>
                <w:szCs w:val="15"/>
                <w:lang w:val="zh-CN" w:eastAsia="zh-CN"/>
              </w:rPr>
              <w:br/>
              <w:t>atau</w:t>
            </w:r>
            <w:r w:rsidRPr="00145B72">
              <w:rPr>
                <w:rFonts w:asciiTheme="minorHAnsi" w:eastAsia="Times New Roman" w:hAnsiTheme="minorHAnsi" w:cstheme="minorHAnsi"/>
                <w:color w:val="000000"/>
                <w:sz w:val="15"/>
                <w:szCs w:val="15"/>
                <w:lang w:val="zh-CN" w:eastAsia="zh-CN"/>
              </w:rPr>
              <w:br/>
              <w:t>Kendaraan</w:t>
            </w:r>
            <w:r w:rsidRPr="00145B72">
              <w:rPr>
                <w:rFonts w:asciiTheme="minorHAnsi" w:eastAsia="Times New Roman" w:hAnsiTheme="minorHAnsi" w:cstheme="minorHAnsi"/>
                <w:color w:val="000000"/>
                <w:sz w:val="15"/>
                <w:szCs w:val="15"/>
                <w:lang w:val="zh-CN" w:eastAsia="zh-CN"/>
              </w:rPr>
              <w:br/>
              <w:t>Dinas</w:t>
            </w:r>
            <w:r w:rsidRPr="00145B72">
              <w:rPr>
                <w:rFonts w:asciiTheme="minorHAnsi" w:eastAsia="Times New Roman" w:hAnsiTheme="minorHAnsi" w:cstheme="minorHAnsi"/>
                <w:color w:val="000000"/>
                <w:sz w:val="15"/>
                <w:szCs w:val="15"/>
                <w:lang w:val="zh-CN" w:eastAsia="zh-CN"/>
              </w:rPr>
              <w:br/>
              <w:t>Jabatan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FFCA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Kendaraan Perorangan Dinas atau</w:t>
            </w:r>
            <w:r w:rsidRPr="00145B72">
              <w:rPr>
                <w:rFonts w:asciiTheme="minorHAnsi" w:eastAsia="Times New Roman" w:hAnsiTheme="minorHAnsi" w:cstheme="minorHAnsi"/>
                <w:color w:val="000000"/>
                <w:sz w:val="15"/>
                <w:szCs w:val="15"/>
                <w:lang w:val="zh-CN" w:eastAsia="zh-CN"/>
              </w:rPr>
              <w:br/>
              <w:t>Kendaraan Dinas Jabatan yang 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BA33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2A44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B29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698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D81B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5E2A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221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8DA9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79D3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71B3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B53A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555F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F70A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13F3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2D4B7"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B2326CC" w14:textId="77777777" w:rsidTr="00676EC3">
        <w:trPr>
          <w:gridAfter w:val="2"/>
          <w:wAfter w:w="13427" w:type="dxa"/>
          <w:trHeight w:val="193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859305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09F72A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7FFE920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p>
          <w:p w14:paraId="6436536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02</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132A182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Kendaraan</w:t>
            </w:r>
            <w:r w:rsidRPr="00145B72">
              <w:rPr>
                <w:rFonts w:asciiTheme="minorHAnsi" w:eastAsia="Times New Roman" w:hAnsiTheme="minorHAnsi" w:cstheme="minorHAnsi"/>
                <w:color w:val="000000"/>
                <w:sz w:val="15"/>
                <w:szCs w:val="15"/>
                <w:lang w:val="zh-CN" w:eastAsia="zh-CN"/>
              </w:rPr>
              <w:br/>
              <w:t>Dinas</w:t>
            </w:r>
            <w:r w:rsidRPr="00145B72">
              <w:rPr>
                <w:rFonts w:asciiTheme="minorHAnsi" w:eastAsia="Times New Roman" w:hAnsiTheme="minorHAnsi" w:cstheme="minorHAnsi"/>
                <w:color w:val="000000"/>
                <w:sz w:val="15"/>
                <w:szCs w:val="15"/>
                <w:lang w:val="zh-CN" w:eastAsia="zh-CN"/>
              </w:rPr>
              <w:br/>
              <w:t>Operasional</w:t>
            </w:r>
            <w:r w:rsidRPr="00145B72">
              <w:rPr>
                <w:rFonts w:asciiTheme="minorHAnsi" w:eastAsia="Times New Roman" w:hAnsiTheme="minorHAnsi" w:cstheme="minorHAnsi"/>
                <w:color w:val="000000"/>
                <w:sz w:val="15"/>
                <w:szCs w:val="15"/>
                <w:lang w:val="zh-CN" w:eastAsia="zh-CN"/>
              </w:rPr>
              <w:br/>
              <w:t>atau lapangan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50ECFDB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Kendaraan Dinas Operasional atau</w:t>
            </w:r>
            <w:r w:rsidRPr="00145B72">
              <w:rPr>
                <w:rFonts w:asciiTheme="minorHAnsi" w:eastAsia="Times New Roman" w:hAnsiTheme="minorHAnsi" w:cstheme="minorHAnsi"/>
                <w:color w:val="000000"/>
                <w:sz w:val="15"/>
                <w:szCs w:val="15"/>
                <w:lang w:val="zh-CN" w:eastAsia="zh-CN"/>
              </w:rPr>
              <w:br/>
              <w:t>Lapangan yang Disediakan</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ECEFB4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vAlign w:val="center"/>
          </w:tcPr>
          <w:p w14:paraId="558A8E6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vAlign w:val="center"/>
          </w:tcPr>
          <w:p w14:paraId="3F8728A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14:paraId="3F2F002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auto"/>
              <w:right w:val="nil"/>
            </w:tcBorders>
            <w:shd w:val="clear" w:color="auto" w:fill="auto"/>
            <w:vAlign w:val="center"/>
          </w:tcPr>
          <w:p w14:paraId="0924E90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000000"/>
              <w:left w:val="nil"/>
              <w:bottom w:val="single" w:sz="4" w:space="0" w:color="auto"/>
              <w:right w:val="single" w:sz="4" w:space="0" w:color="000000"/>
            </w:tcBorders>
            <w:shd w:val="clear" w:color="auto" w:fill="auto"/>
            <w:vAlign w:val="center"/>
          </w:tcPr>
          <w:p w14:paraId="680D634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vAlign w:val="center"/>
          </w:tcPr>
          <w:p w14:paraId="64A56BA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vAlign w:val="center"/>
          </w:tcPr>
          <w:p w14:paraId="392105D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Unit</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E91CA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20.000.000</w:t>
            </w: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3FE45C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Unit</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CC7EC3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22.000.000</w:t>
            </w: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CBCC1C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 xml:space="preserve"> Unit</w:t>
            </w: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063E9E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4</w:t>
            </w:r>
            <w:r w:rsidRPr="00145B72">
              <w:rPr>
                <w:rFonts w:asciiTheme="minorHAnsi" w:eastAsia="Times New Roman" w:hAnsiTheme="minorHAnsi" w:cstheme="minorHAnsi"/>
                <w:color w:val="000000"/>
                <w:sz w:val="15"/>
                <w:szCs w:val="15"/>
                <w:lang w:val="zh-CN" w:eastAsia="zh-CN"/>
              </w:rPr>
              <w:t>2.000.000</w:t>
            </w: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4113C9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EB92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53858497" w14:textId="77777777" w:rsidTr="00676EC3">
        <w:trPr>
          <w:gridAfter w:val="2"/>
          <w:wAfter w:w="13427" w:type="dxa"/>
          <w:trHeight w:val="126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E94617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D6ACCF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65452FC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r w:rsidRPr="00145B72">
              <w:rPr>
                <w:rFonts w:asciiTheme="minorHAnsi" w:eastAsia="Times New Roman" w:hAnsiTheme="minorHAnsi" w:cstheme="minorHAnsi"/>
                <w:color w:val="000000"/>
                <w:sz w:val="15"/>
                <w:szCs w:val="15"/>
                <w:lang w:val="zh-CN" w:eastAsia="zh-CN"/>
              </w:rPr>
              <w:br/>
              <w:t>04</w:t>
            </w:r>
          </w:p>
        </w:tc>
        <w:tc>
          <w:tcPr>
            <w:tcW w:w="1052" w:type="dxa"/>
            <w:tcBorders>
              <w:top w:val="single" w:sz="4" w:space="0" w:color="auto"/>
              <w:left w:val="single" w:sz="4" w:space="0" w:color="000000"/>
              <w:bottom w:val="single" w:sz="4" w:space="0" w:color="000000"/>
              <w:right w:val="single" w:sz="4" w:space="0" w:color="000000"/>
            </w:tcBorders>
            <w:shd w:val="clear" w:color="auto" w:fill="auto"/>
          </w:tcPr>
          <w:p w14:paraId="2A4723F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Alat Angkutan</w:t>
            </w:r>
            <w:r w:rsidRPr="00145B72">
              <w:rPr>
                <w:rFonts w:asciiTheme="minorHAnsi" w:eastAsia="Times New Roman" w:hAnsiTheme="minorHAnsi" w:cstheme="minorHAnsi"/>
                <w:color w:val="000000"/>
                <w:sz w:val="15"/>
                <w:szCs w:val="15"/>
                <w:lang w:val="zh-CN" w:eastAsia="zh-CN"/>
              </w:rPr>
              <w:br/>
              <w:t>Darat Tak</w:t>
            </w:r>
            <w:r w:rsidRPr="00145B72">
              <w:rPr>
                <w:rFonts w:asciiTheme="minorHAnsi" w:eastAsia="Times New Roman" w:hAnsiTheme="minorHAnsi" w:cstheme="minorHAnsi"/>
                <w:color w:val="000000"/>
                <w:sz w:val="15"/>
                <w:szCs w:val="15"/>
                <w:lang w:val="zh-CN" w:eastAsia="zh-CN"/>
              </w:rPr>
              <w:br/>
              <w:t>Bermotor</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063C5EF4"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Jumlah Unit Alat Angkutan Darat Tak Bermotor</w:t>
            </w:r>
            <w:r w:rsidRPr="00145B72">
              <w:rPr>
                <w:rFonts w:asciiTheme="minorHAnsi" w:eastAsia="Times New Roman" w:hAnsiTheme="minorHAnsi" w:cstheme="minorHAnsi"/>
                <w:color w:val="000000"/>
                <w:sz w:val="15"/>
                <w:szCs w:val="15"/>
                <w:lang w:val="zh-CN" w:eastAsia="zh-CN"/>
              </w:rPr>
              <w:br/>
              <w:t>yang Disediakan</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5137967" w14:textId="77777777" w:rsidR="00F109E9" w:rsidRPr="00145B72" w:rsidRDefault="00F109E9" w:rsidP="00F54C1F">
            <w:pPr>
              <w:rPr>
                <w:rFonts w:asciiTheme="minorHAnsi" w:eastAsia="Times New Roman" w:hAnsiTheme="minorHAnsi" w:cstheme="minorHAnsi"/>
                <w:color w:val="000000"/>
                <w:sz w:val="15"/>
                <w:szCs w:val="15"/>
                <w:lang w:val="en-US"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auto"/>
            <w:vAlign w:val="center"/>
          </w:tcPr>
          <w:p w14:paraId="6725383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auto"/>
            <w:vAlign w:val="center"/>
          </w:tcPr>
          <w:p w14:paraId="19E9662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vAlign w:val="center"/>
          </w:tcPr>
          <w:p w14:paraId="29FFA78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000000"/>
              <w:right w:val="nil"/>
            </w:tcBorders>
            <w:shd w:val="clear" w:color="auto" w:fill="auto"/>
            <w:vAlign w:val="center"/>
          </w:tcPr>
          <w:p w14:paraId="4FCBA27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nil"/>
              <w:bottom w:val="single" w:sz="4" w:space="0" w:color="000000"/>
              <w:right w:val="single" w:sz="4" w:space="0" w:color="000000"/>
            </w:tcBorders>
            <w:shd w:val="clear" w:color="auto" w:fill="auto"/>
            <w:vAlign w:val="center"/>
          </w:tcPr>
          <w:p w14:paraId="52248BB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auto"/>
            <w:vAlign w:val="center"/>
          </w:tcPr>
          <w:p w14:paraId="5F0FE4A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auto"/>
            <w:vAlign w:val="center"/>
          </w:tcPr>
          <w:p w14:paraId="7FC4F02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13EF00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8BE66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012184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139BA4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EACEE6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426B0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12A02"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56B2DEC" w14:textId="77777777" w:rsidTr="00676EC3">
        <w:trPr>
          <w:gridAfter w:val="2"/>
          <w:wAfter w:w="13427" w:type="dxa"/>
          <w:trHeight w:val="979"/>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43C63F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BD466D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BA4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p>
          <w:p w14:paraId="1EEBA81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05</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BFE5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Mebel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8A80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Paket Mebel yang 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38B6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8E83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unit</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10CC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DC4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unit</w:t>
            </w:r>
          </w:p>
        </w:tc>
        <w:tc>
          <w:tcPr>
            <w:tcW w:w="1217" w:type="dxa"/>
            <w:tcBorders>
              <w:top w:val="single" w:sz="4" w:space="0" w:color="000000"/>
              <w:left w:val="single" w:sz="4" w:space="0" w:color="000000"/>
              <w:bottom w:val="single" w:sz="4" w:space="0" w:color="000000"/>
              <w:right w:val="nil"/>
            </w:tcBorders>
            <w:shd w:val="clear" w:color="auto" w:fill="auto"/>
            <w:vAlign w:val="center"/>
          </w:tcPr>
          <w:p w14:paraId="202283E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0A0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unit</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E24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24E1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unit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A58C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C289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unit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D736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22FA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20</w:t>
            </w:r>
            <w:r w:rsidRPr="00145B72">
              <w:rPr>
                <w:rFonts w:asciiTheme="minorHAnsi" w:eastAsia="Times New Roman" w:hAnsiTheme="minorHAnsi" w:cstheme="minorHAnsi"/>
                <w:color w:val="000000"/>
                <w:sz w:val="15"/>
                <w:szCs w:val="15"/>
                <w:lang w:val="zh-CN" w:eastAsia="zh-CN"/>
              </w:rPr>
              <w:t>unit</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C158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23</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3BF4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DE6C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5A0C2467" w14:textId="77777777" w:rsidTr="00676EC3">
        <w:trPr>
          <w:gridAfter w:val="2"/>
          <w:wAfter w:w="13427" w:type="dxa"/>
          <w:trHeight w:val="127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BCD711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378DF6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EDD5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p>
          <w:p w14:paraId="7E1F110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06</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DF88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Peralatan d</w:t>
            </w:r>
          </w:p>
          <w:p w14:paraId="46939CD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an</w:t>
            </w:r>
            <w:r w:rsidRPr="00145B72">
              <w:rPr>
                <w:rFonts w:asciiTheme="minorHAnsi" w:eastAsia="Times New Roman" w:hAnsiTheme="minorHAnsi" w:cstheme="minorHAnsi"/>
                <w:color w:val="000000"/>
                <w:sz w:val="15"/>
                <w:szCs w:val="15"/>
                <w:lang w:val="zh-CN" w:eastAsia="zh-CN"/>
              </w:rPr>
              <w:br/>
              <w:t>Mesin</w:t>
            </w:r>
            <w:r w:rsidRPr="00145B72">
              <w:rPr>
                <w:rFonts w:asciiTheme="minorHAnsi" w:eastAsia="Times New Roman" w:hAnsiTheme="minorHAnsi" w:cstheme="minorHAnsi"/>
                <w:color w:val="000000"/>
                <w:sz w:val="15"/>
                <w:szCs w:val="15"/>
                <w:lang w:val="zh-CN" w:eastAsia="zh-CN"/>
              </w:rPr>
              <w:br/>
              <w:t>Lainnya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E45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Peralatan dan Mesin Lainnya yang</w:t>
            </w:r>
            <w:r w:rsidRPr="00145B72">
              <w:rPr>
                <w:rFonts w:asciiTheme="minorHAnsi" w:eastAsia="Times New Roman" w:hAnsiTheme="minorHAnsi" w:cstheme="minorHAnsi"/>
                <w:color w:val="000000"/>
                <w:sz w:val="15"/>
                <w:szCs w:val="15"/>
                <w:lang w:val="zh-CN" w:eastAsia="zh-CN"/>
              </w:rPr>
              <w:br/>
              <w:t>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5A27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 Unit</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864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Unit</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EDF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9280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Unit</w:t>
            </w:r>
          </w:p>
        </w:tc>
        <w:tc>
          <w:tcPr>
            <w:tcW w:w="1217" w:type="dxa"/>
            <w:tcBorders>
              <w:top w:val="single" w:sz="4" w:space="0" w:color="000000"/>
              <w:left w:val="single" w:sz="4" w:space="0" w:color="000000"/>
              <w:bottom w:val="single" w:sz="4" w:space="0" w:color="000000"/>
              <w:right w:val="nil"/>
            </w:tcBorders>
            <w:shd w:val="clear" w:color="auto" w:fill="auto"/>
            <w:vAlign w:val="center"/>
          </w:tcPr>
          <w:p w14:paraId="4C62617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53B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Unit</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6672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F455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Unit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4DB9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95C1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 Unit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FB51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2935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w:t>
            </w:r>
            <w:r w:rsidRPr="00145B72">
              <w:rPr>
                <w:rFonts w:asciiTheme="minorHAnsi" w:eastAsia="Times New Roman" w:hAnsiTheme="minorHAnsi" w:cstheme="minorHAnsi"/>
                <w:color w:val="000000"/>
                <w:sz w:val="15"/>
                <w:szCs w:val="15"/>
                <w:lang w:val="zh-CN" w:eastAsia="zh-CN"/>
              </w:rPr>
              <w:t xml:space="preserve"> Unit</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C1B1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110</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940E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C23F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6E88703E" w14:textId="77777777" w:rsidTr="00676EC3">
        <w:trPr>
          <w:gridAfter w:val="2"/>
          <w:wAfter w:w="13427" w:type="dxa"/>
          <w:trHeight w:val="112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DD585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C91C72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332E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r w:rsidRPr="00145B72">
              <w:rPr>
                <w:rFonts w:asciiTheme="minorHAnsi" w:eastAsia="Times New Roman" w:hAnsiTheme="minorHAnsi" w:cstheme="minorHAnsi"/>
                <w:color w:val="000000"/>
                <w:sz w:val="15"/>
                <w:szCs w:val="15"/>
                <w:lang w:val="zh-CN" w:eastAsia="zh-CN"/>
              </w:rPr>
              <w:br/>
              <w:t>07</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F08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Aset Tetap</w:t>
            </w:r>
            <w:r w:rsidRPr="00145B72">
              <w:rPr>
                <w:rFonts w:asciiTheme="minorHAnsi" w:eastAsia="Times New Roman" w:hAnsiTheme="minorHAnsi" w:cstheme="minorHAnsi"/>
                <w:color w:val="000000"/>
                <w:sz w:val="15"/>
                <w:szCs w:val="15"/>
                <w:lang w:val="zh-CN" w:eastAsia="zh-CN"/>
              </w:rPr>
              <w:br/>
              <w:t>Lainnya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B796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Aset Tetap Lainnya yang 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C431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ED2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4A75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9AF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987A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561D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397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96C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2E0A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170F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8593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3CC4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0A13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5007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F8E0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D28C42F" w14:textId="77777777" w:rsidTr="00676EC3">
        <w:trPr>
          <w:gridAfter w:val="2"/>
          <w:wAfter w:w="13427" w:type="dxa"/>
          <w:trHeight w:val="111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346E23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1618D8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F78A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r w:rsidRPr="00145B72">
              <w:rPr>
                <w:rFonts w:asciiTheme="minorHAnsi" w:eastAsia="Times New Roman" w:hAnsiTheme="minorHAnsi" w:cstheme="minorHAnsi"/>
                <w:color w:val="000000"/>
                <w:sz w:val="15"/>
                <w:szCs w:val="15"/>
                <w:lang w:val="zh-CN" w:eastAsia="zh-CN"/>
              </w:rPr>
              <w:br/>
              <w:t>08</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515E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Aset Tak</w:t>
            </w:r>
            <w:r w:rsidRPr="00145B72">
              <w:rPr>
                <w:rFonts w:asciiTheme="minorHAnsi" w:eastAsia="Times New Roman" w:hAnsiTheme="minorHAnsi" w:cstheme="minorHAnsi"/>
                <w:color w:val="000000"/>
                <w:sz w:val="15"/>
                <w:szCs w:val="15"/>
                <w:lang w:val="zh-CN" w:eastAsia="zh-CN"/>
              </w:rPr>
              <w:br/>
              <w:t>Berwujud</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7353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Aset Tak Berwujud yang 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0313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772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0A58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F2C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081C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8B4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1E52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1ED0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214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0239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2670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7EF4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27DC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0547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47DBF"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8FEDAFF" w14:textId="77777777" w:rsidTr="00676EC3">
        <w:trPr>
          <w:gridAfter w:val="2"/>
          <w:wAfter w:w="13427" w:type="dxa"/>
          <w:trHeight w:val="9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FFAF09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8ED204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B556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r w:rsidRPr="00145B72">
              <w:rPr>
                <w:rFonts w:asciiTheme="minorHAnsi" w:eastAsia="Times New Roman" w:hAnsiTheme="minorHAnsi" w:cstheme="minorHAnsi"/>
                <w:color w:val="000000"/>
                <w:sz w:val="15"/>
                <w:szCs w:val="15"/>
                <w:lang w:val="zh-CN" w:eastAsia="zh-CN"/>
              </w:rPr>
              <w:br/>
              <w:t>09</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8FB1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Gedung</w:t>
            </w:r>
            <w:r w:rsidRPr="00145B72">
              <w:rPr>
                <w:rFonts w:asciiTheme="minorHAnsi" w:eastAsia="Times New Roman" w:hAnsiTheme="minorHAnsi" w:cstheme="minorHAnsi"/>
                <w:color w:val="000000"/>
                <w:sz w:val="15"/>
                <w:szCs w:val="15"/>
                <w:lang w:val="zh-CN" w:eastAsia="zh-CN"/>
              </w:rPr>
              <w:br/>
              <w:t>Kantor atau</w:t>
            </w:r>
            <w:r w:rsidRPr="00145B72">
              <w:rPr>
                <w:rFonts w:asciiTheme="minorHAnsi" w:eastAsia="Times New Roman" w:hAnsiTheme="minorHAnsi" w:cstheme="minorHAnsi"/>
                <w:color w:val="000000"/>
                <w:sz w:val="15"/>
                <w:szCs w:val="15"/>
                <w:lang w:val="zh-CN" w:eastAsia="zh-CN"/>
              </w:rPr>
              <w:br/>
              <w:t>Bangunan</w:t>
            </w:r>
            <w:r w:rsidRPr="00145B72">
              <w:rPr>
                <w:rFonts w:asciiTheme="minorHAnsi" w:eastAsia="Times New Roman" w:hAnsiTheme="minorHAnsi" w:cstheme="minorHAnsi"/>
                <w:color w:val="000000"/>
                <w:sz w:val="15"/>
                <w:szCs w:val="15"/>
                <w:lang w:val="zh-CN" w:eastAsia="zh-CN"/>
              </w:rPr>
              <w:br/>
              <w:t>Lainnya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52F3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Gedung Kantor atau Bangunan</w:t>
            </w:r>
            <w:r w:rsidRPr="00145B72">
              <w:rPr>
                <w:rFonts w:asciiTheme="minorHAnsi" w:eastAsia="Times New Roman" w:hAnsiTheme="minorHAnsi" w:cstheme="minorHAnsi"/>
                <w:color w:val="000000"/>
                <w:sz w:val="15"/>
                <w:szCs w:val="15"/>
                <w:lang w:val="zh-CN" w:eastAsia="zh-CN"/>
              </w:rPr>
              <w:br/>
              <w:t>Lainnya yang 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141F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CC40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805F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F05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6B72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D938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0C67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B4EE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DBA5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1B88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1CE1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D270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EC7A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E2D8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5886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347DA71" w14:textId="77777777" w:rsidTr="00676EC3">
        <w:trPr>
          <w:gridAfter w:val="2"/>
          <w:wAfter w:w="13427" w:type="dxa"/>
          <w:trHeight w:val="11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4241A9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81DD8C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5C12C2D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r w:rsidRPr="00145B72">
              <w:rPr>
                <w:rFonts w:asciiTheme="minorHAnsi" w:eastAsia="Times New Roman" w:hAnsiTheme="minorHAnsi" w:cstheme="minorHAnsi"/>
                <w:color w:val="000000"/>
                <w:sz w:val="15"/>
                <w:szCs w:val="15"/>
                <w:lang w:val="zh-CN" w:eastAsia="zh-CN"/>
              </w:rPr>
              <w:br/>
              <w:t>10</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56C92C1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w:t>
            </w:r>
            <w:r w:rsidRPr="00145B72">
              <w:rPr>
                <w:rFonts w:asciiTheme="minorHAnsi" w:eastAsia="Times New Roman" w:hAnsiTheme="minorHAnsi" w:cstheme="minorHAnsi"/>
                <w:color w:val="000000"/>
                <w:sz w:val="15"/>
                <w:szCs w:val="15"/>
                <w:lang w:val="zh-CN" w:eastAsia="zh-CN"/>
              </w:rPr>
              <w:br/>
              <w:t>Sarana dan</w:t>
            </w:r>
            <w:r w:rsidRPr="00145B72">
              <w:rPr>
                <w:rFonts w:asciiTheme="minorHAnsi" w:eastAsia="Times New Roman" w:hAnsiTheme="minorHAnsi" w:cstheme="minorHAnsi"/>
                <w:color w:val="000000"/>
                <w:sz w:val="15"/>
                <w:szCs w:val="15"/>
                <w:lang w:val="zh-CN" w:eastAsia="zh-CN"/>
              </w:rPr>
              <w:br/>
              <w:t>Prasarana</w:t>
            </w:r>
            <w:r w:rsidRPr="00145B72">
              <w:rPr>
                <w:rFonts w:asciiTheme="minorHAnsi" w:eastAsia="Times New Roman" w:hAnsiTheme="minorHAnsi" w:cstheme="minorHAnsi"/>
                <w:color w:val="000000"/>
                <w:sz w:val="15"/>
                <w:szCs w:val="15"/>
                <w:lang w:val="zh-CN" w:eastAsia="zh-CN"/>
              </w:rPr>
              <w:br/>
              <w:t>Gedung</w:t>
            </w:r>
            <w:r w:rsidRPr="00145B72">
              <w:rPr>
                <w:rFonts w:asciiTheme="minorHAnsi" w:eastAsia="Times New Roman" w:hAnsiTheme="minorHAnsi" w:cstheme="minorHAnsi"/>
                <w:color w:val="000000"/>
                <w:sz w:val="15"/>
                <w:szCs w:val="15"/>
                <w:lang w:val="zh-CN" w:eastAsia="zh-CN"/>
              </w:rPr>
              <w:br/>
              <w:t>Kantor atau</w:t>
            </w:r>
            <w:r w:rsidRPr="00145B72">
              <w:rPr>
                <w:rFonts w:asciiTheme="minorHAnsi" w:eastAsia="Times New Roman" w:hAnsiTheme="minorHAnsi" w:cstheme="minorHAnsi"/>
                <w:color w:val="000000"/>
                <w:sz w:val="15"/>
                <w:szCs w:val="15"/>
                <w:lang w:val="zh-CN" w:eastAsia="zh-CN"/>
              </w:rPr>
              <w:br/>
              <w:t>Bangunan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7EAE19F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Sarana dan Prasarana Gedung</w:t>
            </w:r>
            <w:r w:rsidRPr="00145B72">
              <w:rPr>
                <w:rFonts w:asciiTheme="minorHAnsi" w:eastAsia="Times New Roman" w:hAnsiTheme="minorHAnsi" w:cstheme="minorHAnsi"/>
                <w:color w:val="000000"/>
                <w:sz w:val="15"/>
                <w:szCs w:val="15"/>
                <w:lang w:val="zh-CN" w:eastAsia="zh-CN"/>
              </w:rPr>
              <w:br/>
              <w:t>Kantor atau Bangunan Lainnya yang 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80DB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542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FAC2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BAA5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579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649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21D5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BD2D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46C3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7E88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02A2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E135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84C5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582B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5847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1EA40FE" w14:textId="77777777" w:rsidTr="00676EC3">
        <w:trPr>
          <w:gridAfter w:val="2"/>
          <w:wAfter w:w="13427" w:type="dxa"/>
          <w:trHeight w:val="11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693FBA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6298D3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auto"/>
            <w:vAlign w:val="center"/>
          </w:tcPr>
          <w:p w14:paraId="331B00C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01.2.07.</w:t>
            </w:r>
            <w:r w:rsidRPr="00145B72">
              <w:rPr>
                <w:rFonts w:asciiTheme="minorHAnsi" w:eastAsia="Times New Roman" w:hAnsiTheme="minorHAnsi" w:cstheme="minorHAnsi"/>
                <w:color w:val="000000"/>
                <w:sz w:val="15"/>
                <w:szCs w:val="15"/>
                <w:lang w:val="zh-CN" w:eastAsia="zh-CN"/>
              </w:rPr>
              <w:br/>
              <w:t>11</w:t>
            </w:r>
          </w:p>
        </w:tc>
        <w:tc>
          <w:tcPr>
            <w:tcW w:w="1052" w:type="dxa"/>
            <w:tcBorders>
              <w:top w:val="single" w:sz="4" w:space="0" w:color="auto"/>
              <w:left w:val="single" w:sz="4" w:space="0" w:color="000000"/>
              <w:bottom w:val="nil"/>
              <w:right w:val="single" w:sz="4" w:space="0" w:color="000000"/>
            </w:tcBorders>
            <w:shd w:val="clear" w:color="auto" w:fill="auto"/>
            <w:vAlign w:val="center"/>
          </w:tcPr>
          <w:p w14:paraId="2DFA642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Lainnya</w:t>
            </w:r>
            <w:r w:rsidRPr="00145B72">
              <w:rPr>
                <w:rFonts w:asciiTheme="minorHAnsi" w:eastAsia="Times New Roman" w:hAnsiTheme="minorHAnsi" w:cstheme="minorHAnsi"/>
                <w:color w:val="000000"/>
                <w:sz w:val="15"/>
                <w:szCs w:val="15"/>
                <w:lang w:val="zh-CN" w:eastAsia="zh-CN"/>
              </w:rPr>
              <w:br/>
              <w:t>Pengadaan</w:t>
            </w:r>
            <w:r w:rsidRPr="00145B72">
              <w:rPr>
                <w:rFonts w:asciiTheme="minorHAnsi" w:eastAsia="Times New Roman" w:hAnsiTheme="minorHAnsi" w:cstheme="minorHAnsi"/>
                <w:color w:val="000000"/>
                <w:sz w:val="15"/>
                <w:szCs w:val="15"/>
                <w:lang w:val="zh-CN" w:eastAsia="zh-CN"/>
              </w:rPr>
              <w:br/>
              <w:t>Sarana dan</w:t>
            </w:r>
            <w:r w:rsidRPr="00145B72">
              <w:rPr>
                <w:rFonts w:asciiTheme="minorHAnsi" w:eastAsia="Times New Roman" w:hAnsiTheme="minorHAnsi" w:cstheme="minorHAnsi"/>
                <w:color w:val="000000"/>
                <w:sz w:val="15"/>
                <w:szCs w:val="15"/>
                <w:lang w:val="zh-CN" w:eastAsia="zh-CN"/>
              </w:rPr>
              <w:br/>
              <w:t>Prasarana</w:t>
            </w:r>
            <w:r w:rsidRPr="00145B72">
              <w:rPr>
                <w:rFonts w:asciiTheme="minorHAnsi" w:eastAsia="Times New Roman" w:hAnsiTheme="minorHAnsi" w:cstheme="minorHAnsi"/>
                <w:color w:val="000000"/>
                <w:sz w:val="15"/>
                <w:szCs w:val="15"/>
                <w:lang w:val="zh-CN" w:eastAsia="zh-CN"/>
              </w:rPr>
              <w:br/>
              <w:t>Pendukung</w:t>
            </w:r>
            <w:r w:rsidRPr="00145B72">
              <w:rPr>
                <w:rFonts w:asciiTheme="minorHAnsi" w:eastAsia="Times New Roman" w:hAnsiTheme="minorHAnsi" w:cstheme="minorHAnsi"/>
                <w:color w:val="000000"/>
                <w:sz w:val="15"/>
                <w:szCs w:val="15"/>
                <w:lang w:val="zh-CN" w:eastAsia="zh-CN"/>
              </w:rPr>
              <w:br/>
              <w:t>Gedung</w:t>
            </w:r>
            <w:r w:rsidRPr="00145B72">
              <w:rPr>
                <w:rFonts w:asciiTheme="minorHAnsi" w:eastAsia="Times New Roman" w:hAnsiTheme="minorHAnsi" w:cstheme="minorHAnsi"/>
                <w:color w:val="000000"/>
                <w:sz w:val="15"/>
                <w:szCs w:val="15"/>
                <w:lang w:val="zh-CN" w:eastAsia="zh-CN"/>
              </w:rPr>
              <w:br/>
              <w:t>Kantor atau</w:t>
            </w:r>
            <w:r w:rsidRPr="00145B72">
              <w:rPr>
                <w:rFonts w:asciiTheme="minorHAnsi" w:eastAsia="Times New Roman" w:hAnsiTheme="minorHAnsi" w:cstheme="minorHAnsi"/>
                <w:color w:val="000000"/>
                <w:sz w:val="15"/>
                <w:szCs w:val="15"/>
                <w:lang w:val="zh-CN" w:eastAsia="zh-CN"/>
              </w:rPr>
              <w:br/>
              <w:t>Bangunan lainnya</w:t>
            </w:r>
          </w:p>
        </w:tc>
        <w:tc>
          <w:tcPr>
            <w:tcW w:w="990" w:type="dxa"/>
            <w:tcBorders>
              <w:top w:val="single" w:sz="4" w:space="0" w:color="auto"/>
              <w:left w:val="single" w:sz="4" w:space="0" w:color="000000"/>
              <w:bottom w:val="nil"/>
              <w:right w:val="single" w:sz="4" w:space="0" w:color="000000"/>
            </w:tcBorders>
            <w:shd w:val="clear" w:color="auto" w:fill="auto"/>
            <w:vAlign w:val="center"/>
          </w:tcPr>
          <w:p w14:paraId="79E1286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Unit Sarana dan Prasarana Pendukung</w:t>
            </w:r>
            <w:r w:rsidRPr="00145B72">
              <w:rPr>
                <w:rFonts w:asciiTheme="minorHAnsi" w:eastAsia="Times New Roman" w:hAnsiTheme="minorHAnsi" w:cstheme="minorHAnsi"/>
                <w:color w:val="000000"/>
                <w:sz w:val="15"/>
                <w:szCs w:val="15"/>
                <w:lang w:val="zh-CN" w:eastAsia="zh-CN"/>
              </w:rPr>
              <w:br/>
              <w:t>Gedung Kantor atau Bangunan Lainnya yang</w:t>
            </w:r>
            <w:r w:rsidRPr="00145B72">
              <w:rPr>
                <w:rFonts w:asciiTheme="minorHAnsi" w:eastAsia="Times New Roman" w:hAnsiTheme="minorHAnsi" w:cstheme="minorHAnsi"/>
                <w:color w:val="000000"/>
                <w:sz w:val="15"/>
                <w:szCs w:val="15"/>
                <w:lang w:val="zh-CN" w:eastAsia="zh-CN"/>
              </w:rPr>
              <w:br/>
              <w:t>Disediakan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7B10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9A5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0969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949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433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07CA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AE1F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BB2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9E65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73D8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113C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1878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EB2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F73E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EA0C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F2423C9" w14:textId="77777777" w:rsidTr="00676EC3">
        <w:trPr>
          <w:gridAfter w:val="2"/>
          <w:wAfter w:w="13427" w:type="dxa"/>
          <w:trHeight w:val="12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2CC163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A7BCE9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AB1FFB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01.2.08</w:t>
            </w:r>
          </w:p>
        </w:tc>
        <w:tc>
          <w:tcPr>
            <w:tcW w:w="105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9AC773D"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Jasa</w:t>
            </w:r>
            <w:r w:rsidRPr="00145B72">
              <w:rPr>
                <w:rFonts w:asciiTheme="minorHAnsi" w:eastAsia="Times New Roman" w:hAnsiTheme="minorHAnsi" w:cstheme="minorHAnsi"/>
                <w:color w:val="000000"/>
                <w:sz w:val="15"/>
                <w:szCs w:val="15"/>
                <w:lang w:val="zh-CN" w:eastAsia="zh-CN"/>
              </w:rPr>
              <w:br/>
              <w:t>Penunjang</w:t>
            </w:r>
            <w:r w:rsidRPr="00145B72">
              <w:rPr>
                <w:rFonts w:asciiTheme="minorHAnsi" w:eastAsia="Times New Roman" w:hAnsiTheme="minorHAnsi" w:cstheme="minorHAnsi"/>
                <w:color w:val="000000"/>
                <w:sz w:val="15"/>
                <w:szCs w:val="15"/>
                <w:lang w:val="zh-CN" w:eastAsia="zh-CN"/>
              </w:rPr>
              <w:br/>
              <w:t>Urusan</w:t>
            </w:r>
            <w:r w:rsidRPr="00145B72">
              <w:rPr>
                <w:rFonts w:asciiTheme="minorHAnsi" w:eastAsia="Times New Roman" w:hAnsiTheme="minorHAnsi" w:cstheme="minorHAnsi"/>
                <w:color w:val="000000"/>
                <w:sz w:val="15"/>
                <w:szCs w:val="15"/>
                <w:lang w:val="zh-CN" w:eastAsia="zh-CN"/>
              </w:rPr>
              <w:br/>
              <w:t>Pemerintahan</w:t>
            </w:r>
            <w:r w:rsidRPr="00145B72">
              <w:rPr>
                <w:rFonts w:asciiTheme="minorHAnsi" w:eastAsia="Times New Roman" w:hAnsiTheme="minorHAnsi" w:cstheme="minorHAnsi"/>
                <w:color w:val="000000"/>
                <w:sz w:val="15"/>
                <w:szCs w:val="15"/>
                <w:lang w:val="zh-CN" w:eastAsia="zh-CN"/>
              </w:rPr>
              <w:br/>
              <w:t>Daerah</w:t>
            </w:r>
          </w:p>
        </w:tc>
        <w:tc>
          <w:tcPr>
            <w:tcW w:w="99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8670B85" w14:textId="77777777" w:rsidR="00F109E9" w:rsidRPr="00145B72" w:rsidRDefault="00F109E9" w:rsidP="00F54C1F">
            <w:pPr>
              <w:ind w:right="-99"/>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eastAsia="en-ID"/>
              </w:rPr>
              <w:t>Persentase pemenuhan jasa penunjang urusan pemerintahan daerah</w:t>
            </w:r>
            <w:r w:rsidRPr="00145B72">
              <w:rPr>
                <w:rFonts w:asciiTheme="minorHAnsi" w:eastAsia="Times New Roman" w:hAnsiTheme="minorHAnsi" w:cstheme="minorHAnsi"/>
                <w:color w:val="000000"/>
                <w:sz w:val="15"/>
                <w:szCs w:val="15"/>
                <w:lang w:val="zh-CN" w:eastAsia="zh-CN"/>
              </w:rPr>
              <w:t xml:space="preserve">  (%)</w:t>
            </w:r>
          </w:p>
        </w:tc>
        <w:tc>
          <w:tcPr>
            <w:tcW w:w="72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431B52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7</w:t>
            </w:r>
            <w:r w:rsidRPr="00145B72">
              <w:rPr>
                <w:rFonts w:asciiTheme="minorHAnsi" w:eastAsiaTheme="minorEastAsia"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2003A3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DC72D8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213.000.000</w:t>
            </w:r>
          </w:p>
        </w:tc>
        <w:tc>
          <w:tcPr>
            <w:tcW w:w="68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D2A2EB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64F15C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220.500.000</w:t>
            </w:r>
          </w:p>
        </w:tc>
        <w:tc>
          <w:tcPr>
            <w:tcW w:w="75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303FB7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heme="minorEastAsia" w:hAnsiTheme="minorHAnsi" w:cstheme="minorHAnsi"/>
                <w:color w:val="000000"/>
                <w:sz w:val="15"/>
                <w:szCs w:val="15"/>
                <w:lang w:val="zh-CN" w:eastAsia="zh-CN"/>
              </w:rPr>
              <w:t>8</w:t>
            </w:r>
            <w:r w:rsidRPr="00145B72">
              <w:rPr>
                <w:rFonts w:asciiTheme="minorHAnsi" w:eastAsiaTheme="minorEastAsia"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AD3D63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225.500.000</w:t>
            </w:r>
          </w:p>
        </w:tc>
        <w:tc>
          <w:tcPr>
            <w:tcW w:w="73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BCE7DE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heme="minorEastAsia" w:hAnsiTheme="minorHAnsi" w:cstheme="minorHAnsi"/>
                <w:color w:val="000000"/>
                <w:sz w:val="15"/>
                <w:szCs w:val="15"/>
                <w:lang w:val="zh-CN" w:eastAsia="zh-CN"/>
              </w:rPr>
              <w:t>9</w:t>
            </w:r>
            <w:r w:rsidRPr="00145B72">
              <w:rPr>
                <w:rFonts w:asciiTheme="minorHAnsi" w:eastAsiaTheme="minorEastAsia"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BC028E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244.500.000</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5ED418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heme="minorEastAsia" w:hAnsiTheme="minorHAnsi" w:cstheme="minorHAnsi"/>
                <w:color w:val="000000"/>
                <w:sz w:val="15"/>
                <w:szCs w:val="15"/>
                <w:lang w:val="zh-CN" w:eastAsia="zh-CN"/>
              </w:rPr>
              <w:t>9</w:t>
            </w:r>
            <w:r w:rsidRPr="00145B72">
              <w:rPr>
                <w:rFonts w:asciiTheme="minorHAnsi" w:eastAsiaTheme="minorEastAsia"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9F72F8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250.000.000</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AE65DC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2A95790" w14:textId="77777777" w:rsidR="00F109E9" w:rsidRPr="00145B72" w:rsidRDefault="00F109E9" w:rsidP="00F54C1F">
            <w:pPr>
              <w:jc w:val="both"/>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1.153.500.000</w:t>
            </w:r>
          </w:p>
        </w:tc>
        <w:tc>
          <w:tcPr>
            <w:tcW w:w="10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591244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C29801A"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8FE25CB" w14:textId="77777777" w:rsidTr="00676EC3">
        <w:trPr>
          <w:gridAfter w:val="2"/>
          <w:wAfter w:w="13427" w:type="dxa"/>
          <w:trHeight w:val="14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87DB4A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988545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859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8.01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176D97E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Jasa Surat</w:t>
            </w:r>
            <w:r w:rsidRPr="00145B72">
              <w:rPr>
                <w:rFonts w:asciiTheme="minorHAnsi" w:eastAsia="Times New Roman" w:hAnsiTheme="minorHAnsi" w:cstheme="minorHAnsi"/>
                <w:color w:val="000000"/>
                <w:sz w:val="15"/>
                <w:szCs w:val="15"/>
                <w:lang w:val="zh-CN" w:eastAsia="zh-CN"/>
              </w:rPr>
              <w:br/>
              <w:t>Menyurat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2683CE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Menyurat</w:t>
            </w:r>
            <w:r w:rsidRPr="00145B72">
              <w:rPr>
                <w:rFonts w:asciiTheme="minorHAnsi" w:eastAsia="Times New Roman" w:hAnsiTheme="minorHAnsi" w:cstheme="minorHAnsi"/>
                <w:color w:val="000000"/>
                <w:sz w:val="15"/>
                <w:szCs w:val="15"/>
                <w:lang w:val="zh-CN" w:eastAsia="zh-CN"/>
              </w:rPr>
              <w:br/>
              <w:t>Laporan Penyediaan Jasa Surat</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60DB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7FE9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FB98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D70D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EF18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4807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1267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061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F3A9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72FA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B3AF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1B26E" w14:textId="77777777" w:rsidR="00F109E9" w:rsidRPr="00145B72" w:rsidRDefault="00F109E9" w:rsidP="00F54C1F">
            <w:pPr>
              <w:ind w:rightChars="-162" w:right="-356"/>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6EF3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10.0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4E9B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753FE"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EF483FD" w14:textId="77777777" w:rsidTr="00676EC3">
        <w:trPr>
          <w:gridAfter w:val="2"/>
          <w:wAfter w:w="13427" w:type="dxa"/>
          <w:trHeight w:val="17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8FCB38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17F8F7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25AFB12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8.02</w:t>
            </w:r>
          </w:p>
        </w:tc>
        <w:tc>
          <w:tcPr>
            <w:tcW w:w="1052" w:type="dxa"/>
            <w:tcBorders>
              <w:top w:val="single" w:sz="4" w:space="0" w:color="000000"/>
              <w:left w:val="single" w:sz="4" w:space="0" w:color="000000"/>
              <w:bottom w:val="single" w:sz="4" w:space="0" w:color="auto"/>
              <w:right w:val="single" w:sz="4" w:space="0" w:color="000000"/>
            </w:tcBorders>
            <w:shd w:val="clear" w:color="auto" w:fill="auto"/>
          </w:tcPr>
          <w:p w14:paraId="602B243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Jasa</w:t>
            </w:r>
            <w:r w:rsidRPr="00145B72">
              <w:rPr>
                <w:rFonts w:asciiTheme="minorHAnsi" w:eastAsia="Times New Roman" w:hAnsiTheme="minorHAnsi" w:cstheme="minorHAnsi"/>
                <w:color w:val="000000"/>
                <w:sz w:val="15"/>
                <w:szCs w:val="15"/>
                <w:lang w:val="zh-CN" w:eastAsia="zh-CN"/>
              </w:rPr>
              <w:br/>
              <w:t>Komunikasi,</w:t>
            </w:r>
            <w:r w:rsidRPr="00145B72">
              <w:rPr>
                <w:rFonts w:asciiTheme="minorHAnsi" w:eastAsia="Times New Roman" w:hAnsiTheme="minorHAnsi" w:cstheme="minorHAnsi"/>
                <w:color w:val="000000"/>
                <w:sz w:val="15"/>
                <w:szCs w:val="15"/>
                <w:lang w:val="zh-CN" w:eastAsia="zh-CN"/>
              </w:rPr>
              <w:br/>
              <w:t>Sumber Daya Air dan Listrik</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14:paraId="72193B07"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Penyediaan Jasa Komunikasi</w:t>
            </w:r>
            <w:r w:rsidRPr="00145B72">
              <w:rPr>
                <w:rFonts w:asciiTheme="minorHAnsi" w:eastAsia="Times New Roman" w:hAnsiTheme="minorHAnsi" w:cstheme="minorHAnsi"/>
                <w:color w:val="000000"/>
                <w:sz w:val="15"/>
                <w:szCs w:val="15"/>
                <w:lang w:val="en-US" w:eastAsia="zh-CN"/>
              </w:rPr>
              <w:t>,</w:t>
            </w:r>
            <w:r w:rsidRPr="00145B72">
              <w:rPr>
                <w:rFonts w:asciiTheme="minorHAnsi" w:eastAsia="Times New Roman" w:hAnsiTheme="minorHAnsi" w:cstheme="minorHAnsi"/>
                <w:color w:val="000000"/>
                <w:sz w:val="15"/>
                <w:szCs w:val="15"/>
                <w:lang w:val="zh-CN" w:eastAsia="zh-CN"/>
              </w:rPr>
              <w:br/>
              <w:t>Sumber Daya Air dan Listrik yang Disediakan</w:t>
            </w:r>
          </w:p>
        </w:tc>
        <w:tc>
          <w:tcPr>
            <w:tcW w:w="727" w:type="dxa"/>
            <w:tcBorders>
              <w:top w:val="single" w:sz="4" w:space="0" w:color="000000"/>
              <w:left w:val="single" w:sz="4" w:space="0" w:color="000000"/>
              <w:bottom w:val="single" w:sz="4" w:space="0" w:color="auto"/>
              <w:right w:val="single" w:sz="4" w:space="0" w:color="000000"/>
            </w:tcBorders>
            <w:shd w:val="clear" w:color="auto" w:fill="auto"/>
            <w:vAlign w:val="center"/>
          </w:tcPr>
          <w:p w14:paraId="4CFA6EB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665" w:type="dxa"/>
            <w:tcBorders>
              <w:top w:val="single" w:sz="4" w:space="0" w:color="000000"/>
              <w:left w:val="single" w:sz="4" w:space="0" w:color="000000"/>
              <w:bottom w:val="single" w:sz="4" w:space="0" w:color="auto"/>
              <w:right w:val="single" w:sz="4" w:space="0" w:color="000000"/>
            </w:tcBorders>
            <w:shd w:val="clear" w:color="auto" w:fill="auto"/>
            <w:vAlign w:val="center"/>
          </w:tcPr>
          <w:p w14:paraId="3E75F6A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03" w:type="dxa"/>
            <w:tcBorders>
              <w:top w:val="single" w:sz="4" w:space="0" w:color="000000"/>
              <w:left w:val="single" w:sz="4" w:space="0" w:color="000000"/>
              <w:bottom w:val="single" w:sz="4" w:space="0" w:color="auto"/>
              <w:right w:val="single" w:sz="4" w:space="0" w:color="000000"/>
            </w:tcBorders>
            <w:shd w:val="clear" w:color="auto" w:fill="auto"/>
            <w:vAlign w:val="center"/>
          </w:tcPr>
          <w:p w14:paraId="4E839FB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8.000.000</w:t>
            </w: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14:paraId="2A93C4F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217" w:type="dxa"/>
            <w:tcBorders>
              <w:top w:val="single" w:sz="4" w:space="0" w:color="000000"/>
              <w:left w:val="single" w:sz="4" w:space="0" w:color="000000"/>
              <w:bottom w:val="single" w:sz="4" w:space="0" w:color="auto"/>
              <w:right w:val="single" w:sz="4" w:space="0" w:color="000000"/>
            </w:tcBorders>
            <w:shd w:val="clear" w:color="auto" w:fill="auto"/>
            <w:vAlign w:val="center"/>
          </w:tcPr>
          <w:p w14:paraId="01F71CA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8.000.000</w:t>
            </w:r>
          </w:p>
        </w:tc>
        <w:tc>
          <w:tcPr>
            <w:tcW w:w="752" w:type="dxa"/>
            <w:tcBorders>
              <w:top w:val="single" w:sz="4" w:space="0" w:color="000000"/>
              <w:left w:val="single" w:sz="4" w:space="0" w:color="000000"/>
              <w:bottom w:val="single" w:sz="4" w:space="0" w:color="auto"/>
              <w:right w:val="single" w:sz="4" w:space="0" w:color="000000"/>
            </w:tcBorders>
            <w:shd w:val="clear" w:color="auto" w:fill="auto"/>
            <w:vAlign w:val="center"/>
          </w:tcPr>
          <w:p w14:paraId="0012267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16" w:type="dxa"/>
            <w:tcBorders>
              <w:top w:val="single" w:sz="4" w:space="0" w:color="000000"/>
              <w:left w:val="single" w:sz="4" w:space="0" w:color="000000"/>
              <w:bottom w:val="single" w:sz="4" w:space="0" w:color="auto"/>
              <w:right w:val="single" w:sz="4" w:space="0" w:color="000000"/>
            </w:tcBorders>
            <w:shd w:val="clear" w:color="auto" w:fill="auto"/>
            <w:vAlign w:val="center"/>
          </w:tcPr>
          <w:p w14:paraId="535AF5E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8.000.000</w:t>
            </w:r>
          </w:p>
        </w:tc>
        <w:tc>
          <w:tcPr>
            <w:tcW w:w="739" w:type="dxa"/>
            <w:tcBorders>
              <w:top w:val="single" w:sz="4" w:space="0" w:color="000000"/>
              <w:left w:val="single" w:sz="4" w:space="0" w:color="000000"/>
              <w:bottom w:val="single" w:sz="4" w:space="0" w:color="auto"/>
              <w:right w:val="single" w:sz="4" w:space="0" w:color="000000"/>
            </w:tcBorders>
            <w:shd w:val="clear" w:color="auto" w:fill="auto"/>
            <w:vAlign w:val="center"/>
          </w:tcPr>
          <w:p w14:paraId="6399939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5C07CA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8.000.000</w:t>
            </w:r>
          </w:p>
        </w:tc>
        <w:tc>
          <w:tcPr>
            <w:tcW w:w="764" w:type="dxa"/>
            <w:tcBorders>
              <w:top w:val="single" w:sz="4" w:space="0" w:color="000000"/>
              <w:left w:val="single" w:sz="4" w:space="0" w:color="000000"/>
              <w:bottom w:val="single" w:sz="4" w:space="0" w:color="auto"/>
              <w:right w:val="single" w:sz="4" w:space="0" w:color="000000"/>
            </w:tcBorders>
            <w:shd w:val="clear" w:color="auto" w:fill="auto"/>
            <w:vAlign w:val="center"/>
          </w:tcPr>
          <w:p w14:paraId="147AAFE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1BA918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8.000.000</w:t>
            </w:r>
          </w:p>
        </w:tc>
        <w:tc>
          <w:tcPr>
            <w:tcW w:w="740" w:type="dxa"/>
            <w:tcBorders>
              <w:top w:val="single" w:sz="4" w:space="0" w:color="000000"/>
              <w:left w:val="single" w:sz="4" w:space="0" w:color="000000"/>
              <w:bottom w:val="single" w:sz="4" w:space="0" w:color="auto"/>
              <w:right w:val="single" w:sz="4" w:space="0" w:color="000000"/>
            </w:tcBorders>
            <w:shd w:val="clear" w:color="auto" w:fill="auto"/>
            <w:vAlign w:val="center"/>
          </w:tcPr>
          <w:p w14:paraId="2D6D976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055F61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40</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F195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AF20D"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7122AB9" w14:textId="77777777" w:rsidTr="00676EC3">
        <w:trPr>
          <w:gridAfter w:val="2"/>
          <w:wAfter w:w="13427" w:type="dxa"/>
          <w:trHeight w:val="173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5783B4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086FFB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560DD38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01.2.08.</w:t>
            </w:r>
            <w:r w:rsidRPr="00145B72">
              <w:rPr>
                <w:rFonts w:asciiTheme="minorHAnsi" w:eastAsia="Times New Roman" w:hAnsiTheme="minorHAnsi" w:cstheme="minorHAnsi"/>
                <w:color w:val="000000"/>
                <w:sz w:val="15"/>
                <w:szCs w:val="15"/>
                <w:lang w:val="zh-CN" w:eastAsia="zh-CN"/>
              </w:rPr>
              <w:br/>
              <w:t>03</w:t>
            </w:r>
          </w:p>
        </w:tc>
        <w:tc>
          <w:tcPr>
            <w:tcW w:w="1052" w:type="dxa"/>
            <w:tcBorders>
              <w:top w:val="single" w:sz="4" w:space="0" w:color="auto"/>
              <w:left w:val="single" w:sz="4" w:space="0" w:color="000000"/>
              <w:bottom w:val="single" w:sz="4" w:space="0" w:color="000000"/>
              <w:right w:val="single" w:sz="4" w:space="0" w:color="000000"/>
            </w:tcBorders>
            <w:shd w:val="clear" w:color="auto" w:fill="auto"/>
          </w:tcPr>
          <w:p w14:paraId="6B796C3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w:t>
            </w:r>
            <w:r w:rsidRPr="00145B72">
              <w:rPr>
                <w:rFonts w:asciiTheme="minorHAnsi" w:eastAsia="Times New Roman" w:hAnsiTheme="minorHAnsi" w:cstheme="minorHAnsi"/>
                <w:color w:val="000000"/>
                <w:sz w:val="15"/>
                <w:szCs w:val="15"/>
                <w:lang w:val="zh-CN" w:eastAsia="zh-CN"/>
              </w:rPr>
              <w:br/>
              <w:t>Jasa</w:t>
            </w:r>
            <w:r w:rsidRPr="00145B72">
              <w:rPr>
                <w:rFonts w:asciiTheme="minorHAnsi" w:eastAsia="Times New Roman" w:hAnsiTheme="minorHAnsi" w:cstheme="minorHAnsi"/>
                <w:color w:val="000000"/>
                <w:sz w:val="15"/>
                <w:szCs w:val="15"/>
                <w:lang w:val="zh-CN" w:eastAsia="zh-CN"/>
              </w:rPr>
              <w:br/>
              <w:t>Peralatan dan</w:t>
            </w:r>
            <w:r w:rsidRPr="00145B72">
              <w:rPr>
                <w:rFonts w:asciiTheme="minorHAnsi" w:eastAsia="Times New Roman" w:hAnsiTheme="minorHAnsi" w:cstheme="minorHAnsi"/>
                <w:color w:val="000000"/>
                <w:sz w:val="15"/>
                <w:szCs w:val="15"/>
                <w:lang w:val="zh-CN" w:eastAsia="zh-CN"/>
              </w:rPr>
              <w:br/>
              <w:t>Perlengkapan</w:t>
            </w:r>
            <w:r w:rsidRPr="00145B72">
              <w:rPr>
                <w:rFonts w:asciiTheme="minorHAnsi" w:eastAsia="Times New Roman" w:hAnsiTheme="minorHAnsi" w:cstheme="minorHAnsi"/>
                <w:color w:val="000000"/>
                <w:sz w:val="15"/>
                <w:szCs w:val="15"/>
                <w:lang w:val="zh-CN" w:eastAsia="zh-CN"/>
              </w:rPr>
              <w:br/>
              <w:t>Kantor</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2C3859E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Penyediaan Jasa Peralatan dan</w:t>
            </w:r>
            <w:r w:rsidRPr="00145B72">
              <w:rPr>
                <w:rFonts w:asciiTheme="minorHAnsi" w:eastAsia="Times New Roman" w:hAnsiTheme="minorHAnsi" w:cstheme="minorHAnsi"/>
                <w:color w:val="000000"/>
                <w:sz w:val="15"/>
                <w:szCs w:val="15"/>
                <w:lang w:val="zh-CN" w:eastAsia="zh-CN"/>
              </w:rPr>
              <w:br/>
              <w:t>Perlengkapan Kantor yang Disediakan</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8DF004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auto"/>
            <w:vAlign w:val="center"/>
          </w:tcPr>
          <w:p w14:paraId="6E19ED6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auto"/>
            <w:vAlign w:val="center"/>
          </w:tcPr>
          <w:p w14:paraId="73B51A7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vAlign w:val="center"/>
          </w:tcPr>
          <w:p w14:paraId="05C58B9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auto"/>
              <w:left w:val="single" w:sz="4" w:space="0" w:color="000000"/>
              <w:bottom w:val="single" w:sz="4" w:space="0" w:color="000000"/>
              <w:right w:val="single" w:sz="4" w:space="0" w:color="000000"/>
            </w:tcBorders>
            <w:shd w:val="clear" w:color="auto" w:fill="auto"/>
            <w:vAlign w:val="center"/>
          </w:tcPr>
          <w:p w14:paraId="068A096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auto"/>
            <w:vAlign w:val="center"/>
          </w:tcPr>
          <w:p w14:paraId="7896DE6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auto"/>
            <w:vAlign w:val="center"/>
          </w:tcPr>
          <w:p w14:paraId="4EDEDB2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auto"/>
            <w:vAlign w:val="center"/>
          </w:tcPr>
          <w:p w14:paraId="568B2B6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40C26D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13BEB7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2C40AE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5E2B98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5F51F34" w14:textId="77777777" w:rsidR="00F109E9" w:rsidRPr="00145B72" w:rsidRDefault="00F109E9" w:rsidP="00F54C1F">
            <w:pPr>
              <w:rPr>
                <w:rFonts w:asciiTheme="minorHAnsi" w:eastAsia="Times New Roman" w:hAnsiTheme="minorHAnsi" w:cstheme="minorHAnsi"/>
                <w:sz w:val="15"/>
                <w:szCs w:val="15"/>
                <w:lang w:val="en-US"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AFB9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2805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50DC304" w14:textId="77777777" w:rsidTr="00676EC3">
        <w:trPr>
          <w:gridAfter w:val="2"/>
          <w:wAfter w:w="13427" w:type="dxa"/>
          <w:trHeight w:val="9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FDDFF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C86AC2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2587135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8.04</w:t>
            </w:r>
          </w:p>
        </w:tc>
        <w:tc>
          <w:tcPr>
            <w:tcW w:w="1052" w:type="dxa"/>
            <w:tcBorders>
              <w:top w:val="single" w:sz="4" w:space="0" w:color="000000"/>
              <w:left w:val="single" w:sz="4" w:space="0" w:color="000000"/>
              <w:bottom w:val="nil"/>
              <w:right w:val="single" w:sz="4" w:space="0" w:color="000000"/>
            </w:tcBorders>
            <w:shd w:val="clear" w:color="auto" w:fill="auto"/>
          </w:tcPr>
          <w:p w14:paraId="49FD827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w:t>
            </w:r>
            <w:r w:rsidRPr="00145B72">
              <w:rPr>
                <w:rFonts w:asciiTheme="minorHAnsi" w:eastAsia="Times New Roman" w:hAnsiTheme="minorHAnsi" w:cstheme="minorHAnsi"/>
                <w:color w:val="000000"/>
                <w:sz w:val="15"/>
                <w:szCs w:val="15"/>
                <w:lang w:val="zh-CN" w:eastAsia="zh-CN"/>
              </w:rPr>
              <w:br/>
              <w:t>n Jasa</w:t>
            </w:r>
            <w:r w:rsidRPr="00145B72">
              <w:rPr>
                <w:rFonts w:asciiTheme="minorHAnsi" w:eastAsia="Times New Roman" w:hAnsiTheme="minorHAnsi" w:cstheme="minorHAnsi"/>
                <w:color w:val="000000"/>
                <w:sz w:val="15"/>
                <w:szCs w:val="15"/>
                <w:lang w:val="zh-CN" w:eastAsia="zh-CN"/>
              </w:rPr>
              <w:br/>
              <w:t>Pelayanan</w:t>
            </w:r>
            <w:r w:rsidRPr="00145B72">
              <w:rPr>
                <w:rFonts w:asciiTheme="minorHAnsi" w:eastAsia="Times New Roman" w:hAnsiTheme="minorHAnsi" w:cstheme="minorHAnsi"/>
                <w:color w:val="000000"/>
                <w:sz w:val="15"/>
                <w:szCs w:val="15"/>
                <w:lang w:val="zh-CN" w:eastAsia="zh-CN"/>
              </w:rPr>
              <w:br/>
              <w:t>Umum Kantor</w:t>
            </w:r>
          </w:p>
        </w:tc>
        <w:tc>
          <w:tcPr>
            <w:tcW w:w="990" w:type="dxa"/>
            <w:tcBorders>
              <w:top w:val="single" w:sz="4" w:space="0" w:color="000000"/>
              <w:left w:val="single" w:sz="4" w:space="0" w:color="000000"/>
              <w:bottom w:val="nil"/>
              <w:right w:val="single" w:sz="4" w:space="0" w:color="000000"/>
            </w:tcBorders>
            <w:shd w:val="clear" w:color="auto" w:fill="auto"/>
          </w:tcPr>
          <w:p w14:paraId="1D81E55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Penyediaan Jasa Pelayanan</w:t>
            </w:r>
            <w:r w:rsidRPr="00145B72">
              <w:rPr>
                <w:rFonts w:asciiTheme="minorHAnsi" w:eastAsia="Times New Roman" w:hAnsiTheme="minorHAnsi" w:cstheme="minorHAnsi"/>
                <w:color w:val="000000"/>
                <w:sz w:val="15"/>
                <w:szCs w:val="15"/>
                <w:lang w:val="zh-CN" w:eastAsia="zh-CN"/>
              </w:rPr>
              <w:br/>
              <w:t>Umum Kantor yang Disediakan</w:t>
            </w:r>
          </w:p>
        </w:tc>
        <w:tc>
          <w:tcPr>
            <w:tcW w:w="727" w:type="dxa"/>
            <w:tcBorders>
              <w:top w:val="single" w:sz="4" w:space="0" w:color="000000"/>
              <w:left w:val="single" w:sz="4" w:space="0" w:color="000000"/>
              <w:bottom w:val="nil"/>
              <w:right w:val="single" w:sz="4" w:space="0" w:color="000000"/>
            </w:tcBorders>
            <w:shd w:val="clear" w:color="auto" w:fill="auto"/>
            <w:vAlign w:val="center"/>
          </w:tcPr>
          <w:p w14:paraId="1B49297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665" w:type="dxa"/>
            <w:tcBorders>
              <w:top w:val="single" w:sz="4" w:space="0" w:color="000000"/>
              <w:left w:val="single" w:sz="4" w:space="0" w:color="000000"/>
              <w:bottom w:val="nil"/>
              <w:right w:val="single" w:sz="4" w:space="0" w:color="000000"/>
            </w:tcBorders>
            <w:shd w:val="clear" w:color="auto" w:fill="auto"/>
            <w:vAlign w:val="center"/>
          </w:tcPr>
          <w:p w14:paraId="60C82CF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03" w:type="dxa"/>
            <w:tcBorders>
              <w:top w:val="single" w:sz="4" w:space="0" w:color="000000"/>
              <w:left w:val="single" w:sz="4" w:space="0" w:color="000000"/>
              <w:bottom w:val="nil"/>
              <w:right w:val="single" w:sz="4" w:space="0" w:color="000000"/>
            </w:tcBorders>
            <w:shd w:val="clear" w:color="auto" w:fill="auto"/>
            <w:vAlign w:val="center"/>
          </w:tcPr>
          <w:p w14:paraId="7A71FA2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205.000.000</w:t>
            </w:r>
          </w:p>
        </w:tc>
        <w:tc>
          <w:tcPr>
            <w:tcW w:w="689" w:type="dxa"/>
            <w:tcBorders>
              <w:top w:val="single" w:sz="4" w:space="0" w:color="000000"/>
              <w:left w:val="single" w:sz="4" w:space="0" w:color="000000"/>
              <w:bottom w:val="nil"/>
              <w:right w:val="single" w:sz="4" w:space="0" w:color="000000"/>
            </w:tcBorders>
            <w:shd w:val="clear" w:color="auto" w:fill="auto"/>
            <w:vAlign w:val="center"/>
          </w:tcPr>
          <w:p w14:paraId="0196EF7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217" w:type="dxa"/>
            <w:tcBorders>
              <w:top w:val="single" w:sz="4" w:space="0" w:color="000000"/>
              <w:left w:val="single" w:sz="4" w:space="0" w:color="000000"/>
              <w:bottom w:val="nil"/>
              <w:right w:val="single" w:sz="4" w:space="0" w:color="000000"/>
            </w:tcBorders>
            <w:shd w:val="clear" w:color="auto" w:fill="auto"/>
            <w:vAlign w:val="center"/>
          </w:tcPr>
          <w:p w14:paraId="166D190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210.000.000</w:t>
            </w:r>
          </w:p>
        </w:tc>
        <w:tc>
          <w:tcPr>
            <w:tcW w:w="752" w:type="dxa"/>
            <w:tcBorders>
              <w:top w:val="single" w:sz="4" w:space="0" w:color="000000"/>
              <w:left w:val="single" w:sz="4" w:space="0" w:color="000000"/>
              <w:bottom w:val="nil"/>
              <w:right w:val="single" w:sz="4" w:space="0" w:color="000000"/>
            </w:tcBorders>
            <w:shd w:val="clear" w:color="auto" w:fill="auto"/>
            <w:vAlign w:val="center"/>
          </w:tcPr>
          <w:p w14:paraId="7265B38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16" w:type="dxa"/>
            <w:tcBorders>
              <w:top w:val="single" w:sz="4" w:space="0" w:color="000000"/>
              <w:left w:val="single" w:sz="4" w:space="0" w:color="000000"/>
              <w:bottom w:val="nil"/>
              <w:right w:val="single" w:sz="4" w:space="0" w:color="000000"/>
            </w:tcBorders>
            <w:shd w:val="clear" w:color="auto" w:fill="auto"/>
            <w:vAlign w:val="center"/>
          </w:tcPr>
          <w:p w14:paraId="42A517C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215.000.000</w:t>
            </w:r>
          </w:p>
        </w:tc>
        <w:tc>
          <w:tcPr>
            <w:tcW w:w="739" w:type="dxa"/>
            <w:tcBorders>
              <w:top w:val="single" w:sz="4" w:space="0" w:color="000000"/>
              <w:left w:val="single" w:sz="4" w:space="0" w:color="000000"/>
              <w:bottom w:val="nil"/>
              <w:right w:val="single" w:sz="4" w:space="0" w:color="000000"/>
            </w:tcBorders>
            <w:shd w:val="clear" w:color="auto" w:fill="auto"/>
            <w:vAlign w:val="center"/>
          </w:tcPr>
          <w:p w14:paraId="528ED5E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4CB2101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234.000.000</w:t>
            </w:r>
          </w:p>
        </w:tc>
        <w:tc>
          <w:tcPr>
            <w:tcW w:w="764" w:type="dxa"/>
            <w:tcBorders>
              <w:top w:val="single" w:sz="4" w:space="0" w:color="000000"/>
              <w:left w:val="single" w:sz="4" w:space="0" w:color="000000"/>
              <w:bottom w:val="nil"/>
              <w:right w:val="single" w:sz="4" w:space="0" w:color="000000"/>
            </w:tcBorders>
            <w:shd w:val="clear" w:color="auto" w:fill="auto"/>
            <w:vAlign w:val="center"/>
          </w:tcPr>
          <w:p w14:paraId="661FE2C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704C9E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w:t>
            </w:r>
            <w:r w:rsidRPr="00145B72">
              <w:rPr>
                <w:rFonts w:asciiTheme="minorHAnsi" w:eastAsia="Times New Roman" w:hAnsiTheme="minorHAnsi" w:cstheme="minorHAnsi"/>
                <w:color w:val="000000"/>
                <w:sz w:val="15"/>
                <w:szCs w:val="15"/>
                <w:lang w:val="en-US" w:eastAsia="zh-CN"/>
              </w:rPr>
              <w:t>3</w:t>
            </w:r>
            <w:r w:rsidRPr="00145B72">
              <w:rPr>
                <w:rFonts w:asciiTheme="minorHAnsi" w:eastAsia="Times New Roman" w:hAnsiTheme="minorHAnsi" w:cstheme="minorHAnsi"/>
                <w:color w:val="000000"/>
                <w:sz w:val="15"/>
                <w:szCs w:val="15"/>
                <w:lang w:val="zh-CN" w:eastAsia="zh-CN"/>
              </w:rPr>
              <w:t>9.500.000</w:t>
            </w:r>
          </w:p>
        </w:tc>
        <w:tc>
          <w:tcPr>
            <w:tcW w:w="740" w:type="dxa"/>
            <w:tcBorders>
              <w:top w:val="single" w:sz="4" w:space="0" w:color="000000"/>
              <w:left w:val="single" w:sz="4" w:space="0" w:color="000000"/>
              <w:bottom w:val="nil"/>
              <w:right w:val="single" w:sz="4" w:space="0" w:color="000000"/>
            </w:tcBorders>
            <w:shd w:val="clear" w:color="auto" w:fill="auto"/>
            <w:vAlign w:val="center"/>
          </w:tcPr>
          <w:p w14:paraId="4678C1E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254" w:type="dxa"/>
            <w:tcBorders>
              <w:top w:val="single" w:sz="4" w:space="0" w:color="000000"/>
              <w:left w:val="single" w:sz="4" w:space="0" w:color="000000"/>
              <w:bottom w:val="nil"/>
              <w:right w:val="single" w:sz="4" w:space="0" w:color="000000"/>
            </w:tcBorders>
            <w:shd w:val="clear" w:color="auto" w:fill="auto"/>
            <w:noWrap/>
            <w:vAlign w:val="center"/>
          </w:tcPr>
          <w:p w14:paraId="21B2DD5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1.103</w:t>
            </w:r>
            <w:r w:rsidRPr="00145B72">
              <w:rPr>
                <w:rFonts w:asciiTheme="minorHAnsi" w:eastAsia="Times New Roman" w:hAnsiTheme="minorHAnsi" w:cstheme="minorHAnsi"/>
                <w:color w:val="000000"/>
                <w:sz w:val="15"/>
                <w:szCs w:val="15"/>
                <w:lang w:val="zh-CN" w:eastAsia="zh-CN"/>
              </w:rPr>
              <w:t>.500.000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1E4B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0FEDA"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B589748"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BFF57C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DD759B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994F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p>
        </w:tc>
        <w:tc>
          <w:tcPr>
            <w:tcW w:w="105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3F4159B"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Pemeliharaan</w:t>
            </w:r>
            <w:r w:rsidRPr="00145B72">
              <w:rPr>
                <w:rFonts w:asciiTheme="minorHAnsi" w:eastAsia="Times New Roman" w:hAnsiTheme="minorHAnsi" w:cstheme="minorHAnsi"/>
                <w:color w:val="000000"/>
                <w:sz w:val="15"/>
                <w:szCs w:val="15"/>
                <w:lang w:val="zh-CN" w:eastAsia="zh-CN"/>
              </w:rPr>
              <w:br/>
              <w:t>BarangMilik</w:t>
            </w:r>
            <w:r w:rsidRPr="00145B72">
              <w:rPr>
                <w:rFonts w:asciiTheme="minorHAnsi" w:eastAsia="Times New Roman" w:hAnsiTheme="minorHAnsi" w:cstheme="minorHAnsi"/>
                <w:color w:val="000000"/>
                <w:sz w:val="15"/>
                <w:szCs w:val="15"/>
                <w:lang w:val="zh-CN" w:eastAsia="zh-CN"/>
              </w:rPr>
              <w:br/>
              <w:t>Daerah</w:t>
            </w:r>
            <w:r w:rsidRPr="00145B72">
              <w:rPr>
                <w:rFonts w:asciiTheme="minorHAnsi" w:eastAsia="Times New Roman" w:hAnsiTheme="minorHAnsi" w:cstheme="minorHAnsi"/>
                <w:color w:val="000000"/>
                <w:sz w:val="15"/>
                <w:szCs w:val="15"/>
                <w:lang w:val="zh-CN" w:eastAsia="zh-CN"/>
              </w:rPr>
              <w:br/>
              <w:t>Penunjang</w:t>
            </w:r>
            <w:r w:rsidRPr="00145B72">
              <w:rPr>
                <w:rFonts w:asciiTheme="minorHAnsi" w:eastAsia="Times New Roman" w:hAnsiTheme="minorHAnsi" w:cstheme="minorHAnsi"/>
                <w:color w:val="000000"/>
                <w:sz w:val="15"/>
                <w:szCs w:val="15"/>
                <w:lang w:val="zh-CN" w:eastAsia="zh-CN"/>
              </w:rPr>
              <w:br/>
              <w:t>Urusan</w:t>
            </w:r>
            <w:r w:rsidRPr="00145B72">
              <w:rPr>
                <w:rFonts w:asciiTheme="minorHAnsi" w:eastAsia="Times New Roman" w:hAnsiTheme="minorHAnsi" w:cstheme="minorHAnsi"/>
                <w:color w:val="000000"/>
                <w:sz w:val="15"/>
                <w:szCs w:val="15"/>
                <w:lang w:val="zh-CN" w:eastAsia="zh-CN"/>
              </w:rPr>
              <w:br/>
              <w:t>Pemerintahan</w:t>
            </w:r>
            <w:r w:rsidRPr="00145B72">
              <w:rPr>
                <w:rFonts w:asciiTheme="minorHAnsi" w:eastAsia="Times New Roman" w:hAnsiTheme="minorHAnsi" w:cstheme="minorHAnsi"/>
                <w:color w:val="000000"/>
                <w:sz w:val="15"/>
                <w:szCs w:val="15"/>
                <w:lang w:val="zh-CN" w:eastAsia="zh-CN"/>
              </w:rPr>
              <w:br/>
              <w:t>Daerah</w:t>
            </w:r>
          </w:p>
        </w:tc>
        <w:tc>
          <w:tcPr>
            <w:tcW w:w="990" w:type="dxa"/>
            <w:tcBorders>
              <w:top w:val="single" w:sz="4" w:space="0" w:color="000000"/>
              <w:left w:val="single" w:sz="4" w:space="0" w:color="000000"/>
              <w:bottom w:val="single" w:sz="4" w:space="0" w:color="000000"/>
              <w:right w:val="single" w:sz="4" w:space="0" w:color="000000"/>
            </w:tcBorders>
            <w:shd w:val="clear" w:color="auto" w:fill="00B0F0"/>
          </w:tcPr>
          <w:p w14:paraId="65EDA14A" w14:textId="77777777" w:rsidR="00F109E9" w:rsidRPr="00145B72" w:rsidRDefault="00F109E9" w:rsidP="00F54C1F">
            <w:pPr>
              <w:rPr>
                <w:rFonts w:asciiTheme="minorHAnsi" w:eastAsia="Times New Roman" w:hAnsiTheme="minorHAnsi" w:cstheme="minorHAnsi"/>
                <w:color w:val="000000"/>
                <w:sz w:val="15"/>
                <w:szCs w:val="15"/>
                <w:lang w:val="en-US" w:eastAsia="en-ID"/>
              </w:rPr>
            </w:pPr>
            <w:r w:rsidRPr="00145B72">
              <w:rPr>
                <w:rFonts w:asciiTheme="minorHAnsi" w:eastAsia="Times New Roman" w:hAnsiTheme="minorHAnsi" w:cstheme="minorHAnsi"/>
                <w:color w:val="000000"/>
                <w:sz w:val="15"/>
                <w:szCs w:val="15"/>
                <w:lang w:eastAsia="en-ID"/>
              </w:rPr>
              <w:t>Persentase BMD dalam kondisi baik</w:t>
            </w:r>
            <w:r w:rsidRPr="00145B72">
              <w:rPr>
                <w:rFonts w:asciiTheme="minorHAnsi" w:eastAsia="Times New Roman" w:hAnsiTheme="minorHAnsi" w:cstheme="minorHAnsi"/>
                <w:color w:val="000000"/>
                <w:sz w:val="15"/>
                <w:szCs w:val="15"/>
                <w:lang w:val="en-US" w:eastAsia="en-ID"/>
              </w:rPr>
              <w:t xml:space="preserve"> (%)</w:t>
            </w:r>
          </w:p>
        </w:tc>
        <w:tc>
          <w:tcPr>
            <w:tcW w:w="72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85186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72</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AAB38B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5AA6F9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68.000.000</w:t>
            </w:r>
          </w:p>
        </w:tc>
        <w:tc>
          <w:tcPr>
            <w:tcW w:w="68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6888BE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F6D4EF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69.500.000</w:t>
            </w:r>
          </w:p>
        </w:tc>
        <w:tc>
          <w:tcPr>
            <w:tcW w:w="75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F7BB00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71CC2E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81.500.000</w:t>
            </w:r>
          </w:p>
        </w:tc>
        <w:tc>
          <w:tcPr>
            <w:tcW w:w="73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56DE0E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359AE4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85.500.000</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27E86D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B08E6A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90.000.000</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F84DBF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6F6BFEF"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394.500.000</w:t>
            </w:r>
          </w:p>
        </w:tc>
        <w:tc>
          <w:tcPr>
            <w:tcW w:w="10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32E18A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A75916C"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283438D" w14:textId="77777777" w:rsidTr="00676EC3">
        <w:trPr>
          <w:gridAfter w:val="2"/>
          <w:wAfter w:w="13427" w:type="dxa"/>
          <w:trHeight w:val="18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0B074B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C7B000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65BCDB1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r w:rsidRPr="00145B72">
              <w:rPr>
                <w:rFonts w:asciiTheme="minorHAnsi" w:eastAsia="Times New Roman" w:hAnsiTheme="minorHAnsi" w:cstheme="minorHAnsi"/>
                <w:color w:val="000000"/>
                <w:sz w:val="15"/>
                <w:szCs w:val="15"/>
                <w:lang w:val="zh-CN" w:eastAsia="zh-CN"/>
              </w:rPr>
              <w:br/>
              <w:t>01</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192D0E4E" w14:textId="77777777" w:rsidR="00F109E9" w:rsidRPr="00145B72" w:rsidRDefault="00F109E9" w:rsidP="00F54C1F">
            <w:pPr>
              <w:ind w:right="-239"/>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Kegiatan:</w:t>
            </w:r>
            <w:r w:rsidRPr="00145B72">
              <w:rPr>
                <w:rFonts w:asciiTheme="minorHAnsi" w:eastAsia="Times New Roman" w:hAnsiTheme="minorHAnsi" w:cstheme="minorHAnsi"/>
                <w:color w:val="000000"/>
                <w:sz w:val="15"/>
                <w:szCs w:val="15"/>
                <w:lang w:val="zh-CN" w:eastAsia="zh-CN"/>
              </w:rPr>
              <w:br/>
              <w:t>Penyediaan</w:t>
            </w:r>
            <w:r w:rsidRPr="00145B72">
              <w:rPr>
                <w:rFonts w:asciiTheme="minorHAnsi" w:eastAsia="Times New Roman" w:hAnsiTheme="minorHAnsi" w:cstheme="minorHAnsi"/>
                <w:color w:val="000000"/>
                <w:sz w:val="15"/>
                <w:szCs w:val="15"/>
                <w:lang w:val="zh-CN" w:eastAsia="zh-CN"/>
              </w:rPr>
              <w:br/>
              <w:t>Jasa</w:t>
            </w:r>
            <w:r w:rsidRPr="00145B72">
              <w:rPr>
                <w:rFonts w:asciiTheme="minorHAnsi" w:eastAsia="Times New Roman" w:hAnsiTheme="minorHAnsi" w:cstheme="minorHAnsi"/>
                <w:color w:val="000000"/>
                <w:sz w:val="15"/>
                <w:szCs w:val="15"/>
                <w:lang w:val="zh-CN" w:eastAsia="zh-CN"/>
              </w:rPr>
              <w:br/>
              <w:t>Pemeliharaan,</w:t>
            </w:r>
            <w:r w:rsidRPr="00145B72">
              <w:rPr>
                <w:rFonts w:asciiTheme="minorHAnsi" w:eastAsia="Times New Roman" w:hAnsiTheme="minorHAnsi" w:cstheme="minorHAnsi"/>
                <w:color w:val="000000"/>
                <w:sz w:val="15"/>
                <w:szCs w:val="15"/>
                <w:lang w:val="zh-CN" w:eastAsia="zh-CN"/>
              </w:rPr>
              <w:br/>
              <w:t>Biaya</w:t>
            </w:r>
            <w:r w:rsidRPr="00145B72">
              <w:rPr>
                <w:rFonts w:asciiTheme="minorHAnsi" w:eastAsia="Times New Roman" w:hAnsiTheme="minorHAnsi" w:cstheme="minorHAnsi"/>
                <w:color w:val="000000"/>
                <w:sz w:val="15"/>
                <w:szCs w:val="15"/>
                <w:lang w:val="zh-CN" w:eastAsia="zh-CN"/>
              </w:rPr>
              <w:br/>
              <w:t>Pemeliharaan</w:t>
            </w:r>
            <w:r w:rsidRPr="00145B72">
              <w:rPr>
                <w:rFonts w:asciiTheme="minorHAnsi" w:eastAsia="Times New Roman" w:hAnsiTheme="minorHAnsi" w:cstheme="minorHAnsi"/>
                <w:color w:val="000000"/>
                <w:sz w:val="15"/>
                <w:szCs w:val="15"/>
                <w:lang w:val="zh-CN" w:eastAsia="zh-CN"/>
              </w:rPr>
              <w:br/>
              <w:t>danPajak</w:t>
            </w:r>
            <w:r w:rsidRPr="00145B72">
              <w:rPr>
                <w:rFonts w:asciiTheme="minorHAnsi" w:eastAsia="Times New Roman" w:hAnsiTheme="minorHAnsi" w:cstheme="minorHAnsi"/>
                <w:color w:val="000000"/>
                <w:sz w:val="15"/>
                <w:szCs w:val="15"/>
                <w:lang w:val="zh-CN" w:eastAsia="zh-CN"/>
              </w:rPr>
              <w:br/>
              <w:t>Kendaraan</w:t>
            </w:r>
            <w:r w:rsidRPr="00145B72">
              <w:rPr>
                <w:rFonts w:asciiTheme="minorHAnsi" w:eastAsia="Times New Roman" w:hAnsiTheme="minorHAnsi" w:cstheme="minorHAnsi"/>
                <w:color w:val="000000"/>
                <w:sz w:val="15"/>
                <w:szCs w:val="15"/>
                <w:lang w:val="zh-CN" w:eastAsia="zh-CN"/>
              </w:rPr>
              <w:br/>
              <w:t>Perorangan</w:t>
            </w:r>
            <w:r w:rsidRPr="00145B72">
              <w:rPr>
                <w:rFonts w:asciiTheme="minorHAnsi" w:eastAsia="Times New Roman" w:hAnsiTheme="minorHAnsi" w:cstheme="minorHAnsi"/>
                <w:color w:val="000000"/>
                <w:sz w:val="15"/>
                <w:szCs w:val="15"/>
                <w:lang w:val="zh-CN" w:eastAsia="zh-CN"/>
              </w:rPr>
              <w:br/>
              <w:t>Dinasatau</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708A908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Kendaraan Perorangan Dinas atau</w:t>
            </w:r>
            <w:r w:rsidRPr="00145B72">
              <w:rPr>
                <w:rFonts w:asciiTheme="minorHAnsi" w:eastAsia="Times New Roman" w:hAnsiTheme="minorHAnsi" w:cstheme="minorHAnsi"/>
                <w:color w:val="000000"/>
                <w:sz w:val="15"/>
                <w:szCs w:val="15"/>
                <w:lang w:val="zh-CN" w:eastAsia="zh-CN"/>
              </w:rPr>
              <w:br/>
              <w:t>Kendaraan Dinas Jabatan yang Dipelihara dan</w:t>
            </w:r>
            <w:r w:rsidRPr="00145B72">
              <w:rPr>
                <w:rFonts w:asciiTheme="minorHAnsi" w:eastAsia="Times New Roman" w:hAnsiTheme="minorHAnsi" w:cstheme="minorHAnsi"/>
                <w:color w:val="000000"/>
                <w:sz w:val="15"/>
                <w:szCs w:val="15"/>
                <w:lang w:val="zh-CN" w:eastAsia="zh-CN"/>
              </w:rPr>
              <w:br/>
              <w:t>dibayarkan Pajakny</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ED6EB0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604162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5D1E9F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109C43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EB8FB6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99233B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8D74A1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6419D2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E36003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8B2EFC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3A6AA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BD8491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378C03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A71BA3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800D1F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7DA15C9" w14:textId="77777777" w:rsidTr="00676EC3">
        <w:trPr>
          <w:gridAfter w:val="2"/>
          <w:wAfter w:w="13427" w:type="dxa"/>
          <w:trHeight w:val="17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0C33DC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D25048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302BB31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9.02</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7816EF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Kendaraan</w:t>
            </w:r>
            <w:r w:rsidRPr="00145B72">
              <w:rPr>
                <w:rFonts w:asciiTheme="minorHAnsi" w:eastAsia="Times New Roman" w:hAnsiTheme="minorHAnsi" w:cstheme="minorHAnsi"/>
                <w:color w:val="000000"/>
                <w:sz w:val="15"/>
                <w:szCs w:val="15"/>
                <w:lang w:val="zh-CN" w:eastAsia="zh-CN"/>
              </w:rPr>
              <w:br/>
              <w:t>Penyediaan</w:t>
            </w:r>
            <w:r w:rsidRPr="00145B72">
              <w:rPr>
                <w:rFonts w:asciiTheme="minorHAnsi" w:eastAsia="Times New Roman" w:hAnsiTheme="minorHAnsi" w:cstheme="minorHAnsi"/>
                <w:color w:val="000000"/>
                <w:sz w:val="15"/>
                <w:szCs w:val="15"/>
                <w:lang w:val="zh-CN" w:eastAsia="zh-CN"/>
              </w:rPr>
              <w:br/>
              <w:t>Jasa</w:t>
            </w:r>
            <w:r w:rsidRPr="00145B72">
              <w:rPr>
                <w:rFonts w:asciiTheme="minorHAnsi" w:eastAsia="Times New Roman" w:hAnsiTheme="minorHAnsi" w:cstheme="minorHAnsi"/>
                <w:color w:val="000000"/>
                <w:sz w:val="15"/>
                <w:szCs w:val="15"/>
                <w:lang w:val="zh-CN" w:eastAsia="zh-CN"/>
              </w:rPr>
              <w:br/>
              <w:t>Pemeliharaan,</w:t>
            </w:r>
            <w:r w:rsidRPr="00145B72">
              <w:rPr>
                <w:rFonts w:asciiTheme="minorHAnsi" w:eastAsia="Times New Roman" w:hAnsiTheme="minorHAnsi" w:cstheme="minorHAnsi"/>
                <w:color w:val="000000"/>
                <w:sz w:val="15"/>
                <w:szCs w:val="15"/>
                <w:lang w:val="zh-CN" w:eastAsia="zh-CN"/>
              </w:rPr>
              <w:br/>
              <w:t>Biaya</w:t>
            </w:r>
            <w:r w:rsidRPr="00145B72">
              <w:rPr>
                <w:rFonts w:asciiTheme="minorHAnsi" w:eastAsia="Times New Roman" w:hAnsiTheme="minorHAnsi" w:cstheme="minorHAnsi"/>
                <w:color w:val="000000"/>
                <w:sz w:val="15"/>
                <w:szCs w:val="15"/>
                <w:lang w:val="zh-CN" w:eastAsia="zh-CN"/>
              </w:rPr>
              <w:br/>
              <w:t>Pemeliharaan,</w:t>
            </w:r>
            <w:r w:rsidRPr="00145B72">
              <w:rPr>
                <w:rFonts w:asciiTheme="minorHAnsi" w:eastAsia="Times New Roman" w:hAnsiTheme="minorHAnsi" w:cstheme="minorHAnsi"/>
                <w:color w:val="000000"/>
                <w:sz w:val="15"/>
                <w:szCs w:val="15"/>
                <w:lang w:val="zh-CN" w:eastAsia="zh-CN"/>
              </w:rPr>
              <w:br/>
              <w:t>Pajak,dan</w:t>
            </w:r>
            <w:r w:rsidRPr="00145B72">
              <w:rPr>
                <w:rFonts w:asciiTheme="minorHAnsi" w:eastAsia="Times New Roman" w:hAnsiTheme="minorHAnsi" w:cstheme="minorHAnsi"/>
                <w:color w:val="000000"/>
                <w:sz w:val="15"/>
                <w:szCs w:val="15"/>
                <w:lang w:val="zh-CN" w:eastAsia="zh-CN"/>
              </w:rPr>
              <w:br/>
              <w:t>Perizinan</w:t>
            </w:r>
            <w:r w:rsidRPr="00145B72">
              <w:rPr>
                <w:rFonts w:asciiTheme="minorHAnsi" w:eastAsia="Times New Roman" w:hAnsiTheme="minorHAnsi" w:cstheme="minorHAnsi"/>
                <w:color w:val="000000"/>
                <w:sz w:val="15"/>
                <w:szCs w:val="15"/>
                <w:lang w:val="zh-CN" w:eastAsia="zh-CN"/>
              </w:rPr>
              <w:br/>
              <w:t>Kendaraan</w:t>
            </w:r>
            <w:r w:rsidRPr="00145B72">
              <w:rPr>
                <w:rFonts w:asciiTheme="minorHAnsi" w:eastAsia="Times New Roman" w:hAnsiTheme="minorHAnsi" w:cstheme="minorHAnsi"/>
                <w:color w:val="000000"/>
                <w:sz w:val="15"/>
                <w:szCs w:val="15"/>
                <w:lang w:val="zh-CN" w:eastAsia="zh-CN"/>
              </w:rPr>
              <w:br/>
              <w:t>Dinas</w:t>
            </w:r>
            <w:r w:rsidRPr="00145B72">
              <w:rPr>
                <w:rFonts w:asciiTheme="minorHAnsi" w:eastAsia="Times New Roman" w:hAnsiTheme="minorHAnsi" w:cstheme="minorHAnsi"/>
                <w:color w:val="000000"/>
                <w:sz w:val="15"/>
                <w:szCs w:val="15"/>
                <w:lang w:val="zh-CN" w:eastAsia="zh-CN"/>
              </w:rPr>
              <w:br/>
              <w:t>Operasional</w:t>
            </w:r>
            <w:r w:rsidRPr="00145B72">
              <w:rPr>
                <w:rFonts w:asciiTheme="minorHAnsi" w:eastAsia="Times New Roman" w:hAnsiTheme="minorHAnsi" w:cstheme="minorHAnsi"/>
                <w:color w:val="000000"/>
                <w:sz w:val="15"/>
                <w:szCs w:val="15"/>
                <w:lang w:val="zh-CN" w:eastAsia="zh-CN"/>
              </w:rPr>
              <w:br/>
              <w:t>atau lapangan</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5B8AC0C3"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Kendaraan Dinas Operasional atau</w:t>
            </w:r>
            <w:r w:rsidRPr="00145B72">
              <w:rPr>
                <w:rFonts w:asciiTheme="minorHAnsi" w:eastAsia="Times New Roman" w:hAnsiTheme="minorHAnsi" w:cstheme="minorHAnsi"/>
                <w:color w:val="000000"/>
                <w:sz w:val="15"/>
                <w:szCs w:val="15"/>
                <w:lang w:val="zh-CN" w:eastAsia="zh-CN"/>
              </w:rPr>
              <w:br/>
              <w:t>Lapangan yang Dipelihara dan dibayarkan Pajak dan Perizinannya</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511DA2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 Unit</w:t>
            </w:r>
          </w:p>
        </w:tc>
        <w:tc>
          <w:tcPr>
            <w:tcW w:w="6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8EBA1F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9 </w:t>
            </w:r>
            <w:r w:rsidRPr="00145B72">
              <w:rPr>
                <w:rFonts w:asciiTheme="minorHAnsi" w:eastAsia="Times New Roman" w:hAnsiTheme="minorHAnsi" w:cstheme="minorHAnsi"/>
                <w:color w:val="000000"/>
                <w:sz w:val="15"/>
                <w:szCs w:val="15"/>
                <w:lang w:val="zh-CN" w:eastAsia="zh-CN"/>
              </w:rPr>
              <w:t>Unit</w:t>
            </w: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2B0CAB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65.000.000</w:t>
            </w:r>
          </w:p>
        </w:tc>
        <w:tc>
          <w:tcPr>
            <w:tcW w:w="68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35D5D0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w:t>
            </w:r>
            <w:r w:rsidRPr="00145B72">
              <w:rPr>
                <w:rFonts w:asciiTheme="minorHAnsi" w:eastAsia="Times New Roman" w:hAnsiTheme="minorHAnsi" w:cstheme="minorHAnsi"/>
                <w:color w:val="000000"/>
                <w:sz w:val="15"/>
                <w:szCs w:val="15"/>
                <w:lang w:val="zh-CN" w:eastAsia="zh-CN"/>
              </w:rPr>
              <w:t xml:space="preserve"> Unit</w:t>
            </w: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FC6456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64.000.000</w:t>
            </w:r>
          </w:p>
        </w:tc>
        <w:tc>
          <w:tcPr>
            <w:tcW w:w="75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4628B2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w:t>
            </w:r>
            <w:r w:rsidRPr="00145B72">
              <w:rPr>
                <w:rFonts w:asciiTheme="minorHAnsi" w:eastAsia="Times New Roman" w:hAnsiTheme="minorHAnsi" w:cstheme="minorHAnsi"/>
                <w:color w:val="000000"/>
                <w:sz w:val="15"/>
                <w:szCs w:val="15"/>
                <w:lang w:val="zh-CN" w:eastAsia="zh-CN"/>
              </w:rPr>
              <w:t xml:space="preserve"> Unit</w:t>
            </w: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380B96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71.000.000</w:t>
            </w:r>
          </w:p>
        </w:tc>
        <w:tc>
          <w:tcPr>
            <w:tcW w:w="73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C5639C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w:t>
            </w:r>
            <w:r w:rsidRPr="00145B72">
              <w:rPr>
                <w:rFonts w:asciiTheme="minorHAnsi" w:eastAsia="Times New Roman" w:hAnsiTheme="minorHAnsi" w:cstheme="minorHAnsi"/>
                <w:color w:val="000000"/>
                <w:sz w:val="15"/>
                <w:szCs w:val="15"/>
                <w:lang w:val="zh-CN" w:eastAsia="zh-CN"/>
              </w:rPr>
              <w:t xml:space="preserve"> Unit</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2F457F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79.000.000</w:t>
            </w: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2DEBD0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w:t>
            </w:r>
            <w:r w:rsidRPr="00145B72">
              <w:rPr>
                <w:rFonts w:asciiTheme="minorHAnsi" w:eastAsia="Times New Roman" w:hAnsiTheme="minorHAnsi" w:cstheme="minorHAnsi"/>
                <w:color w:val="000000"/>
                <w:sz w:val="15"/>
                <w:szCs w:val="15"/>
                <w:lang w:val="zh-CN" w:eastAsia="zh-CN"/>
              </w:rPr>
              <w:t xml:space="preserve"> Unit</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6066E6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80.000.000</w:t>
            </w: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FC6AD2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w:t>
            </w:r>
            <w:r w:rsidRPr="00145B72">
              <w:rPr>
                <w:rFonts w:asciiTheme="minorHAnsi" w:eastAsia="Times New Roman" w:hAnsiTheme="minorHAnsi" w:cstheme="minorHAnsi"/>
                <w:color w:val="000000"/>
                <w:sz w:val="15"/>
                <w:szCs w:val="15"/>
                <w:lang w:val="zh-CN" w:eastAsia="zh-CN"/>
              </w:rPr>
              <w:t xml:space="preserve"> Unit</w:t>
            </w: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3EE7AE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359</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EEEBF5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830813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3DBFC735" w14:textId="77777777" w:rsidTr="00676EC3">
        <w:trPr>
          <w:gridAfter w:val="2"/>
          <w:wAfter w:w="13427" w:type="dxa"/>
          <w:trHeight w:val="157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482B50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568CFA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ECE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r w:rsidRPr="00145B72">
              <w:rPr>
                <w:rFonts w:asciiTheme="minorHAnsi" w:eastAsia="Times New Roman" w:hAnsiTheme="minorHAnsi" w:cstheme="minorHAnsi"/>
                <w:color w:val="000000"/>
                <w:sz w:val="15"/>
                <w:szCs w:val="15"/>
                <w:lang w:val="zh-CN" w:eastAsia="zh-CN"/>
              </w:rPr>
              <w:br/>
              <w:t>04</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7D68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Penyediaan Jasa</w:t>
            </w:r>
            <w:r w:rsidRPr="00145B72">
              <w:rPr>
                <w:rFonts w:asciiTheme="minorHAnsi" w:eastAsia="Times New Roman" w:hAnsiTheme="minorHAnsi" w:cstheme="minorHAnsi"/>
                <w:color w:val="000000"/>
                <w:sz w:val="15"/>
                <w:szCs w:val="15"/>
                <w:lang w:val="zh-CN" w:eastAsia="zh-CN"/>
              </w:rPr>
              <w:br/>
              <w:t>Pemeliharaan, Biaya Pemeliharaan dan Perizinan</w:t>
            </w:r>
            <w:r w:rsidRPr="00145B72">
              <w:rPr>
                <w:rFonts w:asciiTheme="minorHAnsi" w:eastAsia="Times New Roman" w:hAnsiTheme="minorHAnsi" w:cstheme="minorHAnsi"/>
                <w:color w:val="000000"/>
                <w:sz w:val="15"/>
                <w:szCs w:val="15"/>
                <w:lang w:val="zh-CN" w:eastAsia="zh-CN"/>
              </w:rPr>
              <w:br/>
              <w:t>Alat Angkutan</w:t>
            </w:r>
            <w:r w:rsidRPr="00145B72">
              <w:rPr>
                <w:rFonts w:asciiTheme="minorHAnsi" w:eastAsia="Times New Roman" w:hAnsiTheme="minorHAnsi" w:cstheme="minorHAnsi"/>
                <w:color w:val="000000"/>
                <w:sz w:val="15"/>
                <w:szCs w:val="15"/>
                <w:lang w:val="zh-CN" w:eastAsia="zh-CN"/>
              </w:rPr>
              <w:br/>
              <w:t>Darat Tak</w:t>
            </w:r>
            <w:r w:rsidRPr="00145B72">
              <w:rPr>
                <w:rFonts w:asciiTheme="minorHAnsi" w:eastAsia="Times New Roman" w:hAnsiTheme="minorHAnsi" w:cstheme="minorHAnsi"/>
                <w:color w:val="000000"/>
                <w:sz w:val="15"/>
                <w:szCs w:val="15"/>
                <w:lang w:val="zh-CN" w:eastAsia="zh-CN"/>
              </w:rPr>
              <w:br/>
              <w:t>Bermotor</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CD240"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Alat Angkutan Darat Tak Bermotor yang</w:t>
            </w:r>
            <w:r w:rsidRPr="00145B72">
              <w:rPr>
                <w:rFonts w:asciiTheme="minorHAnsi" w:eastAsia="Times New Roman" w:hAnsiTheme="minorHAnsi" w:cstheme="minorHAnsi"/>
                <w:color w:val="000000"/>
                <w:sz w:val="15"/>
                <w:szCs w:val="15"/>
                <w:lang w:val="zh-CN" w:eastAsia="zh-CN"/>
              </w:rPr>
              <w:br/>
              <w:t>Dipelihara dan Dibayarkan Perizinannya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AD4B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F46C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BE38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006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D05D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52F0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9D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9BBB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27F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2359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D8B0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BBB2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87E32"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E1DA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37EB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7EF2760" w14:textId="77777777" w:rsidTr="00676EC3">
        <w:trPr>
          <w:gridAfter w:val="2"/>
          <w:wAfter w:w="13427" w:type="dxa"/>
          <w:trHeight w:val="949"/>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14A089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038FFA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296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r w:rsidRPr="00145B72">
              <w:rPr>
                <w:rFonts w:asciiTheme="minorHAnsi" w:eastAsia="Times New Roman" w:hAnsiTheme="minorHAnsi" w:cstheme="minorHAnsi"/>
                <w:color w:val="000000"/>
                <w:sz w:val="15"/>
                <w:szCs w:val="15"/>
                <w:lang w:val="zh-CN" w:eastAsia="zh-CN"/>
              </w:rPr>
              <w:br/>
              <w:t>05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4202111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Pemelihara</w:t>
            </w:r>
            <w:r w:rsidRPr="00145B72">
              <w:rPr>
                <w:rFonts w:asciiTheme="minorHAnsi" w:eastAsia="Times New Roman" w:hAnsiTheme="minorHAnsi" w:cstheme="minorHAnsi"/>
                <w:color w:val="000000"/>
                <w:sz w:val="15"/>
                <w:szCs w:val="15"/>
                <w:lang w:val="zh-CN" w:eastAsia="zh-CN"/>
              </w:rPr>
              <w:br/>
              <w:t>an Mebel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455CE0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Mebel yang Dipelihara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EEC3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8E0D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71A7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DFB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9F1F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51D5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3C02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F2A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EE44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75C5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D6CF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A29010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9ABE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4C3D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AD44C"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A4EC3D8" w14:textId="77777777" w:rsidTr="00676EC3">
        <w:trPr>
          <w:gridAfter w:val="2"/>
          <w:wAfter w:w="13427" w:type="dxa"/>
          <w:trHeight w:val="126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CC6577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015E53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0307544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9.06</w:t>
            </w:r>
          </w:p>
        </w:tc>
        <w:tc>
          <w:tcPr>
            <w:tcW w:w="1052" w:type="dxa"/>
            <w:tcBorders>
              <w:top w:val="single" w:sz="4" w:space="0" w:color="000000"/>
              <w:left w:val="single" w:sz="4" w:space="0" w:color="000000"/>
              <w:bottom w:val="nil"/>
              <w:right w:val="single" w:sz="4" w:space="0" w:color="000000"/>
            </w:tcBorders>
            <w:shd w:val="clear" w:color="auto" w:fill="auto"/>
          </w:tcPr>
          <w:p w14:paraId="4B393E2C"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Pemelihara</w:t>
            </w:r>
            <w:r w:rsidRPr="00145B72">
              <w:rPr>
                <w:rFonts w:asciiTheme="minorHAnsi" w:eastAsia="Times New Roman" w:hAnsiTheme="minorHAnsi" w:cstheme="minorHAnsi"/>
                <w:color w:val="000000"/>
                <w:sz w:val="15"/>
                <w:szCs w:val="15"/>
                <w:lang w:val="zh-CN" w:eastAsia="zh-CN"/>
              </w:rPr>
              <w:br/>
              <w:t>an</w:t>
            </w:r>
            <w:r w:rsidRPr="00145B72">
              <w:rPr>
                <w:rFonts w:asciiTheme="minorHAnsi" w:eastAsia="Times New Roman" w:hAnsiTheme="minorHAnsi" w:cstheme="minorHAnsi"/>
                <w:color w:val="000000"/>
                <w:sz w:val="15"/>
                <w:szCs w:val="15"/>
                <w:lang w:val="zh-CN" w:eastAsia="zh-CN"/>
              </w:rPr>
              <w:br/>
              <w:t>Peralatan</w:t>
            </w:r>
            <w:r w:rsidRPr="00145B72">
              <w:rPr>
                <w:rFonts w:asciiTheme="minorHAnsi" w:eastAsia="Times New Roman" w:hAnsiTheme="minorHAnsi" w:cstheme="minorHAnsi"/>
                <w:color w:val="000000"/>
                <w:sz w:val="15"/>
                <w:szCs w:val="15"/>
                <w:lang w:val="zh-CN" w:eastAsia="zh-CN"/>
              </w:rPr>
              <w:br/>
              <w:t>dan Mesin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Lainnya</w:t>
            </w:r>
            <w:r w:rsidRPr="00145B72">
              <w:rPr>
                <w:rFonts w:asciiTheme="minorHAnsi" w:eastAsia="Times New Roman" w:hAnsiTheme="minorHAnsi" w:cstheme="minorHAnsi"/>
                <w:color w:val="000000"/>
                <w:sz w:val="15"/>
                <w:szCs w:val="15"/>
                <w:lang w:val="zh-CN" w:eastAsia="zh-CN"/>
              </w:rPr>
              <w:br/>
            </w:r>
          </w:p>
        </w:tc>
        <w:tc>
          <w:tcPr>
            <w:tcW w:w="990" w:type="dxa"/>
            <w:tcBorders>
              <w:top w:val="single" w:sz="4" w:space="0" w:color="000000"/>
              <w:left w:val="single" w:sz="4" w:space="0" w:color="000000"/>
              <w:bottom w:val="nil"/>
              <w:right w:val="single" w:sz="4" w:space="0" w:color="000000"/>
            </w:tcBorders>
            <w:shd w:val="clear" w:color="auto" w:fill="auto"/>
          </w:tcPr>
          <w:p w14:paraId="6E130D0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Peralatan dan Mesin Lainnya yang</w:t>
            </w:r>
            <w:r w:rsidRPr="00145B72">
              <w:rPr>
                <w:rFonts w:asciiTheme="minorHAnsi" w:eastAsia="Times New Roman" w:hAnsiTheme="minorHAnsi" w:cstheme="minorHAnsi"/>
                <w:color w:val="000000"/>
                <w:sz w:val="15"/>
                <w:szCs w:val="15"/>
                <w:lang w:val="zh-CN" w:eastAsia="zh-CN"/>
              </w:rPr>
              <w:br/>
              <w:t>Dipelihara</w:t>
            </w:r>
          </w:p>
        </w:tc>
        <w:tc>
          <w:tcPr>
            <w:tcW w:w="727" w:type="dxa"/>
            <w:tcBorders>
              <w:top w:val="single" w:sz="4" w:space="0" w:color="000000"/>
              <w:left w:val="single" w:sz="4" w:space="0" w:color="000000"/>
              <w:bottom w:val="nil"/>
              <w:right w:val="single" w:sz="4" w:space="0" w:color="000000"/>
            </w:tcBorders>
            <w:shd w:val="clear" w:color="auto" w:fill="auto"/>
            <w:noWrap/>
            <w:vAlign w:val="center"/>
          </w:tcPr>
          <w:p w14:paraId="6BE7BDB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 Unit</w:t>
            </w:r>
          </w:p>
        </w:tc>
        <w:tc>
          <w:tcPr>
            <w:tcW w:w="665" w:type="dxa"/>
            <w:tcBorders>
              <w:top w:val="single" w:sz="4" w:space="0" w:color="000000"/>
              <w:left w:val="single" w:sz="4" w:space="0" w:color="000000"/>
              <w:bottom w:val="nil"/>
              <w:right w:val="single" w:sz="4" w:space="0" w:color="000000"/>
            </w:tcBorders>
            <w:shd w:val="clear" w:color="auto" w:fill="auto"/>
            <w:noWrap/>
            <w:vAlign w:val="center"/>
          </w:tcPr>
          <w:p w14:paraId="34666FE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nil"/>
              <w:right w:val="single" w:sz="4" w:space="0" w:color="000000"/>
            </w:tcBorders>
            <w:shd w:val="clear" w:color="auto" w:fill="auto"/>
            <w:noWrap/>
            <w:vAlign w:val="center"/>
          </w:tcPr>
          <w:p w14:paraId="58DF909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nil"/>
              <w:right w:val="single" w:sz="4" w:space="0" w:color="000000"/>
            </w:tcBorders>
            <w:shd w:val="clear" w:color="auto" w:fill="auto"/>
            <w:noWrap/>
            <w:vAlign w:val="center"/>
          </w:tcPr>
          <w:p w14:paraId="13BBAA82"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2 </w:t>
            </w:r>
            <w:r w:rsidRPr="00145B72">
              <w:rPr>
                <w:rFonts w:asciiTheme="minorHAnsi" w:eastAsia="Times New Roman" w:hAnsiTheme="minorHAnsi" w:cstheme="minorHAnsi"/>
                <w:color w:val="000000"/>
                <w:sz w:val="15"/>
                <w:szCs w:val="15"/>
                <w:lang w:val="zh-CN" w:eastAsia="zh-CN"/>
              </w:rPr>
              <w:t>Unit</w:t>
            </w:r>
          </w:p>
        </w:tc>
        <w:tc>
          <w:tcPr>
            <w:tcW w:w="1217" w:type="dxa"/>
            <w:tcBorders>
              <w:top w:val="single" w:sz="4" w:space="0" w:color="000000"/>
              <w:left w:val="single" w:sz="4" w:space="0" w:color="000000"/>
              <w:bottom w:val="nil"/>
              <w:right w:val="single" w:sz="4" w:space="0" w:color="000000"/>
            </w:tcBorders>
            <w:shd w:val="clear" w:color="auto" w:fill="auto"/>
            <w:noWrap/>
            <w:vAlign w:val="center"/>
          </w:tcPr>
          <w:p w14:paraId="2188FE0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.500.000</w:t>
            </w:r>
          </w:p>
        </w:tc>
        <w:tc>
          <w:tcPr>
            <w:tcW w:w="752" w:type="dxa"/>
            <w:tcBorders>
              <w:top w:val="single" w:sz="4" w:space="0" w:color="000000"/>
              <w:left w:val="single" w:sz="4" w:space="0" w:color="000000"/>
              <w:bottom w:val="nil"/>
              <w:right w:val="single" w:sz="4" w:space="0" w:color="000000"/>
            </w:tcBorders>
            <w:shd w:val="clear" w:color="auto" w:fill="auto"/>
            <w:noWrap/>
            <w:vAlign w:val="center"/>
          </w:tcPr>
          <w:p w14:paraId="1F86A40B"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6</w:t>
            </w:r>
            <w:r w:rsidRPr="00145B72">
              <w:rPr>
                <w:rFonts w:asciiTheme="minorHAnsi" w:eastAsia="Times New Roman" w:hAnsiTheme="minorHAnsi" w:cstheme="minorHAnsi"/>
                <w:color w:val="000000"/>
                <w:sz w:val="15"/>
                <w:szCs w:val="15"/>
                <w:lang w:val="zh-CN" w:eastAsia="zh-CN"/>
              </w:rPr>
              <w:t xml:space="preserve"> Unit</w:t>
            </w:r>
          </w:p>
        </w:tc>
        <w:tc>
          <w:tcPr>
            <w:tcW w:w="1116" w:type="dxa"/>
            <w:tcBorders>
              <w:top w:val="single" w:sz="4" w:space="0" w:color="000000"/>
              <w:left w:val="single" w:sz="4" w:space="0" w:color="000000"/>
              <w:bottom w:val="nil"/>
              <w:right w:val="single" w:sz="4" w:space="0" w:color="000000"/>
            </w:tcBorders>
            <w:shd w:val="clear" w:color="auto" w:fill="auto"/>
            <w:noWrap/>
            <w:vAlign w:val="center"/>
          </w:tcPr>
          <w:p w14:paraId="0B500EB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w:t>
            </w:r>
            <w:r w:rsidRPr="00145B72">
              <w:rPr>
                <w:rFonts w:asciiTheme="minorHAnsi" w:eastAsia="Times New Roman" w:hAnsiTheme="minorHAnsi" w:cstheme="minorHAnsi"/>
                <w:color w:val="000000"/>
                <w:sz w:val="15"/>
                <w:szCs w:val="15"/>
                <w:lang w:val="zh-CN" w:eastAsia="zh-CN"/>
              </w:rPr>
              <w:t>.500.000</w:t>
            </w:r>
          </w:p>
        </w:tc>
        <w:tc>
          <w:tcPr>
            <w:tcW w:w="739" w:type="dxa"/>
            <w:tcBorders>
              <w:top w:val="single" w:sz="4" w:space="0" w:color="000000"/>
              <w:left w:val="single" w:sz="4" w:space="0" w:color="000000"/>
              <w:bottom w:val="nil"/>
              <w:right w:val="single" w:sz="4" w:space="0" w:color="000000"/>
            </w:tcBorders>
            <w:shd w:val="clear" w:color="auto" w:fill="auto"/>
            <w:noWrap/>
            <w:vAlign w:val="center"/>
          </w:tcPr>
          <w:p w14:paraId="19525336"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 Unit</w:t>
            </w: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064EFD5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3</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00.000</w:t>
            </w:r>
          </w:p>
        </w:tc>
        <w:tc>
          <w:tcPr>
            <w:tcW w:w="764" w:type="dxa"/>
            <w:tcBorders>
              <w:top w:val="single" w:sz="4" w:space="0" w:color="000000"/>
              <w:left w:val="single" w:sz="4" w:space="0" w:color="000000"/>
              <w:bottom w:val="nil"/>
              <w:right w:val="single" w:sz="4" w:space="0" w:color="000000"/>
            </w:tcBorders>
            <w:shd w:val="clear" w:color="auto" w:fill="auto"/>
            <w:noWrap/>
            <w:vAlign w:val="center"/>
          </w:tcPr>
          <w:p w14:paraId="1F5980FE"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 Unit</w:t>
            </w: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47B6655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740" w:type="dxa"/>
            <w:tcBorders>
              <w:top w:val="single" w:sz="4" w:space="0" w:color="auto"/>
              <w:left w:val="nil"/>
              <w:bottom w:val="nil"/>
              <w:right w:val="nil"/>
            </w:tcBorders>
            <w:shd w:val="clear" w:color="auto" w:fill="auto"/>
            <w:noWrap/>
            <w:vAlign w:val="center"/>
          </w:tcPr>
          <w:p w14:paraId="3B59B47C" w14:textId="7FA0CD81" w:rsidR="00F109E9" w:rsidRPr="00145B72" w:rsidRDefault="00F109E9" w:rsidP="00F54C1F">
            <w:pPr>
              <w:jc w:val="center"/>
              <w:rPr>
                <w:rFonts w:asciiTheme="minorHAnsi" w:eastAsia="Times New Roman" w:hAnsiTheme="minorHAnsi" w:cstheme="minorHAnsi"/>
                <w:sz w:val="15"/>
                <w:szCs w:val="15"/>
                <w:lang w:val="en-US" w:eastAsia="zh-CN"/>
              </w:rPr>
            </w:pPr>
            <w:proofErr w:type="gramStart"/>
            <w:r w:rsidRPr="00145B72">
              <w:rPr>
                <w:rFonts w:asciiTheme="minorHAnsi" w:eastAsia="Times New Roman" w:hAnsiTheme="minorHAnsi" w:cstheme="minorHAnsi"/>
                <w:sz w:val="15"/>
                <w:szCs w:val="15"/>
                <w:lang w:val="en-US" w:eastAsia="zh-CN"/>
              </w:rPr>
              <w:t>16</w:t>
            </w:r>
            <w:r w:rsidR="00145B72">
              <w:rPr>
                <w:rFonts w:asciiTheme="minorHAnsi" w:eastAsia="Times New Roman" w:hAnsiTheme="minorHAnsi" w:cstheme="minorHAnsi"/>
                <w:sz w:val="15"/>
                <w:szCs w:val="15"/>
                <w:lang w:val="en-US" w:eastAsia="zh-CN"/>
              </w:rPr>
              <w:t xml:space="preserve"> </w:t>
            </w:r>
            <w:r w:rsidRPr="00145B72">
              <w:rPr>
                <w:rFonts w:asciiTheme="minorHAnsi" w:eastAsia="Times New Roman" w:hAnsiTheme="minorHAnsi" w:cstheme="minorHAnsi"/>
                <w:sz w:val="15"/>
                <w:szCs w:val="15"/>
                <w:lang w:val="en-US" w:eastAsia="zh-CN"/>
              </w:rPr>
              <w:t xml:space="preserve"> Unit</w:t>
            </w:r>
            <w:proofErr w:type="gramEnd"/>
          </w:p>
        </w:tc>
        <w:tc>
          <w:tcPr>
            <w:tcW w:w="1254" w:type="dxa"/>
            <w:tcBorders>
              <w:top w:val="single" w:sz="4" w:space="0" w:color="000000"/>
              <w:left w:val="single" w:sz="4" w:space="0" w:color="000000"/>
              <w:bottom w:val="nil"/>
              <w:right w:val="single" w:sz="4" w:space="0" w:color="000000"/>
            </w:tcBorders>
            <w:shd w:val="clear" w:color="auto" w:fill="auto"/>
            <w:noWrap/>
            <w:vAlign w:val="center"/>
          </w:tcPr>
          <w:p w14:paraId="7B6DCDA3"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18.500.000</w:t>
            </w:r>
          </w:p>
        </w:tc>
        <w:tc>
          <w:tcPr>
            <w:tcW w:w="1003" w:type="dxa"/>
            <w:tcBorders>
              <w:top w:val="single" w:sz="4" w:space="0" w:color="000000"/>
              <w:left w:val="single" w:sz="4" w:space="0" w:color="000000"/>
              <w:bottom w:val="nil"/>
              <w:right w:val="single" w:sz="4" w:space="0" w:color="000000"/>
            </w:tcBorders>
            <w:shd w:val="clear" w:color="auto" w:fill="auto"/>
            <w:noWrap/>
            <w:vAlign w:val="center"/>
          </w:tcPr>
          <w:p w14:paraId="3E76E93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CC3C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6EB0D595" w14:textId="77777777" w:rsidTr="00676EC3">
        <w:trPr>
          <w:gridAfter w:val="2"/>
          <w:wAfter w:w="13427" w:type="dxa"/>
          <w:trHeight w:val="112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ABBEB5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640597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596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r w:rsidRPr="00145B72">
              <w:rPr>
                <w:rFonts w:asciiTheme="minorHAnsi" w:eastAsia="Times New Roman" w:hAnsiTheme="minorHAnsi" w:cstheme="minorHAnsi"/>
                <w:color w:val="000000"/>
                <w:sz w:val="15"/>
                <w:szCs w:val="15"/>
                <w:lang w:val="zh-CN" w:eastAsia="zh-CN"/>
              </w:rPr>
              <w:br/>
              <w:t>07</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5DEE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Pemelihara</w:t>
            </w:r>
            <w:r w:rsidRPr="00145B72">
              <w:rPr>
                <w:rFonts w:asciiTheme="minorHAnsi" w:eastAsia="Times New Roman" w:hAnsiTheme="minorHAnsi" w:cstheme="minorHAnsi"/>
                <w:color w:val="000000"/>
                <w:sz w:val="15"/>
                <w:szCs w:val="15"/>
                <w:lang w:val="zh-CN" w:eastAsia="zh-CN"/>
              </w:rPr>
              <w:br/>
              <w:t>an Aset</w:t>
            </w:r>
            <w:r w:rsidRPr="00145B72">
              <w:rPr>
                <w:rFonts w:asciiTheme="minorHAnsi" w:eastAsia="Times New Roman" w:hAnsiTheme="minorHAnsi" w:cstheme="minorHAnsi"/>
                <w:color w:val="000000"/>
                <w:sz w:val="15"/>
                <w:szCs w:val="15"/>
                <w:lang w:val="zh-CN" w:eastAsia="zh-CN"/>
              </w:rPr>
              <w:br/>
              <w:t>Tetap</w:t>
            </w:r>
            <w:r w:rsidRPr="00145B72">
              <w:rPr>
                <w:rFonts w:asciiTheme="minorHAnsi" w:eastAsia="Times New Roman" w:hAnsiTheme="minorHAnsi" w:cstheme="minorHAnsi"/>
                <w:color w:val="000000"/>
                <w:sz w:val="15"/>
                <w:szCs w:val="15"/>
                <w:lang w:val="zh-CN" w:eastAsia="zh-CN"/>
              </w:rPr>
              <w:br/>
              <w:t>Lainnya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4A5F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Aset Tetap Lainnya yang Dipelihara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F1BF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FBD0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36C2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9712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5F22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7A2F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41E5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DFC4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3FA8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DB7A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B402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8CF1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D84A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7606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9A377"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4E4E8F2" w14:textId="77777777" w:rsidTr="00676EC3">
        <w:trPr>
          <w:gridAfter w:val="2"/>
          <w:wAfter w:w="13427" w:type="dxa"/>
          <w:trHeight w:val="125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0FEAEA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57F7B3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9D1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r w:rsidRPr="00145B72">
              <w:rPr>
                <w:rFonts w:asciiTheme="minorHAnsi" w:eastAsia="Times New Roman" w:hAnsiTheme="minorHAnsi" w:cstheme="minorHAnsi"/>
                <w:color w:val="000000"/>
                <w:sz w:val="15"/>
                <w:szCs w:val="15"/>
                <w:lang w:val="zh-CN" w:eastAsia="zh-CN"/>
              </w:rPr>
              <w:br/>
              <w:t>08</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1FF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Pemelihara</w:t>
            </w:r>
            <w:r w:rsidRPr="00145B72">
              <w:rPr>
                <w:rFonts w:asciiTheme="minorHAnsi" w:eastAsia="Times New Roman" w:hAnsiTheme="minorHAnsi" w:cstheme="minorHAnsi"/>
                <w:color w:val="000000"/>
                <w:sz w:val="15"/>
                <w:szCs w:val="15"/>
                <w:lang w:val="zh-CN" w:eastAsia="zh-CN"/>
              </w:rPr>
              <w:br/>
              <w:t>an Aset Tak</w:t>
            </w:r>
            <w:r w:rsidRPr="00145B72">
              <w:rPr>
                <w:rFonts w:asciiTheme="minorHAnsi" w:eastAsia="Times New Roman" w:hAnsiTheme="minorHAnsi" w:cstheme="minorHAnsi"/>
                <w:color w:val="000000"/>
                <w:sz w:val="15"/>
                <w:szCs w:val="15"/>
                <w:lang w:val="zh-CN" w:eastAsia="zh-CN"/>
              </w:rPr>
              <w:br/>
              <w:t>Berwujud</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94CA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Aset Tak Berwujud yang Dipelihara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EACC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6859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0B5F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2C91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9158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CA3D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6D60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DEA1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95CF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1A62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F5E2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C35B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6949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015A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BF14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2B8956F5" w14:textId="77777777" w:rsidTr="00676EC3">
        <w:trPr>
          <w:gridAfter w:val="2"/>
          <w:wAfter w:w="13427" w:type="dxa"/>
          <w:trHeight w:val="6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CC95AC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3ADC1A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8A5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r w:rsidRPr="00145B72">
              <w:rPr>
                <w:rFonts w:asciiTheme="minorHAnsi" w:eastAsia="Times New Roman" w:hAnsiTheme="minorHAnsi" w:cstheme="minorHAnsi"/>
                <w:color w:val="000000"/>
                <w:sz w:val="15"/>
                <w:szCs w:val="15"/>
                <w:lang w:val="zh-CN" w:eastAsia="zh-CN"/>
              </w:rPr>
              <w:br/>
              <w:t>09</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842C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Pemelihara</w:t>
            </w:r>
            <w:r w:rsidRPr="00145B72">
              <w:rPr>
                <w:rFonts w:asciiTheme="minorHAnsi" w:eastAsia="Times New Roman" w:hAnsiTheme="minorHAnsi" w:cstheme="minorHAnsi"/>
                <w:color w:val="000000"/>
                <w:sz w:val="15"/>
                <w:szCs w:val="15"/>
                <w:lang w:val="zh-CN" w:eastAsia="zh-CN"/>
              </w:rPr>
              <w:br/>
              <w:t>an/Rehabilit</w:t>
            </w:r>
            <w:r w:rsidRPr="00145B72">
              <w:rPr>
                <w:rFonts w:asciiTheme="minorHAnsi" w:eastAsia="Times New Roman" w:hAnsiTheme="minorHAnsi" w:cstheme="minorHAnsi"/>
                <w:color w:val="000000"/>
                <w:sz w:val="15"/>
                <w:szCs w:val="15"/>
                <w:lang w:val="zh-CN" w:eastAsia="zh-CN"/>
              </w:rPr>
              <w:br/>
              <w:t>asi Gedung</w:t>
            </w:r>
            <w:r w:rsidRPr="00145B72">
              <w:rPr>
                <w:rFonts w:asciiTheme="minorHAnsi" w:eastAsia="Times New Roman" w:hAnsiTheme="minorHAnsi" w:cstheme="minorHAnsi"/>
                <w:color w:val="000000"/>
                <w:sz w:val="15"/>
                <w:szCs w:val="15"/>
                <w:lang w:val="zh-CN" w:eastAsia="zh-CN"/>
              </w:rPr>
              <w:br/>
              <w:t>Kantor dan</w:t>
            </w:r>
            <w:r w:rsidRPr="00145B72">
              <w:rPr>
                <w:rFonts w:asciiTheme="minorHAnsi" w:eastAsia="Times New Roman" w:hAnsiTheme="minorHAnsi" w:cstheme="minorHAnsi"/>
                <w:color w:val="000000"/>
                <w:sz w:val="15"/>
                <w:szCs w:val="15"/>
                <w:lang w:val="zh-CN" w:eastAsia="zh-CN"/>
              </w:rPr>
              <w:br/>
              <w:t>Bangunan</w:t>
            </w:r>
            <w:r w:rsidRPr="00145B72">
              <w:rPr>
                <w:rFonts w:asciiTheme="minorHAnsi" w:eastAsia="Times New Roman" w:hAnsiTheme="minorHAnsi" w:cstheme="minorHAnsi"/>
                <w:color w:val="000000"/>
                <w:sz w:val="15"/>
                <w:szCs w:val="15"/>
                <w:lang w:val="zh-CN" w:eastAsia="zh-CN"/>
              </w:rPr>
              <w:br/>
              <w:t>Lainnya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3463" w14:textId="77777777" w:rsidR="00F109E9" w:rsidRPr="00145B72" w:rsidRDefault="00F109E9" w:rsidP="00F54C1F">
            <w:pPr>
              <w:ind w:right="-99"/>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Gedung Kantor dan Bangunan Lainnya</w:t>
            </w:r>
            <w:r w:rsidRPr="00145B72">
              <w:rPr>
                <w:rFonts w:asciiTheme="minorHAnsi" w:eastAsia="Times New Roman" w:hAnsiTheme="minorHAnsi" w:cstheme="minorHAnsi"/>
                <w:color w:val="000000"/>
                <w:sz w:val="15"/>
                <w:szCs w:val="15"/>
                <w:lang w:val="zh-CN" w:eastAsia="zh-CN"/>
              </w:rPr>
              <w:br/>
              <w:t>yang Dipelihara/Direhabilitasi</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4BC5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A318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B767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C8C7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5BE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04AE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58B5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EFD7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DAF6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F6DE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8A6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E5224" w14:textId="77777777" w:rsidR="00F109E9" w:rsidRPr="00145B72" w:rsidRDefault="00F109E9" w:rsidP="00F54C1F">
            <w:pPr>
              <w:jc w:val="center"/>
              <w:rPr>
                <w:rFonts w:asciiTheme="minorHAnsi" w:eastAsia="Times New Roman" w:hAnsiTheme="minorHAnsi" w:cstheme="minorHAnsi"/>
                <w:sz w:val="15"/>
                <w:szCs w:val="15"/>
                <w:lang w:val="en-US"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22312" w14:textId="77777777" w:rsidR="00F109E9" w:rsidRPr="00145B72" w:rsidRDefault="00F109E9" w:rsidP="00F54C1F">
            <w:pPr>
              <w:jc w:val="center"/>
              <w:rPr>
                <w:rFonts w:asciiTheme="minorHAnsi" w:eastAsia="Times New Roman" w:hAnsiTheme="minorHAnsi" w:cstheme="minorHAnsi"/>
                <w:sz w:val="15"/>
                <w:szCs w:val="15"/>
                <w:lang w:val="en-US"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823E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6683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589591C" w14:textId="77777777" w:rsidTr="00676EC3">
        <w:trPr>
          <w:gridAfter w:val="2"/>
          <w:wAfter w:w="13427" w:type="dxa"/>
          <w:trHeight w:val="11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ED9BF6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290E0C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C36F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w:t>
            </w:r>
            <w:r w:rsidRPr="00145B72">
              <w:rPr>
                <w:rFonts w:asciiTheme="minorHAnsi" w:eastAsia="Times New Roman" w:hAnsiTheme="minorHAnsi" w:cstheme="minorHAnsi"/>
                <w:color w:val="000000"/>
                <w:sz w:val="15"/>
                <w:szCs w:val="15"/>
                <w:lang w:val="zh-CN" w:eastAsia="zh-CN"/>
              </w:rPr>
              <w:br/>
              <w:t>9.10</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67C0C"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Pemeliharaan/Rehabilitasi</w:t>
            </w:r>
            <w:r w:rsidRPr="00145B72">
              <w:rPr>
                <w:rFonts w:asciiTheme="minorHAnsi" w:eastAsia="Times New Roman" w:hAnsiTheme="minorHAnsi" w:cstheme="minorHAnsi"/>
                <w:color w:val="000000"/>
                <w:sz w:val="15"/>
                <w:szCs w:val="15"/>
                <w:lang w:val="zh-CN" w:eastAsia="zh-CN"/>
              </w:rPr>
              <w:br/>
              <w:t>Sarana dan</w:t>
            </w:r>
            <w:r w:rsidRPr="00145B72">
              <w:rPr>
                <w:rFonts w:asciiTheme="minorHAnsi" w:eastAsia="Times New Roman" w:hAnsiTheme="minorHAnsi" w:cstheme="minorHAnsi"/>
                <w:color w:val="000000"/>
                <w:sz w:val="15"/>
                <w:szCs w:val="15"/>
                <w:lang w:val="zh-CN" w:eastAsia="zh-CN"/>
              </w:rPr>
              <w:br/>
              <w:t>Prasarana</w:t>
            </w:r>
            <w:r w:rsidRPr="00145B72">
              <w:rPr>
                <w:rFonts w:asciiTheme="minorHAnsi" w:eastAsia="Times New Roman" w:hAnsiTheme="minorHAnsi" w:cstheme="minorHAnsi"/>
                <w:color w:val="000000"/>
                <w:sz w:val="15"/>
                <w:szCs w:val="15"/>
                <w:lang w:val="zh-CN" w:eastAsia="zh-CN"/>
              </w:rPr>
              <w:br/>
              <w:t>Gedung Kantor</w:t>
            </w:r>
            <w:r w:rsidRPr="00145B72">
              <w:rPr>
                <w:rFonts w:asciiTheme="minorHAnsi" w:eastAsia="Times New Roman" w:hAnsiTheme="minorHAnsi" w:cstheme="minorHAnsi"/>
                <w:color w:val="000000"/>
                <w:sz w:val="15"/>
                <w:szCs w:val="15"/>
                <w:lang w:val="zh-CN" w:eastAsia="zh-CN"/>
              </w:rPr>
              <w:br/>
              <w:t>atau Bangunan</w:t>
            </w:r>
            <w:r w:rsidRPr="00145B72">
              <w:rPr>
                <w:rFonts w:asciiTheme="minorHAnsi" w:eastAsia="Times New Roman" w:hAnsiTheme="minorHAnsi" w:cstheme="minorHAnsi"/>
                <w:color w:val="000000"/>
                <w:sz w:val="15"/>
                <w:szCs w:val="15"/>
                <w:lang w:val="zh-CN" w:eastAsia="zh-CN"/>
              </w:rPr>
              <w:br/>
              <w:t>Lainnya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C70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Sarana dan Prasarana Gedung Kantor</w:t>
            </w:r>
            <w:r w:rsidRPr="00145B72">
              <w:rPr>
                <w:rFonts w:asciiTheme="minorHAnsi" w:eastAsia="Times New Roman" w:hAnsiTheme="minorHAnsi" w:cstheme="minorHAnsi"/>
                <w:color w:val="000000"/>
                <w:sz w:val="15"/>
                <w:szCs w:val="15"/>
                <w:lang w:val="zh-CN" w:eastAsia="zh-CN"/>
              </w:rPr>
              <w:br/>
              <w:t>atau Bangunan Lainnya yang</w:t>
            </w:r>
            <w:r w:rsidRPr="00145B72">
              <w:rPr>
                <w:rFonts w:asciiTheme="minorHAnsi" w:eastAsia="Times New Roman" w:hAnsiTheme="minorHAnsi" w:cstheme="minorHAnsi"/>
                <w:color w:val="000000"/>
                <w:sz w:val="15"/>
                <w:szCs w:val="15"/>
                <w:lang w:val="zh-CN" w:eastAsia="zh-CN"/>
              </w:rPr>
              <w:br/>
              <w:t>Dipelihara/Direhabilitasi</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D3C5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FFB6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w:t>
            </w:r>
            <w:r w:rsidRPr="00145B72">
              <w:rPr>
                <w:rFonts w:asciiTheme="minorHAnsi" w:eastAsia="Times New Roman" w:hAnsiTheme="minorHAnsi" w:cstheme="minorHAnsi"/>
                <w:color w:val="000000"/>
                <w:sz w:val="15"/>
                <w:szCs w:val="15"/>
                <w:lang w:val="zh-CN" w:eastAsia="zh-CN"/>
              </w:rPr>
              <w:t xml:space="preserve"> unit</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C10D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F801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1 </w:t>
            </w:r>
            <w:r w:rsidRPr="00145B72">
              <w:rPr>
                <w:rFonts w:asciiTheme="minorHAnsi" w:eastAsia="Times New Roman" w:hAnsiTheme="minorHAnsi" w:cstheme="minorHAnsi"/>
                <w:color w:val="000000"/>
                <w:sz w:val="15"/>
                <w:szCs w:val="15"/>
                <w:lang w:val="zh-CN" w:eastAsia="zh-CN"/>
              </w:rPr>
              <w:t>unit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2E19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4CD1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w:t>
            </w:r>
            <w:r w:rsidRPr="00145B72">
              <w:rPr>
                <w:rFonts w:asciiTheme="minorHAnsi" w:eastAsia="Times New Roman" w:hAnsiTheme="minorHAnsi" w:cstheme="minorHAnsi"/>
                <w:color w:val="000000"/>
                <w:sz w:val="15"/>
                <w:szCs w:val="15"/>
                <w:lang w:val="zh-CN" w:eastAsia="zh-CN"/>
              </w:rPr>
              <w:t xml:space="preserve"> unit</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C115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3173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1 </w:t>
            </w:r>
            <w:r w:rsidRPr="00145B72">
              <w:rPr>
                <w:rFonts w:asciiTheme="minorHAnsi" w:eastAsia="Times New Roman" w:hAnsiTheme="minorHAnsi" w:cstheme="minorHAnsi"/>
                <w:color w:val="000000"/>
                <w:sz w:val="15"/>
                <w:szCs w:val="15"/>
                <w:lang w:val="zh-CN" w:eastAsia="zh-CN"/>
              </w:rPr>
              <w:t>unit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E918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23EF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1 </w:t>
            </w:r>
            <w:r w:rsidRPr="00145B72">
              <w:rPr>
                <w:rFonts w:asciiTheme="minorHAnsi" w:eastAsia="Times New Roman" w:hAnsiTheme="minorHAnsi" w:cstheme="minorHAnsi"/>
                <w:color w:val="000000"/>
                <w:sz w:val="15"/>
                <w:szCs w:val="15"/>
                <w:lang w:val="zh-CN" w:eastAsia="zh-CN"/>
              </w:rPr>
              <w:t>unit</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554E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7FCD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w:t>
            </w:r>
            <w:r w:rsidRPr="00145B72">
              <w:rPr>
                <w:rFonts w:asciiTheme="minorHAnsi" w:eastAsia="Times New Roman" w:hAnsiTheme="minorHAnsi" w:cstheme="minorHAnsi"/>
                <w:color w:val="000000"/>
                <w:sz w:val="15"/>
                <w:szCs w:val="15"/>
                <w:lang w:val="zh-CN" w:eastAsia="zh-CN"/>
              </w:rPr>
              <w:t xml:space="preserve"> unit</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B776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17</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1A11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C9E1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41141EC" w14:textId="77777777" w:rsidTr="00676EC3">
        <w:trPr>
          <w:gridAfter w:val="2"/>
          <w:wAfter w:w="13427" w:type="dxa"/>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12C339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7C4902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A457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r w:rsidRPr="00145B72">
              <w:rPr>
                <w:rFonts w:asciiTheme="minorHAnsi" w:eastAsia="Times New Roman" w:hAnsiTheme="minorHAnsi" w:cstheme="minorHAnsi"/>
                <w:color w:val="000000"/>
                <w:sz w:val="15"/>
                <w:szCs w:val="15"/>
                <w:lang w:val="zh-CN" w:eastAsia="zh-CN"/>
              </w:rPr>
              <w:br/>
              <w:t>11</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8A94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Pemelihar</w:t>
            </w:r>
            <w:r w:rsidRPr="00145B72">
              <w:rPr>
                <w:rFonts w:asciiTheme="minorHAnsi" w:eastAsia="Times New Roman" w:hAnsiTheme="minorHAnsi" w:cstheme="minorHAnsi"/>
                <w:color w:val="000000"/>
                <w:sz w:val="15"/>
                <w:szCs w:val="15"/>
                <w:lang w:val="zh-CN" w:eastAsia="zh-CN"/>
              </w:rPr>
              <w:br/>
              <w:t>aan/Rehab</w:t>
            </w:r>
            <w:r w:rsidRPr="00145B72">
              <w:rPr>
                <w:rFonts w:asciiTheme="minorHAnsi" w:eastAsia="Times New Roman" w:hAnsiTheme="minorHAnsi" w:cstheme="minorHAnsi"/>
                <w:color w:val="000000"/>
                <w:sz w:val="15"/>
                <w:szCs w:val="15"/>
                <w:lang w:val="zh-CN" w:eastAsia="zh-CN"/>
              </w:rPr>
              <w:br/>
              <w:t>ilitasi</w:t>
            </w:r>
            <w:r w:rsidRPr="00145B72">
              <w:rPr>
                <w:rFonts w:asciiTheme="minorHAnsi" w:eastAsia="Times New Roman" w:hAnsiTheme="minorHAnsi" w:cstheme="minorHAnsi"/>
                <w:color w:val="000000"/>
                <w:sz w:val="15"/>
                <w:szCs w:val="15"/>
                <w:lang w:val="zh-CN" w:eastAsia="zh-CN"/>
              </w:rPr>
              <w:br/>
              <w:t>Saranadan</w:t>
            </w:r>
            <w:r w:rsidRPr="00145B72">
              <w:rPr>
                <w:rFonts w:asciiTheme="minorHAnsi" w:eastAsia="Times New Roman" w:hAnsiTheme="minorHAnsi" w:cstheme="minorHAnsi"/>
                <w:color w:val="000000"/>
                <w:sz w:val="15"/>
                <w:szCs w:val="15"/>
                <w:lang w:val="zh-CN" w:eastAsia="zh-CN"/>
              </w:rPr>
              <w:br/>
              <w:t>Prasarana</w:t>
            </w:r>
            <w:r w:rsidRPr="00145B72">
              <w:rPr>
                <w:rFonts w:asciiTheme="minorHAnsi" w:eastAsia="Times New Roman" w:hAnsiTheme="minorHAnsi" w:cstheme="minorHAnsi"/>
                <w:color w:val="000000"/>
                <w:sz w:val="15"/>
                <w:szCs w:val="15"/>
                <w:lang w:val="zh-CN" w:eastAsia="zh-CN"/>
              </w:rPr>
              <w:br/>
              <w:t>Pendukun</w:t>
            </w:r>
            <w:r w:rsidRPr="00145B72">
              <w:rPr>
                <w:rFonts w:asciiTheme="minorHAnsi" w:eastAsia="Times New Roman" w:hAnsiTheme="minorHAnsi" w:cstheme="minorHAnsi"/>
                <w:color w:val="000000"/>
                <w:sz w:val="15"/>
                <w:szCs w:val="15"/>
                <w:lang w:val="zh-CN" w:eastAsia="zh-CN"/>
              </w:rPr>
              <w:br/>
              <w:t>gGedung</w:t>
            </w:r>
            <w:r w:rsidRPr="00145B72">
              <w:rPr>
                <w:rFonts w:asciiTheme="minorHAnsi" w:eastAsia="Times New Roman" w:hAnsiTheme="minorHAnsi" w:cstheme="minorHAnsi"/>
                <w:color w:val="000000"/>
                <w:sz w:val="15"/>
                <w:szCs w:val="15"/>
                <w:lang w:val="zh-CN" w:eastAsia="zh-CN"/>
              </w:rPr>
              <w:br/>
              <w:t>Kantor</w:t>
            </w:r>
            <w:r w:rsidRPr="00145B72">
              <w:rPr>
                <w:rFonts w:asciiTheme="minorHAnsi" w:eastAsia="Times New Roman" w:hAnsiTheme="minorHAnsi" w:cstheme="minorHAnsi"/>
                <w:color w:val="000000"/>
                <w:sz w:val="15"/>
                <w:szCs w:val="15"/>
                <w:lang w:val="zh-CN" w:eastAsia="zh-CN"/>
              </w:rPr>
              <w:br/>
              <w:t>atau</w:t>
            </w:r>
            <w:r w:rsidRPr="00145B72">
              <w:rPr>
                <w:rFonts w:asciiTheme="minorHAnsi" w:eastAsia="Times New Roman" w:hAnsiTheme="minorHAnsi" w:cstheme="minorHAnsi"/>
                <w:color w:val="000000"/>
                <w:sz w:val="15"/>
                <w:szCs w:val="15"/>
                <w:lang w:val="zh-CN" w:eastAsia="zh-CN"/>
              </w:rPr>
              <w:br/>
              <w:t>Bangunan</w:t>
            </w:r>
            <w:r w:rsidRPr="00145B72">
              <w:rPr>
                <w:rFonts w:asciiTheme="minorHAnsi" w:eastAsia="Times New Roman" w:hAnsiTheme="minorHAnsi" w:cstheme="minorHAnsi"/>
                <w:color w:val="000000"/>
                <w:sz w:val="15"/>
                <w:szCs w:val="15"/>
                <w:lang w:val="zh-CN" w:eastAsia="zh-CN"/>
              </w:rPr>
              <w:br/>
              <w:t>Lainnya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321B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Sarana dan Prasarana Pendukung</w:t>
            </w:r>
            <w:r w:rsidRPr="00145B72">
              <w:rPr>
                <w:rFonts w:asciiTheme="minorHAnsi" w:eastAsia="Times New Roman" w:hAnsiTheme="minorHAnsi" w:cstheme="minorHAnsi"/>
                <w:color w:val="000000"/>
                <w:sz w:val="15"/>
                <w:szCs w:val="15"/>
                <w:lang w:val="zh-CN" w:eastAsia="zh-CN"/>
              </w:rPr>
              <w:br/>
              <w:t>Gedung Kantor atau Bangunan Lainnya yang</w:t>
            </w:r>
            <w:r w:rsidRPr="00145B72">
              <w:rPr>
                <w:rFonts w:asciiTheme="minorHAnsi" w:eastAsia="Times New Roman" w:hAnsiTheme="minorHAnsi" w:cstheme="minorHAnsi"/>
                <w:color w:val="000000"/>
                <w:sz w:val="15"/>
                <w:szCs w:val="15"/>
                <w:lang w:val="zh-CN" w:eastAsia="zh-CN"/>
              </w:rPr>
              <w:br/>
              <w:t>Dipelihara/Direhabilitasi</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185A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0600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0039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5BF8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1361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51C6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F3B3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E7AE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CC66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548E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A585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C426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C046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1592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60B6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28E6E02E" w14:textId="77777777" w:rsidTr="00676EC3">
        <w:trPr>
          <w:gridAfter w:val="2"/>
          <w:wAfter w:w="13427" w:type="dxa"/>
          <w:trHeight w:val="106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51AAEB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BAE3E6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C189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01.2.09.</w:t>
            </w:r>
            <w:r w:rsidRPr="00145B72">
              <w:rPr>
                <w:rFonts w:asciiTheme="minorHAnsi" w:eastAsia="Times New Roman" w:hAnsiTheme="minorHAnsi" w:cstheme="minorHAnsi"/>
                <w:color w:val="000000"/>
                <w:sz w:val="15"/>
                <w:szCs w:val="15"/>
                <w:lang w:val="zh-CN" w:eastAsia="zh-CN"/>
              </w:rPr>
              <w:br/>
              <w:t>12</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E3F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Pemelihara</w:t>
            </w:r>
            <w:r w:rsidRPr="00145B72">
              <w:rPr>
                <w:rFonts w:asciiTheme="minorHAnsi" w:eastAsia="Times New Roman" w:hAnsiTheme="minorHAnsi" w:cstheme="minorHAnsi"/>
                <w:color w:val="000000"/>
                <w:sz w:val="15"/>
                <w:szCs w:val="15"/>
                <w:lang w:val="zh-CN" w:eastAsia="zh-CN"/>
              </w:rPr>
              <w:br/>
              <w:t>an/Rehabilit</w:t>
            </w:r>
            <w:r w:rsidRPr="00145B72">
              <w:rPr>
                <w:rFonts w:asciiTheme="minorHAnsi" w:eastAsia="Times New Roman" w:hAnsiTheme="minorHAnsi" w:cstheme="minorHAnsi"/>
                <w:color w:val="000000"/>
                <w:sz w:val="15"/>
                <w:szCs w:val="15"/>
                <w:lang w:val="zh-CN" w:eastAsia="zh-CN"/>
              </w:rPr>
              <w:br/>
              <w:t>asi Tanah</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0904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Luas Tanah yang Dilakukan</w:t>
            </w:r>
            <w:r w:rsidRPr="00145B72">
              <w:rPr>
                <w:rFonts w:asciiTheme="minorHAnsi" w:eastAsia="Times New Roman" w:hAnsiTheme="minorHAnsi" w:cstheme="minorHAnsi"/>
                <w:color w:val="000000"/>
                <w:sz w:val="15"/>
                <w:szCs w:val="15"/>
                <w:lang w:val="zh-CN" w:eastAsia="zh-CN"/>
              </w:rPr>
              <w:br/>
              <w:t>Pemeliharaan/Rehabilitasi</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B098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A03F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71F4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7CCF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0233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2A60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8403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490E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8426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8BB7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BBD3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8E7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460D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5053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6877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8912D2A" w14:textId="77777777" w:rsidTr="00676EC3">
        <w:trPr>
          <w:gridAfter w:val="2"/>
          <w:wAfter w:w="13427" w:type="dxa"/>
          <w:trHeight w:val="174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C330E5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DBAF4D5"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Meningkatnya</w:t>
            </w:r>
            <w:r w:rsidRPr="00145B72">
              <w:rPr>
                <w:rFonts w:asciiTheme="minorHAnsi" w:eastAsia="Times New Roman" w:hAnsiTheme="minorHAnsi" w:cstheme="minorHAnsi"/>
                <w:color w:val="000000"/>
                <w:sz w:val="15"/>
                <w:szCs w:val="15"/>
                <w:lang w:val="zh-CN" w:eastAsia="zh-CN"/>
              </w:rPr>
              <w:br/>
              <w:t>kualitas</w:t>
            </w:r>
            <w:r w:rsidRPr="00145B72">
              <w:rPr>
                <w:rFonts w:asciiTheme="minorHAnsi" w:eastAsia="Times New Roman" w:hAnsiTheme="minorHAnsi" w:cstheme="minorHAnsi"/>
                <w:color w:val="000000"/>
                <w:sz w:val="15"/>
                <w:szCs w:val="15"/>
                <w:lang w:val="zh-CN" w:eastAsia="zh-CN"/>
              </w:rPr>
              <w:br/>
              <w:t>Playanan</w:t>
            </w:r>
            <w:r w:rsidRPr="00145B72">
              <w:rPr>
                <w:rFonts w:asciiTheme="minorHAnsi" w:eastAsia="Times New Roman" w:hAnsiTheme="minorHAnsi" w:cstheme="minorHAnsi"/>
                <w:color w:val="000000"/>
                <w:sz w:val="15"/>
                <w:szCs w:val="15"/>
                <w:lang w:val="zh-CN" w:eastAsia="zh-CN"/>
              </w:rPr>
              <w:br/>
              <w:t>kepada Masyarakat</w:t>
            </w:r>
          </w:p>
        </w:tc>
        <w:tc>
          <w:tcPr>
            <w:tcW w:w="56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84F4A3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4DE508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FC5431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Indeks</w:t>
            </w:r>
            <w:r w:rsidRPr="00145B72">
              <w:rPr>
                <w:rFonts w:asciiTheme="minorHAnsi" w:eastAsia="Times New Roman" w:hAnsiTheme="minorHAnsi" w:cstheme="minorHAnsi"/>
                <w:color w:val="000000"/>
                <w:sz w:val="15"/>
                <w:szCs w:val="15"/>
                <w:lang w:val="zh-CN" w:eastAsia="zh-CN"/>
              </w:rPr>
              <w:br/>
              <w:t>Kepuasan</w:t>
            </w:r>
            <w:r w:rsidRPr="00145B72">
              <w:rPr>
                <w:rFonts w:asciiTheme="minorHAnsi" w:eastAsia="Times New Roman" w:hAnsiTheme="minorHAnsi" w:cstheme="minorHAnsi"/>
                <w:color w:val="000000"/>
                <w:sz w:val="15"/>
                <w:szCs w:val="15"/>
                <w:lang w:val="zh-CN" w:eastAsia="zh-CN"/>
              </w:rPr>
              <w:br/>
              <w:t>Masyarakat</w:t>
            </w:r>
          </w:p>
        </w:tc>
        <w:tc>
          <w:tcPr>
            <w:tcW w:w="72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DAC55D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66,68%</w:t>
            </w:r>
          </w:p>
        </w:tc>
        <w:tc>
          <w:tcPr>
            <w:tcW w:w="66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7765528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w:t>
            </w:r>
          </w:p>
        </w:tc>
        <w:tc>
          <w:tcPr>
            <w:tcW w:w="110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51BB47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2E75F0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72,50%</w:t>
            </w:r>
          </w:p>
        </w:tc>
        <w:tc>
          <w:tcPr>
            <w:tcW w:w="121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136281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5AC3D2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75,00%</w:t>
            </w:r>
          </w:p>
        </w:tc>
        <w:tc>
          <w:tcPr>
            <w:tcW w:w="1116"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BB2588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3FC2E8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80,00%</w:t>
            </w:r>
          </w:p>
        </w:tc>
        <w:tc>
          <w:tcPr>
            <w:tcW w:w="1178"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C92D7C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86DA1A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85,00%</w:t>
            </w:r>
          </w:p>
        </w:tc>
        <w:tc>
          <w:tcPr>
            <w:tcW w:w="1178"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70DE3BE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8AD29B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85,00%</w:t>
            </w:r>
          </w:p>
        </w:tc>
        <w:tc>
          <w:tcPr>
            <w:tcW w:w="1254"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6273E9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A999F5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281CC8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355E82A9" w14:textId="77777777" w:rsidTr="00676EC3">
        <w:trPr>
          <w:gridAfter w:val="2"/>
          <w:wAfter w:w="13427" w:type="dxa"/>
          <w:trHeight w:val="174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47E8C5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5DA7E2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A279ABA"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p>
        </w:tc>
        <w:tc>
          <w:tcPr>
            <w:tcW w:w="1052" w:type="dxa"/>
            <w:tcBorders>
              <w:top w:val="single" w:sz="4" w:space="0" w:color="000000"/>
              <w:left w:val="single" w:sz="4" w:space="0" w:color="000000"/>
              <w:bottom w:val="single" w:sz="4" w:space="0" w:color="000000"/>
              <w:right w:val="single" w:sz="4" w:space="0" w:color="000000"/>
            </w:tcBorders>
            <w:shd w:val="clear" w:color="auto" w:fill="FFC000"/>
          </w:tcPr>
          <w:p w14:paraId="6C67C09D" w14:textId="77777777" w:rsidR="00F109E9" w:rsidRPr="00145B72" w:rsidRDefault="00F109E9" w:rsidP="00F54C1F">
            <w:pPr>
              <w:ind w:rightChars="-21" w:right="-46"/>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Program</w:t>
            </w:r>
            <w:r w:rsidRPr="00145B72">
              <w:rPr>
                <w:rFonts w:asciiTheme="minorHAnsi" w:eastAsia="Times New Roman" w:hAnsiTheme="minorHAnsi" w:cstheme="minorHAnsi"/>
                <w:color w:val="000000"/>
                <w:sz w:val="15"/>
                <w:szCs w:val="15"/>
                <w:lang w:val="zh-CN" w:eastAsia="zh-CN"/>
              </w:rPr>
              <w:br/>
              <w:t>Penyelenggaraan</w:t>
            </w:r>
            <w:r w:rsidRPr="00145B72">
              <w:rPr>
                <w:rFonts w:asciiTheme="minorHAnsi" w:eastAsia="Times New Roman" w:hAnsiTheme="minorHAnsi" w:cstheme="minorHAnsi"/>
                <w:color w:val="000000"/>
                <w:sz w:val="15"/>
                <w:szCs w:val="15"/>
                <w:lang w:val="zh-CN" w:eastAsia="zh-CN"/>
              </w:rPr>
              <w:br/>
              <w:t>Pemerinthan</w:t>
            </w:r>
            <w:r w:rsidRPr="00145B72">
              <w:rPr>
                <w:rFonts w:asciiTheme="minorHAnsi" w:eastAsia="Times New Roman" w:hAnsiTheme="minorHAnsi" w:cstheme="minorHAnsi"/>
                <w:color w:val="000000"/>
                <w:sz w:val="15"/>
                <w:szCs w:val="15"/>
                <w:lang w:val="zh-CN" w:eastAsia="zh-CN"/>
              </w:rPr>
              <w:br/>
              <w:t>danPelayan</w:t>
            </w:r>
            <w:r w:rsidRPr="00145B72">
              <w:rPr>
                <w:rFonts w:asciiTheme="minorHAnsi" w:eastAsia="Times New Roman" w:hAnsiTheme="minorHAnsi" w:cstheme="minorHAnsi"/>
                <w:color w:val="000000"/>
                <w:sz w:val="15"/>
                <w:szCs w:val="15"/>
                <w:lang w:val="en-US" w:eastAsia="zh-CN"/>
              </w:rPr>
              <w:t xml:space="preserve">an </w:t>
            </w:r>
            <w:r w:rsidRPr="00145B72">
              <w:rPr>
                <w:rFonts w:asciiTheme="minorHAnsi" w:eastAsia="Times New Roman" w:hAnsiTheme="minorHAnsi" w:cstheme="minorHAnsi"/>
                <w:color w:val="000000"/>
                <w:sz w:val="15"/>
                <w:szCs w:val="15"/>
                <w:lang w:val="zh-CN" w:eastAsia="zh-CN"/>
              </w:rPr>
              <w:t>Publik</w:t>
            </w:r>
          </w:p>
        </w:tc>
        <w:tc>
          <w:tcPr>
            <w:tcW w:w="990"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6355283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Peningkatan </w:t>
            </w:r>
            <w:r w:rsidRPr="00145B72">
              <w:rPr>
                <w:rFonts w:asciiTheme="minorHAnsi" w:eastAsia="Times New Roman" w:hAnsiTheme="minorHAnsi" w:cstheme="minorHAnsi"/>
                <w:color w:val="000000"/>
                <w:sz w:val="15"/>
                <w:szCs w:val="15"/>
                <w:lang w:val="zh-CN" w:eastAsia="zh-CN"/>
              </w:rPr>
              <w:br/>
              <w:t>Pelayanan di</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 xml:space="preserve">Tingkat </w:t>
            </w:r>
            <w:r w:rsidRPr="00145B72">
              <w:rPr>
                <w:rFonts w:asciiTheme="minorHAnsi" w:eastAsia="Times New Roman" w:hAnsiTheme="minorHAnsi" w:cstheme="minorHAnsi"/>
                <w:color w:val="000000"/>
                <w:sz w:val="15"/>
                <w:szCs w:val="15"/>
                <w:lang w:val="zh-CN" w:eastAsia="zh-CN"/>
              </w:rPr>
              <w:br/>
              <w:t>Kecamat</w:t>
            </w:r>
            <w:r w:rsidRPr="00145B72">
              <w:rPr>
                <w:rFonts w:asciiTheme="minorHAnsi" w:eastAsia="Times New Roman" w:hAnsiTheme="minorHAnsi" w:cstheme="minorHAnsi"/>
                <w:color w:val="000000"/>
                <w:sz w:val="15"/>
                <w:szCs w:val="15"/>
                <w:lang w:val="en-US" w:eastAsia="zh-CN"/>
              </w:rPr>
              <w:t>a</w:t>
            </w:r>
            <w:r w:rsidRPr="00145B72">
              <w:rPr>
                <w:rFonts w:asciiTheme="minorHAnsi" w:eastAsia="Times New Roman" w:hAnsiTheme="minorHAnsi" w:cstheme="minorHAnsi"/>
                <w:color w:val="000000"/>
                <w:sz w:val="15"/>
                <w:szCs w:val="15"/>
                <w:lang w:val="zh-CN" w:eastAsia="zh-CN"/>
              </w:rPr>
              <w:t>n dan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 xml:space="preserve">Desa/Kelurahan </w:t>
            </w:r>
          </w:p>
        </w:tc>
        <w:tc>
          <w:tcPr>
            <w:tcW w:w="727"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54F4B67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 menit</w:t>
            </w:r>
          </w:p>
        </w:tc>
        <w:tc>
          <w:tcPr>
            <w:tcW w:w="665"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4B0825E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 menit</w:t>
            </w:r>
          </w:p>
        </w:tc>
        <w:tc>
          <w:tcPr>
            <w:tcW w:w="110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2A2FDB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12.000.000</w:t>
            </w:r>
          </w:p>
        </w:tc>
        <w:tc>
          <w:tcPr>
            <w:tcW w:w="689"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11ED07F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 menit</w:t>
            </w:r>
          </w:p>
        </w:tc>
        <w:tc>
          <w:tcPr>
            <w:tcW w:w="1217"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4D56589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12.164.280</w:t>
            </w:r>
          </w:p>
        </w:tc>
        <w:tc>
          <w:tcPr>
            <w:tcW w:w="752"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0491102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 menit</w:t>
            </w:r>
          </w:p>
        </w:tc>
        <w:tc>
          <w:tcPr>
            <w:tcW w:w="1116"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4C25F26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12.468.752</w:t>
            </w:r>
          </w:p>
        </w:tc>
        <w:tc>
          <w:tcPr>
            <w:tcW w:w="739"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66D1166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 menit</w:t>
            </w:r>
          </w:p>
        </w:tc>
        <w:tc>
          <w:tcPr>
            <w:tcW w:w="1178"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7E558E6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12.767.877</w:t>
            </w:r>
          </w:p>
        </w:tc>
        <w:tc>
          <w:tcPr>
            <w:tcW w:w="764"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334645C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 menit</w:t>
            </w:r>
          </w:p>
        </w:tc>
        <w:tc>
          <w:tcPr>
            <w:tcW w:w="1178"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29F02DD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13.072.519</w:t>
            </w:r>
          </w:p>
        </w:tc>
        <w:tc>
          <w:tcPr>
            <w:tcW w:w="740"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7E1AD084" w14:textId="77777777" w:rsidR="00F109E9" w:rsidRPr="00145B72" w:rsidRDefault="00F109E9" w:rsidP="00F54C1F">
            <w:pPr>
              <w:ind w:leftChars="-100" w:left="-220" w:rightChars="-62" w:right="-136"/>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 menit</w:t>
            </w:r>
          </w:p>
        </w:tc>
        <w:tc>
          <w:tcPr>
            <w:tcW w:w="1254"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65BE422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62.473.428</w:t>
            </w:r>
          </w:p>
        </w:tc>
        <w:tc>
          <w:tcPr>
            <w:tcW w:w="100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4EFBAE4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285A904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EAC9E7C" w14:textId="77777777" w:rsidTr="00676EC3">
        <w:trPr>
          <w:gridAfter w:val="2"/>
          <w:wAfter w:w="13427" w:type="dxa"/>
          <w:trHeight w:val="19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5C7591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BB0F2E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E63B9A5"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7.01.02.2.01</w:t>
            </w:r>
          </w:p>
        </w:tc>
        <w:tc>
          <w:tcPr>
            <w:tcW w:w="1052" w:type="dxa"/>
            <w:tcBorders>
              <w:top w:val="single" w:sz="4" w:space="0" w:color="000000"/>
              <w:left w:val="single" w:sz="4" w:space="0" w:color="000000"/>
              <w:bottom w:val="single" w:sz="4" w:space="0" w:color="000000"/>
              <w:right w:val="single" w:sz="4" w:space="0" w:color="000000"/>
            </w:tcBorders>
            <w:shd w:val="clear" w:color="auto" w:fill="00B0F0"/>
          </w:tcPr>
          <w:p w14:paraId="32D5E97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w:t>
            </w:r>
            <w:r w:rsidRPr="00145B72">
              <w:rPr>
                <w:rFonts w:asciiTheme="minorHAnsi" w:eastAsia="Times New Roman" w:hAnsiTheme="minorHAnsi" w:cstheme="minorHAnsi"/>
                <w:color w:val="000000"/>
                <w:sz w:val="15"/>
                <w:szCs w:val="15"/>
                <w:lang w:val="zh-CN" w:eastAsia="zh-CN"/>
              </w:rPr>
              <w:br/>
              <w:t>Penyelengg</w:t>
            </w:r>
            <w:r w:rsidRPr="00145B72">
              <w:rPr>
                <w:rFonts w:asciiTheme="minorHAnsi" w:eastAsia="Times New Roman" w:hAnsiTheme="minorHAnsi" w:cstheme="minorHAnsi"/>
                <w:color w:val="000000"/>
                <w:sz w:val="15"/>
                <w:szCs w:val="15"/>
                <w:lang w:val="zh-CN" w:eastAsia="zh-CN"/>
              </w:rPr>
              <w:br/>
              <w:t>araan</w:t>
            </w:r>
            <w:r w:rsidRPr="00145B72">
              <w:rPr>
                <w:rFonts w:asciiTheme="minorHAnsi" w:eastAsia="Times New Roman" w:hAnsiTheme="minorHAnsi" w:cstheme="minorHAnsi"/>
                <w:color w:val="000000"/>
                <w:sz w:val="15"/>
                <w:szCs w:val="15"/>
                <w:lang w:val="zh-CN" w:eastAsia="zh-CN"/>
              </w:rPr>
              <w:br/>
              <w:t>kegiatan</w:t>
            </w:r>
            <w:r w:rsidRPr="00145B72">
              <w:rPr>
                <w:rFonts w:asciiTheme="minorHAnsi" w:eastAsia="Times New Roman" w:hAnsiTheme="minorHAnsi" w:cstheme="minorHAnsi"/>
                <w:color w:val="000000"/>
                <w:sz w:val="15"/>
                <w:szCs w:val="15"/>
                <w:lang w:val="zh-CN" w:eastAsia="zh-CN"/>
              </w:rPr>
              <w:br/>
              <w:t>Pemerintah</w:t>
            </w:r>
            <w:r w:rsidRPr="00145B72">
              <w:rPr>
                <w:rFonts w:asciiTheme="minorHAnsi" w:eastAsia="Times New Roman" w:hAnsiTheme="minorHAnsi" w:cstheme="minorHAnsi"/>
                <w:color w:val="000000"/>
                <w:sz w:val="15"/>
                <w:szCs w:val="15"/>
                <w:lang w:val="zh-CN" w:eastAsia="zh-CN"/>
              </w:rPr>
              <w:br/>
              <w:t>andi</w:t>
            </w:r>
            <w:r w:rsidRPr="00145B72">
              <w:rPr>
                <w:rFonts w:asciiTheme="minorHAnsi" w:eastAsia="Times New Roman" w:hAnsiTheme="minorHAnsi" w:cstheme="minorHAnsi"/>
                <w:color w:val="000000"/>
                <w:sz w:val="15"/>
                <w:szCs w:val="15"/>
                <w:lang w:val="zh-CN" w:eastAsia="zh-CN"/>
              </w:rPr>
              <w:br/>
              <w:t>Tingkat</w:t>
            </w:r>
            <w:r w:rsidRPr="00145B72">
              <w:rPr>
                <w:rFonts w:asciiTheme="minorHAnsi" w:eastAsia="Times New Roman" w:hAnsiTheme="minorHAnsi" w:cstheme="minorHAnsi"/>
                <w:color w:val="000000"/>
                <w:sz w:val="15"/>
                <w:szCs w:val="15"/>
                <w:lang w:val="zh-CN" w:eastAsia="zh-CN"/>
              </w:rPr>
              <w:br/>
              <w:t>kecamatan</w:t>
            </w:r>
          </w:p>
        </w:tc>
        <w:tc>
          <w:tcPr>
            <w:tcW w:w="990" w:type="dxa"/>
            <w:tcBorders>
              <w:top w:val="single" w:sz="4" w:space="0" w:color="000000"/>
              <w:left w:val="single" w:sz="4" w:space="0" w:color="000000"/>
              <w:bottom w:val="single" w:sz="4" w:space="0" w:color="000000"/>
              <w:right w:val="single" w:sz="4" w:space="0" w:color="000000"/>
            </w:tcBorders>
            <w:shd w:val="clear" w:color="auto" w:fill="00B0F0"/>
          </w:tcPr>
          <w:p w14:paraId="5369B9F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Persentas</w:t>
            </w:r>
            <w:r w:rsidRPr="00145B72">
              <w:rPr>
                <w:rFonts w:asciiTheme="minorHAnsi" w:eastAsia="Times New Roman" w:hAnsiTheme="minorHAnsi" w:cstheme="minorHAnsi"/>
                <w:color w:val="000000"/>
                <w:sz w:val="15"/>
                <w:szCs w:val="15"/>
                <w:lang w:val="en-US" w:eastAsia="zh-CN"/>
              </w:rPr>
              <w:t>e</w:t>
            </w:r>
            <w:r w:rsidRPr="00145B72">
              <w:rPr>
                <w:rFonts w:asciiTheme="minorHAnsi" w:eastAsia="Times New Roman" w:hAnsiTheme="minorHAnsi" w:cstheme="minorHAnsi"/>
                <w:color w:val="000000"/>
                <w:sz w:val="15"/>
                <w:szCs w:val="15"/>
                <w:lang w:val="zh-CN" w:eastAsia="zh-CN"/>
              </w:rPr>
              <w:br/>
              <w:t>kegiatan</w:t>
            </w:r>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penyelengaraan</w:t>
            </w:r>
            <w:proofErr w:type="spellEnd"/>
            <w:r w:rsidRPr="00145B72">
              <w:rPr>
                <w:rFonts w:asciiTheme="minorHAnsi" w:eastAsia="Times New Roman" w:hAnsiTheme="minorHAnsi" w:cstheme="minorHAnsi"/>
                <w:color w:val="000000"/>
                <w:sz w:val="15"/>
                <w:szCs w:val="15"/>
                <w:lang w:val="zh-CN" w:eastAsia="zh-CN"/>
              </w:rPr>
              <w:t xml:space="preserve"> </w:t>
            </w:r>
            <w:r w:rsidRPr="00145B72">
              <w:rPr>
                <w:rFonts w:asciiTheme="minorHAnsi" w:eastAsia="Times New Roman" w:hAnsiTheme="minorHAnsi" w:cstheme="minorHAnsi"/>
                <w:color w:val="000000"/>
                <w:sz w:val="15"/>
                <w:szCs w:val="15"/>
                <w:lang w:val="zh-CN" w:eastAsia="zh-CN"/>
              </w:rPr>
              <w:br/>
              <w:t xml:space="preserve">pemerintahan yang </w:t>
            </w:r>
            <w:r w:rsidRPr="00145B72">
              <w:rPr>
                <w:rFonts w:asciiTheme="minorHAnsi" w:eastAsia="Times New Roman" w:hAnsiTheme="minorHAnsi" w:cstheme="minorHAnsi"/>
                <w:color w:val="000000"/>
                <w:sz w:val="15"/>
                <w:szCs w:val="15"/>
                <w:lang w:val="zh-CN" w:eastAsia="zh-CN"/>
              </w:rPr>
              <w:br/>
              <w:t>dikoordinasikan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 xml:space="preserve"> (%)  </w:t>
            </w:r>
          </w:p>
        </w:tc>
        <w:tc>
          <w:tcPr>
            <w:tcW w:w="72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A0F323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70</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406FFE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75%</w:t>
            </w:r>
          </w:p>
        </w:tc>
        <w:tc>
          <w:tcPr>
            <w:tcW w:w="11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B947ED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6.000.000</w:t>
            </w:r>
          </w:p>
        </w:tc>
        <w:tc>
          <w:tcPr>
            <w:tcW w:w="68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AD3A95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515671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6.000.000</w:t>
            </w:r>
          </w:p>
        </w:tc>
        <w:tc>
          <w:tcPr>
            <w:tcW w:w="75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121E05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BA909E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6.000.000</w:t>
            </w:r>
          </w:p>
        </w:tc>
        <w:tc>
          <w:tcPr>
            <w:tcW w:w="73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EEEC7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196863C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6.000.000</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4C785F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56ACD3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6.000.000</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D5070B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200978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30</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BC23D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5B2FD4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3F05D4A" w14:textId="77777777" w:rsidTr="00676EC3">
        <w:trPr>
          <w:gridAfter w:val="2"/>
          <w:wAfter w:w="13427" w:type="dxa"/>
          <w:trHeight w:val="24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F48CC4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6D1490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5EAB8AE"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2.01.01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68BBB4B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Koordinasi/sinergi Perencanaan dan</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kegiatan</w:t>
            </w:r>
            <w:r w:rsidRPr="00145B72">
              <w:rPr>
                <w:rFonts w:asciiTheme="minorHAnsi" w:eastAsia="Times New Roman" w:hAnsiTheme="minorHAnsi" w:cstheme="minorHAnsi"/>
                <w:color w:val="000000"/>
                <w:sz w:val="15"/>
                <w:szCs w:val="15"/>
                <w:lang w:val="zh-CN" w:eastAsia="zh-CN"/>
              </w:rPr>
              <w:br/>
              <w:t>Pemerintahan dengan</w:t>
            </w:r>
            <w:r w:rsidRPr="00145B72">
              <w:rPr>
                <w:rFonts w:asciiTheme="minorHAnsi" w:eastAsia="Times New Roman" w:hAnsiTheme="minorHAnsi" w:cstheme="minorHAnsi"/>
                <w:color w:val="000000"/>
                <w:sz w:val="15"/>
                <w:szCs w:val="15"/>
                <w:lang w:val="zh-CN" w:eastAsia="zh-CN"/>
              </w:rPr>
              <w:br/>
              <w:t>perangkat</w:t>
            </w:r>
            <w:r w:rsidRPr="00145B72">
              <w:rPr>
                <w:rFonts w:asciiTheme="minorHAnsi" w:eastAsia="Times New Roman" w:hAnsiTheme="minorHAnsi" w:cstheme="minorHAnsi"/>
                <w:color w:val="000000"/>
                <w:sz w:val="15"/>
                <w:szCs w:val="15"/>
                <w:lang w:val="zh-CN" w:eastAsia="zh-CN"/>
              </w:rPr>
              <w:br/>
              <w:t>daerah dan</w:t>
            </w:r>
            <w:r w:rsidRPr="00145B72">
              <w:rPr>
                <w:rFonts w:asciiTheme="minorHAnsi" w:eastAsia="Times New Roman" w:hAnsiTheme="minorHAnsi" w:cstheme="minorHAnsi"/>
                <w:color w:val="000000"/>
                <w:sz w:val="15"/>
                <w:szCs w:val="15"/>
                <w:lang w:val="zh-CN" w:eastAsia="zh-CN"/>
              </w:rPr>
              <w:br/>
              <w:t>instansi Vertikal Terkait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410B19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Koordinasi/Sinergi Perencanaan</w:t>
            </w:r>
            <w:r w:rsidRPr="00145B72">
              <w:rPr>
                <w:rFonts w:asciiTheme="minorHAnsi" w:eastAsia="Times New Roman" w:hAnsiTheme="minorHAnsi" w:cstheme="minorHAnsi"/>
                <w:color w:val="000000"/>
                <w:sz w:val="15"/>
                <w:szCs w:val="15"/>
                <w:lang w:val="zh-CN" w:eastAsia="zh-CN"/>
              </w:rPr>
              <w:br/>
              <w:t>dan Pelaksanaan Kegiatan Pemerintahan dengan</w:t>
            </w:r>
            <w:r w:rsidRPr="00145B72">
              <w:rPr>
                <w:rFonts w:asciiTheme="minorHAnsi" w:eastAsia="Times New Roman" w:hAnsiTheme="minorHAnsi" w:cstheme="minorHAnsi"/>
                <w:color w:val="000000"/>
                <w:sz w:val="15"/>
                <w:szCs w:val="15"/>
                <w:lang w:val="zh-CN" w:eastAsia="zh-CN"/>
              </w:rPr>
              <w:br/>
              <w:t>Perangkat Daerah dan Instansi Vertikal Terkait</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9B0E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4F0A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02D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7F46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934D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193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F9A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0246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0A8D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9B62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D56E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C7F7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Laporan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2C90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15</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5FDD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8BA5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89C8DD8"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737ABA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DC063A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8BBFCF9"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2.01.02</w:t>
            </w:r>
          </w:p>
        </w:tc>
        <w:tc>
          <w:tcPr>
            <w:tcW w:w="1052" w:type="dxa"/>
            <w:tcBorders>
              <w:top w:val="single" w:sz="4" w:space="0" w:color="000000"/>
              <w:left w:val="single" w:sz="4" w:space="0" w:color="000000"/>
              <w:bottom w:val="single" w:sz="4" w:space="0" w:color="auto"/>
              <w:right w:val="single" w:sz="4" w:space="0" w:color="000000"/>
            </w:tcBorders>
            <w:shd w:val="clear" w:color="auto" w:fill="auto"/>
          </w:tcPr>
          <w:p w14:paraId="6EE4A73C"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Peningkatan Efektifitas</w:t>
            </w:r>
            <w:r w:rsidRPr="00145B72">
              <w:rPr>
                <w:rFonts w:asciiTheme="minorHAnsi" w:eastAsia="Times New Roman" w:hAnsiTheme="minorHAnsi" w:cstheme="minorHAnsi"/>
                <w:color w:val="000000"/>
                <w:sz w:val="15"/>
                <w:szCs w:val="15"/>
                <w:lang w:val="zh-CN" w:eastAsia="zh-CN"/>
              </w:rPr>
              <w:br/>
              <w:t>Kegiatan</w:t>
            </w:r>
            <w:r w:rsidRPr="00145B72">
              <w:rPr>
                <w:rFonts w:asciiTheme="minorHAnsi" w:eastAsia="Times New Roman" w:hAnsiTheme="minorHAnsi" w:cstheme="minorHAnsi"/>
                <w:color w:val="000000"/>
                <w:sz w:val="15"/>
                <w:szCs w:val="15"/>
                <w:lang w:val="zh-CN" w:eastAsia="zh-CN"/>
              </w:rPr>
              <w:br/>
              <w:t>Pemerinta</w:t>
            </w:r>
            <w:r w:rsidRPr="00145B72">
              <w:rPr>
                <w:rFonts w:asciiTheme="minorHAnsi" w:eastAsia="Times New Roman" w:hAnsiTheme="minorHAnsi" w:cstheme="minorHAnsi"/>
                <w:color w:val="000000"/>
                <w:sz w:val="15"/>
                <w:szCs w:val="15"/>
                <w:lang w:val="en-US" w:eastAsia="zh-CN"/>
              </w:rPr>
              <w:t>h</w:t>
            </w:r>
            <w:r w:rsidRPr="00145B72">
              <w:rPr>
                <w:rFonts w:asciiTheme="minorHAnsi" w:eastAsia="Times New Roman" w:hAnsiTheme="minorHAnsi" w:cstheme="minorHAnsi"/>
                <w:color w:val="000000"/>
                <w:sz w:val="15"/>
                <w:szCs w:val="15"/>
                <w:lang w:val="zh-CN" w:eastAsia="zh-CN"/>
              </w:rPr>
              <w:t>an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di</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Tingkat</w:t>
            </w:r>
            <w:r w:rsidRPr="00145B72">
              <w:rPr>
                <w:rFonts w:asciiTheme="minorHAnsi" w:eastAsia="Times New Roman" w:hAnsiTheme="minorHAnsi" w:cstheme="minorHAnsi"/>
                <w:color w:val="000000"/>
                <w:sz w:val="15"/>
                <w:szCs w:val="15"/>
                <w:lang w:val="zh-CN" w:eastAsia="zh-CN"/>
              </w:rPr>
              <w:br/>
              <w:t>Kecamatan</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14:paraId="54F08D4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Peningkatan Efektifitas</w:t>
            </w:r>
            <w:r w:rsidRPr="00145B72">
              <w:rPr>
                <w:rFonts w:asciiTheme="minorHAnsi" w:eastAsia="Times New Roman" w:hAnsiTheme="minorHAnsi" w:cstheme="minorHAnsi"/>
                <w:color w:val="000000"/>
                <w:sz w:val="15"/>
                <w:szCs w:val="15"/>
                <w:lang w:val="zh-CN" w:eastAsia="zh-CN"/>
              </w:rPr>
              <w:br/>
              <w:t>Kegiatan Pemerintahan di Tingkat Kecamat</w:t>
            </w:r>
            <w:r w:rsidRPr="00145B72">
              <w:rPr>
                <w:rFonts w:asciiTheme="minorHAnsi" w:eastAsia="Times New Roman" w:hAnsiTheme="minorHAnsi" w:cstheme="minorHAnsi"/>
                <w:color w:val="000000"/>
                <w:sz w:val="15"/>
                <w:szCs w:val="15"/>
                <w:lang w:val="en-US" w:eastAsia="zh-CN"/>
              </w:rPr>
              <w:t>a</w:t>
            </w:r>
            <w:r w:rsidRPr="00145B72">
              <w:rPr>
                <w:rFonts w:asciiTheme="minorHAnsi" w:eastAsia="Times New Roman" w:hAnsiTheme="minorHAnsi" w:cstheme="minorHAnsi"/>
                <w:color w:val="000000"/>
                <w:sz w:val="15"/>
                <w:szCs w:val="15"/>
                <w:lang w:val="zh-CN" w:eastAsia="zh-CN"/>
              </w:rPr>
              <w:t>n</w:t>
            </w:r>
          </w:p>
        </w:tc>
        <w:tc>
          <w:tcPr>
            <w:tcW w:w="727" w:type="dxa"/>
            <w:tcBorders>
              <w:top w:val="single" w:sz="4" w:space="0" w:color="000000"/>
              <w:left w:val="single" w:sz="4" w:space="0" w:color="000000"/>
              <w:bottom w:val="single" w:sz="4" w:space="0" w:color="auto"/>
              <w:right w:val="single" w:sz="4" w:space="0" w:color="000000"/>
            </w:tcBorders>
            <w:shd w:val="clear" w:color="auto" w:fill="auto"/>
            <w:vAlign w:val="center"/>
          </w:tcPr>
          <w:p w14:paraId="2B68A69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000000"/>
              <w:left w:val="single" w:sz="4" w:space="0" w:color="000000"/>
              <w:bottom w:val="single" w:sz="4" w:space="0" w:color="auto"/>
              <w:right w:val="single" w:sz="4" w:space="0" w:color="000000"/>
            </w:tcBorders>
            <w:shd w:val="clear" w:color="auto" w:fill="auto"/>
            <w:vAlign w:val="center"/>
          </w:tcPr>
          <w:p w14:paraId="68CC123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7E3077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14:paraId="5BA2515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D188E2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52" w:type="dxa"/>
            <w:tcBorders>
              <w:top w:val="single" w:sz="4" w:space="0" w:color="000000"/>
              <w:left w:val="single" w:sz="4" w:space="0" w:color="000000"/>
              <w:bottom w:val="single" w:sz="4" w:space="0" w:color="auto"/>
              <w:right w:val="single" w:sz="4" w:space="0" w:color="000000"/>
            </w:tcBorders>
            <w:shd w:val="clear" w:color="auto" w:fill="auto"/>
            <w:vAlign w:val="center"/>
          </w:tcPr>
          <w:p w14:paraId="3211D2B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0CEB0F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39" w:type="dxa"/>
            <w:tcBorders>
              <w:top w:val="single" w:sz="4" w:space="0" w:color="000000"/>
              <w:left w:val="single" w:sz="4" w:space="0" w:color="000000"/>
              <w:bottom w:val="single" w:sz="4" w:space="0" w:color="auto"/>
              <w:right w:val="single" w:sz="4" w:space="0" w:color="000000"/>
            </w:tcBorders>
            <w:shd w:val="clear" w:color="auto" w:fill="auto"/>
            <w:vAlign w:val="center"/>
          </w:tcPr>
          <w:p w14:paraId="4466F94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D76BA3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64" w:type="dxa"/>
            <w:tcBorders>
              <w:top w:val="single" w:sz="4" w:space="0" w:color="000000"/>
              <w:left w:val="single" w:sz="4" w:space="0" w:color="000000"/>
              <w:bottom w:val="single" w:sz="4" w:space="0" w:color="auto"/>
              <w:right w:val="single" w:sz="4" w:space="0" w:color="000000"/>
            </w:tcBorders>
            <w:shd w:val="clear" w:color="auto" w:fill="auto"/>
            <w:vAlign w:val="center"/>
          </w:tcPr>
          <w:p w14:paraId="0ED3AA0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92D94C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40" w:type="dxa"/>
            <w:tcBorders>
              <w:top w:val="single" w:sz="4" w:space="0" w:color="000000"/>
              <w:left w:val="single" w:sz="4" w:space="0" w:color="000000"/>
              <w:bottom w:val="single" w:sz="4" w:space="0" w:color="auto"/>
              <w:right w:val="single" w:sz="4" w:space="0" w:color="000000"/>
            </w:tcBorders>
            <w:shd w:val="clear" w:color="auto" w:fill="auto"/>
            <w:vAlign w:val="center"/>
          </w:tcPr>
          <w:p w14:paraId="14B224F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13FC1F7" w14:textId="77777777" w:rsidR="00F109E9" w:rsidRPr="00145B72" w:rsidRDefault="00F109E9" w:rsidP="00F54C1F">
            <w:pPr>
              <w:jc w:val="center"/>
              <w:rPr>
                <w:rFonts w:asciiTheme="minorHAnsi" w:eastAsia="Times New Roman" w:hAnsiTheme="minorHAnsi" w:cstheme="minorHAnsi"/>
                <w:sz w:val="15"/>
                <w:szCs w:val="15"/>
                <w:lang w:val="en-US" w:eastAsia="zh-CN"/>
              </w:rPr>
            </w:pPr>
            <w:r w:rsidRPr="00145B72">
              <w:rPr>
                <w:rFonts w:asciiTheme="minorHAnsi" w:eastAsia="Times New Roman" w:hAnsiTheme="minorHAnsi" w:cstheme="minorHAnsi"/>
                <w:color w:val="000000"/>
                <w:sz w:val="15"/>
                <w:szCs w:val="15"/>
                <w:lang w:val="en-US" w:eastAsia="zh-CN"/>
              </w:rPr>
              <w:t>15</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600CBB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4F58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CBFC68C" w14:textId="77777777" w:rsidTr="00676EC3">
        <w:trPr>
          <w:gridAfter w:val="2"/>
          <w:wAfter w:w="13427" w:type="dxa"/>
          <w:trHeight w:val="13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8FA61B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883D04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00B0F0"/>
            <w:vAlign w:val="center"/>
          </w:tcPr>
          <w:p w14:paraId="53D9CDA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w:t>
            </w:r>
            <w:r w:rsidRPr="00145B72">
              <w:rPr>
                <w:rFonts w:asciiTheme="minorHAnsi" w:eastAsia="Times New Roman" w:hAnsiTheme="minorHAnsi" w:cstheme="minorHAnsi"/>
                <w:color w:val="000000"/>
                <w:sz w:val="15"/>
                <w:szCs w:val="15"/>
                <w:lang w:val="zh-CN" w:eastAsia="zh-CN"/>
              </w:rPr>
              <w:br/>
              <w:t>2.2.02</w:t>
            </w:r>
          </w:p>
        </w:tc>
        <w:tc>
          <w:tcPr>
            <w:tcW w:w="1052" w:type="dxa"/>
            <w:tcBorders>
              <w:top w:val="single" w:sz="4" w:space="0" w:color="auto"/>
              <w:left w:val="single" w:sz="4" w:space="0" w:color="000000"/>
              <w:bottom w:val="single" w:sz="4" w:space="0" w:color="auto"/>
              <w:right w:val="single" w:sz="4" w:space="0" w:color="000000"/>
            </w:tcBorders>
            <w:shd w:val="clear" w:color="auto" w:fill="00B0F0"/>
          </w:tcPr>
          <w:p w14:paraId="65B2FFF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Penyelenggaran Urusan Pemerintahan yang tidak Dilaksanakan oleh Unit Kerja Perangkat Daerah yang </w:t>
            </w:r>
            <w:r w:rsidRPr="00145B72">
              <w:rPr>
                <w:rFonts w:asciiTheme="minorHAnsi" w:eastAsia="Times New Roman" w:hAnsiTheme="minorHAnsi" w:cstheme="minorHAnsi"/>
                <w:color w:val="000000"/>
                <w:sz w:val="15"/>
                <w:szCs w:val="15"/>
                <w:lang w:val="zh-CN" w:eastAsia="zh-CN"/>
              </w:rPr>
              <w:lastRenderedPageBreak/>
              <w:t xml:space="preserve">ada di Kecamatan </w:t>
            </w:r>
          </w:p>
        </w:tc>
        <w:tc>
          <w:tcPr>
            <w:tcW w:w="990" w:type="dxa"/>
            <w:tcBorders>
              <w:top w:val="single" w:sz="4" w:space="0" w:color="auto"/>
              <w:left w:val="single" w:sz="4" w:space="0" w:color="000000"/>
              <w:bottom w:val="single" w:sz="4" w:space="0" w:color="auto"/>
              <w:right w:val="single" w:sz="4" w:space="0" w:color="000000"/>
            </w:tcBorders>
            <w:shd w:val="clear" w:color="auto" w:fill="00B0F0"/>
          </w:tcPr>
          <w:p w14:paraId="1F129C7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lastRenderedPageBreak/>
              <w:t xml:space="preserve">Persentase Urusan  yang tidak Dilaksanakan oleh Unit Kerja Perangkat Daerah yang ada di </w:t>
            </w:r>
            <w:r w:rsidRPr="00145B72">
              <w:rPr>
                <w:rFonts w:asciiTheme="minorHAnsi" w:eastAsia="Times New Roman" w:hAnsiTheme="minorHAnsi" w:cstheme="minorHAnsi"/>
                <w:color w:val="000000"/>
                <w:sz w:val="15"/>
                <w:szCs w:val="15"/>
                <w:lang w:val="zh-CN" w:eastAsia="zh-CN"/>
              </w:rPr>
              <w:lastRenderedPageBreak/>
              <w:t>Kecamatan pemerintahan (%)</w:t>
            </w:r>
          </w:p>
        </w:tc>
        <w:tc>
          <w:tcPr>
            <w:tcW w:w="72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808829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lastRenderedPageBreak/>
              <w:t>7</w:t>
            </w:r>
            <w:r w:rsidRPr="00145B72">
              <w:rPr>
                <w:rFonts w:asciiTheme="minorHAnsi" w:eastAsiaTheme="minorEastAsia"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98728D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7</w:t>
            </w:r>
            <w:r w:rsidRPr="00145B72">
              <w:rPr>
                <w:rFonts w:asciiTheme="minorHAnsi" w:eastAsiaTheme="minorEastAsia"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13659E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68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D22F92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8</w:t>
            </w:r>
            <w:r w:rsidRPr="00145B72">
              <w:rPr>
                <w:rFonts w:asciiTheme="minorHAnsi" w:eastAsiaTheme="minorEastAsia"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1BD6D5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3.164.280</w:t>
            </w:r>
          </w:p>
        </w:tc>
        <w:tc>
          <w:tcPr>
            <w:tcW w:w="75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B197B7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8</w:t>
            </w:r>
            <w:r w:rsidRPr="00145B72">
              <w:rPr>
                <w:rFonts w:asciiTheme="minorHAnsi" w:eastAsiaTheme="minorEastAsia"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BA24AF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3.468.752</w:t>
            </w:r>
          </w:p>
        </w:tc>
        <w:tc>
          <w:tcPr>
            <w:tcW w:w="73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C22AB3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9</w:t>
            </w:r>
            <w:r w:rsidRPr="00145B72">
              <w:rPr>
                <w:rFonts w:asciiTheme="minorHAnsi" w:eastAsiaTheme="minorEastAsia"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90E38E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6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1A93E6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9</w:t>
            </w:r>
            <w:r w:rsidRPr="00145B72">
              <w:rPr>
                <w:rFonts w:asciiTheme="minorHAnsi" w:eastAsiaTheme="minorEastAsia"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4CB920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4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0AE724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9</w:t>
            </w:r>
            <w:r w:rsidRPr="00145B72">
              <w:rPr>
                <w:rFonts w:asciiTheme="minorHAnsi" w:eastAsiaTheme="minorEastAsia"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F64110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15.633.032</w:t>
            </w:r>
          </w:p>
        </w:tc>
        <w:tc>
          <w:tcPr>
            <w:tcW w:w="1003" w:type="dxa"/>
            <w:tcBorders>
              <w:top w:val="single" w:sz="4" w:space="0" w:color="auto"/>
              <w:left w:val="single" w:sz="4" w:space="0" w:color="000000"/>
              <w:bottom w:val="single" w:sz="4" w:space="0" w:color="auto"/>
              <w:right w:val="single" w:sz="4" w:space="0" w:color="000000"/>
            </w:tcBorders>
            <w:shd w:val="clear" w:color="auto" w:fill="00B0F0"/>
            <w:noWrap/>
          </w:tcPr>
          <w:p w14:paraId="2CEDE23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00B0F0"/>
            <w:noWrap/>
          </w:tcPr>
          <w:p w14:paraId="3D0CBD1D"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22AD3D6" w14:textId="77777777" w:rsidTr="00676EC3">
        <w:trPr>
          <w:gridAfter w:val="2"/>
          <w:wAfter w:w="13427" w:type="dxa"/>
          <w:trHeight w:val="16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430A78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996ADA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54906C1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2.02.01</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4390277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Perencanaan Kegiatan</w:t>
            </w:r>
            <w:r w:rsidRPr="00145B72">
              <w:rPr>
                <w:rFonts w:asciiTheme="minorHAnsi" w:eastAsia="Times New Roman" w:hAnsiTheme="minorHAnsi" w:cstheme="minorHAnsi"/>
                <w:color w:val="000000"/>
                <w:sz w:val="15"/>
                <w:szCs w:val="15"/>
                <w:lang w:val="zh-CN" w:eastAsia="zh-CN"/>
              </w:rPr>
              <w:br/>
              <w:t>Pelayanan</w:t>
            </w:r>
            <w:r w:rsidRPr="00145B72">
              <w:rPr>
                <w:rFonts w:asciiTheme="minorHAnsi" w:eastAsia="Times New Roman" w:hAnsiTheme="minorHAnsi" w:cstheme="minorHAnsi"/>
                <w:color w:val="000000"/>
                <w:sz w:val="15"/>
                <w:szCs w:val="15"/>
                <w:lang w:val="zh-CN" w:eastAsia="zh-CN"/>
              </w:rPr>
              <w:br/>
              <w:t>kepada</w:t>
            </w:r>
            <w:r w:rsidRPr="00145B72">
              <w:rPr>
                <w:rFonts w:asciiTheme="minorHAnsi" w:eastAsia="Times New Roman" w:hAnsiTheme="minorHAnsi" w:cstheme="minorHAnsi"/>
                <w:color w:val="000000"/>
                <w:sz w:val="15"/>
                <w:szCs w:val="15"/>
                <w:lang w:val="zh-CN" w:eastAsia="zh-CN"/>
              </w:rPr>
              <w:br/>
              <w:t>Masyarakat</w:t>
            </w:r>
            <w:r w:rsidRPr="00145B72">
              <w:rPr>
                <w:rFonts w:asciiTheme="minorHAnsi" w:eastAsia="Times New Roman" w:hAnsiTheme="minorHAnsi" w:cstheme="minorHAnsi"/>
                <w:color w:val="000000"/>
                <w:sz w:val="15"/>
                <w:szCs w:val="15"/>
                <w:lang w:val="zh-CN" w:eastAsia="zh-CN"/>
              </w:rPr>
              <w:br/>
              <w:t>di</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Kecamatan</w:t>
            </w:r>
            <w:r w:rsidRPr="00145B72">
              <w:rPr>
                <w:rFonts w:asciiTheme="minorHAnsi" w:eastAsia="Times New Roman" w:hAnsiTheme="minorHAnsi" w:cstheme="minorHAnsi"/>
                <w:color w:val="000000"/>
                <w:sz w:val="15"/>
                <w:szCs w:val="15"/>
                <w:lang w:val="zh-CN" w:eastAsia="zh-CN"/>
              </w:rPr>
              <w:br/>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0C47E4E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Perencanaan Kegiatan</w:t>
            </w:r>
            <w:r w:rsidRPr="00145B72">
              <w:rPr>
                <w:rFonts w:asciiTheme="minorHAnsi" w:eastAsia="Times New Roman" w:hAnsiTheme="minorHAnsi" w:cstheme="minorHAnsi"/>
                <w:color w:val="000000"/>
                <w:sz w:val="15"/>
                <w:szCs w:val="15"/>
                <w:lang w:val="zh-CN" w:eastAsia="zh-CN"/>
              </w:rPr>
              <w:br/>
              <w:t>Pelayanan kepada Masyarakat di Kecamatan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D24C9A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75A03A8" w14:textId="77777777" w:rsidR="00F109E9" w:rsidRPr="00145B72" w:rsidRDefault="00F109E9" w:rsidP="00F54C1F">
            <w:pPr>
              <w:rPr>
                <w:rFonts w:asciiTheme="minorHAnsi" w:eastAsia="Times New Roman" w:hAnsiTheme="minorHAnsi" w:cstheme="minorHAnsi"/>
                <w:color w:val="000000"/>
                <w:sz w:val="15"/>
                <w:szCs w:val="15"/>
                <w:lang w:val="en-US"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34B300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67D666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3CDBD8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6EBDA0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118020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1139FD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8E6C86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8A2E91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CD4F0E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02A5D5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44C2F9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9C9C0C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BF5076E"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8781BDB" w14:textId="77777777" w:rsidTr="00676EC3">
        <w:trPr>
          <w:gridAfter w:val="2"/>
          <w:wAfter w:w="13427" w:type="dxa"/>
          <w:trHeight w:val="196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00DA08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5D3D7C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4B08948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2.02.02</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2336D3D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Percepatan</w:t>
            </w:r>
            <w:r w:rsidRPr="00145B72">
              <w:rPr>
                <w:rFonts w:asciiTheme="minorHAnsi" w:eastAsia="Times New Roman" w:hAnsiTheme="minorHAnsi" w:cstheme="minorHAnsi"/>
                <w:color w:val="000000"/>
                <w:sz w:val="15"/>
                <w:szCs w:val="15"/>
                <w:lang w:val="zh-CN" w:eastAsia="zh-CN"/>
              </w:rPr>
              <w:br/>
              <w:t>Pencapaian</w:t>
            </w:r>
            <w:r w:rsidRPr="00145B72">
              <w:rPr>
                <w:rFonts w:asciiTheme="minorHAnsi" w:eastAsia="Times New Roman" w:hAnsiTheme="minorHAnsi" w:cstheme="minorHAnsi"/>
                <w:color w:val="000000"/>
                <w:sz w:val="15"/>
                <w:szCs w:val="15"/>
                <w:lang w:val="zh-CN" w:eastAsia="zh-CN"/>
              </w:rPr>
              <w:br/>
              <w:t>Standar</w:t>
            </w:r>
            <w:r w:rsidRPr="00145B72">
              <w:rPr>
                <w:rFonts w:asciiTheme="minorHAnsi" w:eastAsia="Times New Roman" w:hAnsiTheme="minorHAnsi" w:cstheme="minorHAnsi"/>
                <w:color w:val="000000"/>
                <w:sz w:val="15"/>
                <w:szCs w:val="15"/>
                <w:lang w:val="zh-CN" w:eastAsia="zh-CN"/>
              </w:rPr>
              <w:br/>
              <w:t>Pelayanan</w:t>
            </w:r>
            <w:r w:rsidRPr="00145B72">
              <w:rPr>
                <w:rFonts w:asciiTheme="minorHAnsi" w:eastAsia="Times New Roman" w:hAnsiTheme="minorHAnsi" w:cstheme="minorHAnsi"/>
                <w:color w:val="000000"/>
                <w:sz w:val="15"/>
                <w:szCs w:val="15"/>
                <w:lang w:val="zh-CN" w:eastAsia="zh-CN"/>
              </w:rPr>
              <w:br/>
              <w:t>Minimal di</w:t>
            </w:r>
            <w:r w:rsidRPr="00145B72">
              <w:rPr>
                <w:rFonts w:asciiTheme="minorHAnsi" w:eastAsia="Times New Roman" w:hAnsiTheme="minorHAnsi" w:cstheme="minorHAnsi"/>
                <w:color w:val="000000"/>
                <w:sz w:val="15"/>
                <w:szCs w:val="15"/>
                <w:lang w:val="zh-CN" w:eastAsia="zh-CN"/>
              </w:rPr>
              <w:br/>
              <w:t>Wilayah</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096A907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Fasilitasi Percepatan</w:t>
            </w:r>
            <w:r w:rsidRPr="00145B72">
              <w:rPr>
                <w:rFonts w:asciiTheme="minorHAnsi" w:eastAsia="Times New Roman" w:hAnsiTheme="minorHAnsi" w:cstheme="minorHAnsi"/>
                <w:color w:val="000000"/>
                <w:sz w:val="15"/>
                <w:szCs w:val="15"/>
                <w:lang w:val="zh-CN" w:eastAsia="zh-CN"/>
              </w:rPr>
              <w:br/>
              <w:t>Pencapaian Standar Pelayanan Minimal di</w:t>
            </w:r>
            <w:r w:rsidRPr="00145B72">
              <w:rPr>
                <w:rFonts w:asciiTheme="minorHAnsi" w:eastAsia="Times New Roman" w:hAnsiTheme="minorHAnsi" w:cstheme="minorHAnsi"/>
                <w:color w:val="000000"/>
                <w:sz w:val="15"/>
                <w:szCs w:val="15"/>
                <w:lang w:val="zh-CN" w:eastAsia="zh-CN"/>
              </w:rPr>
              <w:br/>
              <w:t>Wilayah Kecamatan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833F9A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CFD0A6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285EF7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74133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B618C0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84653F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D101FF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EA8376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661517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800CA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172B11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800CFA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22BA6D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B75A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D0CFC"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9BD5C2C"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2D1613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58B982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6759F9B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2.02.03</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01CD0B7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Kecamatan</w:t>
            </w:r>
            <w:r w:rsidRPr="00145B72">
              <w:rPr>
                <w:rFonts w:asciiTheme="minorHAnsi" w:eastAsia="Times New Roman" w:hAnsiTheme="minorHAnsi" w:cstheme="minorHAnsi"/>
                <w:color w:val="000000"/>
                <w:sz w:val="15"/>
                <w:szCs w:val="15"/>
                <w:lang w:val="zh-CN" w:eastAsia="zh-CN"/>
              </w:rPr>
              <w:br/>
              <w:t>Peningkatan Efektifitas</w:t>
            </w:r>
            <w:r w:rsidRPr="00145B72">
              <w:rPr>
                <w:rFonts w:asciiTheme="minorHAnsi" w:eastAsia="Times New Roman" w:hAnsiTheme="minorHAnsi" w:cstheme="minorHAnsi"/>
                <w:color w:val="000000"/>
                <w:sz w:val="15"/>
                <w:szCs w:val="15"/>
                <w:lang w:val="zh-CN" w:eastAsia="zh-CN"/>
              </w:rPr>
              <w:br/>
              <w:t>Pelaksanaa</w:t>
            </w:r>
            <w:r w:rsidRPr="00145B72">
              <w:rPr>
                <w:rFonts w:asciiTheme="minorHAnsi" w:eastAsia="Times New Roman" w:hAnsiTheme="minorHAnsi" w:cstheme="minorHAnsi"/>
                <w:color w:val="000000"/>
                <w:sz w:val="15"/>
                <w:szCs w:val="15"/>
                <w:lang w:val="zh-CN" w:eastAsia="zh-CN"/>
              </w:rPr>
              <w:br/>
              <w:t>n Pelayanan</w:t>
            </w:r>
            <w:r w:rsidRPr="00145B72">
              <w:rPr>
                <w:rFonts w:asciiTheme="minorHAnsi" w:eastAsia="Times New Roman" w:hAnsiTheme="minorHAnsi" w:cstheme="minorHAnsi"/>
                <w:color w:val="000000"/>
                <w:sz w:val="15"/>
                <w:szCs w:val="15"/>
                <w:lang w:val="zh-CN" w:eastAsia="zh-CN"/>
              </w:rPr>
              <w:br/>
              <w:t>kepada</w:t>
            </w:r>
            <w:r w:rsidRPr="00145B72">
              <w:rPr>
                <w:rFonts w:asciiTheme="minorHAnsi" w:eastAsia="Times New Roman" w:hAnsiTheme="minorHAnsi" w:cstheme="minorHAnsi"/>
                <w:color w:val="000000"/>
                <w:sz w:val="15"/>
                <w:szCs w:val="15"/>
                <w:lang w:val="zh-CN" w:eastAsia="zh-CN"/>
              </w:rPr>
              <w:br/>
              <w:t>Masyarakat</w:t>
            </w:r>
            <w:r w:rsidRPr="00145B72">
              <w:rPr>
                <w:rFonts w:asciiTheme="minorHAnsi" w:eastAsia="Times New Roman" w:hAnsiTheme="minorHAnsi" w:cstheme="minorHAnsi"/>
                <w:color w:val="000000"/>
                <w:sz w:val="15"/>
                <w:szCs w:val="15"/>
                <w:lang w:val="zh-CN" w:eastAsia="zh-CN"/>
              </w:rPr>
              <w:br/>
              <w:t>di Wilayah Kecamatan</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323D99F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Peningkatan Efektifitas</w:t>
            </w:r>
            <w:r w:rsidRPr="00145B72">
              <w:rPr>
                <w:rFonts w:asciiTheme="minorHAnsi" w:eastAsia="Times New Roman" w:hAnsiTheme="minorHAnsi" w:cstheme="minorHAnsi"/>
                <w:color w:val="000000"/>
                <w:sz w:val="15"/>
                <w:szCs w:val="15"/>
                <w:lang w:val="zh-CN" w:eastAsia="zh-CN"/>
              </w:rPr>
              <w:br/>
              <w:t>Pelaksanaan Pelayanan kepada Masyarakat di</w:t>
            </w:r>
            <w:r w:rsidRPr="00145B72">
              <w:rPr>
                <w:rFonts w:asciiTheme="minorHAnsi" w:eastAsia="Times New Roman" w:hAnsiTheme="minorHAnsi" w:cstheme="minorHAnsi"/>
                <w:color w:val="000000"/>
                <w:sz w:val="15"/>
                <w:szCs w:val="15"/>
                <w:lang w:val="zh-CN" w:eastAsia="zh-CN"/>
              </w:rPr>
              <w:br/>
              <w:t>Wilayah Kecamatan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0495CE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97CBF5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1C433E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689" w:type="dxa"/>
            <w:tcBorders>
              <w:top w:val="single" w:sz="4" w:space="0" w:color="auto"/>
              <w:left w:val="single" w:sz="4" w:space="0" w:color="000000"/>
              <w:bottom w:val="single" w:sz="4" w:space="0" w:color="auto"/>
              <w:right w:val="single" w:sz="4" w:space="0" w:color="000000"/>
            </w:tcBorders>
            <w:shd w:val="clear" w:color="auto" w:fill="auto"/>
            <w:vAlign w:val="center"/>
          </w:tcPr>
          <w:p w14:paraId="3F083D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A24A63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3.164.280</w:t>
            </w:r>
          </w:p>
        </w:tc>
        <w:tc>
          <w:tcPr>
            <w:tcW w:w="752" w:type="dxa"/>
            <w:tcBorders>
              <w:top w:val="single" w:sz="4" w:space="0" w:color="auto"/>
              <w:left w:val="single" w:sz="4" w:space="0" w:color="000000"/>
              <w:bottom w:val="single" w:sz="4" w:space="0" w:color="auto"/>
              <w:right w:val="single" w:sz="4" w:space="0" w:color="000000"/>
            </w:tcBorders>
            <w:shd w:val="clear" w:color="auto" w:fill="auto"/>
            <w:vAlign w:val="center"/>
          </w:tcPr>
          <w:p w14:paraId="2B094D6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EEAE52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3.468.752</w:t>
            </w:r>
          </w:p>
        </w:tc>
        <w:tc>
          <w:tcPr>
            <w:tcW w:w="739" w:type="dxa"/>
            <w:tcBorders>
              <w:top w:val="single" w:sz="4" w:space="0" w:color="auto"/>
              <w:left w:val="single" w:sz="4" w:space="0" w:color="000000"/>
              <w:bottom w:val="single" w:sz="4" w:space="0" w:color="auto"/>
              <w:right w:val="single" w:sz="4" w:space="0" w:color="000000"/>
            </w:tcBorders>
            <w:shd w:val="clear" w:color="auto" w:fill="auto"/>
            <w:vAlign w:val="center"/>
          </w:tcPr>
          <w:p w14:paraId="3464B06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5D0269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64" w:type="dxa"/>
            <w:tcBorders>
              <w:top w:val="single" w:sz="4" w:space="0" w:color="auto"/>
              <w:left w:val="single" w:sz="4" w:space="0" w:color="000000"/>
              <w:bottom w:val="single" w:sz="4" w:space="0" w:color="auto"/>
              <w:right w:val="single" w:sz="4" w:space="0" w:color="000000"/>
            </w:tcBorders>
            <w:shd w:val="clear" w:color="auto" w:fill="auto"/>
            <w:vAlign w:val="center"/>
          </w:tcPr>
          <w:p w14:paraId="6D65AAD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0583CE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0425E76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Laporan</w:t>
            </w: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D2B20C7"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sz w:val="15"/>
                <w:szCs w:val="15"/>
                <w:lang w:val="en-US" w:eastAsia="zh-CN"/>
              </w:rPr>
              <w:t>15.633.032</w:t>
            </w: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A953B4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FC320"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40B5538" w14:textId="77777777" w:rsidTr="00676EC3">
        <w:trPr>
          <w:gridAfter w:val="2"/>
          <w:wAfter w:w="13427" w:type="dxa"/>
          <w:trHeight w:val="126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085CAA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7BBDA6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7CB79A8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w:t>
            </w:r>
            <w:r w:rsidRPr="00145B72">
              <w:rPr>
                <w:rFonts w:asciiTheme="minorHAnsi" w:eastAsia="Times New Roman" w:hAnsiTheme="minorHAnsi" w:cstheme="minorHAnsi"/>
                <w:color w:val="000000"/>
                <w:sz w:val="15"/>
                <w:szCs w:val="15"/>
                <w:lang w:val="zh-CN" w:eastAsia="zh-CN"/>
              </w:rPr>
              <w:br/>
              <w:t>2.2.03</w:t>
            </w:r>
          </w:p>
        </w:tc>
        <w:tc>
          <w:tcPr>
            <w:tcW w:w="1052" w:type="dxa"/>
            <w:tcBorders>
              <w:top w:val="single" w:sz="4" w:space="0" w:color="auto"/>
              <w:left w:val="single" w:sz="4" w:space="0" w:color="000000"/>
              <w:bottom w:val="single" w:sz="4" w:space="0" w:color="000000"/>
              <w:right w:val="single" w:sz="4" w:space="0" w:color="000000"/>
            </w:tcBorders>
            <w:shd w:val="clear" w:color="auto" w:fill="00B0F0"/>
            <w:vAlign w:val="center"/>
          </w:tcPr>
          <w:p w14:paraId="2AB034E4" w14:textId="77777777" w:rsidR="00F109E9" w:rsidRPr="00145B72" w:rsidRDefault="00F109E9" w:rsidP="00F54C1F">
            <w:pPr>
              <w:ind w:right="-97"/>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Koordinasi </w:t>
            </w:r>
            <w:r w:rsidRPr="00145B72">
              <w:rPr>
                <w:rFonts w:asciiTheme="minorHAnsi" w:eastAsia="Times New Roman" w:hAnsiTheme="minorHAnsi" w:cstheme="minorHAnsi"/>
                <w:color w:val="000000"/>
                <w:sz w:val="15"/>
                <w:szCs w:val="15"/>
                <w:lang w:val="zh-CN" w:eastAsia="zh-CN"/>
              </w:rPr>
              <w:br/>
              <w:t xml:space="preserve">Pemeliharaan </w:t>
            </w:r>
            <w:r w:rsidRPr="00145B72">
              <w:rPr>
                <w:rFonts w:asciiTheme="minorHAnsi" w:eastAsia="Times New Roman" w:hAnsiTheme="minorHAnsi" w:cstheme="minorHAnsi"/>
                <w:color w:val="000000"/>
                <w:sz w:val="15"/>
                <w:szCs w:val="15"/>
                <w:lang w:val="zh-CN" w:eastAsia="zh-CN"/>
              </w:rPr>
              <w:br/>
              <w:t xml:space="preserve">Prasarana dan </w:t>
            </w:r>
            <w:r w:rsidRPr="00145B72">
              <w:rPr>
                <w:rFonts w:asciiTheme="minorHAnsi" w:eastAsia="Times New Roman" w:hAnsiTheme="minorHAnsi" w:cstheme="minorHAnsi"/>
                <w:color w:val="000000"/>
                <w:sz w:val="15"/>
                <w:szCs w:val="15"/>
                <w:lang w:val="zh-CN" w:eastAsia="zh-CN"/>
              </w:rPr>
              <w:br/>
              <w:t>Sarana Pelayanan Umum</w:t>
            </w:r>
          </w:p>
        </w:tc>
        <w:tc>
          <w:tcPr>
            <w:tcW w:w="990" w:type="dxa"/>
            <w:tcBorders>
              <w:top w:val="single" w:sz="4" w:space="0" w:color="auto"/>
              <w:left w:val="single" w:sz="4" w:space="0" w:color="000000"/>
              <w:bottom w:val="single" w:sz="4" w:space="0" w:color="auto"/>
              <w:right w:val="single" w:sz="4" w:space="0" w:color="000000"/>
            </w:tcBorders>
            <w:shd w:val="clear" w:color="auto" w:fill="00B0F0"/>
            <w:vAlign w:val="center"/>
          </w:tcPr>
          <w:p w14:paraId="44E9CE7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Persentase Sarana</w:t>
            </w:r>
            <w:r w:rsidRPr="00145B72">
              <w:rPr>
                <w:rFonts w:asciiTheme="minorHAnsi" w:eastAsia="Times New Roman" w:hAnsiTheme="minorHAnsi" w:cstheme="minorHAnsi"/>
                <w:color w:val="000000"/>
                <w:sz w:val="15"/>
                <w:szCs w:val="15"/>
                <w:lang w:val="zh-CN" w:eastAsia="zh-CN"/>
              </w:rPr>
              <w:br/>
              <w:t>&amp;</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Prasarana</w:t>
            </w:r>
            <w:r w:rsidRPr="00145B72">
              <w:rPr>
                <w:rFonts w:asciiTheme="minorHAnsi" w:eastAsia="Times New Roman" w:hAnsiTheme="minorHAnsi" w:cstheme="minorHAnsi"/>
                <w:color w:val="000000"/>
                <w:sz w:val="15"/>
                <w:szCs w:val="15"/>
                <w:lang w:val="zh-CN" w:eastAsia="zh-CN"/>
              </w:rPr>
              <w:br/>
              <w:t xml:space="preserve">Umum yang </w:t>
            </w:r>
            <w:r w:rsidRPr="00145B72">
              <w:rPr>
                <w:rFonts w:asciiTheme="minorHAnsi" w:eastAsia="Times New Roman" w:hAnsiTheme="minorHAnsi" w:cstheme="minorHAnsi"/>
                <w:color w:val="000000"/>
                <w:sz w:val="15"/>
                <w:szCs w:val="15"/>
                <w:lang w:val="zh-CN" w:eastAsia="zh-CN"/>
              </w:rPr>
              <w:br/>
              <w:t xml:space="preserve">dipelihara  </w:t>
            </w:r>
          </w:p>
        </w:tc>
        <w:tc>
          <w:tcPr>
            <w:tcW w:w="727"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58A1A70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4C92B46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331FB7F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62E19C2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0430761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522DFAE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8FE9D5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6AE732B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4291E9C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72C259D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24FCC80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1092560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58FB788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00B0F0"/>
            <w:noWrap/>
            <w:vAlign w:val="center"/>
          </w:tcPr>
          <w:p w14:paraId="424BA40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6AE0FB0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B8FE504" w14:textId="77777777" w:rsidTr="00676EC3">
        <w:trPr>
          <w:gridAfter w:val="2"/>
          <w:wAfter w:w="13427" w:type="dxa"/>
          <w:trHeight w:val="18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1D1342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1CAFB8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43208D2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2.03.01</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52D4484B"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Koordinasi/S</w:t>
            </w:r>
            <w:r w:rsidRPr="00145B72">
              <w:rPr>
                <w:rFonts w:asciiTheme="minorHAnsi" w:eastAsia="Times New Roman" w:hAnsiTheme="minorHAnsi" w:cstheme="minorHAnsi"/>
                <w:color w:val="000000"/>
                <w:sz w:val="15"/>
                <w:szCs w:val="15"/>
                <w:lang w:val="zh-CN" w:eastAsia="zh-CN"/>
              </w:rPr>
              <w:br/>
              <w:t>inergi</w:t>
            </w:r>
            <w:r w:rsidRPr="00145B72">
              <w:rPr>
                <w:rFonts w:asciiTheme="minorHAnsi" w:eastAsia="Times New Roman" w:hAnsiTheme="minorHAnsi" w:cstheme="minorHAnsi"/>
                <w:color w:val="000000"/>
                <w:sz w:val="15"/>
                <w:szCs w:val="15"/>
                <w:lang w:val="zh-CN" w:eastAsia="zh-CN"/>
              </w:rPr>
              <w:br/>
              <w:t>dengan</w:t>
            </w:r>
            <w:r w:rsidRPr="00145B72">
              <w:rPr>
                <w:rFonts w:asciiTheme="minorHAnsi" w:eastAsia="Times New Roman" w:hAnsiTheme="minorHAnsi" w:cstheme="minorHAnsi"/>
                <w:color w:val="000000"/>
                <w:sz w:val="15"/>
                <w:szCs w:val="15"/>
                <w:lang w:val="zh-CN" w:eastAsia="zh-CN"/>
              </w:rPr>
              <w:br/>
              <w:t>Perangkat</w:t>
            </w:r>
            <w:r w:rsidRPr="00145B72">
              <w:rPr>
                <w:rFonts w:asciiTheme="minorHAnsi" w:eastAsia="Times New Roman" w:hAnsiTheme="minorHAnsi" w:cstheme="minorHAnsi"/>
                <w:color w:val="000000"/>
                <w:sz w:val="15"/>
                <w:szCs w:val="15"/>
                <w:lang w:val="zh-CN" w:eastAsia="zh-CN"/>
              </w:rPr>
              <w:br/>
              <w:t>Daerah</w:t>
            </w:r>
            <w:r w:rsidRPr="00145B72">
              <w:rPr>
                <w:rFonts w:asciiTheme="minorHAnsi" w:eastAsia="Times New Roman" w:hAnsiTheme="minorHAnsi" w:cstheme="minorHAnsi"/>
                <w:color w:val="000000"/>
                <w:sz w:val="15"/>
                <w:szCs w:val="15"/>
                <w:lang w:val="zh-CN" w:eastAsia="zh-CN"/>
              </w:rPr>
              <w:br/>
              <w:t>dan/atau</w:t>
            </w:r>
            <w:r w:rsidRPr="00145B72">
              <w:rPr>
                <w:rFonts w:asciiTheme="minorHAnsi" w:eastAsia="Times New Roman" w:hAnsiTheme="minorHAnsi" w:cstheme="minorHAnsi"/>
                <w:color w:val="000000"/>
                <w:sz w:val="15"/>
                <w:szCs w:val="15"/>
                <w:lang w:val="zh-CN" w:eastAsia="zh-CN"/>
              </w:rPr>
              <w:br/>
              <w:t>Instansi</w:t>
            </w:r>
            <w:r w:rsidRPr="00145B72">
              <w:rPr>
                <w:rFonts w:asciiTheme="minorHAnsi" w:eastAsia="Times New Roman" w:hAnsiTheme="minorHAnsi" w:cstheme="minorHAnsi"/>
                <w:color w:val="000000"/>
                <w:sz w:val="15"/>
                <w:szCs w:val="15"/>
                <w:lang w:val="zh-CN" w:eastAsia="zh-CN"/>
              </w:rPr>
              <w:br/>
              <w:t>Vertikalyang</w:t>
            </w:r>
            <w:r w:rsidRPr="00145B72">
              <w:rPr>
                <w:rFonts w:asciiTheme="minorHAnsi" w:eastAsia="Times New Roman" w:hAnsiTheme="minorHAnsi" w:cstheme="minorHAnsi"/>
                <w:color w:val="000000"/>
                <w:sz w:val="15"/>
                <w:szCs w:val="15"/>
                <w:lang w:val="zh-CN" w:eastAsia="zh-CN"/>
              </w:rPr>
              <w:br/>
              <w:t>terkait</w:t>
            </w:r>
            <w:r w:rsidRPr="00145B72">
              <w:rPr>
                <w:rFonts w:asciiTheme="minorHAnsi" w:eastAsia="Times New Roman" w:hAnsiTheme="minorHAnsi" w:cstheme="minorHAnsi"/>
                <w:color w:val="000000"/>
                <w:sz w:val="15"/>
                <w:szCs w:val="15"/>
                <w:lang w:val="zh-CN" w:eastAsia="zh-CN"/>
              </w:rPr>
              <w:br/>
              <w:t>dalam</w:t>
            </w:r>
            <w:r w:rsidRPr="00145B72">
              <w:rPr>
                <w:rFonts w:asciiTheme="minorHAnsi" w:eastAsia="Times New Roman" w:hAnsiTheme="minorHAnsi" w:cstheme="minorHAnsi"/>
                <w:color w:val="000000"/>
                <w:sz w:val="15"/>
                <w:szCs w:val="15"/>
                <w:lang w:val="zh-CN" w:eastAsia="zh-CN"/>
              </w:rPr>
              <w:br/>
              <w:t>Pemeliharaa</w:t>
            </w:r>
            <w:r w:rsidRPr="00145B72">
              <w:rPr>
                <w:rFonts w:asciiTheme="minorHAnsi" w:eastAsia="Times New Roman" w:hAnsiTheme="minorHAnsi" w:cstheme="minorHAnsi"/>
                <w:color w:val="000000"/>
                <w:sz w:val="15"/>
                <w:szCs w:val="15"/>
                <w:lang w:val="zh-CN" w:eastAsia="zh-CN"/>
              </w:rPr>
              <w:br/>
              <w:t>nSarana</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Prasarana</w:t>
            </w:r>
            <w:r w:rsidRPr="00145B72">
              <w:rPr>
                <w:rFonts w:asciiTheme="minorHAnsi" w:eastAsia="Times New Roman" w:hAnsiTheme="minorHAnsi" w:cstheme="minorHAnsi"/>
                <w:color w:val="000000"/>
                <w:sz w:val="15"/>
                <w:szCs w:val="15"/>
                <w:lang w:val="zh-CN" w:eastAsia="zh-CN"/>
              </w:rPr>
              <w:br/>
              <w:t>Pelayanan Umum</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34E63C6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Koordinasi/Sinergi dengan</w:t>
            </w:r>
            <w:r w:rsidRPr="00145B72">
              <w:rPr>
                <w:rFonts w:asciiTheme="minorHAnsi" w:eastAsia="Times New Roman" w:hAnsiTheme="minorHAnsi" w:cstheme="minorHAnsi"/>
                <w:color w:val="000000"/>
                <w:sz w:val="15"/>
                <w:szCs w:val="15"/>
                <w:lang w:val="zh-CN" w:eastAsia="zh-CN"/>
              </w:rPr>
              <w:br/>
              <w:t>Perangkat Daerah dan/atau Instansi Vertikal</w:t>
            </w:r>
            <w:r w:rsidRPr="00145B72">
              <w:rPr>
                <w:rFonts w:asciiTheme="minorHAnsi" w:eastAsia="Times New Roman" w:hAnsiTheme="minorHAnsi" w:cstheme="minorHAnsi"/>
                <w:color w:val="000000"/>
                <w:sz w:val="15"/>
                <w:szCs w:val="15"/>
                <w:lang w:val="zh-CN" w:eastAsia="zh-CN"/>
              </w:rPr>
              <w:br/>
              <w:t>yang Terkait dalam Pemeliharaan Sarana dan</w:t>
            </w:r>
            <w:r w:rsidRPr="00145B72">
              <w:rPr>
                <w:rFonts w:asciiTheme="minorHAnsi" w:eastAsia="Times New Roman" w:hAnsiTheme="minorHAnsi" w:cstheme="minorHAnsi"/>
                <w:color w:val="000000"/>
                <w:sz w:val="15"/>
                <w:szCs w:val="15"/>
                <w:lang w:val="zh-CN" w:eastAsia="zh-CN"/>
              </w:rPr>
              <w:br/>
              <w:t>Prasarana Pelayanan Umum</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7855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26F1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C5FC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4404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185A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05C0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7B7C15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16BB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F2DE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063F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7AFE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515F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7F90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A1F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D7E3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D61F68B" w14:textId="77777777" w:rsidTr="00676EC3">
        <w:trPr>
          <w:gridAfter w:val="2"/>
          <w:wAfter w:w="13427" w:type="dxa"/>
          <w:trHeight w:val="21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51868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4A3764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auto"/>
            <w:vAlign w:val="center"/>
          </w:tcPr>
          <w:p w14:paraId="5DFCB42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2.03.02</w:t>
            </w:r>
          </w:p>
        </w:tc>
        <w:tc>
          <w:tcPr>
            <w:tcW w:w="1052" w:type="dxa"/>
            <w:tcBorders>
              <w:top w:val="single" w:sz="4" w:space="0" w:color="auto"/>
              <w:left w:val="single" w:sz="4" w:space="0" w:color="000000"/>
              <w:bottom w:val="nil"/>
              <w:right w:val="single" w:sz="4" w:space="0" w:color="000000"/>
            </w:tcBorders>
            <w:shd w:val="clear" w:color="auto" w:fill="auto"/>
            <w:vAlign w:val="center"/>
          </w:tcPr>
          <w:p w14:paraId="4298A89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Pelaksanaan Pemeliharaan Prasarana dan Fasilitas Pelayanan Umum yang Melibatkan Pihak Swasta</w:t>
            </w:r>
          </w:p>
        </w:tc>
        <w:tc>
          <w:tcPr>
            <w:tcW w:w="990" w:type="dxa"/>
            <w:tcBorders>
              <w:top w:val="single" w:sz="4" w:space="0" w:color="auto"/>
              <w:left w:val="single" w:sz="4" w:space="0" w:color="000000"/>
              <w:bottom w:val="nil"/>
              <w:right w:val="single" w:sz="4" w:space="0" w:color="000000"/>
            </w:tcBorders>
            <w:shd w:val="clear" w:color="auto" w:fill="auto"/>
            <w:vAlign w:val="center"/>
          </w:tcPr>
          <w:p w14:paraId="75879F6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Prasarana dan Fasilitas Pelayanan</w:t>
            </w:r>
            <w:r w:rsidRPr="00145B72">
              <w:rPr>
                <w:rFonts w:asciiTheme="minorHAnsi" w:eastAsia="Times New Roman" w:hAnsiTheme="minorHAnsi" w:cstheme="minorHAnsi"/>
                <w:color w:val="000000"/>
                <w:sz w:val="15"/>
                <w:szCs w:val="15"/>
                <w:lang w:val="zh-CN" w:eastAsia="zh-CN"/>
              </w:rPr>
              <w:br/>
              <w:t>Umum yang Dipelihara dengan Melibatkan Pihak</w:t>
            </w:r>
            <w:r w:rsidRPr="00145B72">
              <w:rPr>
                <w:rFonts w:asciiTheme="minorHAnsi" w:eastAsia="Times New Roman" w:hAnsiTheme="minorHAnsi" w:cstheme="minorHAnsi"/>
                <w:color w:val="000000"/>
                <w:sz w:val="15"/>
                <w:szCs w:val="15"/>
                <w:lang w:val="zh-CN" w:eastAsia="zh-CN"/>
              </w:rPr>
              <w:br/>
              <w:t>Swasta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C609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2065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9820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E4B9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7B6A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6FEB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7328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9989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0B4B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2EAE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BD41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3C37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F12B6" w14:textId="77777777" w:rsidR="00F109E9" w:rsidRPr="00145B72" w:rsidRDefault="00F109E9" w:rsidP="00F54C1F">
            <w:pPr>
              <w:jc w:val="center"/>
              <w:rPr>
                <w:rFonts w:asciiTheme="minorHAnsi" w:eastAsia="Times New Roman" w:hAnsiTheme="minorHAnsi" w:cstheme="minorHAnsi"/>
                <w:sz w:val="15"/>
                <w:szCs w:val="15"/>
                <w:lang w:val="en-US"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9F7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B7FC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E87B451" w14:textId="77777777" w:rsidTr="00676EC3">
        <w:trPr>
          <w:gridAfter w:val="2"/>
          <w:wAfter w:w="13427" w:type="dxa"/>
          <w:trHeight w:val="19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23C18F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697DB1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BA1F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w:t>
            </w:r>
            <w:r w:rsidRPr="00145B72">
              <w:rPr>
                <w:rFonts w:asciiTheme="minorHAnsi" w:eastAsia="Times New Roman" w:hAnsiTheme="minorHAnsi" w:cstheme="minorHAnsi"/>
                <w:color w:val="000000"/>
                <w:sz w:val="15"/>
                <w:szCs w:val="15"/>
                <w:lang w:val="zh-CN" w:eastAsia="zh-CN"/>
              </w:rPr>
              <w:br/>
              <w:t>2.2.04</w:t>
            </w:r>
          </w:p>
        </w:tc>
        <w:tc>
          <w:tcPr>
            <w:tcW w:w="1052" w:type="dxa"/>
            <w:tcBorders>
              <w:top w:val="single" w:sz="4" w:space="0" w:color="000000"/>
              <w:left w:val="single" w:sz="4" w:space="0" w:color="000000"/>
              <w:bottom w:val="single" w:sz="4" w:space="0" w:color="auto"/>
              <w:right w:val="single" w:sz="4" w:space="0" w:color="000000"/>
            </w:tcBorders>
            <w:shd w:val="clear" w:color="auto" w:fill="00B0F0"/>
            <w:vAlign w:val="center"/>
          </w:tcPr>
          <w:p w14:paraId="5B427B6B" w14:textId="77777777" w:rsidR="00F109E9" w:rsidRPr="00145B72" w:rsidRDefault="00F109E9" w:rsidP="00F54C1F">
            <w:pPr>
              <w:ind w:right="-97"/>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Pelaksanaan </w:t>
            </w:r>
            <w:r w:rsidRPr="00145B72">
              <w:rPr>
                <w:rFonts w:asciiTheme="minorHAnsi" w:eastAsia="Times New Roman" w:hAnsiTheme="minorHAnsi" w:cstheme="minorHAnsi"/>
                <w:color w:val="000000"/>
                <w:sz w:val="15"/>
                <w:szCs w:val="15"/>
                <w:lang w:val="zh-CN" w:eastAsia="zh-CN"/>
              </w:rPr>
              <w:br/>
              <w:t xml:space="preserve">Urusan </w:t>
            </w:r>
            <w:r w:rsidRPr="00145B72">
              <w:rPr>
                <w:rFonts w:asciiTheme="minorHAnsi" w:eastAsia="Times New Roman" w:hAnsiTheme="minorHAnsi" w:cstheme="minorHAnsi"/>
                <w:color w:val="000000"/>
                <w:sz w:val="15"/>
                <w:szCs w:val="15"/>
                <w:lang w:val="zh-CN" w:eastAsia="zh-CN"/>
              </w:rPr>
              <w:br/>
              <w:t xml:space="preserve">Pemerintahan </w:t>
            </w:r>
            <w:r w:rsidRPr="00145B72">
              <w:rPr>
                <w:rFonts w:asciiTheme="minorHAnsi" w:eastAsia="Times New Roman" w:hAnsiTheme="minorHAnsi" w:cstheme="minorHAnsi"/>
                <w:color w:val="000000"/>
                <w:sz w:val="15"/>
                <w:szCs w:val="15"/>
                <w:lang w:val="zh-CN" w:eastAsia="zh-CN"/>
              </w:rPr>
              <w:br/>
              <w:t xml:space="preserve">yang </w:t>
            </w:r>
            <w:r w:rsidRPr="00145B72">
              <w:rPr>
                <w:rFonts w:asciiTheme="minorHAnsi" w:eastAsia="Times New Roman" w:hAnsiTheme="minorHAnsi" w:cstheme="minorHAnsi"/>
                <w:color w:val="000000"/>
                <w:sz w:val="15"/>
                <w:szCs w:val="15"/>
                <w:lang w:val="zh-CN" w:eastAsia="zh-CN"/>
              </w:rPr>
              <w:br/>
              <w:t xml:space="preserve">Dilimpahkan </w:t>
            </w:r>
            <w:r w:rsidRPr="00145B72">
              <w:rPr>
                <w:rFonts w:asciiTheme="minorHAnsi" w:eastAsia="Times New Roman" w:hAnsiTheme="minorHAnsi" w:cstheme="minorHAnsi"/>
                <w:color w:val="000000"/>
                <w:sz w:val="15"/>
                <w:szCs w:val="15"/>
                <w:lang w:val="zh-CN" w:eastAsia="zh-CN"/>
              </w:rPr>
              <w:br/>
              <w:t>kepada  Camat</w:t>
            </w:r>
          </w:p>
        </w:tc>
        <w:tc>
          <w:tcPr>
            <w:tcW w:w="99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085922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Urusan </w:t>
            </w:r>
            <w:r w:rsidRPr="00145B72">
              <w:rPr>
                <w:rFonts w:asciiTheme="minorHAnsi" w:eastAsia="Times New Roman" w:hAnsiTheme="minorHAnsi" w:cstheme="minorHAnsi"/>
                <w:color w:val="000000"/>
                <w:sz w:val="15"/>
                <w:szCs w:val="15"/>
                <w:lang w:val="zh-CN" w:eastAsia="zh-CN"/>
              </w:rPr>
              <w:br/>
              <w:t xml:space="preserve">Pemerintahan </w:t>
            </w:r>
            <w:r w:rsidRPr="00145B72">
              <w:rPr>
                <w:rFonts w:asciiTheme="minorHAnsi" w:eastAsia="Times New Roman" w:hAnsiTheme="minorHAnsi" w:cstheme="minorHAnsi"/>
                <w:color w:val="000000"/>
                <w:sz w:val="15"/>
                <w:szCs w:val="15"/>
                <w:lang w:val="zh-CN" w:eastAsia="zh-CN"/>
              </w:rPr>
              <w:br/>
              <w:t xml:space="preserve">yang </w:t>
            </w:r>
            <w:r w:rsidRPr="00145B72">
              <w:rPr>
                <w:rFonts w:asciiTheme="minorHAnsi" w:eastAsia="Times New Roman" w:hAnsiTheme="minorHAnsi" w:cstheme="minorHAnsi"/>
                <w:color w:val="000000"/>
                <w:sz w:val="15"/>
                <w:szCs w:val="15"/>
                <w:lang w:val="zh-CN" w:eastAsia="zh-CN"/>
              </w:rPr>
              <w:br/>
              <w:t>dilimpahkan Kepda Camat</w:t>
            </w:r>
          </w:p>
        </w:tc>
        <w:tc>
          <w:tcPr>
            <w:tcW w:w="72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F45040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7</w:t>
            </w:r>
            <w:r w:rsidRPr="00145B72">
              <w:rPr>
                <w:rFonts w:asciiTheme="minorHAnsi" w:eastAsiaTheme="minorEastAsia"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5B7CE1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76B256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68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4858A8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21F13F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52"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D4CA3F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003A58E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73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97071C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9C8AD9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3.767.877</w:t>
            </w:r>
          </w:p>
        </w:tc>
        <w:tc>
          <w:tcPr>
            <w:tcW w:w="76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2B75B3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3F33D22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4.072.519</w:t>
            </w:r>
          </w:p>
        </w:tc>
        <w:tc>
          <w:tcPr>
            <w:tcW w:w="74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4213103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9</w:t>
            </w:r>
            <w:r w:rsidRPr="00145B72">
              <w:rPr>
                <w:rFonts w:asciiTheme="minorHAnsi" w:eastAsiaTheme="minorEastAsia"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0610DB3"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16.840.396</w:t>
            </w:r>
          </w:p>
        </w:tc>
        <w:tc>
          <w:tcPr>
            <w:tcW w:w="100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56578D6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77D9831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10DA002A"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71D7E0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1790DC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4C12D52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2.04.01</w:t>
            </w:r>
          </w:p>
        </w:tc>
        <w:tc>
          <w:tcPr>
            <w:tcW w:w="1052" w:type="dxa"/>
            <w:tcBorders>
              <w:top w:val="single" w:sz="4" w:space="0" w:color="auto"/>
              <w:left w:val="single" w:sz="4" w:space="0" w:color="000000"/>
              <w:bottom w:val="nil"/>
              <w:right w:val="single" w:sz="4" w:space="0" w:color="000000"/>
            </w:tcBorders>
            <w:shd w:val="clear" w:color="auto" w:fill="auto"/>
            <w:vAlign w:val="center"/>
          </w:tcPr>
          <w:p w14:paraId="0987F9D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Kegiatan</w:t>
            </w:r>
            <w:r w:rsidRPr="00145B72">
              <w:rPr>
                <w:rFonts w:asciiTheme="minorHAnsi" w:eastAsia="Times New Roman" w:hAnsiTheme="minorHAnsi" w:cstheme="minorHAnsi"/>
                <w:color w:val="000000"/>
                <w:sz w:val="15"/>
                <w:szCs w:val="15"/>
                <w:lang w:val="zh-CN" w:eastAsia="zh-CN"/>
              </w:rPr>
              <w:br/>
              <w:t>Pelaksanaa</w:t>
            </w:r>
            <w:r w:rsidRPr="00145B72">
              <w:rPr>
                <w:rFonts w:asciiTheme="minorHAnsi" w:eastAsia="Times New Roman" w:hAnsiTheme="minorHAnsi" w:cstheme="minorHAnsi"/>
                <w:color w:val="000000"/>
                <w:sz w:val="15"/>
                <w:szCs w:val="15"/>
                <w:lang w:val="zh-CN" w:eastAsia="zh-CN"/>
              </w:rPr>
              <w:br/>
              <w:t>n Urusan</w:t>
            </w:r>
            <w:r w:rsidRPr="00145B72">
              <w:rPr>
                <w:rFonts w:asciiTheme="minorHAnsi" w:eastAsia="Times New Roman" w:hAnsiTheme="minorHAnsi" w:cstheme="minorHAnsi"/>
                <w:color w:val="000000"/>
                <w:sz w:val="15"/>
                <w:szCs w:val="15"/>
                <w:lang w:val="zh-CN" w:eastAsia="zh-CN"/>
              </w:rPr>
              <w:br/>
              <w:t>Pemerintah</w:t>
            </w:r>
            <w:r w:rsidRPr="00145B72">
              <w:rPr>
                <w:rFonts w:asciiTheme="minorHAnsi" w:eastAsia="Times New Roman" w:hAnsiTheme="minorHAnsi" w:cstheme="minorHAnsi"/>
                <w:color w:val="000000"/>
                <w:sz w:val="15"/>
                <w:szCs w:val="15"/>
                <w:lang w:val="zh-CN" w:eastAsia="zh-CN"/>
              </w:rPr>
              <w:br/>
              <w:t>an yang</w:t>
            </w:r>
            <w:r w:rsidRPr="00145B72">
              <w:rPr>
                <w:rFonts w:asciiTheme="minorHAnsi" w:eastAsia="Times New Roman" w:hAnsiTheme="minorHAnsi" w:cstheme="minorHAnsi"/>
                <w:color w:val="000000"/>
                <w:sz w:val="15"/>
                <w:szCs w:val="15"/>
                <w:lang w:val="zh-CN" w:eastAsia="zh-CN"/>
              </w:rPr>
              <w:br/>
              <w:t>terkait</w:t>
            </w:r>
            <w:r w:rsidRPr="00145B72">
              <w:rPr>
                <w:rFonts w:asciiTheme="minorHAnsi" w:eastAsia="Times New Roman" w:hAnsiTheme="minorHAnsi" w:cstheme="minorHAnsi"/>
                <w:color w:val="000000"/>
                <w:sz w:val="15"/>
                <w:szCs w:val="15"/>
                <w:lang w:val="zh-CN" w:eastAsia="zh-CN"/>
              </w:rPr>
              <w:br/>
              <w:t>dengan</w:t>
            </w:r>
            <w:r w:rsidRPr="00145B72">
              <w:rPr>
                <w:rFonts w:asciiTheme="minorHAnsi" w:eastAsia="Times New Roman" w:hAnsiTheme="minorHAnsi" w:cstheme="minorHAnsi"/>
                <w:color w:val="000000"/>
                <w:sz w:val="15"/>
                <w:szCs w:val="15"/>
                <w:lang w:val="zh-CN" w:eastAsia="zh-CN"/>
              </w:rPr>
              <w:br/>
              <w:t>Pelayanan</w:t>
            </w:r>
            <w:r w:rsidRPr="00145B72">
              <w:rPr>
                <w:rFonts w:asciiTheme="minorHAnsi" w:eastAsia="Times New Roman" w:hAnsiTheme="minorHAnsi" w:cstheme="minorHAnsi"/>
                <w:color w:val="000000"/>
                <w:sz w:val="15"/>
                <w:szCs w:val="15"/>
                <w:lang w:val="zh-CN" w:eastAsia="zh-CN"/>
              </w:rPr>
              <w:br/>
              <w:t>Perizinan Non Usaha</w:t>
            </w:r>
          </w:p>
        </w:tc>
        <w:tc>
          <w:tcPr>
            <w:tcW w:w="990" w:type="dxa"/>
            <w:tcBorders>
              <w:top w:val="single" w:sz="4" w:space="0" w:color="000000"/>
              <w:left w:val="single" w:sz="4" w:space="0" w:color="000000"/>
              <w:bottom w:val="nil"/>
              <w:right w:val="single" w:sz="4" w:space="0" w:color="000000"/>
            </w:tcBorders>
            <w:shd w:val="clear" w:color="auto" w:fill="auto"/>
            <w:vAlign w:val="center"/>
          </w:tcPr>
          <w:p w14:paraId="408830DA"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Non Perizinan Usaha yang</w:t>
            </w:r>
            <w:r w:rsidRPr="00145B72">
              <w:rPr>
                <w:rFonts w:asciiTheme="minorHAnsi" w:eastAsia="Times New Roman" w:hAnsiTheme="minorHAnsi" w:cstheme="minorHAnsi"/>
                <w:color w:val="000000"/>
                <w:sz w:val="15"/>
                <w:szCs w:val="15"/>
                <w:lang w:val="zh-CN" w:eastAsia="zh-CN"/>
              </w:rPr>
              <w:br/>
              <w:t>Dilaksanakan</w:t>
            </w:r>
          </w:p>
        </w:tc>
        <w:tc>
          <w:tcPr>
            <w:tcW w:w="727" w:type="dxa"/>
            <w:tcBorders>
              <w:top w:val="single" w:sz="4" w:space="0" w:color="000000"/>
              <w:left w:val="single" w:sz="4" w:space="0" w:color="000000"/>
              <w:bottom w:val="nil"/>
              <w:right w:val="single" w:sz="4" w:space="0" w:color="000000"/>
            </w:tcBorders>
            <w:shd w:val="clear" w:color="auto" w:fill="auto"/>
            <w:vAlign w:val="center"/>
          </w:tcPr>
          <w:p w14:paraId="43C6F82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000000"/>
              <w:left w:val="single" w:sz="4" w:space="0" w:color="000000"/>
              <w:bottom w:val="nil"/>
              <w:right w:val="single" w:sz="4" w:space="0" w:color="000000"/>
            </w:tcBorders>
            <w:shd w:val="clear" w:color="auto" w:fill="auto"/>
            <w:vAlign w:val="center"/>
          </w:tcPr>
          <w:p w14:paraId="432BE68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000000"/>
              <w:left w:val="single" w:sz="4" w:space="0" w:color="000000"/>
              <w:bottom w:val="nil"/>
              <w:right w:val="single" w:sz="4" w:space="0" w:color="000000"/>
            </w:tcBorders>
            <w:shd w:val="clear" w:color="auto" w:fill="auto"/>
            <w:noWrap/>
            <w:vAlign w:val="center"/>
          </w:tcPr>
          <w:p w14:paraId="0636F55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3.000.000</w:t>
            </w:r>
          </w:p>
        </w:tc>
        <w:tc>
          <w:tcPr>
            <w:tcW w:w="689" w:type="dxa"/>
            <w:tcBorders>
              <w:top w:val="single" w:sz="4" w:space="0" w:color="000000"/>
              <w:left w:val="single" w:sz="4" w:space="0" w:color="000000"/>
              <w:bottom w:val="nil"/>
              <w:right w:val="single" w:sz="4" w:space="0" w:color="000000"/>
            </w:tcBorders>
            <w:shd w:val="clear" w:color="auto" w:fill="auto"/>
            <w:vAlign w:val="center"/>
          </w:tcPr>
          <w:p w14:paraId="056F354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000000"/>
              <w:left w:val="single" w:sz="4" w:space="0" w:color="000000"/>
              <w:bottom w:val="nil"/>
              <w:right w:val="single" w:sz="4" w:space="0" w:color="000000"/>
            </w:tcBorders>
            <w:shd w:val="clear" w:color="auto" w:fill="auto"/>
            <w:noWrap/>
            <w:vAlign w:val="center"/>
          </w:tcPr>
          <w:p w14:paraId="165C4F8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52" w:type="dxa"/>
            <w:tcBorders>
              <w:top w:val="single" w:sz="4" w:space="0" w:color="000000"/>
              <w:left w:val="single" w:sz="4" w:space="0" w:color="000000"/>
              <w:bottom w:val="nil"/>
              <w:right w:val="single" w:sz="4" w:space="0" w:color="000000"/>
            </w:tcBorders>
            <w:shd w:val="clear" w:color="auto" w:fill="auto"/>
            <w:vAlign w:val="center"/>
          </w:tcPr>
          <w:p w14:paraId="6E64646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000000"/>
              <w:left w:val="single" w:sz="4" w:space="0" w:color="000000"/>
              <w:bottom w:val="nil"/>
              <w:right w:val="single" w:sz="4" w:space="0" w:color="000000"/>
            </w:tcBorders>
            <w:shd w:val="clear" w:color="auto" w:fill="auto"/>
            <w:noWrap/>
            <w:vAlign w:val="center"/>
          </w:tcPr>
          <w:p w14:paraId="1C6CCC9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39" w:type="dxa"/>
            <w:tcBorders>
              <w:top w:val="single" w:sz="4" w:space="0" w:color="000000"/>
              <w:left w:val="single" w:sz="4" w:space="0" w:color="000000"/>
              <w:bottom w:val="nil"/>
              <w:right w:val="single" w:sz="4" w:space="0" w:color="000000"/>
            </w:tcBorders>
            <w:shd w:val="clear" w:color="auto" w:fill="auto"/>
            <w:vAlign w:val="center"/>
          </w:tcPr>
          <w:p w14:paraId="14F26CF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334C0A7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64" w:type="dxa"/>
            <w:tcBorders>
              <w:top w:val="single" w:sz="4" w:space="0" w:color="000000"/>
              <w:left w:val="single" w:sz="4" w:space="0" w:color="000000"/>
              <w:bottom w:val="nil"/>
              <w:right w:val="single" w:sz="4" w:space="0" w:color="000000"/>
            </w:tcBorders>
            <w:shd w:val="clear" w:color="auto" w:fill="auto"/>
            <w:vAlign w:val="center"/>
          </w:tcPr>
          <w:p w14:paraId="073A47E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000000"/>
              <w:left w:val="single" w:sz="4" w:space="0" w:color="000000"/>
              <w:bottom w:val="nil"/>
              <w:right w:val="single" w:sz="4" w:space="0" w:color="000000"/>
            </w:tcBorders>
            <w:shd w:val="clear" w:color="auto" w:fill="auto"/>
            <w:noWrap/>
            <w:vAlign w:val="center"/>
          </w:tcPr>
          <w:p w14:paraId="61E640F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40" w:type="dxa"/>
            <w:tcBorders>
              <w:top w:val="single" w:sz="4" w:space="0" w:color="000000"/>
              <w:left w:val="single" w:sz="4" w:space="0" w:color="000000"/>
              <w:bottom w:val="nil"/>
              <w:right w:val="single" w:sz="4" w:space="0" w:color="000000"/>
            </w:tcBorders>
            <w:shd w:val="clear" w:color="auto" w:fill="auto"/>
            <w:vAlign w:val="center"/>
          </w:tcPr>
          <w:p w14:paraId="5958075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000000"/>
              <w:left w:val="single" w:sz="4" w:space="0" w:color="000000"/>
              <w:bottom w:val="nil"/>
              <w:right w:val="single" w:sz="4" w:space="0" w:color="000000"/>
            </w:tcBorders>
            <w:shd w:val="clear" w:color="auto" w:fill="auto"/>
            <w:noWrap/>
            <w:vAlign w:val="center"/>
          </w:tcPr>
          <w:p w14:paraId="211EA83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w:t>
            </w:r>
            <w:r w:rsidRPr="00145B72">
              <w:rPr>
                <w:rFonts w:asciiTheme="minorHAnsi" w:eastAsia="Times New Roman" w:hAnsiTheme="minorHAnsi" w:cstheme="minorHAnsi"/>
                <w:color w:val="000000"/>
                <w:sz w:val="15"/>
                <w:szCs w:val="15"/>
                <w:lang w:val="zh-CN" w:eastAsia="zh-CN"/>
              </w:rPr>
              <w:t>.500.000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8196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2581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0578751" w14:textId="77777777" w:rsidTr="00676EC3">
        <w:trPr>
          <w:gridAfter w:val="2"/>
          <w:wAfter w:w="13427" w:type="dxa"/>
          <w:trHeight w:val="34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644F94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F1B6D6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0A41287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2.04.02</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00BA367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Pelaksanaan Urusan Pemerintahan yang terkait dengan Non Perizinan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02C8804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Pelaksanaan Non Perizinan</w:t>
            </w:r>
            <w:r w:rsidRPr="00145B72">
              <w:rPr>
                <w:rFonts w:asciiTheme="minorHAnsi" w:eastAsia="Times New Roman" w:hAnsiTheme="minorHAnsi" w:cstheme="minorHAnsi"/>
                <w:color w:val="000000"/>
                <w:sz w:val="15"/>
                <w:szCs w:val="15"/>
                <w:lang w:val="zh-CN" w:eastAsia="zh-CN"/>
              </w:rPr>
              <w:br/>
              <w:t>pada Urusan Pemerintahan</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0ECC4E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649E8D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C75ECA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303874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969576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94AF57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BB8ABE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6A7A18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7ED4F8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610B57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A0DDA9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087963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C9AA12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324776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6AE40"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06F5BFF" w14:textId="77777777" w:rsidTr="00676EC3">
        <w:trPr>
          <w:gridAfter w:val="2"/>
          <w:wAfter w:w="13427" w:type="dxa"/>
          <w:trHeight w:val="2320"/>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18EF25D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98C574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07FDA11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7.01.02.</w:t>
            </w:r>
            <w:r w:rsidRPr="00145B72">
              <w:rPr>
                <w:rFonts w:asciiTheme="minorHAnsi" w:eastAsia="Times New Roman" w:hAnsiTheme="minorHAnsi" w:cstheme="minorHAnsi"/>
                <w:color w:val="000000"/>
                <w:sz w:val="15"/>
                <w:szCs w:val="15"/>
                <w:lang w:val="zh-CN" w:eastAsia="zh-CN"/>
              </w:rPr>
              <w:br/>
              <w:t>2.04.03</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2819450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Perizinan</w:t>
            </w:r>
            <w:r w:rsidRPr="00145B72">
              <w:rPr>
                <w:rFonts w:asciiTheme="minorHAnsi" w:eastAsia="Times New Roman" w:hAnsiTheme="minorHAnsi" w:cstheme="minorHAnsi"/>
                <w:color w:val="000000"/>
                <w:sz w:val="15"/>
                <w:szCs w:val="15"/>
                <w:lang w:val="zh-CN" w:eastAsia="zh-CN"/>
              </w:rPr>
              <w:br/>
              <w:t>Pelaksanaa</w:t>
            </w:r>
            <w:r w:rsidRPr="00145B72">
              <w:rPr>
                <w:rFonts w:asciiTheme="minorHAnsi" w:eastAsia="Times New Roman" w:hAnsiTheme="minorHAnsi" w:cstheme="minorHAnsi"/>
                <w:color w:val="000000"/>
                <w:sz w:val="15"/>
                <w:szCs w:val="15"/>
                <w:lang w:val="zh-CN" w:eastAsia="zh-CN"/>
              </w:rPr>
              <w:br/>
              <w:t>n Urusan</w:t>
            </w:r>
            <w:r w:rsidRPr="00145B72">
              <w:rPr>
                <w:rFonts w:asciiTheme="minorHAnsi" w:eastAsia="Times New Roman" w:hAnsiTheme="minorHAnsi" w:cstheme="minorHAnsi"/>
                <w:color w:val="000000"/>
                <w:sz w:val="15"/>
                <w:szCs w:val="15"/>
                <w:lang w:val="zh-CN" w:eastAsia="zh-CN"/>
              </w:rPr>
              <w:br/>
              <w:t>Pemerintah</w:t>
            </w:r>
            <w:r w:rsidRPr="00145B72">
              <w:rPr>
                <w:rFonts w:asciiTheme="minorHAnsi" w:eastAsia="Times New Roman" w:hAnsiTheme="minorHAnsi" w:cstheme="minorHAnsi"/>
                <w:color w:val="000000"/>
                <w:sz w:val="15"/>
                <w:szCs w:val="15"/>
                <w:lang w:val="zh-CN" w:eastAsia="zh-CN"/>
              </w:rPr>
              <w:br/>
              <w:t>an yang</w:t>
            </w:r>
            <w:r w:rsidRPr="00145B72">
              <w:rPr>
                <w:rFonts w:asciiTheme="minorHAnsi" w:eastAsia="Times New Roman" w:hAnsiTheme="minorHAnsi" w:cstheme="minorHAnsi"/>
                <w:color w:val="000000"/>
                <w:sz w:val="15"/>
                <w:szCs w:val="15"/>
                <w:lang w:val="zh-CN" w:eastAsia="zh-CN"/>
              </w:rPr>
              <w:br/>
              <w:t>terkait</w:t>
            </w:r>
            <w:r w:rsidRPr="00145B72">
              <w:rPr>
                <w:rFonts w:asciiTheme="minorHAnsi" w:eastAsia="Times New Roman" w:hAnsiTheme="minorHAnsi" w:cstheme="minorHAnsi"/>
                <w:color w:val="000000"/>
                <w:sz w:val="15"/>
                <w:szCs w:val="15"/>
                <w:lang w:val="zh-CN" w:eastAsia="zh-CN"/>
              </w:rPr>
              <w:br/>
              <w:t>dengan</w:t>
            </w:r>
            <w:r w:rsidRPr="00145B72">
              <w:rPr>
                <w:rFonts w:asciiTheme="minorHAnsi" w:eastAsia="Times New Roman" w:hAnsiTheme="minorHAnsi" w:cstheme="minorHAnsi"/>
                <w:color w:val="000000"/>
                <w:sz w:val="15"/>
                <w:szCs w:val="15"/>
                <w:lang w:val="zh-CN" w:eastAsia="zh-CN"/>
              </w:rPr>
              <w:br/>
              <w:t>Kewenangan Lain yang dilimpahkan</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6C79B8F7"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Pelaksanaan Kewenangan Lain</w:t>
            </w:r>
            <w:r w:rsidRPr="00145B72">
              <w:rPr>
                <w:rFonts w:asciiTheme="minorHAnsi" w:eastAsia="Times New Roman" w:hAnsiTheme="minorHAnsi" w:cstheme="minorHAnsi"/>
                <w:color w:val="000000"/>
                <w:sz w:val="15"/>
                <w:szCs w:val="15"/>
                <w:lang w:val="zh-CN" w:eastAsia="zh-CN"/>
              </w:rPr>
              <w:br/>
              <w:t>yang Dilimpahkan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4B9C80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63A93F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04B877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vAlign w:val="center"/>
          </w:tcPr>
          <w:p w14:paraId="6C99533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11A8DD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52" w:type="dxa"/>
            <w:tcBorders>
              <w:top w:val="single" w:sz="4" w:space="0" w:color="auto"/>
              <w:left w:val="single" w:sz="4" w:space="0" w:color="000000"/>
              <w:bottom w:val="single" w:sz="4" w:space="0" w:color="auto"/>
              <w:right w:val="single" w:sz="4" w:space="0" w:color="000000"/>
            </w:tcBorders>
            <w:shd w:val="clear" w:color="auto" w:fill="auto"/>
            <w:vAlign w:val="center"/>
          </w:tcPr>
          <w:p w14:paraId="02C175E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2D5339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39" w:type="dxa"/>
            <w:tcBorders>
              <w:top w:val="single" w:sz="4" w:space="0" w:color="auto"/>
              <w:left w:val="single" w:sz="4" w:space="0" w:color="000000"/>
              <w:bottom w:val="single" w:sz="4" w:space="0" w:color="auto"/>
              <w:right w:val="single" w:sz="4" w:space="0" w:color="000000"/>
            </w:tcBorders>
            <w:shd w:val="clear" w:color="auto" w:fill="auto"/>
            <w:vAlign w:val="center"/>
          </w:tcPr>
          <w:p w14:paraId="582876A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35BE25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2.767.877</w:t>
            </w:r>
          </w:p>
        </w:tc>
        <w:tc>
          <w:tcPr>
            <w:tcW w:w="764" w:type="dxa"/>
            <w:tcBorders>
              <w:top w:val="single" w:sz="4" w:space="0" w:color="auto"/>
              <w:left w:val="single" w:sz="4" w:space="0" w:color="000000"/>
              <w:bottom w:val="single" w:sz="4" w:space="0" w:color="auto"/>
              <w:right w:val="single" w:sz="4" w:space="0" w:color="000000"/>
            </w:tcBorders>
            <w:shd w:val="clear" w:color="auto" w:fill="auto"/>
            <w:vAlign w:val="center"/>
          </w:tcPr>
          <w:p w14:paraId="17080ED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Laporan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B2ED82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2.572.519</w:t>
            </w:r>
          </w:p>
        </w:tc>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3F28106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4</w:t>
            </w:r>
            <w:r w:rsidRPr="00145B72">
              <w:rPr>
                <w:rFonts w:asciiTheme="minorHAnsi" w:eastAsia="Times New Roman" w:hAnsiTheme="minorHAnsi" w:cstheme="minorHAnsi"/>
                <w:color w:val="000000"/>
                <w:sz w:val="15"/>
                <w:szCs w:val="15"/>
                <w:lang w:val="zh-CN" w:eastAsia="zh-CN"/>
              </w:rPr>
              <w:t xml:space="preserve"> Laporan</w:t>
            </w: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F0A72B8" w14:textId="77777777" w:rsidR="00F109E9" w:rsidRPr="00145B72" w:rsidRDefault="00F109E9" w:rsidP="00F54C1F">
            <w:pPr>
              <w:jc w:val="center"/>
              <w:rPr>
                <w:rFonts w:asciiTheme="minorHAnsi" w:eastAsia="Times New Roman" w:hAnsiTheme="minorHAnsi" w:cstheme="minorHAnsi"/>
                <w:sz w:val="15"/>
                <w:szCs w:val="15"/>
                <w:lang w:val="en-US" w:eastAsia="zh-CN"/>
              </w:rPr>
            </w:pPr>
            <w:r w:rsidRPr="00145B72">
              <w:rPr>
                <w:rFonts w:asciiTheme="minorHAnsi" w:eastAsia="Times New Roman" w:hAnsiTheme="minorHAnsi" w:cstheme="minorHAnsi"/>
                <w:sz w:val="15"/>
                <w:szCs w:val="15"/>
                <w:lang w:val="en-US" w:eastAsia="zh-CN"/>
              </w:rPr>
              <w:t>9.340396.</w:t>
            </w: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EDFF03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FFD2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1BBCF72" w14:textId="77777777" w:rsidTr="00676EC3">
        <w:trPr>
          <w:gridAfter w:val="2"/>
          <w:wAfter w:w="13427" w:type="dxa"/>
          <w:trHeight w:val="1560"/>
        </w:trPr>
        <w:tc>
          <w:tcPr>
            <w:tcW w:w="675" w:type="dxa"/>
            <w:tcBorders>
              <w:top w:val="single" w:sz="4" w:space="0" w:color="auto"/>
              <w:left w:val="single" w:sz="4" w:space="0" w:color="auto"/>
              <w:bottom w:val="single" w:sz="4" w:space="0" w:color="auto"/>
              <w:right w:val="nil"/>
            </w:tcBorders>
            <w:shd w:val="clear" w:color="auto" w:fill="auto"/>
            <w:vAlign w:val="center"/>
          </w:tcPr>
          <w:p w14:paraId="4B28FA2A" w14:textId="77777777" w:rsidR="00F109E9" w:rsidRPr="00145B72" w:rsidRDefault="00F109E9" w:rsidP="00533ABB">
            <w:pPr>
              <w:ind w:right="-100"/>
              <w:rPr>
                <w:rFonts w:asciiTheme="minorHAnsi" w:eastAsiaTheme="minorEastAsia" w:hAnsiTheme="minorHAnsi" w:cstheme="minorHAnsi"/>
                <w:sz w:val="15"/>
                <w:szCs w:val="15"/>
                <w:lang w:val="en-US" w:eastAsia="zh-CN"/>
              </w:rPr>
            </w:pPr>
            <w:r w:rsidRPr="00145B72">
              <w:rPr>
                <w:rFonts w:asciiTheme="minorHAnsi" w:eastAsiaTheme="minorEastAsia" w:hAnsiTheme="minorHAnsi" w:cstheme="minorHAnsi"/>
                <w:sz w:val="15"/>
                <w:szCs w:val="15"/>
                <w:lang w:val="zh-CN" w:eastAsia="zh-CN"/>
              </w:rPr>
              <w:lastRenderedPageBreak/>
              <w:t xml:space="preserve">Meningkatkan kapasitas dan fasilitas perdesaan Kecamatan </w:t>
            </w:r>
            <w:proofErr w:type="spellStart"/>
            <w:r w:rsidRPr="00145B72">
              <w:rPr>
                <w:rFonts w:asciiTheme="minorHAnsi" w:eastAsiaTheme="minorEastAsia" w:hAnsiTheme="minorHAnsi" w:cstheme="minorHAnsi"/>
                <w:sz w:val="15"/>
                <w:szCs w:val="15"/>
                <w:lang w:val="en-US" w:eastAsia="zh-CN"/>
              </w:rPr>
              <w:t>Buki</w:t>
            </w:r>
            <w:proofErr w:type="spellEnd"/>
          </w:p>
        </w:tc>
        <w:tc>
          <w:tcPr>
            <w:tcW w:w="7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1EB0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107332D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E71D87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60893054" w14:textId="77777777" w:rsidR="00F109E9" w:rsidRPr="00145B72" w:rsidRDefault="00F109E9" w:rsidP="00F54C1F">
            <w:pPr>
              <w:ind w:right="-99"/>
              <w:rPr>
                <w:rFonts w:asciiTheme="minorHAnsi" w:eastAsiaTheme="minorEastAsia" w:hAnsiTheme="minorHAnsi" w:cstheme="minorHAnsi"/>
                <w:color w:val="000000"/>
                <w:sz w:val="15"/>
                <w:szCs w:val="15"/>
                <w:lang w:val="en-US" w:eastAsia="zh-CN"/>
              </w:rPr>
            </w:pPr>
            <w:r w:rsidRPr="00145B72">
              <w:rPr>
                <w:rFonts w:asciiTheme="minorHAnsi" w:eastAsiaTheme="minorEastAsia" w:hAnsiTheme="minorHAnsi" w:cstheme="minorHAnsi"/>
                <w:color w:val="000000"/>
                <w:sz w:val="15"/>
                <w:szCs w:val="15"/>
                <w:lang w:val="zh-CN" w:eastAsia="zh-CN"/>
              </w:rPr>
              <w:t>Indeks Desa Membangun Kecamatan</w:t>
            </w:r>
            <w:r w:rsidRPr="00145B72">
              <w:rPr>
                <w:rFonts w:asciiTheme="minorHAnsi" w:eastAsiaTheme="minorEastAsia" w:hAnsiTheme="minorHAnsi" w:cstheme="minorHAnsi"/>
                <w:color w:val="000000"/>
                <w:sz w:val="15"/>
                <w:szCs w:val="15"/>
                <w:lang w:val="en-US" w:eastAsia="zh-CN"/>
              </w:rPr>
              <w:t xml:space="preserve"> </w:t>
            </w:r>
            <w:proofErr w:type="spellStart"/>
            <w:r w:rsidRPr="00145B72">
              <w:rPr>
                <w:rFonts w:asciiTheme="minorHAnsi" w:eastAsiaTheme="minorEastAsia" w:hAnsiTheme="minorHAnsi" w:cstheme="minorHAnsi"/>
                <w:color w:val="000000"/>
                <w:sz w:val="15"/>
                <w:szCs w:val="15"/>
                <w:lang w:val="en-US" w:eastAsia="zh-CN"/>
              </w:rPr>
              <w:t>Buki</w:t>
            </w:r>
            <w:proofErr w:type="spellEnd"/>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A0FF916" w14:textId="77777777" w:rsidR="00F109E9" w:rsidRPr="00145B72" w:rsidRDefault="00F109E9" w:rsidP="00F54C1F">
            <w:pPr>
              <w:pStyle w:val="TableParagraph"/>
              <w:spacing w:before="24"/>
              <w:rPr>
                <w:rFonts w:asciiTheme="minorHAnsi" w:hAnsiTheme="minorHAnsi" w:cstheme="minorHAnsi"/>
                <w:sz w:val="15"/>
                <w:szCs w:val="15"/>
              </w:rPr>
            </w:pPr>
            <w:r w:rsidRPr="00145B72">
              <w:rPr>
                <w:rFonts w:asciiTheme="minorHAnsi" w:hAnsiTheme="minorHAnsi" w:cstheme="minorHAnsi"/>
                <w:sz w:val="15"/>
                <w:szCs w:val="15"/>
              </w:rPr>
              <w:t>0,6061</w:t>
            </w:r>
          </w:p>
          <w:p w14:paraId="21D36A0E"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hAnsiTheme="minorHAnsi" w:cstheme="minorHAnsi"/>
                <w:sz w:val="15"/>
                <w:szCs w:val="15"/>
              </w:rPr>
              <w:t>(Berkembang</w:t>
            </w:r>
            <w:r w:rsidRPr="00145B72">
              <w:rPr>
                <w:rFonts w:asciiTheme="minorHAnsi" w:hAnsiTheme="minorHAnsi" w:cstheme="minorHAnsi"/>
                <w:sz w:val="15"/>
                <w:szCs w:val="15"/>
                <w:lang w:val="en-US"/>
              </w:rPr>
              <w:t>)</w:t>
            </w: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698633E" w14:textId="77777777" w:rsidR="00F109E9" w:rsidRPr="00145B72" w:rsidRDefault="00F109E9" w:rsidP="00F54C1F">
            <w:pPr>
              <w:pStyle w:val="TableParagraph"/>
              <w:spacing w:before="24"/>
              <w:rPr>
                <w:rFonts w:asciiTheme="minorHAnsi" w:hAnsiTheme="minorHAnsi" w:cstheme="minorHAnsi"/>
                <w:sz w:val="15"/>
                <w:szCs w:val="15"/>
                <w:lang w:val="en-US"/>
              </w:rPr>
            </w:pPr>
            <w:r w:rsidRPr="00145B72">
              <w:rPr>
                <w:rFonts w:asciiTheme="minorHAnsi" w:hAnsiTheme="minorHAnsi" w:cstheme="minorHAnsi"/>
                <w:sz w:val="15"/>
                <w:szCs w:val="15"/>
              </w:rPr>
              <w:t>0,6</w:t>
            </w:r>
            <w:r w:rsidRPr="00145B72">
              <w:rPr>
                <w:rFonts w:asciiTheme="minorHAnsi" w:hAnsiTheme="minorHAnsi" w:cstheme="minorHAnsi"/>
                <w:sz w:val="15"/>
                <w:szCs w:val="15"/>
                <w:lang w:val="en-US"/>
              </w:rPr>
              <w:t>300</w:t>
            </w:r>
          </w:p>
          <w:p w14:paraId="5F24184A" w14:textId="77777777" w:rsidR="00F109E9" w:rsidRPr="00145B72" w:rsidRDefault="00F109E9" w:rsidP="00F54C1F">
            <w:pPr>
              <w:ind w:right="-127"/>
              <w:rPr>
                <w:rFonts w:asciiTheme="minorHAnsi" w:eastAsia="Times New Roman" w:hAnsiTheme="minorHAnsi" w:cstheme="minorHAnsi"/>
                <w:color w:val="000000"/>
                <w:sz w:val="15"/>
                <w:szCs w:val="15"/>
                <w:lang w:val="en-US" w:eastAsia="zh-CN"/>
              </w:rPr>
            </w:pPr>
            <w:r w:rsidRPr="00145B72">
              <w:rPr>
                <w:rFonts w:asciiTheme="minorHAnsi" w:hAnsiTheme="minorHAnsi" w:cstheme="minorHAnsi"/>
                <w:sz w:val="15"/>
                <w:szCs w:val="15"/>
              </w:rPr>
              <w:t>(Berkembang</w:t>
            </w:r>
            <w:r w:rsidRPr="00145B72">
              <w:rPr>
                <w:rFonts w:asciiTheme="minorHAnsi" w:hAnsiTheme="minorHAnsi" w:cstheme="minorHAnsi"/>
                <w:sz w:val="15"/>
                <w:szCs w:val="15"/>
                <w:lang w:val="en-US"/>
              </w:rPr>
              <w:t>)</w:t>
            </w: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6C4B5C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37DBC60" w14:textId="77777777" w:rsidR="00F109E9" w:rsidRPr="00145B72" w:rsidRDefault="00F109E9" w:rsidP="00F54C1F">
            <w:pPr>
              <w:pStyle w:val="TableParagraph"/>
              <w:spacing w:before="13"/>
              <w:rPr>
                <w:rFonts w:asciiTheme="minorHAnsi" w:hAnsiTheme="minorHAnsi" w:cstheme="minorHAnsi"/>
                <w:sz w:val="15"/>
                <w:szCs w:val="15"/>
              </w:rPr>
            </w:pPr>
            <w:r w:rsidRPr="00145B72">
              <w:rPr>
                <w:rFonts w:asciiTheme="minorHAnsi" w:hAnsiTheme="minorHAnsi" w:cstheme="minorHAnsi"/>
                <w:sz w:val="15"/>
                <w:szCs w:val="15"/>
              </w:rPr>
              <w:t>0,6650</w:t>
            </w:r>
          </w:p>
          <w:p w14:paraId="49B0941A" w14:textId="77777777" w:rsidR="00F109E9" w:rsidRPr="00145B72" w:rsidRDefault="00F109E9" w:rsidP="00F54C1F">
            <w:pPr>
              <w:jc w:val="center"/>
              <w:rPr>
                <w:rFonts w:asciiTheme="minorHAnsi" w:eastAsiaTheme="minorEastAsia" w:hAnsiTheme="minorHAnsi" w:cstheme="minorHAnsi"/>
                <w:color w:val="000000"/>
                <w:sz w:val="15"/>
                <w:szCs w:val="15"/>
                <w:lang w:val="zh-CN" w:eastAsia="zh-CN"/>
              </w:rPr>
            </w:pPr>
            <w:r w:rsidRPr="00145B72">
              <w:rPr>
                <w:rFonts w:asciiTheme="minorHAnsi" w:hAnsiTheme="minorHAnsi" w:cstheme="minorHAnsi"/>
                <w:sz w:val="15"/>
                <w:szCs w:val="15"/>
              </w:rPr>
              <w:t>(Berkembang)</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62E927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3B6DEF1" w14:textId="77777777" w:rsidR="00F109E9" w:rsidRPr="00145B72" w:rsidRDefault="00F109E9" w:rsidP="00F54C1F">
            <w:pPr>
              <w:pStyle w:val="TableParagraph"/>
              <w:spacing w:before="1"/>
              <w:rPr>
                <w:rFonts w:asciiTheme="minorHAnsi" w:hAnsiTheme="minorHAnsi" w:cstheme="minorHAnsi"/>
                <w:sz w:val="15"/>
                <w:szCs w:val="15"/>
              </w:rPr>
            </w:pPr>
            <w:r w:rsidRPr="00145B72">
              <w:rPr>
                <w:rFonts w:asciiTheme="minorHAnsi" w:hAnsiTheme="minorHAnsi" w:cstheme="minorHAnsi"/>
                <w:sz w:val="15"/>
                <w:szCs w:val="15"/>
              </w:rPr>
              <w:t>0,7000</w:t>
            </w:r>
          </w:p>
          <w:p w14:paraId="69937DF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(Maju)</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A556D3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A4AA434" w14:textId="77777777" w:rsidR="00F109E9" w:rsidRPr="00145B72" w:rsidRDefault="00F109E9" w:rsidP="00F54C1F">
            <w:pPr>
              <w:pStyle w:val="TableParagraph"/>
              <w:spacing w:before="1"/>
              <w:rPr>
                <w:rFonts w:asciiTheme="minorHAnsi" w:hAnsiTheme="minorHAnsi" w:cstheme="minorHAnsi"/>
                <w:sz w:val="15"/>
                <w:szCs w:val="15"/>
              </w:rPr>
            </w:pPr>
            <w:r w:rsidRPr="00145B72">
              <w:rPr>
                <w:rFonts w:asciiTheme="minorHAnsi" w:hAnsiTheme="minorHAnsi" w:cstheme="minorHAnsi"/>
                <w:sz w:val="15"/>
                <w:szCs w:val="15"/>
              </w:rPr>
              <w:t>0,7</w:t>
            </w:r>
            <w:r w:rsidRPr="00145B72">
              <w:rPr>
                <w:rFonts w:asciiTheme="minorHAnsi" w:hAnsiTheme="minorHAnsi" w:cstheme="minorHAnsi"/>
                <w:sz w:val="15"/>
                <w:szCs w:val="15"/>
                <w:lang w:val="en-US"/>
              </w:rPr>
              <w:t>15</w:t>
            </w:r>
            <w:r w:rsidRPr="00145B72">
              <w:rPr>
                <w:rFonts w:asciiTheme="minorHAnsi" w:hAnsiTheme="minorHAnsi" w:cstheme="minorHAnsi"/>
                <w:sz w:val="15"/>
                <w:szCs w:val="15"/>
              </w:rPr>
              <w:t>0</w:t>
            </w:r>
          </w:p>
          <w:p w14:paraId="3C8A299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(Maju)</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B6A89B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13298C8" w14:textId="77777777" w:rsidR="00F109E9" w:rsidRPr="00145B72" w:rsidRDefault="00F109E9" w:rsidP="00F54C1F">
            <w:pPr>
              <w:pStyle w:val="TableParagraph"/>
              <w:spacing w:before="1"/>
              <w:rPr>
                <w:rFonts w:asciiTheme="minorHAnsi" w:hAnsiTheme="minorHAnsi" w:cstheme="minorHAnsi"/>
                <w:sz w:val="15"/>
                <w:szCs w:val="15"/>
              </w:rPr>
            </w:pPr>
            <w:r w:rsidRPr="00145B72">
              <w:rPr>
                <w:rFonts w:asciiTheme="minorHAnsi" w:hAnsiTheme="minorHAnsi" w:cstheme="minorHAnsi"/>
                <w:sz w:val="15"/>
                <w:szCs w:val="15"/>
              </w:rPr>
              <w:t>0,7</w:t>
            </w:r>
            <w:r w:rsidRPr="00145B72">
              <w:rPr>
                <w:rFonts w:asciiTheme="minorHAnsi" w:hAnsiTheme="minorHAnsi" w:cstheme="minorHAnsi"/>
                <w:sz w:val="15"/>
                <w:szCs w:val="15"/>
                <w:lang w:val="en-US"/>
              </w:rPr>
              <w:t>3</w:t>
            </w:r>
            <w:r w:rsidRPr="00145B72">
              <w:rPr>
                <w:rFonts w:asciiTheme="minorHAnsi" w:hAnsiTheme="minorHAnsi" w:cstheme="minorHAnsi"/>
                <w:sz w:val="15"/>
                <w:szCs w:val="15"/>
              </w:rPr>
              <w:t>00</w:t>
            </w:r>
          </w:p>
          <w:p w14:paraId="6D1C264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(Maju)</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BF5EBD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4650319" w14:textId="77777777" w:rsidR="00F109E9" w:rsidRPr="00145B72" w:rsidRDefault="00F109E9" w:rsidP="00F54C1F">
            <w:pPr>
              <w:pStyle w:val="TableParagraph"/>
              <w:spacing w:before="1"/>
              <w:rPr>
                <w:rFonts w:asciiTheme="minorHAnsi" w:hAnsiTheme="minorHAnsi" w:cstheme="minorHAnsi"/>
                <w:sz w:val="15"/>
                <w:szCs w:val="15"/>
              </w:rPr>
            </w:pPr>
            <w:r w:rsidRPr="00145B72">
              <w:rPr>
                <w:rFonts w:asciiTheme="minorHAnsi" w:hAnsiTheme="minorHAnsi" w:cstheme="minorHAnsi"/>
                <w:sz w:val="15"/>
                <w:szCs w:val="15"/>
              </w:rPr>
              <w:t>0,7</w:t>
            </w:r>
            <w:r w:rsidRPr="00145B72">
              <w:rPr>
                <w:rFonts w:asciiTheme="minorHAnsi" w:hAnsiTheme="minorHAnsi" w:cstheme="minorHAnsi"/>
                <w:sz w:val="15"/>
                <w:szCs w:val="15"/>
                <w:lang w:val="en-US"/>
              </w:rPr>
              <w:t>3</w:t>
            </w:r>
            <w:r w:rsidRPr="00145B72">
              <w:rPr>
                <w:rFonts w:asciiTheme="minorHAnsi" w:hAnsiTheme="minorHAnsi" w:cstheme="minorHAnsi"/>
                <w:sz w:val="15"/>
                <w:szCs w:val="15"/>
              </w:rPr>
              <w:t>00</w:t>
            </w:r>
          </w:p>
          <w:p w14:paraId="4234C34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(Maju)</w:t>
            </w: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D33610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71EA0F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1DF9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1382293D" w14:textId="77777777" w:rsidTr="00676EC3">
        <w:trPr>
          <w:gridAfter w:val="2"/>
          <w:wAfter w:w="13427" w:type="dxa"/>
          <w:trHeight w:val="2100"/>
        </w:trPr>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3D11FA3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nil"/>
              <w:right w:val="single" w:sz="4" w:space="0" w:color="000000"/>
            </w:tcBorders>
            <w:shd w:val="clear" w:color="auto" w:fill="92D050"/>
            <w:vAlign w:val="center"/>
          </w:tcPr>
          <w:p w14:paraId="75B9EE58"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Meningkatnya  </w:t>
            </w:r>
            <w:r w:rsidRPr="00145B72">
              <w:rPr>
                <w:rFonts w:asciiTheme="minorHAnsi" w:eastAsia="Times New Roman" w:hAnsiTheme="minorHAnsi" w:cstheme="minorHAnsi"/>
                <w:color w:val="000000"/>
                <w:sz w:val="15"/>
                <w:szCs w:val="15"/>
                <w:lang w:val="zh-CN" w:eastAsia="zh-CN"/>
              </w:rPr>
              <w:br/>
              <w:t xml:space="preserve">Kualitas </w:t>
            </w:r>
            <w:r w:rsidRPr="00145B72">
              <w:rPr>
                <w:rFonts w:asciiTheme="minorHAnsi" w:eastAsia="Times New Roman" w:hAnsiTheme="minorHAnsi" w:cstheme="minorHAnsi"/>
                <w:color w:val="000000"/>
                <w:sz w:val="15"/>
                <w:szCs w:val="15"/>
                <w:lang w:val="zh-CN" w:eastAsia="zh-CN"/>
              </w:rPr>
              <w:br/>
              <w:t xml:space="preserve">pemberdayaan </w:t>
            </w:r>
            <w:r w:rsidRPr="00145B72">
              <w:rPr>
                <w:rFonts w:asciiTheme="minorHAnsi" w:eastAsia="Times New Roman" w:hAnsiTheme="minorHAnsi" w:cstheme="minorHAnsi"/>
                <w:color w:val="000000"/>
                <w:sz w:val="15"/>
                <w:szCs w:val="15"/>
                <w:lang w:val="zh-CN" w:eastAsia="zh-CN"/>
              </w:rPr>
              <w:br/>
              <w:t>masyarakat desa</w:t>
            </w:r>
          </w:p>
        </w:tc>
        <w:tc>
          <w:tcPr>
            <w:tcW w:w="565" w:type="dxa"/>
            <w:tcBorders>
              <w:top w:val="single" w:sz="4" w:space="0" w:color="000000"/>
              <w:left w:val="single" w:sz="4" w:space="0" w:color="000000"/>
              <w:bottom w:val="nil"/>
              <w:right w:val="single" w:sz="4" w:space="0" w:color="000000"/>
            </w:tcBorders>
            <w:shd w:val="clear" w:color="auto" w:fill="92D050"/>
            <w:noWrap/>
            <w:vAlign w:val="center"/>
          </w:tcPr>
          <w:p w14:paraId="78F98D4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18AE62A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990" w:type="dxa"/>
            <w:tcBorders>
              <w:top w:val="single" w:sz="4" w:space="0" w:color="auto"/>
              <w:left w:val="single" w:sz="4" w:space="0" w:color="000000"/>
              <w:bottom w:val="single" w:sz="4" w:space="0" w:color="auto"/>
              <w:right w:val="single" w:sz="4" w:space="0" w:color="000000"/>
            </w:tcBorders>
            <w:shd w:val="clear" w:color="auto" w:fill="92D050"/>
            <w:vAlign w:val="center"/>
          </w:tcPr>
          <w:p w14:paraId="750C0DAA"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w:t>
            </w:r>
            <w:r w:rsidRPr="00145B72">
              <w:rPr>
                <w:rFonts w:asciiTheme="minorHAnsi" w:eastAsia="Times New Roman" w:hAnsiTheme="minorHAnsi" w:cstheme="minorHAnsi"/>
                <w:color w:val="000000"/>
                <w:sz w:val="15"/>
                <w:szCs w:val="15"/>
                <w:lang w:val="zh-CN" w:eastAsia="zh-CN"/>
              </w:rPr>
              <w:br/>
              <w:t>Meningkatny</w:t>
            </w:r>
            <w:r w:rsidRPr="00145B72">
              <w:rPr>
                <w:rFonts w:asciiTheme="minorHAnsi" w:eastAsia="Times New Roman" w:hAnsiTheme="minorHAnsi" w:cstheme="minorHAnsi"/>
                <w:color w:val="000000"/>
                <w:sz w:val="15"/>
                <w:szCs w:val="15"/>
                <w:lang w:val="zh-CN" w:eastAsia="zh-CN"/>
              </w:rPr>
              <w:br/>
              <w:t xml:space="preserve">a fungsi </w:t>
            </w:r>
            <w:r w:rsidRPr="00145B72">
              <w:rPr>
                <w:rFonts w:asciiTheme="minorHAnsi" w:eastAsia="Times New Roman" w:hAnsiTheme="minorHAnsi" w:cstheme="minorHAnsi"/>
                <w:color w:val="000000"/>
                <w:sz w:val="15"/>
                <w:szCs w:val="15"/>
                <w:lang w:val="zh-CN" w:eastAsia="zh-CN"/>
              </w:rPr>
              <w:br/>
              <w:t xml:space="preserve">lembaga </w:t>
            </w:r>
            <w:r w:rsidRPr="00145B72">
              <w:rPr>
                <w:rFonts w:asciiTheme="minorHAnsi" w:eastAsia="Times New Roman" w:hAnsiTheme="minorHAnsi" w:cstheme="minorHAnsi"/>
                <w:color w:val="000000"/>
                <w:sz w:val="15"/>
                <w:szCs w:val="15"/>
                <w:lang w:val="zh-CN" w:eastAsia="zh-CN"/>
              </w:rPr>
              <w:br/>
              <w:t xml:space="preserve">desa yang </w:t>
            </w:r>
            <w:r w:rsidRPr="00145B72">
              <w:rPr>
                <w:rFonts w:asciiTheme="minorHAnsi" w:eastAsia="Times New Roman" w:hAnsiTheme="minorHAnsi" w:cstheme="minorHAnsi"/>
                <w:color w:val="000000"/>
                <w:sz w:val="15"/>
                <w:szCs w:val="15"/>
                <w:lang w:val="zh-CN" w:eastAsia="zh-CN"/>
              </w:rPr>
              <w:br/>
              <w:t>dikoordinasik</w:t>
            </w:r>
            <w:r w:rsidRPr="00145B72">
              <w:rPr>
                <w:rFonts w:asciiTheme="minorHAnsi" w:eastAsia="Times New Roman" w:hAnsiTheme="minorHAnsi" w:cstheme="minorHAnsi"/>
                <w:color w:val="000000"/>
                <w:sz w:val="15"/>
                <w:szCs w:val="15"/>
                <w:lang w:val="en-US" w:eastAsia="zh-CN"/>
              </w:rPr>
              <w:t>an</w:t>
            </w:r>
          </w:p>
        </w:tc>
        <w:tc>
          <w:tcPr>
            <w:tcW w:w="727" w:type="dxa"/>
            <w:tcBorders>
              <w:top w:val="single" w:sz="4" w:space="0" w:color="auto"/>
              <w:left w:val="single" w:sz="4" w:space="0" w:color="000000"/>
              <w:bottom w:val="nil"/>
              <w:right w:val="single" w:sz="4" w:space="0" w:color="000000"/>
            </w:tcBorders>
            <w:shd w:val="clear" w:color="auto" w:fill="92D050"/>
            <w:noWrap/>
            <w:vAlign w:val="center"/>
          </w:tcPr>
          <w:p w14:paraId="6A7520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60</w:t>
            </w:r>
          </w:p>
        </w:tc>
        <w:tc>
          <w:tcPr>
            <w:tcW w:w="665" w:type="dxa"/>
            <w:tcBorders>
              <w:top w:val="single" w:sz="4" w:space="0" w:color="auto"/>
              <w:left w:val="single" w:sz="4" w:space="0" w:color="000000"/>
              <w:bottom w:val="nil"/>
              <w:right w:val="single" w:sz="4" w:space="0" w:color="000000"/>
            </w:tcBorders>
            <w:shd w:val="clear" w:color="auto" w:fill="92D050"/>
            <w:noWrap/>
            <w:vAlign w:val="center"/>
          </w:tcPr>
          <w:p w14:paraId="2A7C185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63 %</w:t>
            </w:r>
          </w:p>
        </w:tc>
        <w:tc>
          <w:tcPr>
            <w:tcW w:w="1103" w:type="dxa"/>
            <w:tcBorders>
              <w:top w:val="single" w:sz="4" w:space="0" w:color="auto"/>
              <w:left w:val="single" w:sz="4" w:space="0" w:color="000000"/>
              <w:bottom w:val="nil"/>
              <w:right w:val="single" w:sz="4" w:space="0" w:color="000000"/>
            </w:tcBorders>
            <w:shd w:val="clear" w:color="auto" w:fill="92D050"/>
            <w:noWrap/>
            <w:vAlign w:val="center"/>
          </w:tcPr>
          <w:p w14:paraId="75BF3E1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nil"/>
              <w:right w:val="single" w:sz="4" w:space="0" w:color="000000"/>
            </w:tcBorders>
            <w:shd w:val="clear" w:color="auto" w:fill="92D050"/>
            <w:noWrap/>
            <w:vAlign w:val="center"/>
          </w:tcPr>
          <w:p w14:paraId="44BEBD5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66 %</w:t>
            </w:r>
          </w:p>
        </w:tc>
        <w:tc>
          <w:tcPr>
            <w:tcW w:w="1217" w:type="dxa"/>
            <w:tcBorders>
              <w:top w:val="single" w:sz="4" w:space="0" w:color="auto"/>
              <w:left w:val="single" w:sz="4" w:space="0" w:color="000000"/>
              <w:bottom w:val="nil"/>
              <w:right w:val="single" w:sz="4" w:space="0" w:color="000000"/>
            </w:tcBorders>
            <w:shd w:val="clear" w:color="auto" w:fill="92D050"/>
            <w:noWrap/>
            <w:vAlign w:val="center"/>
          </w:tcPr>
          <w:p w14:paraId="6471C41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nil"/>
              <w:right w:val="single" w:sz="4" w:space="0" w:color="000000"/>
            </w:tcBorders>
            <w:shd w:val="clear" w:color="auto" w:fill="92D050"/>
            <w:noWrap/>
            <w:vAlign w:val="center"/>
          </w:tcPr>
          <w:p w14:paraId="7B7C5C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70 %</w:t>
            </w:r>
          </w:p>
        </w:tc>
        <w:tc>
          <w:tcPr>
            <w:tcW w:w="1116" w:type="dxa"/>
            <w:tcBorders>
              <w:top w:val="single" w:sz="4" w:space="0" w:color="auto"/>
              <w:left w:val="single" w:sz="4" w:space="0" w:color="000000"/>
              <w:bottom w:val="nil"/>
              <w:right w:val="single" w:sz="4" w:space="0" w:color="000000"/>
            </w:tcBorders>
            <w:shd w:val="clear" w:color="auto" w:fill="92D050"/>
            <w:noWrap/>
            <w:vAlign w:val="center"/>
          </w:tcPr>
          <w:p w14:paraId="6D04EC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nil"/>
              <w:right w:val="single" w:sz="4" w:space="0" w:color="000000"/>
            </w:tcBorders>
            <w:shd w:val="clear" w:color="auto" w:fill="92D050"/>
            <w:noWrap/>
            <w:vAlign w:val="center"/>
          </w:tcPr>
          <w:p w14:paraId="70FB4BB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71 %</w:t>
            </w:r>
          </w:p>
        </w:tc>
        <w:tc>
          <w:tcPr>
            <w:tcW w:w="1178" w:type="dxa"/>
            <w:tcBorders>
              <w:top w:val="single" w:sz="4" w:space="0" w:color="auto"/>
              <w:left w:val="single" w:sz="4" w:space="0" w:color="000000"/>
              <w:bottom w:val="nil"/>
              <w:right w:val="single" w:sz="4" w:space="0" w:color="000000"/>
            </w:tcBorders>
            <w:shd w:val="clear" w:color="auto" w:fill="92D050"/>
            <w:noWrap/>
            <w:vAlign w:val="center"/>
          </w:tcPr>
          <w:p w14:paraId="73941D0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nil"/>
              <w:right w:val="single" w:sz="4" w:space="0" w:color="000000"/>
            </w:tcBorders>
            <w:shd w:val="clear" w:color="auto" w:fill="92D050"/>
            <w:noWrap/>
            <w:vAlign w:val="center"/>
          </w:tcPr>
          <w:p w14:paraId="142A208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73 %</w:t>
            </w:r>
          </w:p>
        </w:tc>
        <w:tc>
          <w:tcPr>
            <w:tcW w:w="1178" w:type="dxa"/>
            <w:tcBorders>
              <w:top w:val="single" w:sz="4" w:space="0" w:color="auto"/>
              <w:left w:val="single" w:sz="4" w:space="0" w:color="000000"/>
              <w:bottom w:val="nil"/>
              <w:right w:val="single" w:sz="4" w:space="0" w:color="000000"/>
            </w:tcBorders>
            <w:shd w:val="clear" w:color="auto" w:fill="92D050"/>
            <w:noWrap/>
            <w:vAlign w:val="center"/>
          </w:tcPr>
          <w:p w14:paraId="2F2FDC6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nil"/>
              <w:right w:val="single" w:sz="4" w:space="0" w:color="000000"/>
            </w:tcBorders>
            <w:shd w:val="clear" w:color="auto" w:fill="92D050"/>
            <w:noWrap/>
            <w:vAlign w:val="center"/>
          </w:tcPr>
          <w:p w14:paraId="5A2715B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73 %</w:t>
            </w:r>
          </w:p>
        </w:tc>
        <w:tc>
          <w:tcPr>
            <w:tcW w:w="1254" w:type="dxa"/>
            <w:tcBorders>
              <w:top w:val="single" w:sz="4" w:space="0" w:color="000000"/>
              <w:left w:val="single" w:sz="4" w:space="0" w:color="000000"/>
              <w:bottom w:val="nil"/>
              <w:right w:val="single" w:sz="4" w:space="0" w:color="000000"/>
            </w:tcBorders>
            <w:shd w:val="clear" w:color="auto" w:fill="92D050"/>
            <w:noWrap/>
            <w:vAlign w:val="center"/>
          </w:tcPr>
          <w:p w14:paraId="2878CD1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nil"/>
              <w:right w:val="single" w:sz="4" w:space="0" w:color="000000"/>
            </w:tcBorders>
            <w:shd w:val="clear" w:color="auto" w:fill="92D050"/>
            <w:noWrap/>
            <w:vAlign w:val="center"/>
          </w:tcPr>
          <w:p w14:paraId="3D60F3B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nil"/>
              <w:right w:val="single" w:sz="4" w:space="0" w:color="000000"/>
            </w:tcBorders>
            <w:shd w:val="clear" w:color="auto" w:fill="92D050"/>
            <w:noWrap/>
            <w:vAlign w:val="center"/>
          </w:tcPr>
          <w:p w14:paraId="4B72F08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B6E9DEC"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4B38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DAA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1ACF893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p>
        </w:tc>
        <w:tc>
          <w:tcPr>
            <w:tcW w:w="1052" w:type="dxa"/>
            <w:tcBorders>
              <w:top w:val="single" w:sz="4" w:space="0" w:color="auto"/>
              <w:left w:val="nil"/>
              <w:bottom w:val="single" w:sz="4" w:space="0" w:color="auto"/>
              <w:right w:val="single" w:sz="4" w:space="0" w:color="auto"/>
            </w:tcBorders>
            <w:shd w:val="clear" w:color="auto" w:fill="FFC000"/>
            <w:vAlign w:val="center"/>
          </w:tcPr>
          <w:p w14:paraId="26CF0A0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Program Pemberdayaan Masyarakat Desa dan Kelurahan</w:t>
            </w:r>
          </w:p>
        </w:tc>
        <w:tc>
          <w:tcPr>
            <w:tcW w:w="990" w:type="dxa"/>
            <w:tcBorders>
              <w:top w:val="single" w:sz="4" w:space="0" w:color="auto"/>
              <w:left w:val="single" w:sz="4" w:space="0" w:color="auto"/>
              <w:bottom w:val="single" w:sz="4" w:space="0" w:color="auto"/>
              <w:right w:val="nil"/>
            </w:tcBorders>
            <w:shd w:val="clear" w:color="auto" w:fill="FFC000"/>
            <w:vAlign w:val="center"/>
          </w:tcPr>
          <w:p w14:paraId="6FC141C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ersentase Partisipasi Masyarakat dalam Perencanaan Pembangunan (%</w:t>
            </w:r>
          </w:p>
        </w:tc>
        <w:tc>
          <w:tcPr>
            <w:tcW w:w="72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6404695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665"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849515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03"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FC18B2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31.500.000</w:t>
            </w:r>
          </w:p>
        </w:tc>
        <w:tc>
          <w:tcPr>
            <w:tcW w:w="689"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F046B9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1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77A0C64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31.931.235</w:t>
            </w:r>
          </w:p>
        </w:tc>
        <w:tc>
          <w:tcPr>
            <w:tcW w:w="752"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6DE2F7F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16"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374EBF4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32.730.474</w:t>
            </w:r>
          </w:p>
        </w:tc>
        <w:tc>
          <w:tcPr>
            <w:tcW w:w="739"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630CE1D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040767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33.515.678</w:t>
            </w:r>
          </w:p>
        </w:tc>
        <w:tc>
          <w:tcPr>
            <w:tcW w:w="764"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40D245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737320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34.315.362</w:t>
            </w:r>
          </w:p>
        </w:tc>
        <w:tc>
          <w:tcPr>
            <w:tcW w:w="74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2B86653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54"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5DE6F8A7" w14:textId="77777777" w:rsidR="00F109E9" w:rsidRPr="00145B72" w:rsidRDefault="00F109E9" w:rsidP="00F54C1F">
            <w:pPr>
              <w:jc w:val="center"/>
              <w:rPr>
                <w:rFonts w:asciiTheme="minorHAnsi" w:eastAsia="Times New Roman" w:hAnsiTheme="minorHAnsi" w:cstheme="minorHAnsi"/>
                <w:sz w:val="15"/>
                <w:szCs w:val="15"/>
                <w:lang w:val="en-US" w:eastAsia="zh-CN"/>
              </w:rPr>
            </w:pPr>
            <w:r w:rsidRPr="00145B72">
              <w:rPr>
                <w:rFonts w:asciiTheme="minorHAnsi" w:eastAsia="Times New Roman" w:hAnsiTheme="minorHAnsi" w:cstheme="minorHAnsi"/>
                <w:color w:val="000000"/>
                <w:sz w:val="15"/>
                <w:szCs w:val="15"/>
                <w:lang w:val="en-US" w:eastAsia="zh-CN"/>
              </w:rPr>
              <w:t>163.992.749</w:t>
            </w:r>
          </w:p>
        </w:tc>
        <w:tc>
          <w:tcPr>
            <w:tcW w:w="100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00DE058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14:paraId="60878E6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5B7E1EA5" w14:textId="77777777" w:rsidTr="00676EC3">
        <w:trPr>
          <w:gridAfter w:val="2"/>
          <w:wAfter w:w="13427" w:type="dxa"/>
          <w:trHeight w:val="224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DAD34E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28D2AD4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354D408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w:t>
            </w:r>
            <w:r w:rsidRPr="00145B72">
              <w:rPr>
                <w:rFonts w:asciiTheme="minorHAnsi" w:eastAsia="Times New Roman" w:hAnsiTheme="minorHAnsi" w:cstheme="minorHAnsi"/>
                <w:color w:val="000000"/>
                <w:sz w:val="15"/>
                <w:szCs w:val="15"/>
                <w:lang w:val="zh-CN" w:eastAsia="zh-CN"/>
              </w:rPr>
              <w:br/>
              <w:t>3.2.01</w:t>
            </w:r>
          </w:p>
        </w:tc>
        <w:tc>
          <w:tcPr>
            <w:tcW w:w="1052" w:type="dxa"/>
            <w:tcBorders>
              <w:top w:val="single" w:sz="4" w:space="0" w:color="auto"/>
              <w:left w:val="single" w:sz="4" w:space="0" w:color="000000"/>
              <w:bottom w:val="single" w:sz="4" w:space="0" w:color="auto"/>
              <w:right w:val="single" w:sz="4" w:space="0" w:color="000000"/>
            </w:tcBorders>
            <w:shd w:val="clear" w:color="auto" w:fill="00B0F0"/>
            <w:vAlign w:val="center"/>
          </w:tcPr>
          <w:p w14:paraId="6FB0369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w:t>
            </w:r>
            <w:r w:rsidRPr="00145B72">
              <w:rPr>
                <w:rFonts w:asciiTheme="minorHAnsi" w:eastAsia="Times New Roman" w:hAnsiTheme="minorHAnsi" w:cstheme="minorHAnsi"/>
                <w:color w:val="000000"/>
                <w:sz w:val="15"/>
                <w:szCs w:val="15"/>
                <w:lang w:val="zh-CN" w:eastAsia="zh-CN"/>
              </w:rPr>
              <w:br/>
              <w:t xml:space="preserve">i Kegiatan </w:t>
            </w:r>
            <w:r w:rsidRPr="00145B72">
              <w:rPr>
                <w:rFonts w:asciiTheme="minorHAnsi" w:eastAsia="Times New Roman" w:hAnsiTheme="minorHAnsi" w:cstheme="minorHAnsi"/>
                <w:color w:val="000000"/>
                <w:sz w:val="15"/>
                <w:szCs w:val="15"/>
                <w:lang w:val="zh-CN" w:eastAsia="zh-CN"/>
              </w:rPr>
              <w:br/>
              <w:t>Pemberdayaan Desa</w:t>
            </w:r>
          </w:p>
        </w:tc>
        <w:tc>
          <w:tcPr>
            <w:tcW w:w="990" w:type="dxa"/>
            <w:tcBorders>
              <w:top w:val="single" w:sz="4" w:space="0" w:color="auto"/>
              <w:left w:val="single" w:sz="4" w:space="0" w:color="000000"/>
              <w:bottom w:val="single" w:sz="4" w:space="0" w:color="auto"/>
              <w:right w:val="single" w:sz="4" w:space="0" w:color="000000"/>
            </w:tcBorders>
            <w:shd w:val="clear" w:color="auto" w:fill="00B0F0"/>
            <w:vAlign w:val="center"/>
          </w:tcPr>
          <w:p w14:paraId="562AC1ED"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Persentase</w:t>
            </w:r>
            <w:r w:rsidRPr="00145B72">
              <w:rPr>
                <w:rFonts w:asciiTheme="minorHAnsi" w:eastAsia="Times New Roman" w:hAnsiTheme="minorHAnsi" w:cstheme="minorHAnsi"/>
                <w:color w:val="000000"/>
                <w:sz w:val="15"/>
                <w:szCs w:val="15"/>
                <w:lang w:val="zh-CN" w:eastAsia="zh-CN"/>
              </w:rPr>
              <w:br/>
              <w:t xml:space="preserve">Kegiatan </w:t>
            </w:r>
            <w:r w:rsidRPr="00145B72">
              <w:rPr>
                <w:rFonts w:asciiTheme="minorHAnsi" w:eastAsia="Times New Roman" w:hAnsiTheme="minorHAnsi" w:cstheme="minorHAnsi"/>
                <w:color w:val="000000"/>
                <w:sz w:val="15"/>
                <w:szCs w:val="15"/>
                <w:lang w:val="zh-CN" w:eastAsia="zh-CN"/>
              </w:rPr>
              <w:br/>
              <w:t xml:space="preserve">Pemberdayaan Desa </w:t>
            </w:r>
            <w:r w:rsidRPr="00145B72">
              <w:rPr>
                <w:rFonts w:asciiTheme="minorHAnsi" w:eastAsia="Times New Roman" w:hAnsiTheme="minorHAnsi" w:cstheme="minorHAnsi"/>
                <w:color w:val="000000"/>
                <w:sz w:val="15"/>
                <w:szCs w:val="15"/>
                <w:lang w:val="en-US" w:eastAsia="zh-CN"/>
              </w:rPr>
              <w:t xml:space="preserve">yang </w:t>
            </w:r>
            <w:proofErr w:type="spellStart"/>
            <w:r w:rsidRPr="00145B72">
              <w:rPr>
                <w:rFonts w:asciiTheme="minorHAnsi" w:eastAsia="Times New Roman" w:hAnsiTheme="minorHAnsi" w:cstheme="minorHAnsi"/>
                <w:color w:val="000000"/>
                <w:sz w:val="15"/>
                <w:szCs w:val="15"/>
                <w:lang w:val="en-US" w:eastAsia="zh-CN"/>
              </w:rPr>
              <w:t>dikoordinasikan</w:t>
            </w:r>
            <w:proofErr w:type="spellEnd"/>
          </w:p>
        </w:tc>
        <w:tc>
          <w:tcPr>
            <w:tcW w:w="72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15E8C2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73</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3343D1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619662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31.500.000</w:t>
            </w:r>
          </w:p>
        </w:tc>
        <w:tc>
          <w:tcPr>
            <w:tcW w:w="68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77130E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C6EBB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11.931.235</w:t>
            </w:r>
          </w:p>
        </w:tc>
        <w:tc>
          <w:tcPr>
            <w:tcW w:w="75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F1C21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5478D1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11.730.474</w:t>
            </w:r>
          </w:p>
        </w:tc>
        <w:tc>
          <w:tcPr>
            <w:tcW w:w="73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4FC194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6635B1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12.515.678</w:t>
            </w:r>
          </w:p>
        </w:tc>
        <w:tc>
          <w:tcPr>
            <w:tcW w:w="76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CA9689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9</w:t>
            </w:r>
            <w:r w:rsidRPr="00145B72">
              <w:rPr>
                <w:rFonts w:asciiTheme="minorHAnsi" w:eastAsiaTheme="minorEastAsia"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A1DC1A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12.315.362</w:t>
            </w:r>
          </w:p>
        </w:tc>
        <w:tc>
          <w:tcPr>
            <w:tcW w:w="74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29B970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5FE0CE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79.992.749</w:t>
            </w:r>
          </w:p>
        </w:tc>
        <w:tc>
          <w:tcPr>
            <w:tcW w:w="1003" w:type="dxa"/>
            <w:tcBorders>
              <w:top w:val="single" w:sz="4" w:space="0" w:color="000000"/>
              <w:left w:val="single" w:sz="4" w:space="0" w:color="000000"/>
              <w:bottom w:val="single" w:sz="4" w:space="0" w:color="auto"/>
              <w:right w:val="single" w:sz="4" w:space="0" w:color="000000"/>
            </w:tcBorders>
            <w:shd w:val="clear" w:color="auto" w:fill="00B0F0"/>
            <w:noWrap/>
            <w:vAlign w:val="center"/>
          </w:tcPr>
          <w:p w14:paraId="2E421B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00B0F0"/>
            <w:noWrap/>
            <w:vAlign w:val="center"/>
          </w:tcPr>
          <w:p w14:paraId="3935AEC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FD217B8"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06A757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F2806D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1D9AD540"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2.01.01</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57F3B0BF" w14:textId="77777777" w:rsidR="00F109E9" w:rsidRPr="00145B72" w:rsidRDefault="00F109E9" w:rsidP="00F54C1F">
            <w:pPr>
              <w:ind w:rightChars="-21" w:right="-46"/>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Peningkatan</w:t>
            </w:r>
            <w:r w:rsidRPr="00145B72">
              <w:rPr>
                <w:rFonts w:asciiTheme="minorHAnsi" w:eastAsia="Times New Roman" w:hAnsiTheme="minorHAnsi" w:cstheme="minorHAnsi"/>
                <w:color w:val="000000"/>
                <w:sz w:val="15"/>
                <w:szCs w:val="15"/>
                <w:lang w:val="zh-CN" w:eastAsia="zh-CN"/>
              </w:rPr>
              <w:br/>
              <w:t>Partisipasi</w:t>
            </w:r>
            <w:r w:rsidRPr="00145B72">
              <w:rPr>
                <w:rFonts w:asciiTheme="minorHAnsi" w:eastAsia="Times New Roman" w:hAnsiTheme="minorHAnsi" w:cstheme="minorHAnsi"/>
                <w:color w:val="000000"/>
                <w:sz w:val="15"/>
                <w:szCs w:val="15"/>
                <w:lang w:val="zh-CN" w:eastAsia="zh-CN"/>
              </w:rPr>
              <w:br/>
              <w:t>Masyarakat</w:t>
            </w:r>
            <w:r w:rsidRPr="00145B72">
              <w:rPr>
                <w:rFonts w:asciiTheme="minorHAnsi" w:eastAsia="Times New Roman" w:hAnsiTheme="minorHAnsi" w:cstheme="minorHAnsi"/>
                <w:color w:val="000000"/>
                <w:sz w:val="15"/>
                <w:szCs w:val="15"/>
                <w:lang w:val="zh-CN" w:eastAsia="zh-CN"/>
              </w:rPr>
              <w:br/>
              <w:t>dalam Forum</w:t>
            </w:r>
            <w:r w:rsidRPr="00145B72">
              <w:rPr>
                <w:rFonts w:asciiTheme="minorHAnsi" w:eastAsia="Times New Roman" w:hAnsiTheme="minorHAnsi" w:cstheme="minorHAnsi"/>
                <w:color w:val="000000"/>
                <w:sz w:val="15"/>
                <w:szCs w:val="15"/>
                <w:lang w:val="zh-CN" w:eastAsia="zh-CN"/>
              </w:rPr>
              <w:br/>
              <w:t>Musyawarah Perencanaan Pembangunan di Desa</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3AD06794"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Lembaga Kemasyarakatan yang</w:t>
            </w:r>
            <w:r w:rsidRPr="00145B72">
              <w:rPr>
                <w:rFonts w:asciiTheme="minorHAnsi" w:eastAsia="Times New Roman" w:hAnsiTheme="minorHAnsi" w:cstheme="minorHAnsi"/>
                <w:color w:val="000000"/>
                <w:sz w:val="15"/>
                <w:szCs w:val="15"/>
                <w:lang w:val="zh-CN" w:eastAsia="zh-CN"/>
              </w:rPr>
              <w:br/>
              <w:t>Berpartisipasi dalam Forum Musyawarah</w:t>
            </w:r>
            <w:r w:rsidRPr="00145B72">
              <w:rPr>
                <w:rFonts w:asciiTheme="minorHAnsi" w:eastAsia="Times New Roman" w:hAnsiTheme="minorHAnsi" w:cstheme="minorHAnsi"/>
                <w:color w:val="000000"/>
                <w:sz w:val="15"/>
                <w:szCs w:val="15"/>
                <w:lang w:val="zh-CN" w:eastAsia="zh-CN"/>
              </w:rPr>
              <w:br/>
              <w:t>Perencanaan Pembangunan di Desa</w:t>
            </w:r>
          </w:p>
        </w:tc>
        <w:tc>
          <w:tcPr>
            <w:tcW w:w="727" w:type="dxa"/>
            <w:tcBorders>
              <w:top w:val="single" w:sz="4" w:space="0" w:color="auto"/>
              <w:left w:val="single" w:sz="4" w:space="0" w:color="000000"/>
              <w:bottom w:val="single" w:sz="4" w:space="0" w:color="auto"/>
              <w:right w:val="single" w:sz="4" w:space="0" w:color="000000"/>
            </w:tcBorders>
            <w:shd w:val="clear" w:color="auto" w:fill="auto"/>
            <w:vAlign w:val="center"/>
          </w:tcPr>
          <w:p w14:paraId="68226A9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 Lembaga</w:t>
            </w:r>
          </w:p>
        </w:tc>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14:paraId="0B5FE3D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 Lembaga</w:t>
            </w: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8B3B54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689" w:type="dxa"/>
            <w:tcBorders>
              <w:top w:val="single" w:sz="4" w:space="0" w:color="auto"/>
              <w:left w:val="single" w:sz="4" w:space="0" w:color="000000"/>
              <w:bottom w:val="single" w:sz="4" w:space="0" w:color="auto"/>
              <w:right w:val="single" w:sz="4" w:space="0" w:color="000000"/>
            </w:tcBorders>
            <w:shd w:val="clear" w:color="auto" w:fill="auto"/>
            <w:vAlign w:val="center"/>
          </w:tcPr>
          <w:p w14:paraId="213E0AE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 Lembaga</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43637D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52" w:type="dxa"/>
            <w:tcBorders>
              <w:top w:val="single" w:sz="4" w:space="0" w:color="auto"/>
              <w:left w:val="single" w:sz="4" w:space="0" w:color="000000"/>
              <w:bottom w:val="single" w:sz="4" w:space="0" w:color="auto"/>
              <w:right w:val="single" w:sz="4" w:space="0" w:color="000000"/>
            </w:tcBorders>
            <w:shd w:val="clear" w:color="auto" w:fill="auto"/>
            <w:vAlign w:val="center"/>
          </w:tcPr>
          <w:p w14:paraId="0F08CB6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 Lembaga</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F6F42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39" w:type="dxa"/>
            <w:tcBorders>
              <w:top w:val="single" w:sz="4" w:space="0" w:color="auto"/>
              <w:left w:val="single" w:sz="4" w:space="0" w:color="000000"/>
              <w:bottom w:val="single" w:sz="4" w:space="0" w:color="auto"/>
              <w:right w:val="single" w:sz="4" w:space="0" w:color="000000"/>
            </w:tcBorders>
            <w:shd w:val="clear" w:color="auto" w:fill="auto"/>
            <w:vAlign w:val="center"/>
          </w:tcPr>
          <w:p w14:paraId="4A60728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 Lembaga</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1176AE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64" w:type="dxa"/>
            <w:tcBorders>
              <w:top w:val="single" w:sz="4" w:space="0" w:color="auto"/>
              <w:left w:val="single" w:sz="4" w:space="0" w:color="000000"/>
              <w:bottom w:val="single" w:sz="4" w:space="0" w:color="auto"/>
              <w:right w:val="single" w:sz="4" w:space="0" w:color="000000"/>
            </w:tcBorders>
            <w:shd w:val="clear" w:color="auto" w:fill="auto"/>
            <w:vAlign w:val="center"/>
          </w:tcPr>
          <w:p w14:paraId="2A6D1E6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 Lembaga</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733F9E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600724B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 Lembaga</w:t>
            </w: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D18DF8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8.500.000</w:t>
            </w: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44A78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ADB72DA"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06F3391" w14:textId="77777777" w:rsidTr="00676EC3">
        <w:trPr>
          <w:gridAfter w:val="2"/>
          <w:wAfter w:w="13427" w:type="dxa"/>
          <w:trHeight w:val="15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9E4D7D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B3A3A4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33DBE0A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2.01.02</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154685E5"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Sinkronisasi</w:t>
            </w:r>
            <w:r w:rsidRPr="00145B72">
              <w:rPr>
                <w:rFonts w:asciiTheme="minorHAnsi" w:eastAsia="Times New Roman" w:hAnsiTheme="minorHAnsi" w:cstheme="minorHAnsi"/>
                <w:color w:val="000000"/>
                <w:sz w:val="15"/>
                <w:szCs w:val="15"/>
                <w:lang w:val="zh-CN" w:eastAsia="zh-CN"/>
              </w:rPr>
              <w:br/>
              <w:t>Program Kerja dan Kegiatan</w:t>
            </w:r>
            <w:r w:rsidRPr="00145B72">
              <w:rPr>
                <w:rFonts w:asciiTheme="minorHAnsi" w:eastAsia="Times New Roman" w:hAnsiTheme="minorHAnsi" w:cstheme="minorHAnsi"/>
                <w:color w:val="000000"/>
                <w:sz w:val="15"/>
                <w:szCs w:val="15"/>
                <w:lang w:val="zh-CN" w:eastAsia="zh-CN"/>
              </w:rPr>
              <w:br/>
              <w:t>Pemberdayaan</w:t>
            </w:r>
            <w:r w:rsidRPr="00145B72">
              <w:rPr>
                <w:rFonts w:asciiTheme="minorHAnsi" w:eastAsia="Times New Roman" w:hAnsiTheme="minorHAnsi" w:cstheme="minorHAnsi"/>
                <w:color w:val="000000"/>
                <w:sz w:val="15"/>
                <w:szCs w:val="15"/>
                <w:lang w:val="zh-CN" w:eastAsia="zh-CN"/>
              </w:rPr>
              <w:br/>
              <w:t>Masyarakatyang</w:t>
            </w:r>
            <w:r w:rsidRPr="00145B72">
              <w:rPr>
                <w:rFonts w:asciiTheme="minorHAnsi" w:eastAsia="Times New Roman" w:hAnsiTheme="minorHAnsi" w:cstheme="minorHAnsi"/>
                <w:color w:val="000000"/>
                <w:sz w:val="15"/>
                <w:szCs w:val="15"/>
                <w:lang w:val="zh-CN" w:eastAsia="zh-CN"/>
              </w:rPr>
              <w:br/>
              <w:t>dilakukan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oleh</w:t>
            </w:r>
            <w:r w:rsidRPr="00145B72">
              <w:rPr>
                <w:rFonts w:asciiTheme="minorHAnsi" w:eastAsia="Times New Roman" w:hAnsiTheme="minorHAnsi" w:cstheme="minorHAnsi"/>
                <w:color w:val="000000"/>
                <w:sz w:val="15"/>
                <w:szCs w:val="15"/>
                <w:lang w:val="zh-CN" w:eastAsia="zh-CN"/>
              </w:rPr>
              <w:br/>
              <w:t>Pemerintah dan</w:t>
            </w:r>
            <w:r w:rsidRPr="00145B72">
              <w:rPr>
                <w:rFonts w:asciiTheme="minorHAnsi" w:eastAsia="Times New Roman" w:hAnsiTheme="minorHAnsi" w:cstheme="minorHAnsi"/>
                <w:color w:val="000000"/>
                <w:sz w:val="15"/>
                <w:szCs w:val="15"/>
                <w:lang w:val="zh-CN" w:eastAsia="zh-CN"/>
              </w:rPr>
              <w:br/>
              <w:t>Swasta</w:t>
            </w:r>
            <w:r w:rsidRPr="00145B72">
              <w:rPr>
                <w:rFonts w:asciiTheme="minorHAnsi" w:eastAsia="Times New Roman" w:hAnsiTheme="minorHAnsi" w:cstheme="minorHAnsi"/>
                <w:color w:val="000000"/>
                <w:sz w:val="15"/>
                <w:szCs w:val="15"/>
                <w:lang w:val="zh-CN" w:eastAsia="zh-CN"/>
              </w:rPr>
              <w:br/>
              <w:t>di Wilayah Kerja</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4D8B5524"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Jumlah Dokumen Sinkronisasi Program Kerja</w:t>
            </w:r>
            <w:r w:rsidRPr="00145B72">
              <w:rPr>
                <w:rFonts w:asciiTheme="minorHAnsi" w:eastAsia="Times New Roman" w:hAnsiTheme="minorHAnsi" w:cstheme="minorHAnsi"/>
                <w:color w:val="000000"/>
                <w:sz w:val="15"/>
                <w:szCs w:val="15"/>
                <w:lang w:val="zh-CN" w:eastAsia="zh-CN"/>
              </w:rPr>
              <w:br/>
              <w:t>dan Kegiatan Pemberdayaan Masyarakat yang</w:t>
            </w:r>
            <w:r w:rsidRPr="00145B72">
              <w:rPr>
                <w:rFonts w:asciiTheme="minorHAnsi" w:eastAsia="Times New Roman" w:hAnsiTheme="minorHAnsi" w:cstheme="minorHAnsi"/>
                <w:color w:val="000000"/>
                <w:sz w:val="15"/>
                <w:szCs w:val="15"/>
                <w:lang w:val="zh-CN" w:eastAsia="zh-CN"/>
              </w:rPr>
              <w:br/>
              <w:t>Dilakukan oleh Pemerintah dan Swasta di</w:t>
            </w:r>
            <w:r w:rsidRPr="00145B72">
              <w:rPr>
                <w:rFonts w:asciiTheme="minorHAnsi" w:eastAsia="Times New Roman" w:hAnsiTheme="minorHAnsi" w:cstheme="minorHAnsi"/>
                <w:color w:val="000000"/>
                <w:sz w:val="15"/>
                <w:szCs w:val="15"/>
                <w:lang w:val="zh-CN" w:eastAsia="zh-CN"/>
              </w:rPr>
              <w:br/>
              <w:t>Wilayah Kerja Kecamatan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54E33B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42229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DAE4EA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30CE87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13ED7C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2E7B54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E21EDB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6A935A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47C667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372D2E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712615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72DADC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E6FD32D"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3054E2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D94CC5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8503EA1" w14:textId="77777777" w:rsidTr="00676EC3">
        <w:trPr>
          <w:gridAfter w:val="2"/>
          <w:wAfter w:w="13427" w:type="dxa"/>
          <w:trHeight w:val="18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51A09F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2FDC6E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4CC3D11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2.01.03</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0F3995B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Kecamatan</w:t>
            </w:r>
            <w:r w:rsidRPr="00145B72">
              <w:rPr>
                <w:rFonts w:asciiTheme="minorHAnsi" w:eastAsia="Times New Roman" w:hAnsiTheme="minorHAnsi" w:cstheme="minorHAnsi"/>
                <w:color w:val="000000"/>
                <w:sz w:val="15"/>
                <w:szCs w:val="15"/>
                <w:lang w:val="zh-CN" w:eastAsia="zh-CN"/>
              </w:rPr>
              <w:br/>
              <w:t>Peningkatan</w:t>
            </w:r>
            <w:r w:rsidRPr="00145B72">
              <w:rPr>
                <w:rFonts w:asciiTheme="minorHAnsi" w:eastAsia="Times New Roman" w:hAnsiTheme="minorHAnsi" w:cstheme="minorHAnsi"/>
                <w:color w:val="000000"/>
                <w:sz w:val="15"/>
                <w:szCs w:val="15"/>
                <w:lang w:val="zh-CN" w:eastAsia="zh-CN"/>
              </w:rPr>
              <w:br/>
              <w:t>Efektifitas</w:t>
            </w:r>
            <w:r w:rsidRPr="00145B72">
              <w:rPr>
                <w:rFonts w:asciiTheme="minorHAnsi" w:eastAsia="Times New Roman" w:hAnsiTheme="minorHAnsi" w:cstheme="minorHAnsi"/>
                <w:color w:val="000000"/>
                <w:sz w:val="15"/>
                <w:szCs w:val="15"/>
                <w:lang w:val="zh-CN" w:eastAsia="zh-CN"/>
              </w:rPr>
              <w:br/>
              <w:t>Kegiatan</w:t>
            </w:r>
            <w:r w:rsidRPr="00145B72">
              <w:rPr>
                <w:rFonts w:asciiTheme="minorHAnsi" w:eastAsia="Times New Roman" w:hAnsiTheme="minorHAnsi" w:cstheme="minorHAnsi"/>
                <w:color w:val="000000"/>
                <w:sz w:val="15"/>
                <w:szCs w:val="15"/>
                <w:lang w:val="zh-CN" w:eastAsia="zh-CN"/>
              </w:rPr>
              <w:br/>
              <w:t>Pemberdayaan</w:t>
            </w:r>
            <w:r w:rsidRPr="00145B72">
              <w:rPr>
                <w:rFonts w:asciiTheme="minorHAnsi" w:eastAsia="Times New Roman" w:hAnsiTheme="minorHAnsi" w:cstheme="minorHAnsi"/>
                <w:color w:val="000000"/>
                <w:sz w:val="15"/>
                <w:szCs w:val="15"/>
                <w:lang w:val="zh-CN" w:eastAsia="zh-CN"/>
              </w:rPr>
              <w:br/>
              <w:t>Masyarakat</w:t>
            </w:r>
            <w:r w:rsidRPr="00145B72">
              <w:rPr>
                <w:rFonts w:asciiTheme="minorHAnsi" w:eastAsia="Times New Roman" w:hAnsiTheme="minorHAnsi" w:cstheme="minorHAnsi"/>
                <w:color w:val="000000"/>
                <w:sz w:val="15"/>
                <w:szCs w:val="15"/>
                <w:lang w:val="zh-CN" w:eastAsia="zh-CN"/>
              </w:rPr>
              <w:br/>
              <w:t>di Wilayah</w:t>
            </w:r>
            <w:r w:rsidRPr="00145B72">
              <w:rPr>
                <w:rFonts w:asciiTheme="minorHAnsi" w:eastAsia="Times New Roman" w:hAnsiTheme="minorHAnsi" w:cstheme="minorHAnsi"/>
                <w:color w:val="000000"/>
                <w:sz w:val="15"/>
                <w:szCs w:val="15"/>
                <w:lang w:val="zh-CN" w:eastAsia="zh-CN"/>
              </w:rPr>
              <w:br/>
              <w:t>Kecamatan</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2F32051F"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Peningkatan Efektivitas</w:t>
            </w:r>
            <w:r w:rsidRPr="00145B72">
              <w:rPr>
                <w:rFonts w:asciiTheme="minorHAnsi" w:eastAsia="Times New Roman" w:hAnsiTheme="minorHAnsi" w:cstheme="minorHAnsi"/>
                <w:color w:val="000000"/>
                <w:sz w:val="15"/>
                <w:szCs w:val="15"/>
                <w:lang w:val="zh-CN" w:eastAsia="zh-CN"/>
              </w:rPr>
              <w:br/>
              <w:t>Kegiatan Pemberdayaan Masyarakat di Wilayah</w:t>
            </w:r>
            <w:r w:rsidRPr="00145B72">
              <w:rPr>
                <w:rFonts w:asciiTheme="minorHAnsi" w:eastAsia="Times New Roman" w:hAnsiTheme="minorHAnsi" w:cstheme="minorHAnsi"/>
                <w:color w:val="000000"/>
                <w:sz w:val="15"/>
                <w:szCs w:val="15"/>
                <w:lang w:val="zh-CN" w:eastAsia="zh-CN"/>
              </w:rPr>
              <w:br/>
              <w:t>Kecamatan</w:t>
            </w:r>
          </w:p>
        </w:tc>
        <w:tc>
          <w:tcPr>
            <w:tcW w:w="727" w:type="dxa"/>
            <w:tcBorders>
              <w:top w:val="single" w:sz="4" w:space="0" w:color="auto"/>
              <w:left w:val="single" w:sz="4" w:space="0" w:color="000000"/>
              <w:bottom w:val="single" w:sz="4" w:space="0" w:color="auto"/>
              <w:right w:val="single" w:sz="4" w:space="0" w:color="000000"/>
            </w:tcBorders>
            <w:shd w:val="clear" w:color="auto" w:fill="auto"/>
            <w:vAlign w:val="center"/>
          </w:tcPr>
          <w:p w14:paraId="2CFB36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 Laporan</w:t>
            </w:r>
          </w:p>
        </w:tc>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14:paraId="3C5753F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 Laporan</w:t>
            </w: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D3E1B3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30.000.000</w:t>
            </w:r>
          </w:p>
        </w:tc>
        <w:tc>
          <w:tcPr>
            <w:tcW w:w="689" w:type="dxa"/>
            <w:tcBorders>
              <w:top w:val="single" w:sz="4" w:space="0" w:color="auto"/>
              <w:left w:val="single" w:sz="4" w:space="0" w:color="000000"/>
              <w:bottom w:val="single" w:sz="4" w:space="0" w:color="auto"/>
              <w:right w:val="single" w:sz="4" w:space="0" w:color="000000"/>
            </w:tcBorders>
            <w:shd w:val="clear" w:color="auto" w:fill="auto"/>
            <w:vAlign w:val="center"/>
          </w:tcPr>
          <w:p w14:paraId="52A765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Laporan</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AF73CF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10.431.235</w:t>
            </w:r>
          </w:p>
        </w:tc>
        <w:tc>
          <w:tcPr>
            <w:tcW w:w="752" w:type="dxa"/>
            <w:tcBorders>
              <w:top w:val="single" w:sz="4" w:space="0" w:color="auto"/>
              <w:left w:val="single" w:sz="4" w:space="0" w:color="000000"/>
              <w:bottom w:val="single" w:sz="4" w:space="0" w:color="auto"/>
              <w:right w:val="single" w:sz="4" w:space="0" w:color="000000"/>
            </w:tcBorders>
            <w:shd w:val="clear" w:color="auto" w:fill="auto"/>
            <w:vAlign w:val="center"/>
          </w:tcPr>
          <w:p w14:paraId="79EA646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Laporan</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01AEF1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10.230.474</w:t>
            </w:r>
          </w:p>
        </w:tc>
        <w:tc>
          <w:tcPr>
            <w:tcW w:w="739" w:type="dxa"/>
            <w:tcBorders>
              <w:top w:val="single" w:sz="4" w:space="0" w:color="auto"/>
              <w:left w:val="single" w:sz="4" w:space="0" w:color="000000"/>
              <w:bottom w:val="single" w:sz="4" w:space="0" w:color="auto"/>
              <w:right w:val="single" w:sz="4" w:space="0" w:color="000000"/>
            </w:tcBorders>
            <w:shd w:val="clear" w:color="auto" w:fill="auto"/>
            <w:vAlign w:val="center"/>
          </w:tcPr>
          <w:p w14:paraId="1452B1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Laporan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370502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10.515.678</w:t>
            </w:r>
          </w:p>
        </w:tc>
        <w:tc>
          <w:tcPr>
            <w:tcW w:w="764" w:type="dxa"/>
            <w:tcBorders>
              <w:top w:val="single" w:sz="4" w:space="0" w:color="auto"/>
              <w:left w:val="single" w:sz="4" w:space="0" w:color="000000"/>
              <w:bottom w:val="single" w:sz="4" w:space="0" w:color="auto"/>
              <w:right w:val="single" w:sz="4" w:space="0" w:color="000000"/>
            </w:tcBorders>
            <w:shd w:val="clear" w:color="auto" w:fill="auto"/>
            <w:vAlign w:val="center"/>
          </w:tcPr>
          <w:p w14:paraId="46C0653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 Laporan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DF73EB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10.315.362</w:t>
            </w:r>
          </w:p>
        </w:tc>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712E40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11</w:t>
            </w:r>
            <w:r w:rsidRPr="00145B72">
              <w:rPr>
                <w:rFonts w:asciiTheme="minorHAnsi" w:eastAsia="Times New Roman" w:hAnsiTheme="minorHAnsi" w:cstheme="minorHAnsi"/>
                <w:color w:val="000000"/>
                <w:sz w:val="15"/>
                <w:szCs w:val="15"/>
                <w:lang w:val="zh-CN" w:eastAsia="zh-CN"/>
              </w:rPr>
              <w:t xml:space="preserve"> Laporan</w:t>
            </w: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665EF44"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sz w:val="15"/>
                <w:szCs w:val="15"/>
                <w:lang w:val="en-US" w:eastAsia="zh-CN"/>
              </w:rPr>
              <w:t>79.492749</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8D22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302D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001CD78"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97F887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CA43A1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035568E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2.05.</w:t>
            </w:r>
          </w:p>
        </w:tc>
        <w:tc>
          <w:tcPr>
            <w:tcW w:w="1052" w:type="dxa"/>
            <w:tcBorders>
              <w:top w:val="single" w:sz="4" w:space="0" w:color="auto"/>
              <w:left w:val="single" w:sz="4" w:space="0" w:color="000000"/>
              <w:bottom w:val="single" w:sz="4" w:space="0" w:color="auto"/>
              <w:right w:val="single" w:sz="4" w:space="0" w:color="000000"/>
            </w:tcBorders>
            <w:shd w:val="clear" w:color="auto" w:fill="00B0F0"/>
            <w:vAlign w:val="center"/>
          </w:tcPr>
          <w:p w14:paraId="7EA6835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dan Sinkronisasi Pemberlakuan</w:t>
            </w:r>
            <w:r w:rsidRPr="00145B72">
              <w:rPr>
                <w:rFonts w:asciiTheme="minorHAnsi" w:eastAsia="Times New Roman" w:hAnsiTheme="minorHAnsi" w:cstheme="minorHAnsi"/>
                <w:color w:val="000000"/>
                <w:sz w:val="15"/>
                <w:szCs w:val="15"/>
                <w:lang w:val="zh-CN" w:eastAsia="zh-CN"/>
              </w:rPr>
              <w:br/>
              <w:t>Pembatasan Kegiatan Masyarakat (PPKM)</w:t>
            </w:r>
          </w:p>
        </w:tc>
        <w:tc>
          <w:tcPr>
            <w:tcW w:w="990" w:type="dxa"/>
            <w:tcBorders>
              <w:top w:val="single" w:sz="4" w:space="0" w:color="auto"/>
              <w:left w:val="single" w:sz="4" w:space="0" w:color="000000"/>
              <w:bottom w:val="single" w:sz="4" w:space="0" w:color="auto"/>
              <w:right w:val="single" w:sz="4" w:space="0" w:color="000000"/>
            </w:tcBorders>
            <w:shd w:val="clear" w:color="auto" w:fill="00B0F0"/>
            <w:vAlign w:val="center"/>
          </w:tcPr>
          <w:p w14:paraId="5509927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 Persentase Koordinasi dan Sinkronisasi Pemberlakuan</w:t>
            </w:r>
            <w:r w:rsidRPr="00145B72">
              <w:rPr>
                <w:rFonts w:asciiTheme="minorHAnsi" w:eastAsia="Times New Roman" w:hAnsiTheme="minorHAnsi" w:cstheme="minorHAnsi"/>
                <w:color w:val="000000"/>
                <w:sz w:val="15"/>
                <w:szCs w:val="15"/>
                <w:lang w:val="zh-CN" w:eastAsia="zh-CN"/>
              </w:rPr>
              <w:br/>
              <w:t>Pembatasan Kegiatan Masyarakat (PPKM) (%)</w:t>
            </w:r>
          </w:p>
        </w:tc>
        <w:tc>
          <w:tcPr>
            <w:tcW w:w="727" w:type="dxa"/>
            <w:tcBorders>
              <w:top w:val="single" w:sz="4" w:space="0" w:color="auto"/>
              <w:left w:val="single" w:sz="4" w:space="0" w:color="000000"/>
              <w:bottom w:val="single" w:sz="4" w:space="0" w:color="auto"/>
              <w:right w:val="single" w:sz="4" w:space="0" w:color="000000"/>
            </w:tcBorders>
            <w:shd w:val="clear" w:color="auto" w:fill="00B0F0"/>
            <w:vAlign w:val="center"/>
          </w:tcPr>
          <w:p w14:paraId="6B4606A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00B0F0"/>
            <w:vAlign w:val="center"/>
          </w:tcPr>
          <w:p w14:paraId="7879F97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A63A76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00B0F0"/>
            <w:vAlign w:val="center"/>
          </w:tcPr>
          <w:p w14:paraId="5C196F7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6D6BEE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00B0F0"/>
            <w:vAlign w:val="center"/>
          </w:tcPr>
          <w:p w14:paraId="0765F85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DF3D37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00B0F0"/>
            <w:vAlign w:val="center"/>
          </w:tcPr>
          <w:p w14:paraId="3E04D4E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A69474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00B0F0"/>
            <w:vAlign w:val="center"/>
          </w:tcPr>
          <w:p w14:paraId="13DFB3E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805613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00B0F0"/>
            <w:vAlign w:val="center"/>
          </w:tcPr>
          <w:p w14:paraId="51701D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5195446"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00B0F0"/>
            <w:noWrap/>
            <w:vAlign w:val="center"/>
          </w:tcPr>
          <w:p w14:paraId="47C2D58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00B0F0"/>
            <w:noWrap/>
            <w:vAlign w:val="center"/>
          </w:tcPr>
          <w:p w14:paraId="188561B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D0575A4" w14:textId="77777777" w:rsidTr="00676EC3">
        <w:trPr>
          <w:gridAfter w:val="2"/>
          <w:wAfter w:w="13427" w:type="dxa"/>
          <w:trHeight w:val="1556"/>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344C5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614D9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2CEB803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2.05.01</w:t>
            </w:r>
          </w:p>
        </w:tc>
        <w:tc>
          <w:tcPr>
            <w:tcW w:w="1052" w:type="dxa"/>
            <w:tcBorders>
              <w:top w:val="single" w:sz="4" w:space="0" w:color="auto"/>
              <w:left w:val="single" w:sz="4" w:space="0" w:color="000000"/>
              <w:bottom w:val="single" w:sz="4" w:space="0" w:color="auto"/>
              <w:right w:val="single" w:sz="4" w:space="0" w:color="000000"/>
            </w:tcBorders>
            <w:shd w:val="clear" w:color="auto" w:fill="auto"/>
          </w:tcPr>
          <w:p w14:paraId="61A375D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Pencegahan Covid-19 di Tingkat Desa dan</w:t>
            </w:r>
            <w:r w:rsidRPr="00145B72">
              <w:rPr>
                <w:rFonts w:asciiTheme="minorHAnsi" w:eastAsia="Times New Roman" w:hAnsiTheme="minorHAnsi" w:cstheme="minorHAnsi"/>
                <w:color w:val="000000"/>
                <w:sz w:val="15"/>
                <w:szCs w:val="15"/>
                <w:lang w:val="zh-CN" w:eastAsia="zh-CN"/>
              </w:rPr>
              <w:br/>
              <w:t>Kelurahan</w:t>
            </w:r>
          </w:p>
        </w:tc>
        <w:tc>
          <w:tcPr>
            <w:tcW w:w="990" w:type="dxa"/>
            <w:tcBorders>
              <w:top w:val="single" w:sz="4" w:space="0" w:color="auto"/>
              <w:left w:val="single" w:sz="4" w:space="0" w:color="000000"/>
              <w:bottom w:val="single" w:sz="4" w:space="0" w:color="auto"/>
              <w:right w:val="single" w:sz="4" w:space="0" w:color="000000"/>
            </w:tcBorders>
            <w:shd w:val="clear" w:color="auto" w:fill="auto"/>
          </w:tcPr>
          <w:p w14:paraId="56EC45C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Pencegahan Covid-19 di</w:t>
            </w:r>
            <w:r w:rsidRPr="00145B72">
              <w:rPr>
                <w:rFonts w:asciiTheme="minorHAnsi" w:eastAsia="Times New Roman" w:hAnsiTheme="minorHAnsi" w:cstheme="minorHAnsi"/>
                <w:color w:val="000000"/>
                <w:sz w:val="15"/>
                <w:szCs w:val="15"/>
                <w:lang w:val="zh-CN" w:eastAsia="zh-CN"/>
              </w:rPr>
              <w:br/>
              <w:t>Tingkat Desa dan Kelurahan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13D64C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B508B7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C04797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2B51E5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95A452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71BB69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D37CAD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06E799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93B98F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E68AA1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051936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49019C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73AA95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07F163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68525BB"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B3F92A3" w14:textId="77777777" w:rsidTr="00676EC3">
        <w:trPr>
          <w:gridAfter w:val="2"/>
          <w:wAfter w:w="13427" w:type="dxa"/>
          <w:trHeight w:val="1286"/>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7ECDF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0A88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403EA34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2.05.02</w:t>
            </w:r>
          </w:p>
        </w:tc>
        <w:tc>
          <w:tcPr>
            <w:tcW w:w="1052" w:type="dxa"/>
            <w:tcBorders>
              <w:top w:val="single" w:sz="4" w:space="0" w:color="auto"/>
              <w:left w:val="single" w:sz="4" w:space="0" w:color="000000"/>
              <w:bottom w:val="single" w:sz="4" w:space="0" w:color="auto"/>
              <w:right w:val="single" w:sz="4" w:space="0" w:color="000000"/>
            </w:tcBorders>
            <w:shd w:val="clear" w:color="auto" w:fill="auto"/>
          </w:tcPr>
          <w:p w14:paraId="3E0BB3C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Penanganan Covid-19 di Tingkat Desa dan</w:t>
            </w:r>
            <w:r w:rsidRPr="00145B72">
              <w:rPr>
                <w:rFonts w:asciiTheme="minorHAnsi" w:eastAsia="Times New Roman" w:hAnsiTheme="minorHAnsi" w:cstheme="minorHAnsi"/>
                <w:color w:val="000000"/>
                <w:sz w:val="15"/>
                <w:szCs w:val="15"/>
                <w:lang w:val="zh-CN" w:eastAsia="zh-CN"/>
              </w:rPr>
              <w:br/>
              <w:t>Kelurahan</w:t>
            </w:r>
          </w:p>
        </w:tc>
        <w:tc>
          <w:tcPr>
            <w:tcW w:w="990" w:type="dxa"/>
            <w:tcBorders>
              <w:top w:val="single" w:sz="4" w:space="0" w:color="auto"/>
              <w:left w:val="single" w:sz="4" w:space="0" w:color="000000"/>
              <w:bottom w:val="single" w:sz="4" w:space="0" w:color="auto"/>
              <w:right w:val="single" w:sz="4" w:space="0" w:color="000000"/>
            </w:tcBorders>
            <w:shd w:val="clear" w:color="auto" w:fill="auto"/>
          </w:tcPr>
          <w:p w14:paraId="61FC242B" w14:textId="77777777" w:rsidR="00F109E9" w:rsidRPr="00145B72" w:rsidRDefault="00F109E9" w:rsidP="00F54C1F">
            <w:pPr>
              <w:tabs>
                <w:tab w:val="left" w:pos="880"/>
              </w:tabs>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Jumlah Dokumen Penanganan Covid-19 </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di</w:t>
            </w:r>
            <w:r w:rsidRPr="00145B72">
              <w:rPr>
                <w:rFonts w:asciiTheme="minorHAnsi" w:eastAsia="Times New Roman" w:hAnsiTheme="minorHAnsi" w:cstheme="minorHAnsi"/>
                <w:color w:val="000000"/>
                <w:sz w:val="15"/>
                <w:szCs w:val="15"/>
                <w:lang w:val="zh-CN" w:eastAsia="zh-CN"/>
              </w:rPr>
              <w:br/>
              <w:t>Tingkat Desa dan Kelurahan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10467C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10E152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44F886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A300F6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0CC19F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10DFFD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11D8BF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590466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AEA6B1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E1AFA4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BFFE34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2BF469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F046F0B" w14:textId="77777777" w:rsidR="00F109E9" w:rsidRPr="00145B72" w:rsidRDefault="00F109E9" w:rsidP="00F54C1F">
            <w:pPr>
              <w:jc w:val="center"/>
              <w:rPr>
                <w:rFonts w:asciiTheme="minorHAnsi" w:eastAsia="Times New Roman" w:hAnsiTheme="minorHAnsi" w:cstheme="minorHAnsi"/>
                <w:sz w:val="15"/>
                <w:szCs w:val="15"/>
                <w:lang w:val="en-US"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4BE7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B509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B477862" w14:textId="77777777" w:rsidTr="00676EC3">
        <w:trPr>
          <w:gridAfter w:val="2"/>
          <w:wAfter w:w="13427" w:type="dxa"/>
          <w:trHeight w:val="1546"/>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E952A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13B50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auto"/>
            <w:vAlign w:val="center"/>
          </w:tcPr>
          <w:p w14:paraId="4915369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2.05.03</w:t>
            </w:r>
          </w:p>
        </w:tc>
        <w:tc>
          <w:tcPr>
            <w:tcW w:w="1052" w:type="dxa"/>
            <w:tcBorders>
              <w:top w:val="single" w:sz="4" w:space="0" w:color="auto"/>
              <w:left w:val="single" w:sz="4" w:space="0" w:color="000000"/>
              <w:bottom w:val="nil"/>
              <w:right w:val="single" w:sz="4" w:space="0" w:color="000000"/>
            </w:tcBorders>
            <w:shd w:val="clear" w:color="auto" w:fill="auto"/>
          </w:tcPr>
          <w:p w14:paraId="4DDB552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Pembinaan Penanganan Covid-19 di Tingkat</w:t>
            </w:r>
            <w:r w:rsidRPr="00145B72">
              <w:rPr>
                <w:rFonts w:asciiTheme="minorHAnsi" w:eastAsia="Times New Roman" w:hAnsiTheme="minorHAnsi" w:cstheme="minorHAnsi"/>
                <w:color w:val="000000"/>
                <w:sz w:val="15"/>
                <w:szCs w:val="15"/>
                <w:lang w:val="zh-CN" w:eastAsia="zh-CN"/>
              </w:rPr>
              <w:br/>
              <w:t>Desa dan Kelurahan</w:t>
            </w:r>
          </w:p>
        </w:tc>
        <w:tc>
          <w:tcPr>
            <w:tcW w:w="990" w:type="dxa"/>
            <w:tcBorders>
              <w:top w:val="single" w:sz="4" w:space="0" w:color="auto"/>
              <w:left w:val="single" w:sz="4" w:space="0" w:color="000000"/>
              <w:bottom w:val="nil"/>
              <w:right w:val="single" w:sz="4" w:space="0" w:color="000000"/>
            </w:tcBorders>
            <w:shd w:val="clear" w:color="auto" w:fill="auto"/>
            <w:vAlign w:val="bottom"/>
          </w:tcPr>
          <w:p w14:paraId="725DDEE0"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Pembinaan Penanganan Covid-</w:t>
            </w:r>
            <w:r w:rsidRPr="00145B72">
              <w:rPr>
                <w:rFonts w:asciiTheme="minorHAnsi" w:eastAsia="Times New Roman" w:hAnsiTheme="minorHAnsi" w:cstheme="minorHAnsi"/>
                <w:color w:val="000000"/>
                <w:sz w:val="15"/>
                <w:szCs w:val="15"/>
                <w:lang w:val="zh-CN" w:eastAsia="zh-CN"/>
              </w:rPr>
              <w:br/>
              <w:t xml:space="preserve">19 </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di Tingkat Desa dan Kelurahan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63C3C4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FE2127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EEA42E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C16820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687DB2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4F03ED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FA8853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F0C770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C3E7FB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4B5555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B987CC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3F75CF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3B57F6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5D4A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B1D80"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7850A05" w14:textId="77777777" w:rsidTr="00676EC3">
        <w:trPr>
          <w:gridAfter w:val="2"/>
          <w:wAfter w:w="13427" w:type="dxa"/>
          <w:trHeight w:val="1268"/>
        </w:trPr>
        <w:tc>
          <w:tcPr>
            <w:tcW w:w="675" w:type="dxa"/>
            <w:tcBorders>
              <w:top w:val="single" w:sz="4" w:space="0" w:color="000000"/>
              <w:left w:val="single" w:sz="4" w:space="0" w:color="000000"/>
              <w:bottom w:val="single" w:sz="4" w:space="0" w:color="auto"/>
              <w:right w:val="single" w:sz="4" w:space="0" w:color="000000"/>
            </w:tcBorders>
            <w:shd w:val="clear" w:color="auto" w:fill="auto"/>
            <w:vAlign w:val="bottom"/>
          </w:tcPr>
          <w:p w14:paraId="7FE2535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28A427A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3C9296B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2.05.04</w:t>
            </w:r>
          </w:p>
        </w:tc>
        <w:tc>
          <w:tcPr>
            <w:tcW w:w="1052" w:type="dxa"/>
            <w:tcBorders>
              <w:top w:val="single" w:sz="4" w:space="0" w:color="000000"/>
              <w:left w:val="single" w:sz="4" w:space="0" w:color="000000"/>
              <w:bottom w:val="single" w:sz="4" w:space="0" w:color="auto"/>
              <w:right w:val="single" w:sz="4" w:space="0" w:color="000000"/>
            </w:tcBorders>
            <w:shd w:val="clear" w:color="auto" w:fill="auto"/>
          </w:tcPr>
          <w:p w14:paraId="5EAD1B9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Pengadaan Pendukung Pelaksanaan Penanganan</w:t>
            </w:r>
            <w:r w:rsidRPr="00145B72">
              <w:rPr>
                <w:rFonts w:asciiTheme="minorHAnsi" w:eastAsia="Times New Roman" w:hAnsiTheme="minorHAnsi" w:cstheme="minorHAnsi"/>
                <w:color w:val="000000"/>
                <w:sz w:val="15"/>
                <w:szCs w:val="15"/>
                <w:lang w:val="zh-CN" w:eastAsia="zh-CN"/>
              </w:rPr>
              <w:br/>
              <w:t>Covid-19 di Tingkat Desa dan Kelurahan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bottom"/>
          </w:tcPr>
          <w:p w14:paraId="320918CC"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Pengadaan Pendukung</w:t>
            </w:r>
            <w:r w:rsidRPr="00145B72">
              <w:rPr>
                <w:rFonts w:asciiTheme="minorHAnsi" w:eastAsia="Times New Roman" w:hAnsiTheme="minorHAnsi" w:cstheme="minorHAnsi"/>
                <w:color w:val="000000"/>
                <w:sz w:val="15"/>
                <w:szCs w:val="15"/>
                <w:lang w:val="zh-CN" w:eastAsia="zh-CN"/>
              </w:rPr>
              <w:br/>
              <w:t>Pelaksanaan Penanganan Covid-19 di Tingkat</w:t>
            </w:r>
            <w:r w:rsidRPr="00145B72">
              <w:rPr>
                <w:rFonts w:asciiTheme="minorHAnsi" w:eastAsia="Times New Roman" w:hAnsiTheme="minorHAnsi" w:cstheme="minorHAnsi"/>
                <w:color w:val="000000"/>
                <w:sz w:val="15"/>
                <w:szCs w:val="15"/>
                <w:lang w:val="zh-CN" w:eastAsia="zh-CN"/>
              </w:rPr>
              <w:br/>
              <w:t>Desa dan Kelurahan</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2091DE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2CC1D6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B91AC8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E9466E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E3D484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00A656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9E1985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E9EB6C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9D689F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678BAB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0A0492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02390B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F72DE9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4D2569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44FE15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9AB927A" w14:textId="77777777" w:rsidTr="00676EC3">
        <w:trPr>
          <w:gridAfter w:val="2"/>
          <w:wAfter w:w="13427" w:type="dxa"/>
          <w:trHeight w:val="1380"/>
        </w:trPr>
        <w:tc>
          <w:tcPr>
            <w:tcW w:w="675" w:type="dxa"/>
            <w:tcBorders>
              <w:top w:val="single" w:sz="4" w:space="0" w:color="auto"/>
              <w:left w:val="single" w:sz="4" w:space="0" w:color="000000"/>
              <w:bottom w:val="single" w:sz="4" w:space="0" w:color="000000"/>
              <w:right w:val="single" w:sz="4" w:space="0" w:color="000000"/>
            </w:tcBorders>
            <w:shd w:val="clear" w:color="auto" w:fill="auto"/>
            <w:vAlign w:val="bottom"/>
          </w:tcPr>
          <w:p w14:paraId="05DE30D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3805805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00B0F0"/>
            <w:vAlign w:val="center"/>
          </w:tcPr>
          <w:p w14:paraId="4618DB8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w:t>
            </w:r>
          </w:p>
        </w:tc>
        <w:tc>
          <w:tcPr>
            <w:tcW w:w="1052" w:type="dxa"/>
            <w:tcBorders>
              <w:top w:val="single" w:sz="4" w:space="0" w:color="auto"/>
              <w:left w:val="single" w:sz="4" w:space="0" w:color="000000"/>
              <w:bottom w:val="single" w:sz="4" w:space="0" w:color="auto"/>
              <w:right w:val="single" w:sz="4" w:space="0" w:color="000000"/>
            </w:tcBorders>
            <w:shd w:val="clear" w:color="auto" w:fill="00B0F0"/>
          </w:tcPr>
          <w:p w14:paraId="42AA88AF"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Pemberdayaan dan Kesejahteraan Keluarga</w:t>
            </w:r>
            <w:r w:rsidRPr="00145B72">
              <w:rPr>
                <w:rFonts w:asciiTheme="minorHAnsi" w:eastAsia="Times New Roman" w:hAnsiTheme="minorHAnsi" w:cstheme="minorHAnsi"/>
                <w:color w:val="000000"/>
                <w:sz w:val="15"/>
                <w:szCs w:val="15"/>
                <w:lang w:val="zh-CN" w:eastAsia="zh-CN"/>
              </w:rPr>
              <w:br/>
              <w:t>Tingkat Kecamatan dan Kelurahan</w:t>
            </w:r>
          </w:p>
        </w:tc>
        <w:tc>
          <w:tcPr>
            <w:tcW w:w="990" w:type="dxa"/>
            <w:tcBorders>
              <w:top w:val="single" w:sz="4" w:space="0" w:color="auto"/>
              <w:left w:val="single" w:sz="4" w:space="0" w:color="000000"/>
              <w:bottom w:val="single" w:sz="4" w:space="0" w:color="auto"/>
              <w:right w:val="single" w:sz="4" w:space="0" w:color="000000"/>
            </w:tcBorders>
            <w:shd w:val="clear" w:color="auto" w:fill="00B0F0"/>
            <w:vAlign w:val="bottom"/>
          </w:tcPr>
          <w:p w14:paraId="234A75B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w:t>
            </w:r>
            <w:proofErr w:type="spellStart"/>
            <w:r w:rsidRPr="00145B72">
              <w:rPr>
                <w:rFonts w:asciiTheme="minorHAnsi" w:eastAsia="Times New Roman" w:hAnsiTheme="minorHAnsi" w:cstheme="minorHAnsi"/>
                <w:color w:val="000000"/>
                <w:sz w:val="15"/>
                <w:szCs w:val="15"/>
                <w:lang w:val="en-US" w:eastAsia="zh-CN"/>
              </w:rPr>
              <w:t>Pembinaan</w:t>
            </w:r>
            <w:proofErr w:type="spellEnd"/>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Pemberdayaan dan Kesejahteraan Keluarga</w:t>
            </w:r>
            <w:r w:rsidRPr="00145B72">
              <w:rPr>
                <w:rFonts w:asciiTheme="minorHAnsi" w:eastAsia="Times New Roman" w:hAnsiTheme="minorHAnsi" w:cstheme="minorHAnsi"/>
                <w:color w:val="000000"/>
                <w:sz w:val="15"/>
                <w:szCs w:val="15"/>
                <w:lang w:val="zh-CN" w:eastAsia="zh-CN"/>
              </w:rPr>
              <w:br/>
              <w:t>Tingkat Kecamatan dan Kelurahan (%)</w:t>
            </w:r>
          </w:p>
        </w:tc>
        <w:tc>
          <w:tcPr>
            <w:tcW w:w="72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A92ED01" w14:textId="77777777" w:rsidR="00F109E9" w:rsidRPr="00145B72" w:rsidRDefault="00F109E9" w:rsidP="00F54C1F">
            <w:pPr>
              <w:jc w:val="both"/>
              <w:rPr>
                <w:rFonts w:asciiTheme="minorHAnsi" w:eastAsia="Times New Roman"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en-US" w:eastAsia="zh-CN"/>
              </w:rPr>
              <w:t>73</w:t>
            </w:r>
            <w:r w:rsidRPr="00145B72">
              <w:rPr>
                <w:rFonts w:asciiTheme="minorHAnsi" w:eastAsia="Times New Roman" w:hAnsiTheme="minorHAnsi" w:cstheme="minorHAnsi"/>
                <w:color w:val="000000"/>
                <w:sz w:val="15"/>
                <w:szCs w:val="15"/>
                <w:lang w:val="zh-CN" w:eastAsia="zh-CN"/>
              </w:rPr>
              <w:t>%</w:t>
            </w:r>
          </w:p>
        </w:tc>
        <w:tc>
          <w:tcPr>
            <w:tcW w:w="66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19B456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75</w:t>
            </w:r>
            <w:r w:rsidRPr="00145B72">
              <w:rPr>
                <w:rFonts w:asciiTheme="minorHAnsi" w:eastAsia="Times New Roman" w:hAnsiTheme="minorHAnsi" w:cstheme="minorHAnsi"/>
                <w:color w:val="000000"/>
                <w:sz w:val="15"/>
                <w:szCs w:val="15"/>
                <w:lang w:val="zh-CN" w:eastAsia="zh-CN"/>
              </w:rPr>
              <w:t>%</w:t>
            </w:r>
          </w:p>
        </w:tc>
        <w:tc>
          <w:tcPr>
            <w:tcW w:w="110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CC2A55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24DA62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80</w:t>
            </w:r>
            <w:r w:rsidRPr="00145B72">
              <w:rPr>
                <w:rFonts w:asciiTheme="minorHAnsi" w:eastAsia="Times New Roman" w:hAnsiTheme="minorHAnsi" w:cstheme="minorHAnsi"/>
                <w:color w:val="000000"/>
                <w:sz w:val="15"/>
                <w:szCs w:val="15"/>
                <w:lang w:val="zh-CN" w:eastAsia="zh-CN"/>
              </w:rPr>
              <w:t>%</w:t>
            </w:r>
          </w:p>
        </w:tc>
        <w:tc>
          <w:tcPr>
            <w:tcW w:w="121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7EB7B1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20.000.000</w:t>
            </w:r>
          </w:p>
        </w:tc>
        <w:tc>
          <w:tcPr>
            <w:tcW w:w="75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FDDC3D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85</w:t>
            </w:r>
            <w:r w:rsidRPr="00145B72">
              <w:rPr>
                <w:rFonts w:asciiTheme="minorHAnsi" w:eastAsia="Times New Roman" w:hAnsiTheme="minorHAnsi" w:cstheme="minorHAnsi"/>
                <w:color w:val="000000"/>
                <w:sz w:val="15"/>
                <w:szCs w:val="15"/>
                <w:lang w:val="zh-CN" w:eastAsia="zh-CN"/>
              </w:rPr>
              <w:t>%</w:t>
            </w:r>
          </w:p>
        </w:tc>
        <w:tc>
          <w:tcPr>
            <w:tcW w:w="1116"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9AE557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21.000.000</w:t>
            </w:r>
          </w:p>
        </w:tc>
        <w:tc>
          <w:tcPr>
            <w:tcW w:w="73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0125C1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90</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B64140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21.000.000</w:t>
            </w:r>
          </w:p>
        </w:tc>
        <w:tc>
          <w:tcPr>
            <w:tcW w:w="76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962494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AA2341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22.000.000</w:t>
            </w:r>
          </w:p>
        </w:tc>
        <w:tc>
          <w:tcPr>
            <w:tcW w:w="74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BB4FD3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p>
        </w:tc>
        <w:tc>
          <w:tcPr>
            <w:tcW w:w="125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96417C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84.000.000</w:t>
            </w:r>
          </w:p>
        </w:tc>
        <w:tc>
          <w:tcPr>
            <w:tcW w:w="100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FF1087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CDF32C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14D70D0"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1EFCC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D5444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FFFFFF"/>
            <w:vAlign w:val="center"/>
          </w:tcPr>
          <w:p w14:paraId="39AA132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2.06.01</w:t>
            </w:r>
          </w:p>
        </w:tc>
        <w:tc>
          <w:tcPr>
            <w:tcW w:w="1052" w:type="dxa"/>
            <w:tcBorders>
              <w:top w:val="single" w:sz="4" w:space="0" w:color="auto"/>
              <w:left w:val="single" w:sz="4" w:space="0" w:color="000000"/>
              <w:bottom w:val="nil"/>
              <w:right w:val="single" w:sz="4" w:space="0" w:color="000000"/>
            </w:tcBorders>
            <w:shd w:val="clear" w:color="auto" w:fill="auto"/>
          </w:tcPr>
          <w:p w14:paraId="4CAE2041" w14:textId="77777777" w:rsidR="00F109E9" w:rsidRPr="00145B72" w:rsidRDefault="00F109E9" w:rsidP="00F54C1F">
            <w:pPr>
              <w:ind w:rightChars="-21" w:right="-46"/>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Pembentukan dan Penumbuhan Karakter</w:t>
            </w:r>
            <w:r w:rsidRPr="00145B72">
              <w:rPr>
                <w:rFonts w:asciiTheme="minorHAnsi" w:eastAsia="Times New Roman" w:hAnsiTheme="minorHAnsi" w:cstheme="minorHAnsi"/>
                <w:color w:val="000000"/>
                <w:sz w:val="15"/>
                <w:szCs w:val="15"/>
                <w:lang w:val="zh-CN" w:eastAsia="zh-CN"/>
              </w:rPr>
              <w:br/>
              <w:t>Keluarga Melalui Peningkatan Kesadaran</w:t>
            </w:r>
            <w:r w:rsidRPr="00145B72">
              <w:rPr>
                <w:rFonts w:asciiTheme="minorHAnsi" w:eastAsia="Times New Roman" w:hAnsiTheme="minorHAnsi" w:cstheme="minorHAnsi"/>
                <w:color w:val="000000"/>
                <w:sz w:val="15"/>
                <w:szCs w:val="15"/>
                <w:lang w:val="zh-CN" w:eastAsia="zh-CN"/>
              </w:rPr>
              <w:br/>
              <w:t>Masyarakat akan Pentingnya Penghayatan dan</w:t>
            </w:r>
            <w:r w:rsidRPr="00145B72">
              <w:rPr>
                <w:rFonts w:asciiTheme="minorHAnsi" w:eastAsia="Times New Roman" w:hAnsiTheme="minorHAnsi" w:cstheme="minorHAnsi"/>
                <w:color w:val="000000"/>
                <w:sz w:val="15"/>
                <w:szCs w:val="15"/>
                <w:lang w:val="zh-CN" w:eastAsia="zh-CN"/>
              </w:rPr>
              <w:br/>
              <w:t>Pengamalan Pancasila dalam Semua Aspek</w:t>
            </w:r>
            <w:r w:rsidRPr="00145B72">
              <w:rPr>
                <w:rFonts w:asciiTheme="minorHAnsi" w:eastAsia="Times New Roman" w:hAnsiTheme="minorHAnsi" w:cstheme="minorHAnsi"/>
                <w:color w:val="000000"/>
                <w:sz w:val="15"/>
                <w:szCs w:val="15"/>
                <w:lang w:val="zh-CN" w:eastAsia="zh-CN"/>
              </w:rPr>
              <w:br/>
              <w:t>Kehidupan Bermasyarakat, Berbangsa, dan</w:t>
            </w:r>
            <w:r w:rsidRPr="00145B72">
              <w:rPr>
                <w:rFonts w:asciiTheme="minorHAnsi" w:eastAsia="Times New Roman" w:hAnsiTheme="minorHAnsi" w:cstheme="minorHAnsi"/>
                <w:color w:val="000000"/>
                <w:sz w:val="15"/>
                <w:szCs w:val="15"/>
                <w:lang w:val="zh-CN" w:eastAsia="zh-CN"/>
              </w:rPr>
              <w:br/>
              <w:t>Bernegara</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bottom"/>
          </w:tcPr>
          <w:p w14:paraId="4F1829F7"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Pembentukan</w:t>
            </w:r>
            <w:r w:rsidRPr="00145B72">
              <w:rPr>
                <w:rFonts w:asciiTheme="minorHAnsi" w:eastAsia="Times New Roman" w:hAnsiTheme="minorHAnsi" w:cstheme="minorHAnsi"/>
                <w:color w:val="000000"/>
                <w:sz w:val="15"/>
                <w:szCs w:val="15"/>
                <w:lang w:val="zh-CN" w:eastAsia="zh-CN"/>
              </w:rPr>
              <w:br/>
              <w:t>dan Penumbuhan Karakter Keluarga Melalui</w:t>
            </w:r>
            <w:r w:rsidRPr="00145B72">
              <w:rPr>
                <w:rFonts w:asciiTheme="minorHAnsi" w:eastAsia="Times New Roman" w:hAnsiTheme="minorHAnsi" w:cstheme="minorHAnsi"/>
                <w:color w:val="000000"/>
                <w:sz w:val="15"/>
                <w:szCs w:val="15"/>
                <w:lang w:val="zh-CN" w:eastAsia="zh-CN"/>
              </w:rPr>
              <w:br/>
              <w:t>Peningkatan Kesadaran Masyarakat akan</w:t>
            </w:r>
            <w:r w:rsidRPr="00145B72">
              <w:rPr>
                <w:rFonts w:asciiTheme="minorHAnsi" w:eastAsia="Times New Roman" w:hAnsiTheme="minorHAnsi" w:cstheme="minorHAnsi"/>
                <w:color w:val="000000"/>
                <w:sz w:val="15"/>
                <w:szCs w:val="15"/>
                <w:lang w:val="zh-CN" w:eastAsia="zh-CN"/>
              </w:rPr>
              <w:br/>
              <w:t>Pentingnya Penghayatan dan Pengamalan</w:t>
            </w:r>
            <w:r w:rsidRPr="00145B72">
              <w:rPr>
                <w:rFonts w:asciiTheme="minorHAnsi" w:eastAsia="Times New Roman" w:hAnsiTheme="minorHAnsi" w:cstheme="minorHAnsi"/>
                <w:color w:val="000000"/>
                <w:sz w:val="15"/>
                <w:szCs w:val="15"/>
                <w:lang w:val="zh-CN" w:eastAsia="zh-CN"/>
              </w:rPr>
              <w:br/>
              <w:t>Pancasila dalam Semua Aspek Kehidupan</w:t>
            </w:r>
            <w:r w:rsidRPr="00145B72">
              <w:rPr>
                <w:rFonts w:asciiTheme="minorHAnsi" w:eastAsia="Times New Roman" w:hAnsiTheme="minorHAnsi" w:cstheme="minorHAnsi"/>
                <w:color w:val="000000"/>
                <w:sz w:val="15"/>
                <w:szCs w:val="15"/>
                <w:lang w:val="zh-CN" w:eastAsia="zh-CN"/>
              </w:rPr>
              <w:br/>
              <w:t>Bermasyarakat, Berbangsa, dan Bernegara</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6D0EC61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6AD246A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1FEC8C7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50D4B1E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0ABABA0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387E50D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60F1175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1C190B0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07C985C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591EFD6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14EB98B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2D4F08A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C0B32B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A5D76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9461982"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46EFA43" w14:textId="77777777" w:rsidTr="00676EC3">
        <w:trPr>
          <w:gridAfter w:val="2"/>
          <w:wAfter w:w="13427" w:type="dxa"/>
          <w:trHeight w:val="162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ED943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5B9B6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64C82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2.06.02</w:t>
            </w:r>
          </w:p>
        </w:tc>
        <w:tc>
          <w:tcPr>
            <w:tcW w:w="1052" w:type="dxa"/>
            <w:tcBorders>
              <w:top w:val="single" w:sz="4" w:space="0" w:color="000000"/>
              <w:left w:val="single" w:sz="4" w:space="0" w:color="000000"/>
              <w:bottom w:val="single" w:sz="4" w:space="0" w:color="auto"/>
              <w:right w:val="single" w:sz="4" w:space="0" w:color="000000"/>
            </w:tcBorders>
            <w:shd w:val="clear" w:color="auto" w:fill="auto"/>
          </w:tcPr>
          <w:p w14:paraId="2D6074C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Peningkatan Kesadaran Keluarga dalam</w:t>
            </w:r>
            <w:r w:rsidRPr="00145B72">
              <w:rPr>
                <w:rFonts w:asciiTheme="minorHAnsi" w:eastAsia="Times New Roman" w:hAnsiTheme="minorHAnsi" w:cstheme="minorHAnsi"/>
                <w:color w:val="000000"/>
                <w:sz w:val="15"/>
                <w:szCs w:val="15"/>
                <w:lang w:val="zh-CN" w:eastAsia="zh-CN"/>
              </w:rPr>
              <w:br/>
              <w:t>Membangun Kerja Sama antar-Keluarga, Warga,</w:t>
            </w:r>
            <w:r w:rsidRPr="00145B72">
              <w:rPr>
                <w:rFonts w:asciiTheme="minorHAnsi" w:eastAsia="Times New Roman" w:hAnsiTheme="minorHAnsi" w:cstheme="minorHAnsi"/>
                <w:color w:val="000000"/>
                <w:sz w:val="15"/>
                <w:szCs w:val="15"/>
                <w:lang w:val="zh-CN" w:eastAsia="zh-CN"/>
              </w:rPr>
              <w:br/>
            </w:r>
            <w:r w:rsidRPr="00145B72">
              <w:rPr>
                <w:rFonts w:asciiTheme="minorHAnsi" w:eastAsia="Times New Roman" w:hAnsiTheme="minorHAnsi" w:cstheme="minorHAnsi"/>
                <w:color w:val="000000"/>
                <w:sz w:val="15"/>
                <w:szCs w:val="15"/>
                <w:lang w:val="zh-CN" w:eastAsia="zh-CN"/>
              </w:rPr>
              <w:lastRenderedPageBreak/>
              <w:t>dan Kelompok Masyarakat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86D2852" w14:textId="77777777" w:rsidR="00F109E9" w:rsidRPr="00145B72" w:rsidRDefault="00F109E9" w:rsidP="00F54C1F">
            <w:pPr>
              <w:ind w:rightChars="-49" w:right="-108"/>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lastRenderedPageBreak/>
              <w:t>Jumlah Keluarga yang Mengikuti Peningkatan</w:t>
            </w:r>
            <w:r w:rsidRPr="00145B72">
              <w:rPr>
                <w:rFonts w:asciiTheme="minorHAnsi" w:eastAsia="Times New Roman" w:hAnsiTheme="minorHAnsi" w:cstheme="minorHAnsi"/>
                <w:color w:val="000000"/>
                <w:sz w:val="15"/>
                <w:szCs w:val="15"/>
                <w:lang w:val="zh-CN" w:eastAsia="zh-CN"/>
              </w:rPr>
              <w:br/>
              <w:t>Kesadaran Keluarga dalam Membangun Kerja</w:t>
            </w:r>
            <w:r w:rsidRPr="00145B72">
              <w:rPr>
                <w:rFonts w:asciiTheme="minorHAnsi" w:eastAsia="Times New Roman" w:hAnsiTheme="minorHAnsi" w:cstheme="minorHAnsi"/>
                <w:color w:val="000000"/>
                <w:sz w:val="15"/>
                <w:szCs w:val="15"/>
                <w:lang w:val="zh-CN" w:eastAsia="zh-CN"/>
              </w:rPr>
              <w:br/>
            </w:r>
            <w:r w:rsidRPr="00145B72">
              <w:rPr>
                <w:rFonts w:asciiTheme="minorHAnsi" w:eastAsia="Times New Roman" w:hAnsiTheme="minorHAnsi" w:cstheme="minorHAnsi"/>
                <w:color w:val="000000"/>
                <w:sz w:val="15"/>
                <w:szCs w:val="15"/>
                <w:lang w:val="zh-CN" w:eastAsia="zh-CN"/>
              </w:rPr>
              <w:lastRenderedPageBreak/>
              <w:t>Sama antar-Keluarga, Warga, dan Kelompok</w:t>
            </w:r>
            <w:r w:rsidRPr="00145B72">
              <w:rPr>
                <w:rFonts w:asciiTheme="minorHAnsi" w:eastAsia="Times New Roman" w:hAnsiTheme="minorHAnsi" w:cstheme="minorHAnsi"/>
                <w:color w:val="000000"/>
                <w:sz w:val="15"/>
                <w:szCs w:val="15"/>
                <w:lang w:val="zh-CN" w:eastAsia="zh-CN"/>
              </w:rPr>
              <w:br/>
              <w:t>Masyarakat</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B0C1C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07EAE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CA9AE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A619C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37395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A0715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29C8B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04E1D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5940D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19270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FA6CB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288A8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7612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684E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5A88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46FFF01" w14:textId="77777777" w:rsidTr="00676EC3">
        <w:trPr>
          <w:gridAfter w:val="2"/>
          <w:wAfter w:w="13427" w:type="dxa"/>
          <w:trHeight w:val="156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83D78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EFFAD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FFFFFF"/>
            <w:vAlign w:val="center"/>
          </w:tcPr>
          <w:p w14:paraId="5D769E5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2.06.03</w:t>
            </w:r>
          </w:p>
        </w:tc>
        <w:tc>
          <w:tcPr>
            <w:tcW w:w="1052" w:type="dxa"/>
            <w:tcBorders>
              <w:top w:val="single" w:sz="4" w:space="0" w:color="auto"/>
              <w:left w:val="single" w:sz="4" w:space="0" w:color="000000"/>
              <w:bottom w:val="nil"/>
              <w:right w:val="single" w:sz="4" w:space="0" w:color="000000"/>
            </w:tcBorders>
            <w:shd w:val="clear" w:color="auto" w:fill="auto"/>
          </w:tcPr>
          <w:p w14:paraId="2AA524B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Peningkatan Ketahanan Pangan Keluarga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C7EEB75" w14:textId="77777777" w:rsidR="00F109E9" w:rsidRPr="00145B72" w:rsidRDefault="00F109E9" w:rsidP="00F54C1F">
            <w:pPr>
              <w:ind w:rightChars="-49" w:right="-108"/>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Peningkatan</w:t>
            </w:r>
            <w:r w:rsidRPr="00145B72">
              <w:rPr>
                <w:rFonts w:asciiTheme="minorHAnsi" w:eastAsia="Times New Roman" w:hAnsiTheme="minorHAnsi" w:cstheme="minorHAnsi"/>
                <w:color w:val="000000"/>
                <w:sz w:val="15"/>
                <w:szCs w:val="15"/>
                <w:lang w:val="zh-CN" w:eastAsia="zh-CN"/>
              </w:rPr>
              <w:br/>
              <w:t>Ketahanan Pangan Keluarga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BB2F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D377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5E7F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9B6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608B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5.000.000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8657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84C2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6.000.000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F806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439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6.000.000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6A15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95EC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6.000.000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4D02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400 </w:t>
            </w:r>
            <w:proofErr w:type="spellStart"/>
            <w:r w:rsidRPr="00145B72">
              <w:rPr>
                <w:rFonts w:asciiTheme="minorHAnsi" w:eastAsia="Times New Roman" w:hAnsiTheme="minorHAnsi" w:cstheme="minorHAnsi"/>
                <w:sz w:val="15"/>
                <w:szCs w:val="15"/>
                <w:lang w:val="en-US" w:eastAsia="zh-CN"/>
              </w:rPr>
              <w:t>Keluarga</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2514B" w14:textId="77777777" w:rsidR="00F109E9" w:rsidRPr="00145B72" w:rsidRDefault="00F109E9" w:rsidP="00F54C1F">
            <w:pPr>
              <w:jc w:val="center"/>
              <w:rPr>
                <w:rFonts w:asciiTheme="minorHAnsi" w:eastAsia="Times New Roman" w:hAnsiTheme="minorHAnsi" w:cstheme="minorHAnsi"/>
                <w:sz w:val="15"/>
                <w:szCs w:val="15"/>
                <w:lang w:val="en-US" w:eastAsia="zh-CN"/>
              </w:rPr>
            </w:pPr>
            <w:r w:rsidRPr="00145B72">
              <w:rPr>
                <w:rFonts w:asciiTheme="minorHAnsi" w:eastAsia="Times New Roman" w:hAnsiTheme="minorHAnsi" w:cstheme="minorHAnsi"/>
                <w:sz w:val="15"/>
                <w:szCs w:val="15"/>
                <w:lang w:val="en-US" w:eastAsia="zh-CN"/>
              </w:rPr>
              <w:t>23.000.000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57E0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03C2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6E1AF97E" w14:textId="77777777" w:rsidTr="00676EC3">
        <w:trPr>
          <w:gridAfter w:val="2"/>
          <w:wAfter w:w="13427" w:type="dxa"/>
          <w:trHeight w:val="174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969F9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75D9C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C3039F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2.06.04</w:t>
            </w:r>
          </w:p>
        </w:tc>
        <w:tc>
          <w:tcPr>
            <w:tcW w:w="1052" w:type="dxa"/>
            <w:tcBorders>
              <w:top w:val="single" w:sz="4" w:space="0" w:color="000000"/>
              <w:left w:val="single" w:sz="4" w:space="0" w:color="000000"/>
              <w:bottom w:val="single" w:sz="4" w:space="0" w:color="auto"/>
              <w:right w:val="single" w:sz="4" w:space="0" w:color="000000"/>
            </w:tcBorders>
            <w:shd w:val="clear" w:color="auto" w:fill="auto"/>
          </w:tcPr>
          <w:p w14:paraId="612C01E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Pemberdayaan Masyarakat dalam Peningkatan</w:t>
            </w:r>
            <w:r w:rsidRPr="00145B72">
              <w:rPr>
                <w:rFonts w:asciiTheme="minorHAnsi" w:eastAsia="Times New Roman" w:hAnsiTheme="minorHAnsi" w:cstheme="minorHAnsi"/>
                <w:color w:val="000000"/>
                <w:sz w:val="15"/>
                <w:szCs w:val="15"/>
                <w:lang w:val="zh-CN" w:eastAsia="zh-CN"/>
              </w:rPr>
              <w:br/>
              <w:t>Penggunaan dan Pemanfaatan Sandang Produksi</w:t>
            </w:r>
            <w:r w:rsidRPr="00145B72">
              <w:rPr>
                <w:rFonts w:asciiTheme="minorHAnsi" w:eastAsia="Times New Roman" w:hAnsiTheme="minorHAnsi" w:cstheme="minorHAnsi"/>
                <w:color w:val="000000"/>
                <w:sz w:val="15"/>
                <w:szCs w:val="15"/>
                <w:lang w:val="zh-CN" w:eastAsia="zh-CN"/>
              </w:rPr>
              <w:br/>
              <w:t>Dalam Negeri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511670"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Pemberdayaan</w:t>
            </w:r>
            <w:r w:rsidRPr="00145B72">
              <w:rPr>
                <w:rFonts w:asciiTheme="minorHAnsi" w:eastAsia="Times New Roman" w:hAnsiTheme="minorHAnsi" w:cstheme="minorHAnsi"/>
                <w:color w:val="000000"/>
                <w:sz w:val="15"/>
                <w:szCs w:val="15"/>
                <w:lang w:val="zh-CN" w:eastAsia="zh-CN"/>
              </w:rPr>
              <w:br/>
              <w:t>Masyarakat dalam Peningkatan Penggunaan dan</w:t>
            </w:r>
            <w:r w:rsidRPr="00145B72">
              <w:rPr>
                <w:rFonts w:asciiTheme="minorHAnsi" w:eastAsia="Times New Roman" w:hAnsiTheme="minorHAnsi" w:cstheme="minorHAnsi"/>
                <w:color w:val="000000"/>
                <w:sz w:val="15"/>
                <w:szCs w:val="15"/>
                <w:lang w:val="zh-CN" w:eastAsia="zh-CN"/>
              </w:rPr>
              <w:br/>
              <w:t>Pemanfaatan Sandang Produksi Dalam Negeri</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6B0A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3310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DF02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3E57D" w14:textId="77777777" w:rsidR="00F109E9" w:rsidRPr="00145B72" w:rsidRDefault="00F109E9" w:rsidP="00F54C1F">
            <w:pPr>
              <w:ind w:rightChars="-85" w:right="-187"/>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7988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5.000.000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3E5D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43AE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5.000.000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45755" w14:textId="77777777" w:rsidR="00F109E9" w:rsidRPr="00145B72" w:rsidRDefault="00F109E9" w:rsidP="00F54C1F">
            <w:pPr>
              <w:ind w:rightChars="-63" w:right="-139"/>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7202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5.000.000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A8FC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AA3E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6.000.000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FA4BF" w14:textId="77777777" w:rsidR="00F109E9" w:rsidRPr="00145B72" w:rsidRDefault="00F109E9" w:rsidP="00F54C1F">
            <w:pPr>
              <w:ind w:rightChars="-62" w:right="-136"/>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 xml:space="preserve">400 </w:t>
            </w:r>
            <w:proofErr w:type="spellStart"/>
            <w:r w:rsidRPr="00145B72">
              <w:rPr>
                <w:rFonts w:asciiTheme="minorHAnsi" w:eastAsia="Times New Roman" w:hAnsiTheme="minorHAnsi" w:cstheme="minorHAnsi"/>
                <w:sz w:val="15"/>
                <w:szCs w:val="15"/>
                <w:lang w:val="en-US" w:eastAsia="zh-CN"/>
              </w:rPr>
              <w:t>Keluarga</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0119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21.000.000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EF43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CBF1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60374809" w14:textId="77777777" w:rsidTr="00676EC3">
        <w:trPr>
          <w:gridAfter w:val="2"/>
          <w:wAfter w:w="13427" w:type="dxa"/>
          <w:trHeight w:val="3672"/>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E23C7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35F45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FFFFFF"/>
            <w:vAlign w:val="center"/>
          </w:tcPr>
          <w:p w14:paraId="1DEBDBB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2.06.05</w:t>
            </w:r>
          </w:p>
        </w:tc>
        <w:tc>
          <w:tcPr>
            <w:tcW w:w="1052" w:type="dxa"/>
            <w:tcBorders>
              <w:top w:val="single" w:sz="4" w:space="0" w:color="auto"/>
              <w:left w:val="single" w:sz="4" w:space="0" w:color="000000"/>
              <w:bottom w:val="single" w:sz="4" w:space="0" w:color="auto"/>
              <w:right w:val="single" w:sz="4" w:space="0" w:color="000000"/>
            </w:tcBorders>
            <w:shd w:val="clear" w:color="auto" w:fill="auto"/>
          </w:tcPr>
          <w:p w14:paraId="7C59C09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Peningkatan Kesadaran Keluarga dalam</w:t>
            </w:r>
            <w:r w:rsidRPr="00145B72">
              <w:rPr>
                <w:rFonts w:asciiTheme="minorHAnsi" w:eastAsia="Times New Roman" w:hAnsiTheme="minorHAnsi" w:cstheme="minorHAnsi"/>
                <w:color w:val="000000"/>
                <w:sz w:val="15"/>
                <w:szCs w:val="15"/>
                <w:lang w:val="zh-CN" w:eastAsia="zh-CN"/>
              </w:rPr>
              <w:br/>
              <w:t>Mewujudkan Rumah Sehat dan Layak Huni serta</w:t>
            </w:r>
            <w:r w:rsidRPr="00145B72">
              <w:rPr>
                <w:rFonts w:asciiTheme="minorHAnsi" w:eastAsia="Times New Roman" w:hAnsiTheme="minorHAnsi" w:cstheme="minorHAnsi"/>
                <w:color w:val="000000"/>
                <w:sz w:val="15"/>
                <w:szCs w:val="15"/>
                <w:lang w:val="zh-CN" w:eastAsia="zh-CN"/>
              </w:rPr>
              <w:br/>
              <w:t>Kesadaran Hukum tentang Kepemilikan Rumah</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A3E6661" w14:textId="77777777" w:rsidR="00F109E9" w:rsidRPr="00145B72" w:rsidRDefault="00F109E9" w:rsidP="00F54C1F">
            <w:pPr>
              <w:ind w:rightChars="-49" w:right="-108"/>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Peningkatan</w:t>
            </w:r>
            <w:r w:rsidRPr="00145B72">
              <w:rPr>
                <w:rFonts w:asciiTheme="minorHAnsi" w:eastAsia="Times New Roman" w:hAnsiTheme="minorHAnsi" w:cstheme="minorHAnsi"/>
                <w:color w:val="000000"/>
                <w:sz w:val="15"/>
                <w:szCs w:val="15"/>
                <w:lang w:val="zh-CN" w:eastAsia="zh-CN"/>
              </w:rPr>
              <w:br/>
              <w:t>Kesadaran Keluarga dalam Mewujudkan Rumah</w:t>
            </w:r>
            <w:r w:rsidRPr="00145B72">
              <w:rPr>
                <w:rFonts w:asciiTheme="minorHAnsi" w:eastAsia="Times New Roman" w:hAnsiTheme="minorHAnsi" w:cstheme="minorHAnsi"/>
                <w:color w:val="000000"/>
                <w:sz w:val="15"/>
                <w:szCs w:val="15"/>
                <w:lang w:val="zh-CN" w:eastAsia="zh-CN"/>
              </w:rPr>
              <w:br/>
              <w:t>Sehat dan Layak Huni serta Kesadaran Hukum</w:t>
            </w:r>
            <w:r w:rsidRPr="00145B72">
              <w:rPr>
                <w:rFonts w:asciiTheme="minorHAnsi" w:eastAsia="Times New Roman" w:hAnsiTheme="minorHAnsi" w:cstheme="minorHAnsi"/>
                <w:color w:val="000000"/>
                <w:sz w:val="15"/>
                <w:szCs w:val="15"/>
                <w:lang w:val="zh-CN" w:eastAsia="zh-CN"/>
              </w:rPr>
              <w:br/>
              <w:t>tentang Kepemilikan Rumah</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A651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4F2A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CEB1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2F08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310F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F837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43A7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48C6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C024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E93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FA11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405D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FCC3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A10A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EAD9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3D27743" w14:textId="77777777" w:rsidTr="00676EC3">
        <w:trPr>
          <w:gridAfter w:val="2"/>
          <w:wAfter w:w="13427" w:type="dxa"/>
          <w:trHeight w:val="30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D35F9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078B1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FFFFFF"/>
            <w:vAlign w:val="center"/>
          </w:tcPr>
          <w:p w14:paraId="7F6F934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2.06.06</w:t>
            </w:r>
          </w:p>
        </w:tc>
        <w:tc>
          <w:tcPr>
            <w:tcW w:w="1052" w:type="dxa"/>
            <w:tcBorders>
              <w:top w:val="single" w:sz="4" w:space="0" w:color="auto"/>
              <w:left w:val="single" w:sz="4" w:space="0" w:color="000000"/>
              <w:bottom w:val="single" w:sz="4" w:space="0" w:color="auto"/>
              <w:right w:val="single" w:sz="4" w:space="0" w:color="000000"/>
            </w:tcBorders>
            <w:shd w:val="clear" w:color="auto" w:fill="auto"/>
          </w:tcPr>
          <w:p w14:paraId="7672AF4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Peningkatan Kesadaran Keluarga dalam</w:t>
            </w:r>
            <w:r w:rsidRPr="00145B72">
              <w:rPr>
                <w:rFonts w:asciiTheme="minorHAnsi" w:eastAsia="Times New Roman" w:hAnsiTheme="minorHAnsi" w:cstheme="minorHAnsi"/>
                <w:color w:val="000000"/>
                <w:sz w:val="15"/>
                <w:szCs w:val="15"/>
                <w:lang w:val="zh-CN" w:eastAsia="zh-CN"/>
              </w:rPr>
              <w:br/>
              <w:t>Peningkatan Pendidikan dan Keterampilan untuk</w:t>
            </w:r>
            <w:r w:rsidRPr="00145B72">
              <w:rPr>
                <w:rFonts w:asciiTheme="minorHAnsi" w:eastAsia="Times New Roman" w:hAnsiTheme="minorHAnsi" w:cstheme="minorHAnsi"/>
                <w:color w:val="000000"/>
                <w:sz w:val="15"/>
                <w:szCs w:val="15"/>
                <w:lang w:val="zh-CN" w:eastAsia="zh-CN"/>
              </w:rPr>
              <w:br/>
              <w:t>Mewujudkan Sumber Daya Manusia yang</w:t>
            </w:r>
            <w:r w:rsidRPr="00145B72">
              <w:rPr>
                <w:rFonts w:asciiTheme="minorHAnsi" w:eastAsia="Times New Roman" w:hAnsiTheme="minorHAnsi" w:cstheme="minorHAnsi"/>
                <w:color w:val="000000"/>
                <w:sz w:val="15"/>
                <w:szCs w:val="15"/>
                <w:lang w:val="zh-CN" w:eastAsia="zh-CN"/>
              </w:rPr>
              <w:br/>
              <w:t>Berkualitas dan Berdaya Saing</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8BC6EB3" w14:textId="77777777" w:rsidR="00F109E9" w:rsidRPr="00145B72" w:rsidRDefault="00F109E9" w:rsidP="00F54C1F">
            <w:pPr>
              <w:ind w:rightChars="-49" w:right="-108"/>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Peningkatan</w:t>
            </w:r>
            <w:r w:rsidRPr="00145B72">
              <w:rPr>
                <w:rFonts w:asciiTheme="minorHAnsi" w:eastAsia="Times New Roman" w:hAnsiTheme="minorHAnsi" w:cstheme="minorHAnsi"/>
                <w:color w:val="000000"/>
                <w:sz w:val="15"/>
                <w:szCs w:val="15"/>
                <w:lang w:val="zh-CN" w:eastAsia="zh-CN"/>
              </w:rPr>
              <w:br/>
              <w:t>Kesadaran Keluarga dalam Peningkatan</w:t>
            </w:r>
            <w:r w:rsidRPr="00145B72">
              <w:rPr>
                <w:rFonts w:asciiTheme="minorHAnsi" w:eastAsia="Times New Roman" w:hAnsiTheme="minorHAnsi" w:cstheme="minorHAnsi"/>
                <w:color w:val="000000"/>
                <w:sz w:val="15"/>
                <w:szCs w:val="15"/>
                <w:lang w:val="zh-CN" w:eastAsia="zh-CN"/>
              </w:rPr>
              <w:br/>
              <w:t>Pendidikan dan Keterampilan untuk</w:t>
            </w:r>
            <w:r w:rsidRPr="00145B72">
              <w:rPr>
                <w:rFonts w:asciiTheme="minorHAnsi" w:eastAsia="Times New Roman" w:hAnsiTheme="minorHAnsi" w:cstheme="minorHAnsi"/>
                <w:color w:val="000000"/>
                <w:sz w:val="15"/>
                <w:szCs w:val="15"/>
                <w:lang w:val="zh-CN" w:eastAsia="zh-CN"/>
              </w:rPr>
              <w:br/>
              <w:t>Mewujudkan Sumber Daya Manusia yang</w:t>
            </w:r>
            <w:r w:rsidRPr="00145B72">
              <w:rPr>
                <w:rFonts w:asciiTheme="minorHAnsi" w:eastAsia="Times New Roman" w:hAnsiTheme="minorHAnsi" w:cstheme="minorHAnsi"/>
                <w:color w:val="000000"/>
                <w:sz w:val="15"/>
                <w:szCs w:val="15"/>
                <w:lang w:val="zh-CN" w:eastAsia="zh-CN"/>
              </w:rPr>
              <w:br/>
              <w:t>Berkualitas dan Berdaya Saing</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F8C6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E9971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573BF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A4DD1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C335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E5C9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93219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7C66B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C36B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4B0C7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29840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BBAC4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290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EF59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F9777"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35599B3" w14:textId="77777777" w:rsidTr="00F82FF7">
        <w:trPr>
          <w:gridAfter w:val="2"/>
          <w:wAfter w:w="13427" w:type="dxa"/>
          <w:trHeight w:val="146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626A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766C7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FFFFFF"/>
            <w:vAlign w:val="center"/>
          </w:tcPr>
          <w:p w14:paraId="0E2B5B3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2.06.07</w:t>
            </w:r>
          </w:p>
        </w:tc>
        <w:tc>
          <w:tcPr>
            <w:tcW w:w="1052" w:type="dxa"/>
            <w:tcBorders>
              <w:top w:val="single" w:sz="4" w:space="0" w:color="auto"/>
              <w:left w:val="single" w:sz="4" w:space="0" w:color="000000"/>
              <w:bottom w:val="single" w:sz="4" w:space="0" w:color="auto"/>
              <w:right w:val="single" w:sz="4" w:space="0" w:color="000000"/>
            </w:tcBorders>
            <w:shd w:val="clear" w:color="auto" w:fill="auto"/>
          </w:tcPr>
          <w:p w14:paraId="3056DB8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Penumbuhan Kesadaran Keluarga dalam</w:t>
            </w:r>
            <w:r w:rsidRPr="00145B72">
              <w:rPr>
                <w:rFonts w:asciiTheme="minorHAnsi" w:eastAsia="Times New Roman" w:hAnsiTheme="minorHAnsi" w:cstheme="minorHAnsi"/>
                <w:color w:val="000000"/>
                <w:sz w:val="15"/>
                <w:szCs w:val="15"/>
                <w:lang w:val="zh-CN" w:eastAsia="zh-CN"/>
              </w:rPr>
              <w:br/>
              <w:t>Peningkatan Derajat Kesehatan Keluarga dan</w:t>
            </w:r>
            <w:r w:rsidRPr="00145B72">
              <w:rPr>
                <w:rFonts w:asciiTheme="minorHAnsi" w:eastAsia="Times New Roman" w:hAnsiTheme="minorHAnsi" w:cstheme="minorHAnsi"/>
                <w:color w:val="000000"/>
                <w:sz w:val="15"/>
                <w:szCs w:val="15"/>
                <w:lang w:val="zh-CN" w:eastAsia="zh-CN"/>
              </w:rPr>
              <w:br/>
              <w:t>Lingkungan dengan Menerapkan Perilaku Hidup</w:t>
            </w:r>
            <w:r w:rsidRPr="00145B72">
              <w:rPr>
                <w:rFonts w:asciiTheme="minorHAnsi" w:eastAsia="Times New Roman" w:hAnsiTheme="minorHAnsi" w:cstheme="minorHAnsi"/>
                <w:color w:val="000000"/>
                <w:sz w:val="15"/>
                <w:szCs w:val="15"/>
                <w:lang w:val="zh-CN" w:eastAsia="zh-CN"/>
              </w:rPr>
              <w:br/>
              <w:t>Bersih dan Sehat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F3039F0" w14:textId="77777777" w:rsidR="00F109E9" w:rsidRPr="00145B72" w:rsidRDefault="00F109E9" w:rsidP="00F54C1F">
            <w:pPr>
              <w:ind w:rightChars="-49" w:right="-108"/>
              <w:jc w:val="both"/>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Penumbuhan</w:t>
            </w:r>
            <w:r w:rsidRPr="00145B72">
              <w:rPr>
                <w:rFonts w:asciiTheme="minorHAnsi" w:eastAsia="Times New Roman" w:hAnsiTheme="minorHAnsi" w:cstheme="minorHAnsi"/>
                <w:color w:val="000000"/>
                <w:sz w:val="15"/>
                <w:szCs w:val="15"/>
                <w:lang w:val="zh-CN" w:eastAsia="zh-CN"/>
              </w:rPr>
              <w:br/>
              <w:t>Kesadaran Keluarga dalam Peningkatan Derajat</w:t>
            </w:r>
            <w:r w:rsidRPr="00145B72">
              <w:rPr>
                <w:rFonts w:asciiTheme="minorHAnsi" w:eastAsia="Times New Roman" w:hAnsiTheme="minorHAnsi" w:cstheme="minorHAnsi"/>
                <w:color w:val="000000"/>
                <w:sz w:val="15"/>
                <w:szCs w:val="15"/>
                <w:lang w:val="zh-CN" w:eastAsia="zh-CN"/>
              </w:rPr>
              <w:br/>
              <w:t>Kesehatan Keluarga dan Lingkungan Dengan</w:t>
            </w:r>
            <w:r w:rsidRPr="00145B72">
              <w:rPr>
                <w:rFonts w:asciiTheme="minorHAnsi" w:eastAsia="Times New Roman" w:hAnsiTheme="minorHAnsi" w:cstheme="minorHAnsi"/>
                <w:color w:val="000000"/>
                <w:sz w:val="15"/>
                <w:szCs w:val="15"/>
                <w:lang w:val="zh-CN" w:eastAsia="zh-CN"/>
              </w:rPr>
              <w:br/>
              <w:t>Menerapkan Perilaku Hidup Bersih dan Sehat</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B5DA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431E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C004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4747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41787" w14:textId="77777777" w:rsidR="00F109E9" w:rsidRPr="00145B72" w:rsidRDefault="00F109E9" w:rsidP="00F54C1F">
            <w:pPr>
              <w:jc w:val="center"/>
              <w:rPr>
                <w:rFonts w:asciiTheme="minorHAnsi" w:eastAsia="Times New Roman" w:hAnsiTheme="minorHAnsi" w:cstheme="minorHAnsi"/>
                <w:sz w:val="15"/>
                <w:szCs w:val="15"/>
                <w:lang w:val="en-US" w:eastAsia="zh-CN"/>
              </w:rPr>
            </w:pPr>
            <w:r w:rsidRPr="00145B72">
              <w:rPr>
                <w:rFonts w:asciiTheme="minorHAnsi" w:eastAsia="Times New Roman" w:hAnsiTheme="minorHAnsi" w:cstheme="minorHAnsi"/>
                <w:sz w:val="15"/>
                <w:szCs w:val="15"/>
                <w:lang w:val="en-US" w:eastAsia="zh-CN"/>
              </w:rPr>
              <w:t>10.000.000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74EE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B3BAE" w14:textId="77777777" w:rsidR="00F109E9" w:rsidRPr="00145B72" w:rsidRDefault="00F109E9" w:rsidP="00F54C1F">
            <w:pPr>
              <w:jc w:val="center"/>
              <w:rPr>
                <w:rFonts w:asciiTheme="minorHAnsi" w:eastAsia="Times New Roman" w:hAnsiTheme="minorHAnsi" w:cstheme="minorHAnsi"/>
                <w:sz w:val="15"/>
                <w:szCs w:val="15"/>
                <w:lang w:val="en-US" w:eastAsia="zh-CN"/>
              </w:rPr>
            </w:pPr>
            <w:r w:rsidRPr="00145B72">
              <w:rPr>
                <w:rFonts w:asciiTheme="minorHAnsi" w:eastAsia="Times New Roman" w:hAnsiTheme="minorHAnsi" w:cstheme="minorHAnsi"/>
                <w:sz w:val="15"/>
                <w:szCs w:val="15"/>
                <w:lang w:val="en-US" w:eastAsia="zh-CN"/>
              </w:rPr>
              <w:t>10.000.000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D3F6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21C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10.000.000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869D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100 </w:t>
            </w:r>
            <w:proofErr w:type="spellStart"/>
            <w:r w:rsidRPr="00145B72">
              <w:rPr>
                <w:rFonts w:asciiTheme="minorHAnsi" w:eastAsia="Times New Roman" w:hAnsiTheme="minorHAnsi" w:cstheme="minorHAnsi"/>
                <w:sz w:val="15"/>
                <w:szCs w:val="15"/>
                <w:lang w:val="en-US" w:eastAsia="zh-CN"/>
              </w:rPr>
              <w:t>Keluarga</w:t>
            </w:r>
            <w:proofErr w:type="spellEnd"/>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1826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10.000.000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4515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 xml:space="preserve">400 </w:t>
            </w:r>
            <w:proofErr w:type="spellStart"/>
            <w:r w:rsidRPr="00145B72">
              <w:rPr>
                <w:rFonts w:asciiTheme="minorHAnsi" w:eastAsia="Times New Roman" w:hAnsiTheme="minorHAnsi" w:cstheme="minorHAnsi"/>
                <w:sz w:val="15"/>
                <w:szCs w:val="15"/>
                <w:lang w:val="en-US" w:eastAsia="zh-CN"/>
              </w:rPr>
              <w:t>Keluarga</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1E2C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40.000.000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5DA8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CB4E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558F7C59" w14:textId="77777777" w:rsidTr="00F82FF7">
        <w:trPr>
          <w:gridAfter w:val="2"/>
          <w:wAfter w:w="13427" w:type="dxa"/>
          <w:trHeight w:val="2660"/>
        </w:trPr>
        <w:tc>
          <w:tcPr>
            <w:tcW w:w="675" w:type="dxa"/>
            <w:tcBorders>
              <w:top w:val="single" w:sz="4" w:space="0" w:color="000000"/>
              <w:left w:val="single" w:sz="4" w:space="0" w:color="000000"/>
              <w:bottom w:val="single" w:sz="4" w:space="0" w:color="auto"/>
              <w:right w:val="single" w:sz="4" w:space="0" w:color="000000"/>
            </w:tcBorders>
            <w:shd w:val="clear" w:color="auto" w:fill="auto"/>
            <w:vAlign w:val="bottom"/>
          </w:tcPr>
          <w:p w14:paraId="35F656C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466D1F4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FFFFFF"/>
            <w:vAlign w:val="center"/>
          </w:tcPr>
          <w:p w14:paraId="6356166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2.06.08</w:t>
            </w:r>
          </w:p>
        </w:tc>
        <w:tc>
          <w:tcPr>
            <w:tcW w:w="1052" w:type="dxa"/>
            <w:tcBorders>
              <w:top w:val="single" w:sz="4" w:space="0" w:color="auto"/>
              <w:left w:val="single" w:sz="4" w:space="0" w:color="000000"/>
              <w:bottom w:val="single" w:sz="4" w:space="0" w:color="auto"/>
              <w:right w:val="single" w:sz="4" w:space="0" w:color="000000"/>
            </w:tcBorders>
            <w:shd w:val="clear" w:color="auto" w:fill="auto"/>
          </w:tcPr>
          <w:p w14:paraId="78A7247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Penumbuhan Kesadaran Keluarga dalam</w:t>
            </w:r>
            <w:r w:rsidRPr="00145B72">
              <w:rPr>
                <w:rFonts w:asciiTheme="minorHAnsi" w:eastAsia="Times New Roman" w:hAnsiTheme="minorHAnsi" w:cstheme="minorHAnsi"/>
                <w:color w:val="000000"/>
                <w:sz w:val="15"/>
                <w:szCs w:val="15"/>
                <w:lang w:val="zh-CN" w:eastAsia="zh-CN"/>
              </w:rPr>
              <w:br/>
              <w:t>Peningkatan Taraf Hidup Keluarga Melalui</w:t>
            </w:r>
            <w:r w:rsidRPr="00145B72">
              <w:rPr>
                <w:rFonts w:asciiTheme="minorHAnsi" w:eastAsia="Times New Roman" w:hAnsiTheme="minorHAnsi" w:cstheme="minorHAnsi"/>
                <w:color w:val="000000"/>
                <w:sz w:val="15"/>
                <w:szCs w:val="15"/>
                <w:lang w:val="zh-CN" w:eastAsia="zh-CN"/>
              </w:rPr>
              <w:br/>
              <w:t>Kehidupan Berkoperasi dan Pengembangan</w:t>
            </w:r>
            <w:r w:rsidRPr="00145B72">
              <w:rPr>
                <w:rFonts w:asciiTheme="minorHAnsi" w:eastAsia="Times New Roman" w:hAnsiTheme="minorHAnsi" w:cstheme="minorHAnsi"/>
                <w:color w:val="000000"/>
                <w:sz w:val="15"/>
                <w:szCs w:val="15"/>
                <w:lang w:val="zh-CN" w:eastAsia="zh-CN"/>
              </w:rPr>
              <w:br/>
              <w:t>Ekonomi Lainnya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E02E1"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Penumbuhan</w:t>
            </w:r>
            <w:r w:rsidRPr="00145B72">
              <w:rPr>
                <w:rFonts w:asciiTheme="minorHAnsi" w:eastAsia="Times New Roman" w:hAnsiTheme="minorHAnsi" w:cstheme="minorHAnsi"/>
                <w:color w:val="000000"/>
                <w:sz w:val="15"/>
                <w:szCs w:val="15"/>
                <w:lang w:val="zh-CN" w:eastAsia="zh-CN"/>
              </w:rPr>
              <w:br/>
              <w:t>Kesadaran Keluarga dalam Peningkatan Taraf</w:t>
            </w:r>
            <w:r w:rsidRPr="00145B72">
              <w:rPr>
                <w:rFonts w:asciiTheme="minorHAnsi" w:eastAsia="Times New Roman" w:hAnsiTheme="minorHAnsi" w:cstheme="minorHAnsi"/>
                <w:color w:val="000000"/>
                <w:sz w:val="15"/>
                <w:szCs w:val="15"/>
                <w:lang w:val="zh-CN" w:eastAsia="zh-CN"/>
              </w:rPr>
              <w:br/>
              <w:t>Hidup Keluarga melalui Kehidupan Berkoperasi</w:t>
            </w:r>
            <w:r w:rsidRPr="00145B72">
              <w:rPr>
                <w:rFonts w:asciiTheme="minorHAnsi" w:eastAsia="Times New Roman" w:hAnsiTheme="minorHAnsi" w:cstheme="minorHAnsi"/>
                <w:color w:val="000000"/>
                <w:sz w:val="15"/>
                <w:szCs w:val="15"/>
                <w:lang w:val="zh-CN" w:eastAsia="zh-CN"/>
              </w:rPr>
              <w:br/>
              <w:t>dan Pengembangan Ekonomi Lainnya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1471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80C63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4056A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48896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CBF44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66588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5EF0B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453C6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2AFD6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493FC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206E7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3A956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2B03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FFED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10A9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CB262B9" w14:textId="77777777" w:rsidTr="00F82FF7">
        <w:trPr>
          <w:gridAfter w:val="2"/>
          <w:wAfter w:w="13427" w:type="dxa"/>
          <w:trHeight w:val="2538"/>
        </w:trPr>
        <w:tc>
          <w:tcPr>
            <w:tcW w:w="675" w:type="dxa"/>
            <w:tcBorders>
              <w:top w:val="single" w:sz="4" w:space="0" w:color="auto"/>
              <w:left w:val="single" w:sz="4" w:space="0" w:color="000000"/>
              <w:bottom w:val="single" w:sz="4" w:space="0" w:color="000000"/>
              <w:right w:val="single" w:sz="4" w:space="0" w:color="000000"/>
            </w:tcBorders>
            <w:shd w:val="clear" w:color="auto" w:fill="auto"/>
            <w:vAlign w:val="bottom"/>
          </w:tcPr>
          <w:p w14:paraId="7CA23F1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775B509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FFFFFF"/>
            <w:vAlign w:val="center"/>
          </w:tcPr>
          <w:p w14:paraId="0530693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2.06.09</w:t>
            </w:r>
          </w:p>
        </w:tc>
        <w:tc>
          <w:tcPr>
            <w:tcW w:w="1052" w:type="dxa"/>
            <w:tcBorders>
              <w:top w:val="single" w:sz="4" w:space="0" w:color="auto"/>
              <w:left w:val="single" w:sz="4" w:space="0" w:color="000000"/>
              <w:bottom w:val="nil"/>
              <w:right w:val="single" w:sz="4" w:space="0" w:color="000000"/>
            </w:tcBorders>
            <w:shd w:val="clear" w:color="auto" w:fill="auto"/>
          </w:tcPr>
          <w:p w14:paraId="2D41E05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Penumbuhan Kesadaran Keluarga dalam</w:t>
            </w:r>
            <w:r w:rsidRPr="00145B72">
              <w:rPr>
                <w:rFonts w:asciiTheme="minorHAnsi" w:eastAsia="Times New Roman" w:hAnsiTheme="minorHAnsi" w:cstheme="minorHAnsi"/>
                <w:color w:val="000000"/>
                <w:sz w:val="15"/>
                <w:szCs w:val="15"/>
                <w:lang w:val="zh-CN" w:eastAsia="zh-CN"/>
              </w:rPr>
              <w:br/>
              <w:t>Peningkatan Kualitas Kelestarian Lingkungan</w:t>
            </w:r>
            <w:r w:rsidRPr="00145B72">
              <w:rPr>
                <w:rFonts w:asciiTheme="minorHAnsi" w:eastAsia="Times New Roman" w:hAnsiTheme="minorHAnsi" w:cstheme="minorHAnsi"/>
                <w:color w:val="000000"/>
                <w:sz w:val="15"/>
                <w:szCs w:val="15"/>
                <w:lang w:val="zh-CN" w:eastAsia="zh-CN"/>
              </w:rPr>
              <w:br/>
              <w:t>Hidup</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3473BC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Penumbuhan</w:t>
            </w:r>
            <w:r w:rsidRPr="00145B72">
              <w:rPr>
                <w:rFonts w:asciiTheme="minorHAnsi" w:eastAsia="Times New Roman" w:hAnsiTheme="minorHAnsi" w:cstheme="minorHAnsi"/>
                <w:color w:val="000000"/>
                <w:sz w:val="15"/>
                <w:szCs w:val="15"/>
                <w:lang w:val="zh-CN" w:eastAsia="zh-CN"/>
              </w:rPr>
              <w:br/>
              <w:t>Kesadaran Keluarga dalam Peningkatan Kualitas</w:t>
            </w:r>
            <w:r w:rsidRPr="00145B72">
              <w:rPr>
                <w:rFonts w:asciiTheme="minorHAnsi" w:eastAsia="Times New Roman" w:hAnsiTheme="minorHAnsi" w:cstheme="minorHAnsi"/>
                <w:color w:val="000000"/>
                <w:sz w:val="15"/>
                <w:szCs w:val="15"/>
                <w:lang w:val="zh-CN" w:eastAsia="zh-CN"/>
              </w:rPr>
              <w:br/>
              <w:t>Kelestarian Lingkungan Hidup</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CCE52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81162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3B237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CB810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213D8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437F5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786E0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225C2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3570C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342F6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0B433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1F0CE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F6F1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55F0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C818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AB6B374" w14:textId="77777777" w:rsidTr="00676EC3">
        <w:trPr>
          <w:gridAfter w:val="2"/>
          <w:wAfter w:w="13427" w:type="dxa"/>
          <w:trHeight w:val="3563"/>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823A1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FB208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51BC04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2.06.10</w:t>
            </w:r>
          </w:p>
        </w:tc>
        <w:tc>
          <w:tcPr>
            <w:tcW w:w="1052" w:type="dxa"/>
            <w:tcBorders>
              <w:top w:val="single" w:sz="4" w:space="0" w:color="000000"/>
              <w:left w:val="single" w:sz="4" w:space="0" w:color="000000"/>
              <w:bottom w:val="single" w:sz="4" w:space="0" w:color="auto"/>
              <w:right w:val="single" w:sz="4" w:space="0" w:color="000000"/>
            </w:tcBorders>
            <w:shd w:val="clear" w:color="auto" w:fill="auto"/>
          </w:tcPr>
          <w:p w14:paraId="24AC003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Pelatihan Keluarga Tanggap Bencana Alam</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5902B9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j</w:t>
            </w:r>
            <w:r w:rsidRPr="00145B72">
              <w:rPr>
                <w:rFonts w:asciiTheme="minorHAnsi" w:eastAsia="Times New Roman" w:hAnsiTheme="minorHAnsi" w:cstheme="minorHAnsi"/>
                <w:color w:val="000000"/>
                <w:sz w:val="15"/>
                <w:szCs w:val="15"/>
                <w:lang w:val="zh-CN" w:eastAsia="zh-CN"/>
              </w:rPr>
              <w:t>umlah Keluarga yang Mengikuti Pelatihan</w:t>
            </w:r>
            <w:r w:rsidRPr="00145B72">
              <w:rPr>
                <w:rFonts w:asciiTheme="minorHAnsi" w:eastAsia="Times New Roman" w:hAnsiTheme="minorHAnsi" w:cstheme="minorHAnsi"/>
                <w:color w:val="000000"/>
                <w:sz w:val="15"/>
                <w:szCs w:val="15"/>
                <w:lang w:val="zh-CN" w:eastAsia="zh-CN"/>
              </w:rPr>
              <w:br/>
              <w:t>Keluarga Tanggap Bencana Alam</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E45CB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C6199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FD34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E8169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B77E9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812C1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8667F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50671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8FEC2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640F8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B57D9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9F32B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966C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9BBE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9BF25"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CC35C9E" w14:textId="77777777" w:rsidTr="00676EC3">
        <w:trPr>
          <w:gridAfter w:val="2"/>
          <w:wAfter w:w="13427" w:type="dxa"/>
          <w:trHeight w:val="2113"/>
        </w:trPr>
        <w:tc>
          <w:tcPr>
            <w:tcW w:w="675" w:type="dxa"/>
            <w:tcBorders>
              <w:top w:val="single" w:sz="4" w:space="0" w:color="000000"/>
              <w:left w:val="single" w:sz="4" w:space="0" w:color="000000"/>
              <w:bottom w:val="single" w:sz="4" w:space="0" w:color="auto"/>
              <w:right w:val="single" w:sz="4" w:space="0" w:color="000000"/>
            </w:tcBorders>
            <w:shd w:val="clear" w:color="auto" w:fill="auto"/>
            <w:vAlign w:val="bottom"/>
          </w:tcPr>
          <w:p w14:paraId="6E0F27C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5675F7C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FFFFFF"/>
            <w:vAlign w:val="center"/>
          </w:tcPr>
          <w:p w14:paraId="06B04CB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2.06.11</w:t>
            </w:r>
          </w:p>
        </w:tc>
        <w:tc>
          <w:tcPr>
            <w:tcW w:w="1052" w:type="dxa"/>
            <w:tcBorders>
              <w:top w:val="single" w:sz="4" w:space="0" w:color="auto"/>
              <w:left w:val="single" w:sz="4" w:space="0" w:color="000000"/>
              <w:bottom w:val="single" w:sz="4" w:space="0" w:color="auto"/>
              <w:right w:val="single" w:sz="4" w:space="0" w:color="000000"/>
            </w:tcBorders>
            <w:shd w:val="clear" w:color="auto" w:fill="auto"/>
          </w:tcPr>
          <w:p w14:paraId="347BC8C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Pelatihan</w:t>
            </w:r>
            <w:r w:rsidRPr="00145B72">
              <w:rPr>
                <w:rFonts w:asciiTheme="minorHAnsi" w:eastAsia="Times New Roman" w:hAnsiTheme="minorHAnsi" w:cstheme="minorHAnsi"/>
                <w:color w:val="000000"/>
                <w:sz w:val="15"/>
                <w:szCs w:val="15"/>
                <w:lang w:val="zh-CN" w:eastAsia="zh-CN"/>
              </w:rPr>
              <w:br/>
              <w:t>Tangga</w:t>
            </w:r>
            <w:r w:rsidRPr="00145B72">
              <w:rPr>
                <w:rFonts w:asciiTheme="minorHAnsi" w:eastAsia="Times New Roman" w:hAnsiTheme="minorHAnsi" w:cstheme="minorHAnsi"/>
                <w:color w:val="000000"/>
                <w:sz w:val="15"/>
                <w:szCs w:val="15"/>
                <w:lang w:val="zh-CN" w:eastAsia="zh-CN"/>
              </w:rPr>
              <w:br/>
              <w:t>Keluarga Tanggap Bencana Rumah Tangga</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14:paraId="0BD2019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Pelatihan</w:t>
            </w:r>
            <w:r w:rsidRPr="00145B72">
              <w:rPr>
                <w:rFonts w:asciiTheme="minorHAnsi" w:eastAsia="Times New Roman" w:hAnsiTheme="minorHAnsi" w:cstheme="minorHAnsi"/>
                <w:color w:val="000000"/>
                <w:sz w:val="15"/>
                <w:szCs w:val="15"/>
                <w:lang w:val="zh-CN" w:eastAsia="zh-CN"/>
              </w:rPr>
              <w:br/>
              <w:t>Keluarga Tanggap Bencana Rumah Tangga</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1292BC8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2257E20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208830D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23C593D3" w14:textId="77777777" w:rsidR="00F109E9" w:rsidRPr="00145B72" w:rsidRDefault="00F109E9" w:rsidP="00F54C1F">
            <w:pPr>
              <w:rPr>
                <w:rFonts w:asciiTheme="minorHAnsi" w:eastAsia="Times New Roman" w:hAnsiTheme="minorHAnsi" w:cstheme="minorHAnsi"/>
                <w:sz w:val="15"/>
                <w:szCs w:val="15"/>
                <w:lang w:val="en-US"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DC4CD95" w14:textId="77777777" w:rsidR="00F109E9" w:rsidRPr="00145B72" w:rsidRDefault="00F109E9" w:rsidP="00F54C1F">
            <w:pPr>
              <w:jc w:val="center"/>
              <w:rPr>
                <w:rFonts w:asciiTheme="minorHAnsi" w:eastAsia="Times New Roman" w:hAnsiTheme="minorHAnsi" w:cstheme="minorHAnsi"/>
                <w:sz w:val="15"/>
                <w:szCs w:val="15"/>
                <w:lang w:val="en-US"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320FB55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1FAD310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523E087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30D7CF4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2373E3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7C5AAE0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3DD2370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495D94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3BDCC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35130A0"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0B7AA4F" w14:textId="77777777" w:rsidTr="00676EC3">
        <w:trPr>
          <w:gridAfter w:val="2"/>
          <w:wAfter w:w="13427" w:type="dxa"/>
          <w:trHeight w:val="2940"/>
        </w:trPr>
        <w:tc>
          <w:tcPr>
            <w:tcW w:w="675" w:type="dxa"/>
            <w:tcBorders>
              <w:top w:val="single" w:sz="4" w:space="0" w:color="auto"/>
              <w:left w:val="single" w:sz="4" w:space="0" w:color="000000"/>
              <w:bottom w:val="single" w:sz="4" w:space="0" w:color="000000"/>
              <w:right w:val="single" w:sz="4" w:space="0" w:color="000000"/>
            </w:tcBorders>
            <w:shd w:val="clear" w:color="auto" w:fill="auto"/>
            <w:vAlign w:val="bottom"/>
          </w:tcPr>
          <w:p w14:paraId="2DC4E1D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75195AD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FFFFFF"/>
            <w:vAlign w:val="center"/>
          </w:tcPr>
          <w:p w14:paraId="68BE9A2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7.01.03.</w:t>
            </w:r>
            <w:r w:rsidRPr="00145B72">
              <w:rPr>
                <w:rFonts w:asciiTheme="minorHAnsi" w:eastAsia="Times New Roman" w:hAnsiTheme="minorHAnsi" w:cstheme="minorHAnsi"/>
                <w:color w:val="000000"/>
                <w:sz w:val="15"/>
                <w:szCs w:val="15"/>
                <w:lang w:val="zh-CN" w:eastAsia="zh-CN"/>
              </w:rPr>
              <w:br/>
              <w:t>2.06.12</w:t>
            </w:r>
          </w:p>
        </w:tc>
        <w:tc>
          <w:tcPr>
            <w:tcW w:w="1052" w:type="dxa"/>
            <w:tcBorders>
              <w:top w:val="single" w:sz="4" w:space="0" w:color="auto"/>
              <w:left w:val="single" w:sz="4" w:space="0" w:color="000000"/>
              <w:bottom w:val="nil"/>
              <w:right w:val="single" w:sz="4" w:space="0" w:color="000000"/>
            </w:tcBorders>
            <w:shd w:val="clear" w:color="auto" w:fill="auto"/>
          </w:tcPr>
          <w:p w14:paraId="732BF4D2"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Penumbuhan dan Peningkatan Kesadaran</w:t>
            </w:r>
            <w:r w:rsidRPr="00145B72">
              <w:rPr>
                <w:rFonts w:asciiTheme="minorHAnsi" w:eastAsia="Times New Roman" w:hAnsiTheme="minorHAnsi" w:cstheme="minorHAnsi"/>
                <w:color w:val="000000"/>
                <w:sz w:val="15"/>
                <w:szCs w:val="15"/>
                <w:lang w:val="zh-CN" w:eastAsia="zh-CN"/>
              </w:rPr>
              <w:br/>
              <w:t>Keluarga dalam Keterlibatan Perencanaan</w:t>
            </w:r>
            <w:r w:rsidRPr="00145B72">
              <w:rPr>
                <w:rFonts w:asciiTheme="minorHAnsi" w:eastAsia="Times New Roman" w:hAnsiTheme="minorHAnsi" w:cstheme="minorHAnsi"/>
                <w:color w:val="000000"/>
                <w:sz w:val="15"/>
                <w:szCs w:val="15"/>
                <w:lang w:val="zh-CN" w:eastAsia="zh-CN"/>
              </w:rPr>
              <w:br/>
              <w:t>Kehidupan Menuju Keluarga Berkualitas</w:t>
            </w:r>
          </w:p>
        </w:tc>
        <w:tc>
          <w:tcPr>
            <w:tcW w:w="990" w:type="dxa"/>
            <w:tcBorders>
              <w:top w:val="single" w:sz="4" w:space="0" w:color="auto"/>
              <w:left w:val="single" w:sz="4" w:space="0" w:color="000000"/>
              <w:bottom w:val="single" w:sz="4" w:space="0" w:color="auto"/>
              <w:right w:val="single" w:sz="4" w:space="0" w:color="000000"/>
            </w:tcBorders>
            <w:shd w:val="clear" w:color="auto" w:fill="auto"/>
          </w:tcPr>
          <w:p w14:paraId="785C20C2"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Keluarga yang Mengikuti Penumbuhan</w:t>
            </w:r>
            <w:r w:rsidRPr="00145B72">
              <w:rPr>
                <w:rFonts w:asciiTheme="minorHAnsi" w:eastAsia="Times New Roman" w:hAnsiTheme="minorHAnsi" w:cstheme="minorHAnsi"/>
                <w:color w:val="000000"/>
                <w:sz w:val="15"/>
                <w:szCs w:val="15"/>
                <w:lang w:val="zh-CN" w:eastAsia="zh-CN"/>
              </w:rPr>
              <w:br/>
              <w:t>dan Peningkatan Kesadaran Keluarga dalam</w:t>
            </w:r>
            <w:r w:rsidRPr="00145B72">
              <w:rPr>
                <w:rFonts w:asciiTheme="minorHAnsi" w:eastAsia="Times New Roman" w:hAnsiTheme="minorHAnsi" w:cstheme="minorHAnsi"/>
                <w:color w:val="000000"/>
                <w:sz w:val="15"/>
                <w:szCs w:val="15"/>
                <w:lang w:val="zh-CN" w:eastAsia="zh-CN"/>
              </w:rPr>
              <w:br/>
              <w:t>Keterlibatan Perencanaan Kehidupan Menuju</w:t>
            </w:r>
            <w:r w:rsidRPr="00145B72">
              <w:rPr>
                <w:rFonts w:asciiTheme="minorHAnsi" w:eastAsia="Times New Roman" w:hAnsiTheme="minorHAnsi" w:cstheme="minorHAnsi"/>
                <w:color w:val="000000"/>
                <w:sz w:val="15"/>
                <w:szCs w:val="15"/>
                <w:lang w:val="zh-CN" w:eastAsia="zh-CN"/>
              </w:rPr>
              <w:br/>
              <w:t>Keluarga Berkualitas</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161B81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1CDF85A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616F57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9D4ACF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EFD4FB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6E7BEE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0392756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4AF156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BD535E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6D82F50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53FEFA4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77D3CBC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33CAF2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A17ADA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96DB4A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CE30826" w14:textId="77777777" w:rsidTr="00676EC3">
        <w:trPr>
          <w:gridAfter w:val="2"/>
          <w:wAfter w:w="13427" w:type="dxa"/>
          <w:trHeight w:val="185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10D4B0D" w14:textId="77777777" w:rsidR="00F109E9" w:rsidRPr="00145B72" w:rsidRDefault="00F109E9" w:rsidP="00676EC3">
            <w:pPr>
              <w:ind w:rightChars="-110" w:right="-242"/>
              <w:jc w:val="both"/>
              <w:rPr>
                <w:rFonts w:asciiTheme="minorHAnsi" w:eastAsiaTheme="minorEastAsia" w:hAnsiTheme="minorHAnsi" w:cstheme="minorHAnsi"/>
                <w:sz w:val="15"/>
                <w:szCs w:val="15"/>
                <w:lang w:val="en-US" w:eastAsia="zh-CN"/>
              </w:rPr>
            </w:pPr>
            <w:proofErr w:type="spellStart"/>
            <w:r w:rsidRPr="00145B72">
              <w:rPr>
                <w:rFonts w:asciiTheme="minorHAnsi" w:eastAsiaTheme="minorEastAsia" w:hAnsiTheme="minorHAnsi" w:cstheme="minorHAnsi"/>
                <w:sz w:val="15"/>
                <w:szCs w:val="15"/>
                <w:lang w:val="en-US" w:eastAsia="zh-CN"/>
              </w:rPr>
              <w:t>Meningkatkan</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upaya</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pelestarian</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nilai-nilai</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budaya</w:t>
            </w:r>
            <w:proofErr w:type="spellEnd"/>
            <w:r w:rsidRPr="00145B72">
              <w:rPr>
                <w:rFonts w:asciiTheme="minorHAnsi" w:eastAsiaTheme="minorEastAsia" w:hAnsiTheme="minorHAnsi" w:cstheme="minorHAnsi"/>
                <w:sz w:val="15"/>
                <w:szCs w:val="15"/>
                <w:lang w:val="en-US" w:eastAsia="zh-CN"/>
              </w:rPr>
              <w:t xml:space="preserve"> dan </w:t>
            </w:r>
            <w:proofErr w:type="spellStart"/>
            <w:r w:rsidRPr="00145B72">
              <w:rPr>
                <w:rFonts w:asciiTheme="minorHAnsi" w:eastAsiaTheme="minorEastAsia" w:hAnsiTheme="minorHAnsi" w:cstheme="minorHAnsi"/>
                <w:sz w:val="15"/>
                <w:szCs w:val="15"/>
                <w:lang w:val="en-US" w:eastAsia="zh-CN"/>
              </w:rPr>
              <w:t>kearifan</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lokal</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dengan</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mengaktualisasikan</w:t>
            </w:r>
            <w:proofErr w:type="spellEnd"/>
            <w:r w:rsidRPr="00145B72">
              <w:rPr>
                <w:rFonts w:asciiTheme="minorHAnsi" w:eastAsiaTheme="minorEastAsia" w:hAnsiTheme="minorHAnsi" w:cstheme="minorHAnsi"/>
                <w:sz w:val="15"/>
                <w:szCs w:val="15"/>
                <w:lang w:val="en-US" w:eastAsia="zh-CN"/>
              </w:rPr>
              <w:t xml:space="preserve"> pada </w:t>
            </w:r>
            <w:proofErr w:type="spellStart"/>
            <w:r w:rsidRPr="00145B72">
              <w:rPr>
                <w:rFonts w:asciiTheme="minorHAnsi" w:eastAsiaTheme="minorEastAsia" w:hAnsiTheme="minorHAnsi" w:cstheme="minorHAnsi"/>
                <w:sz w:val="15"/>
                <w:szCs w:val="15"/>
                <w:lang w:val="en-US" w:eastAsia="zh-CN"/>
              </w:rPr>
              <w:t>kehidupan</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sosial</w:t>
            </w:r>
            <w:proofErr w:type="spellEnd"/>
            <w:r w:rsidRPr="00145B72">
              <w:rPr>
                <w:rFonts w:asciiTheme="minorHAnsi" w:eastAsiaTheme="minorEastAsia" w:hAnsiTheme="minorHAnsi" w:cstheme="minorHAnsi"/>
                <w:sz w:val="15"/>
                <w:szCs w:val="15"/>
                <w:lang w:val="en-US" w:eastAsia="zh-CN"/>
              </w:rPr>
              <w:t xml:space="preserve"> di </w:t>
            </w:r>
            <w:proofErr w:type="spellStart"/>
            <w:r w:rsidRPr="00145B72">
              <w:rPr>
                <w:rFonts w:asciiTheme="minorHAnsi" w:eastAsiaTheme="minorEastAsia" w:hAnsiTheme="minorHAnsi" w:cstheme="minorHAnsi"/>
                <w:sz w:val="15"/>
                <w:szCs w:val="15"/>
                <w:lang w:val="en-US" w:eastAsia="zh-CN"/>
              </w:rPr>
              <w:t>Kecamatan</w:t>
            </w:r>
            <w:proofErr w:type="spellEnd"/>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Buki</w:t>
            </w:r>
            <w:proofErr w:type="spellEnd"/>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050DF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F560D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912D7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0688FBFB"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roofErr w:type="spellStart"/>
            <w:r w:rsidRPr="00145B72">
              <w:rPr>
                <w:rFonts w:asciiTheme="minorHAnsi" w:eastAsia="Times New Roman" w:hAnsiTheme="minorHAnsi" w:cstheme="minorHAnsi"/>
                <w:color w:val="000000"/>
                <w:sz w:val="15"/>
                <w:szCs w:val="15"/>
                <w:lang w:val="en-US" w:eastAsia="zh-CN"/>
              </w:rPr>
              <w:t>Indeks</w:t>
            </w:r>
            <w:proofErr w:type="spellEnd"/>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Ketahanan</w:t>
            </w:r>
            <w:proofErr w:type="spellEnd"/>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Sosial</w:t>
            </w:r>
            <w:proofErr w:type="spellEnd"/>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Kecamatan</w:t>
            </w:r>
            <w:proofErr w:type="spellEnd"/>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Buki</w:t>
            </w:r>
            <w:proofErr w:type="spellEnd"/>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0377AF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0,6817</w:t>
            </w:r>
          </w:p>
        </w:tc>
        <w:tc>
          <w:tcPr>
            <w:tcW w:w="6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B7430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0,6950</w:t>
            </w: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36A7E7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7820547" w14:textId="59BBD24C"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0,70</w:t>
            </w:r>
            <w:r w:rsidR="00ED436F">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w:t>
            </w: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211462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BD9D24" w14:textId="5A144615"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0,71</w:t>
            </w:r>
            <w:r w:rsidR="00ED436F">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w:t>
            </w: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442268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8CBCDBA" w14:textId="4CEC2B56" w:rsidR="00F109E9" w:rsidRPr="00ED436F" w:rsidRDefault="00F109E9" w:rsidP="00F54C1F">
            <w:pPr>
              <w:jc w:val="center"/>
              <w:rPr>
                <w:rFonts w:asciiTheme="minorHAnsi" w:eastAsiaTheme="minorEastAsia"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0,</w:t>
            </w:r>
            <w:r w:rsidR="00ED436F">
              <w:rPr>
                <w:rFonts w:asciiTheme="minorHAnsi" w:eastAsia="Times New Roman" w:hAnsiTheme="minorHAnsi" w:cstheme="minorHAnsi"/>
                <w:color w:val="000000"/>
                <w:sz w:val="15"/>
                <w:szCs w:val="15"/>
                <w:lang w:val="en-US" w:eastAsia="zh-CN"/>
              </w:rPr>
              <w:t>7150</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DA0082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F6580C1" w14:textId="52E57CFD"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0,7</w:t>
            </w:r>
            <w:r w:rsidR="00ED436F">
              <w:rPr>
                <w:rFonts w:asciiTheme="minorHAnsi" w:eastAsia="Times New Roman" w:hAnsiTheme="minorHAnsi" w:cstheme="minorHAnsi"/>
                <w:color w:val="000000"/>
                <w:sz w:val="15"/>
                <w:szCs w:val="15"/>
                <w:lang w:val="en-US" w:eastAsia="zh-CN"/>
              </w:rPr>
              <w:t>15</w:t>
            </w:r>
            <w:r w:rsidRPr="00145B72">
              <w:rPr>
                <w:rFonts w:asciiTheme="minorHAnsi" w:eastAsia="Times New Roman" w:hAnsiTheme="minorHAnsi" w:cstheme="minorHAnsi"/>
                <w:color w:val="000000"/>
                <w:sz w:val="15"/>
                <w:szCs w:val="15"/>
                <w:lang w:val="zh-CN" w:eastAsia="zh-CN"/>
              </w:rPr>
              <w:t>0</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4095BF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61A8D4A" w14:textId="62E3756E"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0,7</w:t>
            </w:r>
            <w:r w:rsidR="00ED436F">
              <w:rPr>
                <w:rFonts w:asciiTheme="minorHAnsi" w:eastAsia="Times New Roman" w:hAnsiTheme="minorHAnsi" w:cstheme="minorHAnsi"/>
                <w:color w:val="000000"/>
                <w:sz w:val="15"/>
                <w:szCs w:val="15"/>
                <w:lang w:val="en-US" w:eastAsia="zh-CN"/>
              </w:rPr>
              <w:t>11,5</w:t>
            </w:r>
            <w:r w:rsidRPr="00145B72">
              <w:rPr>
                <w:rFonts w:asciiTheme="minorHAnsi" w:eastAsia="Times New Roman" w:hAnsiTheme="minorHAnsi" w:cstheme="minorHAnsi"/>
                <w:color w:val="000000"/>
                <w:sz w:val="15"/>
                <w:szCs w:val="15"/>
                <w:lang w:val="zh-CN" w:eastAsia="zh-CN"/>
              </w:rPr>
              <w:t>0</w:t>
            </w: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3AB394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AC2550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nil"/>
              <w:left w:val="single" w:sz="4" w:space="0" w:color="000000"/>
              <w:bottom w:val="single" w:sz="4" w:space="0" w:color="000000"/>
              <w:right w:val="single" w:sz="4" w:space="0" w:color="000000"/>
            </w:tcBorders>
            <w:shd w:val="clear" w:color="auto" w:fill="auto"/>
            <w:noWrap/>
            <w:vAlign w:val="center"/>
          </w:tcPr>
          <w:p w14:paraId="5C45CD5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07B1F42" w14:textId="77777777" w:rsidTr="00676EC3">
        <w:trPr>
          <w:gridAfter w:val="2"/>
          <w:wAfter w:w="13427" w:type="dxa"/>
          <w:trHeight w:val="1500"/>
        </w:trPr>
        <w:tc>
          <w:tcPr>
            <w:tcW w:w="675" w:type="dxa"/>
            <w:tcBorders>
              <w:top w:val="single" w:sz="4" w:space="0" w:color="000000"/>
              <w:left w:val="single" w:sz="4" w:space="0" w:color="000000"/>
              <w:bottom w:val="single" w:sz="4" w:space="0" w:color="auto"/>
              <w:right w:val="single" w:sz="4" w:space="0" w:color="000000"/>
            </w:tcBorders>
            <w:shd w:val="clear" w:color="auto" w:fill="92D050"/>
            <w:noWrap/>
            <w:vAlign w:val="bottom"/>
          </w:tcPr>
          <w:p w14:paraId="2CBC849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92D050"/>
            <w:vAlign w:val="center"/>
          </w:tcPr>
          <w:p w14:paraId="5736F576"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zh-CN" w:eastAsia="zh-CN"/>
              </w:rPr>
              <w:t>Meningkatnya tatanan kehidupan sosial masyarakat</w:t>
            </w:r>
          </w:p>
        </w:tc>
        <w:tc>
          <w:tcPr>
            <w:tcW w:w="565" w:type="dxa"/>
            <w:tcBorders>
              <w:top w:val="single" w:sz="4" w:space="0" w:color="000000"/>
              <w:left w:val="single" w:sz="4" w:space="0" w:color="000000"/>
              <w:bottom w:val="single" w:sz="4" w:space="0" w:color="auto"/>
              <w:right w:val="single" w:sz="4" w:space="0" w:color="000000"/>
            </w:tcBorders>
            <w:shd w:val="clear" w:color="auto" w:fill="92D050"/>
            <w:noWrap/>
            <w:vAlign w:val="bottom"/>
          </w:tcPr>
          <w:p w14:paraId="7273859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auto"/>
              <w:right w:val="single" w:sz="4" w:space="0" w:color="000000"/>
            </w:tcBorders>
            <w:shd w:val="clear" w:color="auto" w:fill="92D050"/>
            <w:noWrap/>
            <w:vAlign w:val="bottom"/>
          </w:tcPr>
          <w:p w14:paraId="54D89D8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990" w:type="dxa"/>
            <w:tcBorders>
              <w:top w:val="single" w:sz="4" w:space="0" w:color="000000"/>
              <w:left w:val="single" w:sz="4" w:space="0" w:color="000000"/>
              <w:bottom w:val="single" w:sz="4" w:space="0" w:color="auto"/>
              <w:right w:val="single" w:sz="4" w:space="0" w:color="000000"/>
            </w:tcBorders>
            <w:shd w:val="clear" w:color="auto" w:fill="92D050"/>
            <w:vAlign w:val="center"/>
          </w:tcPr>
          <w:p w14:paraId="15208D14" w14:textId="77777777" w:rsidR="00F109E9" w:rsidRPr="00145B72" w:rsidRDefault="00F109E9" w:rsidP="00F54C1F">
            <w:pPr>
              <w:rPr>
                <w:rFonts w:asciiTheme="minorHAnsi" w:eastAsiaTheme="minorEastAsia" w:hAnsiTheme="minorHAnsi" w:cstheme="minorHAnsi"/>
                <w:color w:val="000000"/>
                <w:sz w:val="15"/>
                <w:szCs w:val="15"/>
                <w:lang w:val="zh-CN" w:eastAsia="zh-CN"/>
              </w:rPr>
            </w:pPr>
            <w:r w:rsidRPr="00145B72">
              <w:rPr>
                <w:rFonts w:asciiTheme="minorHAnsi" w:eastAsiaTheme="minorEastAsia" w:hAnsiTheme="minorHAnsi" w:cstheme="minorHAnsi"/>
                <w:color w:val="000000"/>
                <w:sz w:val="15"/>
                <w:szCs w:val="15"/>
                <w:lang w:val="zh-CN" w:eastAsia="zh-CN"/>
              </w:rPr>
              <w:t>Tingkat solidaritas sosial di Kecamatan</w:t>
            </w:r>
          </w:p>
        </w:tc>
        <w:tc>
          <w:tcPr>
            <w:tcW w:w="727"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1CD0F8DB" w14:textId="4F1F53A9" w:rsidR="00F109E9" w:rsidRPr="00145B72" w:rsidRDefault="00ED436F" w:rsidP="00F54C1F">
            <w:pPr>
              <w:jc w:val="center"/>
              <w:rPr>
                <w:rFonts w:asciiTheme="minorHAnsi" w:eastAsiaTheme="minorEastAsia" w:hAnsiTheme="minorHAnsi" w:cstheme="minorHAnsi"/>
                <w:color w:val="000000"/>
                <w:sz w:val="15"/>
                <w:szCs w:val="15"/>
                <w:lang w:val="en-US" w:eastAsia="zh-CN"/>
              </w:rPr>
            </w:pPr>
            <w:r>
              <w:rPr>
                <w:rFonts w:asciiTheme="minorHAnsi" w:eastAsia="Times New Roman" w:hAnsiTheme="minorHAnsi" w:cstheme="minorHAnsi"/>
                <w:color w:val="000000"/>
                <w:sz w:val="15"/>
                <w:szCs w:val="15"/>
                <w:lang w:val="en-US" w:eastAsia="zh-CN"/>
              </w:rPr>
              <w:t>68%</w:t>
            </w:r>
          </w:p>
        </w:tc>
        <w:tc>
          <w:tcPr>
            <w:tcW w:w="665"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17E7B311" w14:textId="29E916DA" w:rsidR="00F109E9" w:rsidRPr="00145B72" w:rsidRDefault="00F109E9" w:rsidP="00F54C1F">
            <w:pPr>
              <w:rPr>
                <w:rFonts w:asciiTheme="minorHAnsi" w:eastAsiaTheme="minorEastAsia" w:hAnsiTheme="minorHAnsi" w:cstheme="minorHAnsi"/>
                <w:sz w:val="15"/>
                <w:szCs w:val="15"/>
                <w:lang w:val="en-US" w:eastAsia="zh-CN"/>
              </w:rPr>
            </w:pPr>
            <w:r w:rsidRPr="00145B72">
              <w:rPr>
                <w:rFonts w:asciiTheme="minorHAnsi" w:eastAsiaTheme="minorEastAsia" w:hAnsiTheme="minorHAnsi" w:cstheme="minorHAnsi"/>
                <w:color w:val="000000"/>
                <w:sz w:val="15"/>
                <w:szCs w:val="15"/>
                <w:lang w:val="zh-CN" w:eastAsia="zh-CN"/>
              </w:rPr>
              <w:t xml:space="preserve"> </w:t>
            </w:r>
            <w:r w:rsidR="00ED436F">
              <w:rPr>
                <w:rFonts w:asciiTheme="minorHAnsi" w:eastAsiaTheme="minorEastAsia" w:hAnsiTheme="minorHAnsi" w:cstheme="minorHAnsi"/>
                <w:color w:val="000000"/>
                <w:sz w:val="15"/>
                <w:szCs w:val="15"/>
                <w:lang w:val="en-US" w:eastAsia="zh-CN"/>
              </w:rPr>
              <w:t>69%</w:t>
            </w:r>
          </w:p>
        </w:tc>
        <w:tc>
          <w:tcPr>
            <w:tcW w:w="1103"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2ECD4DE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153319CC" w14:textId="7D52A802" w:rsidR="00F109E9" w:rsidRPr="00ED436F" w:rsidRDefault="00ED436F" w:rsidP="00F54C1F">
            <w:pPr>
              <w:jc w:val="center"/>
              <w:rPr>
                <w:rFonts w:asciiTheme="minorHAnsi" w:eastAsiaTheme="minorEastAsia" w:hAnsiTheme="minorHAnsi" w:cstheme="minorHAnsi"/>
                <w:sz w:val="15"/>
                <w:szCs w:val="15"/>
                <w:lang w:val="en-US" w:eastAsia="zh-CN"/>
              </w:rPr>
            </w:pPr>
            <w:r>
              <w:rPr>
                <w:rFonts w:asciiTheme="minorHAnsi" w:eastAsia="Times New Roman" w:hAnsiTheme="minorHAnsi" w:cstheme="minorHAnsi"/>
                <w:color w:val="000000"/>
                <w:sz w:val="15"/>
                <w:szCs w:val="15"/>
                <w:lang w:val="en-US" w:eastAsia="zh-CN"/>
              </w:rPr>
              <w:t>70%</w:t>
            </w:r>
          </w:p>
        </w:tc>
        <w:tc>
          <w:tcPr>
            <w:tcW w:w="1217"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6471706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6EF17887" w14:textId="2EDB23DB" w:rsidR="00F109E9" w:rsidRPr="00ED436F" w:rsidRDefault="00ED436F" w:rsidP="00F54C1F">
            <w:pPr>
              <w:jc w:val="center"/>
              <w:rPr>
                <w:rFonts w:asciiTheme="minorHAnsi" w:eastAsia="Times New Roman" w:hAnsiTheme="minorHAnsi" w:cstheme="minorHAnsi"/>
                <w:sz w:val="15"/>
                <w:szCs w:val="15"/>
                <w:lang w:val="en-US" w:eastAsia="zh-CN"/>
              </w:rPr>
            </w:pPr>
            <w:r>
              <w:rPr>
                <w:rFonts w:asciiTheme="minorHAnsi" w:eastAsia="Times New Roman" w:hAnsiTheme="minorHAnsi" w:cstheme="minorHAnsi"/>
                <w:color w:val="000000"/>
                <w:sz w:val="15"/>
                <w:szCs w:val="15"/>
                <w:lang w:val="en-US" w:eastAsia="zh-CN"/>
              </w:rPr>
              <w:t>71%</w:t>
            </w:r>
          </w:p>
        </w:tc>
        <w:tc>
          <w:tcPr>
            <w:tcW w:w="1116"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40A9C8D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4C8A5B89" w14:textId="7EDA3C92" w:rsidR="00F109E9" w:rsidRPr="00145B72" w:rsidRDefault="00ED436F" w:rsidP="00F54C1F">
            <w:pPr>
              <w:jc w:val="center"/>
              <w:rPr>
                <w:rFonts w:asciiTheme="minorHAnsi" w:eastAsiaTheme="minorEastAsia" w:hAnsiTheme="minorHAnsi" w:cstheme="minorHAnsi"/>
                <w:sz w:val="15"/>
                <w:szCs w:val="15"/>
                <w:lang w:val="en-US" w:eastAsia="zh-CN"/>
              </w:rPr>
            </w:pPr>
            <w:r>
              <w:rPr>
                <w:rFonts w:asciiTheme="minorHAnsi" w:eastAsia="Times New Roman" w:hAnsiTheme="minorHAnsi" w:cstheme="minorHAnsi"/>
                <w:color w:val="000000"/>
                <w:sz w:val="15"/>
                <w:szCs w:val="15"/>
                <w:lang w:val="en-US" w:eastAsia="zh-CN"/>
              </w:rPr>
              <w:t>71,5%</w:t>
            </w:r>
          </w:p>
        </w:tc>
        <w:tc>
          <w:tcPr>
            <w:tcW w:w="1178"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72E66D8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0D0507A6" w14:textId="74A7C030" w:rsidR="00F109E9" w:rsidRPr="00145B72" w:rsidRDefault="00ED436F" w:rsidP="00F54C1F">
            <w:pPr>
              <w:jc w:val="center"/>
              <w:rPr>
                <w:rFonts w:asciiTheme="minorHAnsi" w:eastAsiaTheme="minorEastAsia" w:hAnsiTheme="minorHAnsi" w:cstheme="minorHAnsi"/>
                <w:sz w:val="15"/>
                <w:szCs w:val="15"/>
                <w:lang w:val="en-US" w:eastAsia="zh-CN"/>
              </w:rPr>
            </w:pPr>
            <w:r>
              <w:rPr>
                <w:rFonts w:asciiTheme="minorHAnsi" w:eastAsia="Times New Roman" w:hAnsiTheme="minorHAnsi" w:cstheme="minorHAnsi"/>
                <w:color w:val="000000"/>
                <w:sz w:val="15"/>
                <w:szCs w:val="15"/>
                <w:lang w:val="en-US" w:eastAsia="zh-CN"/>
              </w:rPr>
              <w:t>71,5%</w:t>
            </w:r>
          </w:p>
        </w:tc>
        <w:tc>
          <w:tcPr>
            <w:tcW w:w="1178"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15032DE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36055635" w14:textId="5C59A1F1" w:rsidR="00F109E9" w:rsidRPr="00ED436F" w:rsidRDefault="00ED436F" w:rsidP="00ED436F">
            <w:pPr>
              <w:jc w:val="center"/>
              <w:rPr>
                <w:rFonts w:asciiTheme="minorHAnsi" w:eastAsiaTheme="minorEastAsia" w:hAnsiTheme="minorHAnsi" w:cstheme="minorHAnsi"/>
                <w:sz w:val="15"/>
                <w:szCs w:val="15"/>
                <w:lang w:val="zh-CN" w:eastAsia="zh-CN"/>
              </w:rPr>
            </w:pPr>
            <w:r>
              <w:rPr>
                <w:rFonts w:asciiTheme="minorHAnsi" w:eastAsia="Times New Roman" w:hAnsiTheme="minorHAnsi" w:cstheme="minorHAnsi"/>
                <w:color w:val="000000"/>
                <w:sz w:val="15"/>
                <w:szCs w:val="15"/>
                <w:lang w:val="en-US" w:eastAsia="zh-CN"/>
              </w:rPr>
              <w:t>71,5%</w:t>
            </w:r>
          </w:p>
        </w:tc>
        <w:tc>
          <w:tcPr>
            <w:tcW w:w="1254"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05C8EDD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08585E7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92D050"/>
            <w:noWrap/>
            <w:vAlign w:val="center"/>
          </w:tcPr>
          <w:p w14:paraId="412CD88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140F7E73" w14:textId="77777777" w:rsidTr="00676EC3">
        <w:trPr>
          <w:gridAfter w:val="2"/>
          <w:wAfter w:w="13427" w:type="dxa"/>
          <w:trHeight w:val="1620"/>
        </w:trPr>
        <w:tc>
          <w:tcPr>
            <w:tcW w:w="675" w:type="dxa"/>
            <w:tcBorders>
              <w:top w:val="single" w:sz="4" w:space="0" w:color="auto"/>
              <w:left w:val="single" w:sz="4" w:space="0" w:color="000000"/>
              <w:bottom w:val="single" w:sz="4" w:space="0" w:color="000000"/>
              <w:right w:val="single" w:sz="4" w:space="0" w:color="000000"/>
            </w:tcBorders>
            <w:shd w:val="clear" w:color="auto" w:fill="auto"/>
          </w:tcPr>
          <w:p w14:paraId="3E6B28F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FFFFFF"/>
          </w:tcPr>
          <w:p w14:paraId="300FDE5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auto"/>
            <w:vAlign w:val="center"/>
          </w:tcPr>
          <w:p w14:paraId="6BD2133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04</w:t>
            </w:r>
          </w:p>
        </w:tc>
        <w:tc>
          <w:tcPr>
            <w:tcW w:w="1052" w:type="dxa"/>
            <w:tcBorders>
              <w:top w:val="single" w:sz="4" w:space="0" w:color="auto"/>
              <w:left w:val="single" w:sz="4" w:space="0" w:color="000000"/>
              <w:bottom w:val="nil"/>
              <w:right w:val="single" w:sz="4" w:space="0" w:color="000000"/>
            </w:tcBorders>
            <w:shd w:val="clear" w:color="auto" w:fill="FFC000"/>
            <w:vAlign w:val="center"/>
          </w:tcPr>
          <w:p w14:paraId="7538DE4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Program </w:t>
            </w:r>
            <w:r w:rsidRPr="00145B72">
              <w:rPr>
                <w:rFonts w:asciiTheme="minorHAnsi" w:eastAsia="Times New Roman" w:hAnsiTheme="minorHAnsi" w:cstheme="minorHAnsi"/>
                <w:color w:val="000000"/>
                <w:sz w:val="15"/>
                <w:szCs w:val="15"/>
                <w:lang w:val="zh-CN" w:eastAsia="zh-CN"/>
              </w:rPr>
              <w:br/>
              <w:t xml:space="preserve">Koordinasi </w:t>
            </w:r>
            <w:r w:rsidRPr="00145B72">
              <w:rPr>
                <w:rFonts w:asciiTheme="minorHAnsi" w:eastAsia="Times New Roman" w:hAnsiTheme="minorHAnsi" w:cstheme="minorHAnsi"/>
                <w:color w:val="000000"/>
                <w:sz w:val="15"/>
                <w:szCs w:val="15"/>
                <w:lang w:val="zh-CN" w:eastAsia="zh-CN"/>
              </w:rPr>
              <w:br/>
              <w:t>Ketentram</w:t>
            </w:r>
            <w:r w:rsidRPr="00145B72">
              <w:rPr>
                <w:rFonts w:asciiTheme="minorHAnsi" w:eastAsia="Times New Roman" w:hAnsiTheme="minorHAnsi" w:cstheme="minorHAnsi"/>
                <w:color w:val="000000"/>
                <w:sz w:val="15"/>
                <w:szCs w:val="15"/>
                <w:lang w:val="zh-CN" w:eastAsia="zh-CN"/>
              </w:rPr>
              <w:br/>
              <w:t xml:space="preserve">an dan </w:t>
            </w:r>
            <w:r w:rsidRPr="00145B72">
              <w:rPr>
                <w:rFonts w:asciiTheme="minorHAnsi" w:eastAsia="Times New Roman" w:hAnsiTheme="minorHAnsi" w:cstheme="minorHAnsi"/>
                <w:color w:val="000000"/>
                <w:sz w:val="15"/>
                <w:szCs w:val="15"/>
                <w:lang w:val="zh-CN" w:eastAsia="zh-CN"/>
              </w:rPr>
              <w:br/>
              <w:t xml:space="preserve">Ketertiban </w:t>
            </w:r>
          </w:p>
        </w:tc>
        <w:tc>
          <w:tcPr>
            <w:tcW w:w="990" w:type="dxa"/>
            <w:tcBorders>
              <w:top w:val="single" w:sz="4" w:space="0" w:color="auto"/>
              <w:left w:val="single" w:sz="4" w:space="0" w:color="000000"/>
              <w:bottom w:val="nil"/>
              <w:right w:val="single" w:sz="4" w:space="0" w:color="000000"/>
            </w:tcBorders>
            <w:shd w:val="clear" w:color="auto" w:fill="FFC000"/>
            <w:vAlign w:val="center"/>
          </w:tcPr>
          <w:p w14:paraId="21B34E6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w:t>
            </w:r>
            <w:r w:rsidRPr="00145B72">
              <w:rPr>
                <w:rFonts w:asciiTheme="minorHAnsi" w:eastAsia="Times New Roman" w:hAnsiTheme="minorHAnsi" w:cstheme="minorHAnsi"/>
                <w:color w:val="000000"/>
                <w:sz w:val="15"/>
                <w:szCs w:val="15"/>
                <w:lang w:val="zh-CN" w:eastAsia="zh-CN"/>
              </w:rPr>
              <w:br/>
              <w:t xml:space="preserve">kasus </w:t>
            </w:r>
            <w:r w:rsidRPr="00145B72">
              <w:rPr>
                <w:rFonts w:asciiTheme="minorHAnsi" w:eastAsia="Times New Roman" w:hAnsiTheme="minorHAnsi" w:cstheme="minorHAnsi"/>
                <w:color w:val="000000"/>
                <w:sz w:val="15"/>
                <w:szCs w:val="15"/>
                <w:lang w:val="zh-CN" w:eastAsia="zh-CN"/>
              </w:rPr>
              <w:br/>
              <w:t xml:space="preserve">Kriminalitas  </w:t>
            </w:r>
            <w:r w:rsidRPr="00145B72">
              <w:rPr>
                <w:rFonts w:asciiTheme="minorHAnsi" w:eastAsia="Times New Roman" w:hAnsiTheme="minorHAnsi" w:cstheme="minorHAnsi"/>
                <w:color w:val="000000"/>
                <w:sz w:val="15"/>
                <w:szCs w:val="15"/>
                <w:lang w:val="zh-CN" w:eastAsia="zh-CN"/>
              </w:rPr>
              <w:br/>
              <w:t xml:space="preserve">di tingkat </w:t>
            </w:r>
            <w:r w:rsidRPr="00145B72">
              <w:rPr>
                <w:rFonts w:asciiTheme="minorHAnsi" w:eastAsia="Times New Roman" w:hAnsiTheme="minorHAnsi" w:cstheme="minorHAnsi"/>
                <w:color w:val="000000"/>
                <w:sz w:val="15"/>
                <w:szCs w:val="15"/>
                <w:lang w:val="zh-CN" w:eastAsia="zh-CN"/>
              </w:rPr>
              <w:br/>
              <w:t xml:space="preserve">kecamatan </w:t>
            </w:r>
          </w:p>
        </w:tc>
        <w:tc>
          <w:tcPr>
            <w:tcW w:w="727" w:type="dxa"/>
            <w:tcBorders>
              <w:top w:val="single" w:sz="4" w:space="0" w:color="auto"/>
              <w:left w:val="single" w:sz="4" w:space="0" w:color="000000"/>
              <w:bottom w:val="nil"/>
              <w:right w:val="single" w:sz="4" w:space="0" w:color="000000"/>
            </w:tcBorders>
            <w:shd w:val="clear" w:color="auto" w:fill="FFC000"/>
            <w:noWrap/>
            <w:vAlign w:val="center"/>
          </w:tcPr>
          <w:p w14:paraId="76D2FFA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N/A</w:t>
            </w:r>
          </w:p>
        </w:tc>
        <w:tc>
          <w:tcPr>
            <w:tcW w:w="665" w:type="dxa"/>
            <w:tcBorders>
              <w:top w:val="single" w:sz="4" w:space="0" w:color="auto"/>
              <w:left w:val="single" w:sz="4" w:space="0" w:color="000000"/>
              <w:bottom w:val="nil"/>
              <w:right w:val="single" w:sz="4" w:space="0" w:color="000000"/>
            </w:tcBorders>
            <w:shd w:val="clear" w:color="auto" w:fill="FFC000"/>
            <w:noWrap/>
            <w:vAlign w:val="center"/>
          </w:tcPr>
          <w:p w14:paraId="17A6CC1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03" w:type="dxa"/>
            <w:tcBorders>
              <w:top w:val="single" w:sz="4" w:space="0" w:color="auto"/>
              <w:left w:val="single" w:sz="4" w:space="0" w:color="000000"/>
              <w:bottom w:val="nil"/>
              <w:right w:val="single" w:sz="4" w:space="0" w:color="000000"/>
            </w:tcBorders>
            <w:shd w:val="clear" w:color="auto" w:fill="FFC000"/>
            <w:noWrap/>
            <w:vAlign w:val="center"/>
          </w:tcPr>
          <w:p w14:paraId="74F1469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8.000.000</w:t>
            </w:r>
          </w:p>
        </w:tc>
        <w:tc>
          <w:tcPr>
            <w:tcW w:w="689" w:type="dxa"/>
            <w:tcBorders>
              <w:top w:val="single" w:sz="4" w:space="0" w:color="auto"/>
              <w:left w:val="single" w:sz="4" w:space="0" w:color="000000"/>
              <w:bottom w:val="nil"/>
              <w:right w:val="single" w:sz="4" w:space="0" w:color="000000"/>
            </w:tcBorders>
            <w:shd w:val="clear" w:color="auto" w:fill="FFC000"/>
            <w:noWrap/>
            <w:vAlign w:val="center"/>
          </w:tcPr>
          <w:p w14:paraId="672D97F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17" w:type="dxa"/>
            <w:tcBorders>
              <w:top w:val="single" w:sz="4" w:space="0" w:color="auto"/>
              <w:left w:val="single" w:sz="4" w:space="0" w:color="000000"/>
              <w:bottom w:val="nil"/>
              <w:right w:val="single" w:sz="4" w:space="0" w:color="000000"/>
            </w:tcBorders>
            <w:shd w:val="clear" w:color="auto" w:fill="FFC000"/>
            <w:noWrap/>
            <w:vAlign w:val="center"/>
          </w:tcPr>
          <w:p w14:paraId="5B2CF1C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8,109,520</w:t>
            </w:r>
          </w:p>
        </w:tc>
        <w:tc>
          <w:tcPr>
            <w:tcW w:w="752" w:type="dxa"/>
            <w:tcBorders>
              <w:top w:val="single" w:sz="4" w:space="0" w:color="auto"/>
              <w:left w:val="single" w:sz="4" w:space="0" w:color="000000"/>
              <w:bottom w:val="nil"/>
              <w:right w:val="single" w:sz="4" w:space="0" w:color="000000"/>
            </w:tcBorders>
            <w:shd w:val="clear" w:color="auto" w:fill="FFC000"/>
            <w:noWrap/>
            <w:vAlign w:val="center"/>
          </w:tcPr>
          <w:p w14:paraId="6643EE2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16" w:type="dxa"/>
            <w:tcBorders>
              <w:top w:val="single" w:sz="4" w:space="0" w:color="auto"/>
              <w:left w:val="single" w:sz="4" w:space="0" w:color="000000"/>
              <w:bottom w:val="nil"/>
              <w:right w:val="single" w:sz="4" w:space="0" w:color="000000"/>
            </w:tcBorders>
            <w:shd w:val="clear" w:color="auto" w:fill="FFC000"/>
            <w:noWrap/>
            <w:vAlign w:val="center"/>
          </w:tcPr>
          <w:p w14:paraId="5713407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8,312,501</w:t>
            </w:r>
          </w:p>
        </w:tc>
        <w:tc>
          <w:tcPr>
            <w:tcW w:w="739" w:type="dxa"/>
            <w:tcBorders>
              <w:top w:val="single" w:sz="4" w:space="0" w:color="auto"/>
              <w:left w:val="single" w:sz="4" w:space="0" w:color="000000"/>
              <w:bottom w:val="nil"/>
              <w:right w:val="single" w:sz="4" w:space="0" w:color="000000"/>
            </w:tcBorders>
            <w:shd w:val="clear" w:color="auto" w:fill="FFC000"/>
            <w:noWrap/>
            <w:vAlign w:val="center"/>
          </w:tcPr>
          <w:p w14:paraId="189D760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auto"/>
              <w:left w:val="single" w:sz="4" w:space="0" w:color="000000"/>
              <w:bottom w:val="nil"/>
              <w:right w:val="single" w:sz="4" w:space="0" w:color="000000"/>
            </w:tcBorders>
            <w:shd w:val="clear" w:color="auto" w:fill="FFC000"/>
            <w:noWrap/>
            <w:vAlign w:val="center"/>
          </w:tcPr>
          <w:p w14:paraId="6BC54E4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8,511,918</w:t>
            </w:r>
          </w:p>
        </w:tc>
        <w:tc>
          <w:tcPr>
            <w:tcW w:w="764" w:type="dxa"/>
            <w:tcBorders>
              <w:top w:val="single" w:sz="4" w:space="0" w:color="auto"/>
              <w:left w:val="single" w:sz="4" w:space="0" w:color="000000"/>
              <w:bottom w:val="nil"/>
              <w:right w:val="single" w:sz="4" w:space="0" w:color="000000"/>
            </w:tcBorders>
            <w:shd w:val="clear" w:color="auto" w:fill="FFC000"/>
            <w:noWrap/>
            <w:vAlign w:val="center"/>
          </w:tcPr>
          <w:p w14:paraId="0B59811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auto"/>
              <w:left w:val="single" w:sz="4" w:space="0" w:color="000000"/>
              <w:bottom w:val="nil"/>
              <w:right w:val="single" w:sz="4" w:space="0" w:color="000000"/>
            </w:tcBorders>
            <w:shd w:val="clear" w:color="auto" w:fill="FFC000"/>
            <w:noWrap/>
            <w:vAlign w:val="center"/>
          </w:tcPr>
          <w:p w14:paraId="03BA344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8,715,013</w:t>
            </w:r>
          </w:p>
        </w:tc>
        <w:tc>
          <w:tcPr>
            <w:tcW w:w="740" w:type="dxa"/>
            <w:tcBorders>
              <w:top w:val="single" w:sz="4" w:space="0" w:color="auto"/>
              <w:left w:val="single" w:sz="4" w:space="0" w:color="000000"/>
              <w:bottom w:val="nil"/>
              <w:right w:val="single" w:sz="4" w:space="0" w:color="000000"/>
            </w:tcBorders>
            <w:shd w:val="clear" w:color="auto" w:fill="FFC000"/>
            <w:noWrap/>
            <w:vAlign w:val="center"/>
          </w:tcPr>
          <w:p w14:paraId="1974A1B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54" w:type="dxa"/>
            <w:tcBorders>
              <w:top w:val="single" w:sz="4" w:space="0" w:color="auto"/>
              <w:left w:val="single" w:sz="4" w:space="0" w:color="000000"/>
              <w:bottom w:val="nil"/>
              <w:right w:val="single" w:sz="4" w:space="0" w:color="000000"/>
            </w:tcBorders>
            <w:shd w:val="clear" w:color="auto" w:fill="FFC000"/>
            <w:noWrap/>
            <w:vAlign w:val="center"/>
          </w:tcPr>
          <w:p w14:paraId="2A6C06F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41</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648</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952</w:t>
            </w:r>
          </w:p>
        </w:tc>
        <w:tc>
          <w:tcPr>
            <w:tcW w:w="1003" w:type="dxa"/>
            <w:tcBorders>
              <w:top w:val="single" w:sz="4" w:space="0" w:color="auto"/>
              <w:left w:val="single" w:sz="4" w:space="0" w:color="000000"/>
              <w:bottom w:val="nil"/>
              <w:right w:val="single" w:sz="4" w:space="0" w:color="000000"/>
            </w:tcBorders>
            <w:shd w:val="clear" w:color="auto" w:fill="FFC000"/>
            <w:noWrap/>
            <w:vAlign w:val="center"/>
          </w:tcPr>
          <w:p w14:paraId="0D53779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FFC000"/>
            <w:noWrap/>
            <w:vAlign w:val="center"/>
          </w:tcPr>
          <w:p w14:paraId="561F912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7C7DAA79" w14:textId="77777777" w:rsidTr="00676EC3">
        <w:trPr>
          <w:gridAfter w:val="2"/>
          <w:wAfter w:w="13427" w:type="dxa"/>
          <w:trHeight w:val="9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172C4F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AFBF52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4EF7B6F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w:t>
            </w:r>
            <w:r w:rsidRPr="00145B72">
              <w:rPr>
                <w:rFonts w:asciiTheme="minorHAnsi" w:eastAsia="Times New Roman" w:hAnsiTheme="minorHAnsi" w:cstheme="minorHAnsi"/>
                <w:color w:val="000000"/>
                <w:sz w:val="15"/>
                <w:szCs w:val="15"/>
                <w:lang w:val="zh-CN" w:eastAsia="zh-CN"/>
              </w:rPr>
              <w:br/>
              <w:t>04.2.</w:t>
            </w:r>
            <w:r w:rsidRPr="00145B72">
              <w:rPr>
                <w:rFonts w:asciiTheme="minorHAnsi" w:eastAsia="Times New Roman" w:hAnsiTheme="minorHAnsi" w:cstheme="minorHAnsi"/>
                <w:color w:val="000000"/>
                <w:sz w:val="15"/>
                <w:szCs w:val="15"/>
                <w:lang w:val="zh-CN" w:eastAsia="zh-CN"/>
              </w:rPr>
              <w:br/>
              <w:t>01</w:t>
            </w:r>
          </w:p>
        </w:tc>
        <w:tc>
          <w:tcPr>
            <w:tcW w:w="1052" w:type="dxa"/>
            <w:tcBorders>
              <w:top w:val="single" w:sz="4" w:space="0" w:color="000000"/>
              <w:left w:val="single" w:sz="4" w:space="0" w:color="000000"/>
              <w:bottom w:val="nil"/>
              <w:right w:val="single" w:sz="4" w:space="0" w:color="000000"/>
            </w:tcBorders>
            <w:shd w:val="clear" w:color="auto" w:fill="00B0F0"/>
            <w:vAlign w:val="center"/>
          </w:tcPr>
          <w:p w14:paraId="1032587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Umum</w:t>
            </w:r>
            <w:r w:rsidRPr="00145B72">
              <w:rPr>
                <w:rFonts w:asciiTheme="minorHAnsi" w:eastAsia="Times New Roman" w:hAnsiTheme="minorHAnsi" w:cstheme="minorHAnsi"/>
                <w:color w:val="000000"/>
                <w:sz w:val="15"/>
                <w:szCs w:val="15"/>
                <w:lang w:val="zh-CN" w:eastAsia="zh-CN"/>
              </w:rPr>
              <w:br/>
              <w:t xml:space="preserve">Koordinasi </w:t>
            </w:r>
            <w:r w:rsidRPr="00145B72">
              <w:rPr>
                <w:rFonts w:asciiTheme="minorHAnsi" w:eastAsia="Times New Roman" w:hAnsiTheme="minorHAnsi" w:cstheme="minorHAnsi"/>
                <w:color w:val="000000"/>
                <w:sz w:val="15"/>
                <w:szCs w:val="15"/>
                <w:lang w:val="zh-CN" w:eastAsia="zh-CN"/>
              </w:rPr>
              <w:br/>
              <w:t xml:space="preserve">Upaya </w:t>
            </w:r>
            <w:r w:rsidRPr="00145B72">
              <w:rPr>
                <w:rFonts w:asciiTheme="minorHAnsi" w:eastAsia="Times New Roman" w:hAnsiTheme="minorHAnsi" w:cstheme="minorHAnsi"/>
                <w:color w:val="000000"/>
                <w:sz w:val="15"/>
                <w:szCs w:val="15"/>
                <w:lang w:val="zh-CN" w:eastAsia="zh-CN"/>
              </w:rPr>
              <w:br/>
              <w:t>Penyelengg</w:t>
            </w:r>
            <w:r w:rsidRPr="00145B72">
              <w:rPr>
                <w:rFonts w:asciiTheme="minorHAnsi" w:eastAsia="Times New Roman" w:hAnsiTheme="minorHAnsi" w:cstheme="minorHAnsi"/>
                <w:color w:val="000000"/>
                <w:sz w:val="15"/>
                <w:szCs w:val="15"/>
                <w:lang w:val="zh-CN" w:eastAsia="zh-CN"/>
              </w:rPr>
              <w:br/>
              <w:t xml:space="preserve">araan </w:t>
            </w:r>
            <w:r w:rsidRPr="00145B72">
              <w:rPr>
                <w:rFonts w:asciiTheme="minorHAnsi" w:eastAsia="Times New Roman" w:hAnsiTheme="minorHAnsi" w:cstheme="minorHAnsi"/>
                <w:color w:val="000000"/>
                <w:sz w:val="15"/>
                <w:szCs w:val="15"/>
                <w:lang w:val="zh-CN" w:eastAsia="zh-CN"/>
              </w:rPr>
              <w:br/>
              <w:t>Ketentera</w:t>
            </w:r>
            <w:r w:rsidRPr="00145B72">
              <w:rPr>
                <w:rFonts w:asciiTheme="minorHAnsi" w:eastAsia="Times New Roman" w:hAnsiTheme="minorHAnsi" w:cstheme="minorHAnsi"/>
                <w:color w:val="000000"/>
                <w:sz w:val="15"/>
                <w:szCs w:val="15"/>
                <w:lang w:val="zh-CN" w:eastAsia="zh-CN"/>
              </w:rPr>
              <w:br/>
              <w:t xml:space="preserve">man dan </w:t>
            </w:r>
            <w:r w:rsidRPr="00145B72">
              <w:rPr>
                <w:rFonts w:asciiTheme="minorHAnsi" w:eastAsia="Times New Roman" w:hAnsiTheme="minorHAnsi" w:cstheme="minorHAnsi"/>
                <w:color w:val="000000"/>
                <w:sz w:val="15"/>
                <w:szCs w:val="15"/>
                <w:lang w:val="zh-CN" w:eastAsia="zh-CN"/>
              </w:rPr>
              <w:br/>
              <w:t>Ketertiban Umum</w:t>
            </w:r>
          </w:p>
        </w:tc>
        <w:tc>
          <w:tcPr>
            <w:tcW w:w="990" w:type="dxa"/>
            <w:tcBorders>
              <w:top w:val="single" w:sz="4" w:space="0" w:color="000000"/>
              <w:left w:val="single" w:sz="4" w:space="0" w:color="000000"/>
              <w:bottom w:val="nil"/>
              <w:right w:val="single" w:sz="4" w:space="0" w:color="000000"/>
            </w:tcBorders>
            <w:shd w:val="clear" w:color="auto" w:fill="00B0F0"/>
            <w:vAlign w:val="center"/>
          </w:tcPr>
          <w:p w14:paraId="76781B4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Koordinasi </w:t>
            </w:r>
            <w:r w:rsidRPr="00145B72">
              <w:rPr>
                <w:rFonts w:asciiTheme="minorHAnsi" w:eastAsia="Times New Roman" w:hAnsiTheme="minorHAnsi" w:cstheme="minorHAnsi"/>
                <w:color w:val="000000"/>
                <w:sz w:val="15"/>
                <w:szCs w:val="15"/>
                <w:lang w:val="zh-CN" w:eastAsia="zh-CN"/>
              </w:rPr>
              <w:br/>
              <w:t xml:space="preserve">Ketenteraman </w:t>
            </w:r>
            <w:r w:rsidRPr="00145B72">
              <w:rPr>
                <w:rFonts w:asciiTheme="minorHAnsi" w:eastAsia="Times New Roman" w:hAnsiTheme="minorHAnsi" w:cstheme="minorHAnsi"/>
                <w:color w:val="000000"/>
                <w:sz w:val="15"/>
                <w:szCs w:val="15"/>
                <w:lang w:val="zh-CN" w:eastAsia="zh-CN"/>
              </w:rPr>
              <w:br/>
              <w:t xml:space="preserve">dan Ketertiban </w:t>
            </w:r>
            <w:r w:rsidRPr="00145B72">
              <w:rPr>
                <w:rFonts w:asciiTheme="minorHAnsi" w:eastAsia="Times New Roman" w:hAnsiTheme="minorHAnsi" w:cstheme="minorHAnsi"/>
                <w:color w:val="000000"/>
                <w:sz w:val="15"/>
                <w:szCs w:val="15"/>
                <w:lang w:val="zh-CN" w:eastAsia="zh-CN"/>
              </w:rPr>
              <w:br/>
              <w:t>Umum (%)</w:t>
            </w:r>
          </w:p>
        </w:tc>
        <w:tc>
          <w:tcPr>
            <w:tcW w:w="727" w:type="dxa"/>
            <w:tcBorders>
              <w:top w:val="single" w:sz="4" w:space="0" w:color="000000"/>
              <w:left w:val="single" w:sz="4" w:space="0" w:color="000000"/>
              <w:bottom w:val="nil"/>
              <w:right w:val="single" w:sz="4" w:space="0" w:color="000000"/>
            </w:tcBorders>
            <w:shd w:val="clear" w:color="auto" w:fill="00B0F0"/>
            <w:noWrap/>
            <w:vAlign w:val="center"/>
          </w:tcPr>
          <w:p w14:paraId="78BA608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nil"/>
              <w:right w:val="single" w:sz="4" w:space="0" w:color="000000"/>
            </w:tcBorders>
            <w:shd w:val="clear" w:color="auto" w:fill="00B0F0"/>
            <w:noWrap/>
            <w:vAlign w:val="center"/>
          </w:tcPr>
          <w:p w14:paraId="21162C0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nil"/>
              <w:right w:val="single" w:sz="4" w:space="0" w:color="000000"/>
            </w:tcBorders>
            <w:shd w:val="clear" w:color="auto" w:fill="00B0F0"/>
            <w:noWrap/>
            <w:vAlign w:val="center"/>
          </w:tcPr>
          <w:p w14:paraId="6AA3F4A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nil"/>
              <w:right w:val="single" w:sz="4" w:space="0" w:color="000000"/>
            </w:tcBorders>
            <w:shd w:val="clear" w:color="auto" w:fill="00B0F0"/>
            <w:noWrap/>
            <w:vAlign w:val="center"/>
          </w:tcPr>
          <w:p w14:paraId="2EEDFBB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nil"/>
              <w:right w:val="single" w:sz="4" w:space="0" w:color="000000"/>
            </w:tcBorders>
            <w:shd w:val="clear" w:color="auto" w:fill="00B0F0"/>
            <w:noWrap/>
            <w:vAlign w:val="center"/>
          </w:tcPr>
          <w:p w14:paraId="7ADE932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nil"/>
              <w:right w:val="single" w:sz="4" w:space="0" w:color="000000"/>
            </w:tcBorders>
            <w:shd w:val="clear" w:color="auto" w:fill="00B0F0"/>
            <w:noWrap/>
            <w:vAlign w:val="center"/>
          </w:tcPr>
          <w:p w14:paraId="47BFA8F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nil"/>
              <w:right w:val="single" w:sz="4" w:space="0" w:color="000000"/>
            </w:tcBorders>
            <w:shd w:val="clear" w:color="auto" w:fill="00B0F0"/>
            <w:noWrap/>
            <w:vAlign w:val="center"/>
          </w:tcPr>
          <w:p w14:paraId="1EC2D4B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nil"/>
              <w:right w:val="single" w:sz="4" w:space="0" w:color="000000"/>
            </w:tcBorders>
            <w:shd w:val="clear" w:color="auto" w:fill="00B0F0"/>
            <w:noWrap/>
            <w:vAlign w:val="center"/>
          </w:tcPr>
          <w:p w14:paraId="336846E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nil"/>
              <w:right w:val="single" w:sz="4" w:space="0" w:color="000000"/>
            </w:tcBorders>
            <w:shd w:val="clear" w:color="auto" w:fill="00B0F0"/>
            <w:noWrap/>
            <w:vAlign w:val="center"/>
          </w:tcPr>
          <w:p w14:paraId="4274E98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nil"/>
              <w:right w:val="single" w:sz="4" w:space="0" w:color="000000"/>
            </w:tcBorders>
            <w:shd w:val="clear" w:color="auto" w:fill="00B0F0"/>
            <w:noWrap/>
            <w:vAlign w:val="center"/>
          </w:tcPr>
          <w:p w14:paraId="1A2ECEA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nil"/>
              <w:right w:val="single" w:sz="4" w:space="0" w:color="000000"/>
            </w:tcBorders>
            <w:shd w:val="clear" w:color="auto" w:fill="00B0F0"/>
            <w:noWrap/>
            <w:vAlign w:val="center"/>
          </w:tcPr>
          <w:p w14:paraId="10BBDAB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nil"/>
              <w:right w:val="single" w:sz="4" w:space="0" w:color="000000"/>
            </w:tcBorders>
            <w:shd w:val="clear" w:color="auto" w:fill="00B0F0"/>
            <w:noWrap/>
            <w:vAlign w:val="center"/>
          </w:tcPr>
          <w:p w14:paraId="11C2F28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nil"/>
              <w:right w:val="single" w:sz="4" w:space="0" w:color="000000"/>
            </w:tcBorders>
            <w:shd w:val="clear" w:color="auto" w:fill="00B0F0"/>
            <w:noWrap/>
            <w:vAlign w:val="center"/>
          </w:tcPr>
          <w:p w14:paraId="7EDF008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nil"/>
              <w:right w:val="single" w:sz="4" w:space="0" w:color="000000"/>
            </w:tcBorders>
            <w:shd w:val="clear" w:color="auto" w:fill="00B0F0"/>
            <w:noWrap/>
            <w:vAlign w:val="center"/>
          </w:tcPr>
          <w:p w14:paraId="4C2432E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14:paraId="23C29FE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68A3317" w14:textId="77777777" w:rsidTr="00676EC3">
        <w:trPr>
          <w:gridAfter w:val="2"/>
          <w:wAfter w:w="13427" w:type="dxa"/>
          <w:trHeight w:val="1075"/>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7C01D55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6D61A43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55E6EFA9"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7.01.04</w:t>
            </w:r>
            <w:r w:rsidRPr="00145B72">
              <w:rPr>
                <w:rFonts w:asciiTheme="minorHAnsi" w:eastAsia="Times New Roman" w:hAnsiTheme="minorHAnsi" w:cstheme="minorHAnsi"/>
                <w:color w:val="000000"/>
                <w:sz w:val="15"/>
                <w:szCs w:val="15"/>
                <w:lang w:val="zh-CN" w:eastAsia="zh-CN"/>
              </w:rPr>
              <w:br/>
              <w:t>.2.01.01</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1784FA18"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Sinegritas</w:t>
            </w:r>
            <w:r w:rsidRPr="00145B72">
              <w:rPr>
                <w:rFonts w:asciiTheme="minorHAnsi" w:eastAsia="Times New Roman" w:hAnsiTheme="minorHAnsi" w:cstheme="minorHAnsi"/>
                <w:color w:val="000000"/>
                <w:sz w:val="15"/>
                <w:szCs w:val="15"/>
                <w:lang w:val="zh-CN" w:eastAsia="zh-CN"/>
              </w:rPr>
              <w:br/>
              <w:t>dengan</w:t>
            </w:r>
            <w:r w:rsidRPr="00145B72">
              <w:rPr>
                <w:rFonts w:asciiTheme="minorHAnsi" w:eastAsia="Times New Roman" w:hAnsiTheme="minorHAnsi" w:cstheme="minorHAnsi"/>
                <w:color w:val="000000"/>
                <w:sz w:val="15"/>
                <w:szCs w:val="15"/>
                <w:lang w:val="zh-CN" w:eastAsia="zh-CN"/>
              </w:rPr>
              <w:br/>
              <w:t>Kepolisian</w:t>
            </w:r>
            <w:r w:rsidRPr="00145B72">
              <w:rPr>
                <w:rFonts w:asciiTheme="minorHAnsi" w:eastAsia="Times New Roman" w:hAnsiTheme="minorHAnsi" w:cstheme="minorHAnsi"/>
                <w:color w:val="000000"/>
                <w:sz w:val="15"/>
                <w:szCs w:val="15"/>
                <w:lang w:val="zh-CN" w:eastAsia="zh-CN"/>
              </w:rPr>
              <w:br/>
              <w:t>Negara</w:t>
            </w:r>
            <w:r w:rsidRPr="00145B72">
              <w:rPr>
                <w:rFonts w:asciiTheme="minorHAnsi" w:eastAsia="Times New Roman" w:hAnsiTheme="minorHAnsi" w:cstheme="minorHAnsi"/>
                <w:color w:val="000000"/>
                <w:sz w:val="15"/>
                <w:szCs w:val="15"/>
                <w:lang w:val="zh-CN" w:eastAsia="zh-CN"/>
              </w:rPr>
              <w:br/>
              <w:t>Republik</w:t>
            </w:r>
            <w:r w:rsidRPr="00145B72">
              <w:rPr>
                <w:rFonts w:asciiTheme="minorHAnsi" w:eastAsia="Times New Roman" w:hAnsiTheme="minorHAnsi" w:cstheme="minorHAnsi"/>
                <w:color w:val="000000"/>
                <w:sz w:val="15"/>
                <w:szCs w:val="15"/>
                <w:lang w:val="zh-CN" w:eastAsia="zh-CN"/>
              </w:rPr>
              <w:br/>
              <w:t>Indonesia,</w:t>
            </w:r>
            <w:r w:rsidRPr="00145B72">
              <w:rPr>
                <w:rFonts w:asciiTheme="minorHAnsi" w:eastAsia="Times New Roman" w:hAnsiTheme="minorHAnsi" w:cstheme="minorHAnsi"/>
                <w:color w:val="000000"/>
                <w:sz w:val="15"/>
                <w:szCs w:val="15"/>
                <w:lang w:val="zh-CN" w:eastAsia="zh-CN"/>
              </w:rPr>
              <w:br/>
              <w:t>Tentara</w:t>
            </w:r>
            <w:r w:rsidRPr="00145B72">
              <w:rPr>
                <w:rFonts w:asciiTheme="minorHAnsi" w:eastAsia="Times New Roman" w:hAnsiTheme="minorHAnsi" w:cstheme="minorHAnsi"/>
                <w:color w:val="000000"/>
                <w:sz w:val="15"/>
                <w:szCs w:val="15"/>
                <w:lang w:val="zh-CN" w:eastAsia="zh-CN"/>
              </w:rPr>
              <w:br/>
              <w:t>Nasional</w:t>
            </w:r>
            <w:r w:rsidRPr="00145B72">
              <w:rPr>
                <w:rFonts w:asciiTheme="minorHAnsi" w:eastAsia="Times New Roman" w:hAnsiTheme="minorHAnsi" w:cstheme="minorHAnsi"/>
                <w:color w:val="000000"/>
                <w:sz w:val="15"/>
                <w:szCs w:val="15"/>
                <w:lang w:val="zh-CN" w:eastAsia="zh-CN"/>
              </w:rPr>
              <w:br/>
              <w:t>Indonesia</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Indonesia</w:t>
            </w:r>
            <w:r w:rsidRPr="00145B72">
              <w:rPr>
                <w:rFonts w:asciiTheme="minorHAnsi" w:eastAsia="Times New Roman" w:hAnsiTheme="minorHAnsi" w:cstheme="minorHAnsi"/>
                <w:color w:val="000000"/>
                <w:sz w:val="15"/>
                <w:szCs w:val="15"/>
                <w:lang w:val="zh-CN" w:eastAsia="zh-CN"/>
              </w:rPr>
              <w:br/>
              <w:t>dan Instansi</w:t>
            </w:r>
            <w:r w:rsidRPr="00145B72">
              <w:rPr>
                <w:rFonts w:asciiTheme="minorHAnsi" w:eastAsia="Times New Roman" w:hAnsiTheme="minorHAnsi" w:cstheme="minorHAnsi"/>
                <w:color w:val="000000"/>
                <w:sz w:val="15"/>
                <w:szCs w:val="15"/>
                <w:lang w:val="zh-CN" w:eastAsia="zh-CN"/>
              </w:rPr>
              <w:br/>
              <w:t>Vertikal di</w:t>
            </w:r>
            <w:r w:rsidRPr="00145B72">
              <w:rPr>
                <w:rFonts w:asciiTheme="minorHAnsi" w:eastAsia="Times New Roman" w:hAnsiTheme="minorHAnsi" w:cstheme="minorHAnsi"/>
                <w:color w:val="000000"/>
                <w:sz w:val="15"/>
                <w:szCs w:val="15"/>
                <w:lang w:val="zh-CN" w:eastAsia="zh-CN"/>
              </w:rPr>
              <w:br/>
              <w:t>wilayah Kecamatan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637B1A1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Hasil Sinergitas dengan</w:t>
            </w:r>
            <w:r w:rsidRPr="00145B72">
              <w:rPr>
                <w:rFonts w:asciiTheme="minorHAnsi" w:eastAsia="Times New Roman" w:hAnsiTheme="minorHAnsi" w:cstheme="minorHAnsi"/>
                <w:color w:val="000000"/>
                <w:sz w:val="15"/>
                <w:szCs w:val="15"/>
                <w:lang w:val="zh-CN" w:eastAsia="zh-CN"/>
              </w:rPr>
              <w:br/>
              <w:t>Kepolisian Negara Republik Indonesia, Tentara</w:t>
            </w:r>
            <w:r w:rsidRPr="00145B72">
              <w:rPr>
                <w:rFonts w:asciiTheme="minorHAnsi" w:eastAsia="Times New Roman" w:hAnsiTheme="minorHAnsi" w:cstheme="minorHAnsi"/>
                <w:color w:val="000000"/>
                <w:sz w:val="15"/>
                <w:szCs w:val="15"/>
                <w:lang w:val="zh-CN" w:eastAsia="zh-CN"/>
              </w:rPr>
              <w:br/>
              <w:t>Nasional Indonesia dan Instansi Vertikal di</w:t>
            </w:r>
            <w:r w:rsidRPr="00145B72">
              <w:rPr>
                <w:rFonts w:asciiTheme="minorHAnsi" w:eastAsia="Times New Roman" w:hAnsiTheme="minorHAnsi" w:cstheme="minorHAnsi"/>
                <w:color w:val="000000"/>
                <w:sz w:val="15"/>
                <w:szCs w:val="15"/>
                <w:lang w:val="zh-CN" w:eastAsia="zh-CN"/>
              </w:rPr>
              <w:br/>
              <w:t>Wilayah Kecamatan</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4A41CF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6F76C2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CFCA76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3AFCE3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A87417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1E652A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BFCEEB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15F92F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A96EC0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AE95C2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581F47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58BD24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00E698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3F305F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D385E6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389FD453" w14:textId="77777777" w:rsidTr="00676EC3">
        <w:trPr>
          <w:gridAfter w:val="2"/>
          <w:wAfter w:w="13427" w:type="dxa"/>
          <w:trHeight w:val="587"/>
        </w:trPr>
        <w:tc>
          <w:tcPr>
            <w:tcW w:w="675" w:type="dxa"/>
            <w:tcBorders>
              <w:top w:val="single" w:sz="4" w:space="0" w:color="auto"/>
              <w:left w:val="single" w:sz="4" w:space="0" w:color="000000"/>
              <w:bottom w:val="single" w:sz="4" w:space="0" w:color="000000"/>
              <w:right w:val="single" w:sz="4" w:space="0" w:color="000000"/>
            </w:tcBorders>
            <w:shd w:val="clear" w:color="auto" w:fill="auto"/>
          </w:tcPr>
          <w:p w14:paraId="3ED6D07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FFFFFF"/>
          </w:tcPr>
          <w:p w14:paraId="52097B7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50D3651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7.01.04</w:t>
            </w:r>
            <w:r w:rsidRPr="00145B72">
              <w:rPr>
                <w:rFonts w:asciiTheme="minorHAnsi" w:eastAsia="Times New Roman" w:hAnsiTheme="minorHAnsi" w:cstheme="minorHAnsi"/>
                <w:color w:val="000000"/>
                <w:sz w:val="15"/>
                <w:szCs w:val="15"/>
                <w:lang w:val="zh-CN" w:eastAsia="zh-CN"/>
              </w:rPr>
              <w:br/>
              <w:t>.2.01.02</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58D92447"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Harmonisasi Hubungan</w:t>
            </w:r>
            <w:r w:rsidRPr="00145B72">
              <w:rPr>
                <w:rFonts w:asciiTheme="minorHAnsi" w:eastAsia="Times New Roman" w:hAnsiTheme="minorHAnsi" w:cstheme="minorHAnsi"/>
                <w:color w:val="000000"/>
                <w:sz w:val="15"/>
                <w:szCs w:val="15"/>
                <w:lang w:val="zh-CN" w:eastAsia="zh-CN"/>
              </w:rPr>
              <w:br/>
              <w:t>Dengan</w:t>
            </w:r>
            <w:r w:rsidRPr="00145B72">
              <w:rPr>
                <w:rFonts w:asciiTheme="minorHAnsi" w:eastAsia="Times New Roman" w:hAnsiTheme="minorHAnsi" w:cstheme="minorHAnsi"/>
                <w:color w:val="000000"/>
                <w:sz w:val="15"/>
                <w:szCs w:val="15"/>
                <w:lang w:val="zh-CN" w:eastAsia="zh-CN"/>
              </w:rPr>
              <w:br/>
              <w:t>Tokoh</w:t>
            </w:r>
            <w:r w:rsidRPr="00145B72">
              <w:rPr>
                <w:rFonts w:asciiTheme="minorHAnsi" w:eastAsia="Times New Roman" w:hAnsiTheme="minorHAnsi" w:cstheme="minorHAnsi"/>
                <w:color w:val="000000"/>
                <w:sz w:val="15"/>
                <w:szCs w:val="15"/>
                <w:lang w:val="zh-CN" w:eastAsia="zh-CN"/>
              </w:rPr>
              <w:br/>
              <w:t>Agama dan Tokoh Masyarakat</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1D518F3D"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w:t>
            </w:r>
            <w:r w:rsidRPr="00145B72">
              <w:rPr>
                <w:rFonts w:asciiTheme="minorHAnsi" w:eastAsia="Times New Roman" w:hAnsiTheme="minorHAnsi" w:cstheme="minorHAnsi"/>
                <w:color w:val="000000"/>
                <w:sz w:val="15"/>
                <w:szCs w:val="15"/>
                <w:lang w:val="zh-CN" w:eastAsia="zh-CN"/>
              </w:rPr>
              <w:br/>
              <w:t>Hubungan</w:t>
            </w:r>
            <w:r w:rsidRPr="00145B72">
              <w:rPr>
                <w:rFonts w:asciiTheme="minorHAnsi" w:eastAsia="Times New Roman" w:hAnsiTheme="minorHAnsi" w:cstheme="minorHAnsi"/>
                <w:color w:val="000000"/>
                <w:sz w:val="15"/>
                <w:szCs w:val="15"/>
                <w:lang w:val="zh-CN" w:eastAsia="zh-CN"/>
              </w:rPr>
              <w:br/>
              <w:t>Laporan</w:t>
            </w:r>
            <w:r w:rsidRPr="00145B72">
              <w:rPr>
                <w:rFonts w:asciiTheme="minorHAnsi" w:eastAsia="Times New Roman" w:hAnsiTheme="minorHAnsi" w:cstheme="minorHAnsi"/>
                <w:color w:val="000000"/>
                <w:sz w:val="15"/>
                <w:szCs w:val="15"/>
                <w:lang w:val="zh-CN" w:eastAsia="zh-CN"/>
              </w:rPr>
              <w:br/>
              <w:t>dengan Tokoh</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Agama</w:t>
            </w:r>
            <w:r w:rsidRPr="00145B72">
              <w:rPr>
                <w:rFonts w:asciiTheme="minorHAnsi" w:eastAsia="Times New Roman" w:hAnsiTheme="minorHAnsi" w:cstheme="minorHAnsi"/>
                <w:color w:val="000000"/>
                <w:sz w:val="15"/>
                <w:szCs w:val="15"/>
                <w:lang w:val="zh-CN" w:eastAsia="zh-CN"/>
              </w:rPr>
              <w:br/>
              <w:t>Harmonisasi</w:t>
            </w:r>
            <w:r w:rsidRPr="00145B72">
              <w:rPr>
                <w:rFonts w:asciiTheme="minorHAnsi" w:eastAsia="Times New Roman" w:hAnsiTheme="minorHAnsi" w:cstheme="minorHAnsi"/>
                <w:color w:val="000000"/>
                <w:sz w:val="15"/>
                <w:szCs w:val="15"/>
                <w:lang w:val="zh-CN" w:eastAsia="zh-CN"/>
              </w:rPr>
              <w:br/>
              <w:t>dan Tokoh</w:t>
            </w:r>
            <w:r w:rsidRPr="00145B72">
              <w:rPr>
                <w:rFonts w:asciiTheme="minorHAnsi" w:eastAsia="Times New Roman" w:hAnsiTheme="minorHAnsi" w:cstheme="minorHAnsi"/>
                <w:color w:val="000000"/>
                <w:sz w:val="15"/>
                <w:szCs w:val="15"/>
                <w:lang w:val="zh-CN" w:eastAsia="zh-CN"/>
              </w:rPr>
              <w:br/>
              <w:t>Masyarakat</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CF0C9A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C75429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9879D4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2A9762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A2662F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DAFDC2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E9C803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4F031A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DAD7B7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365FC4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A8C732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929A76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E091D20"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EAF194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E68E18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56D9399" w14:textId="77777777" w:rsidTr="00676EC3">
        <w:trPr>
          <w:gridAfter w:val="2"/>
          <w:wAfter w:w="13427" w:type="dxa"/>
          <w:trHeight w:val="1380"/>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66A1526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55E3735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11CBB6D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7.01.04.2.02</w:t>
            </w:r>
          </w:p>
        </w:tc>
        <w:tc>
          <w:tcPr>
            <w:tcW w:w="1052" w:type="dxa"/>
            <w:tcBorders>
              <w:top w:val="single" w:sz="4" w:space="0" w:color="000000"/>
              <w:left w:val="single" w:sz="4" w:space="0" w:color="000000"/>
              <w:bottom w:val="single" w:sz="4" w:space="0" w:color="auto"/>
              <w:right w:val="single" w:sz="4" w:space="0" w:color="000000"/>
            </w:tcBorders>
            <w:shd w:val="clear" w:color="auto" w:fill="00B0F0"/>
            <w:vAlign w:val="center"/>
          </w:tcPr>
          <w:p w14:paraId="4F32AD8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 Penerapan dan Penegakan Peraturan Daerah dan Peraturan Kepala Daerah</w:t>
            </w:r>
          </w:p>
        </w:tc>
        <w:tc>
          <w:tcPr>
            <w:tcW w:w="990" w:type="dxa"/>
            <w:tcBorders>
              <w:top w:val="single" w:sz="4" w:space="0" w:color="000000"/>
              <w:left w:val="single" w:sz="4" w:space="0" w:color="000000"/>
              <w:bottom w:val="single" w:sz="4" w:space="0" w:color="auto"/>
              <w:right w:val="nil"/>
            </w:tcBorders>
            <w:shd w:val="clear" w:color="auto" w:fill="00B0F0"/>
            <w:vAlign w:val="center"/>
          </w:tcPr>
          <w:p w14:paraId="6637CFD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persentase  Koordinasi Penerapan dan Penegakan Peraturan Daerah dan Peraturan Kepala Daerah (%)</w:t>
            </w:r>
          </w:p>
        </w:tc>
        <w:tc>
          <w:tcPr>
            <w:tcW w:w="72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62D1CA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75%</w:t>
            </w:r>
          </w:p>
        </w:tc>
        <w:tc>
          <w:tcPr>
            <w:tcW w:w="66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BB04F2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80%</w:t>
            </w:r>
          </w:p>
        </w:tc>
        <w:tc>
          <w:tcPr>
            <w:tcW w:w="110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5D9CFB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68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002173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85%</w:t>
            </w:r>
          </w:p>
        </w:tc>
        <w:tc>
          <w:tcPr>
            <w:tcW w:w="121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B4259C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4.109,520</w:t>
            </w:r>
          </w:p>
        </w:tc>
        <w:tc>
          <w:tcPr>
            <w:tcW w:w="75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B79E56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90%</w:t>
            </w:r>
          </w:p>
        </w:tc>
        <w:tc>
          <w:tcPr>
            <w:tcW w:w="1116"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E6190C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4,312,501</w:t>
            </w:r>
          </w:p>
        </w:tc>
        <w:tc>
          <w:tcPr>
            <w:tcW w:w="73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FFC1AB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95%</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599414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4,511,918</w:t>
            </w:r>
          </w:p>
        </w:tc>
        <w:tc>
          <w:tcPr>
            <w:tcW w:w="76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36960F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CB98AF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4,715,013</w:t>
            </w:r>
          </w:p>
        </w:tc>
        <w:tc>
          <w:tcPr>
            <w:tcW w:w="74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2516130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5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5AE3FA6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sz w:val="15"/>
                <w:szCs w:val="15"/>
                <w:lang w:val="en-US" w:eastAsia="zh-CN"/>
              </w:rPr>
              <w:t>21.648.952</w:t>
            </w:r>
          </w:p>
        </w:tc>
        <w:tc>
          <w:tcPr>
            <w:tcW w:w="100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709667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EAC5CB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EEABCEF" w14:textId="77777777" w:rsidTr="00676EC3">
        <w:trPr>
          <w:gridAfter w:val="2"/>
          <w:wAfter w:w="13427" w:type="dxa"/>
          <w:trHeight w:val="2080"/>
        </w:trPr>
        <w:tc>
          <w:tcPr>
            <w:tcW w:w="675" w:type="dxa"/>
            <w:tcBorders>
              <w:top w:val="single" w:sz="4" w:space="0" w:color="auto"/>
              <w:left w:val="single" w:sz="4" w:space="0" w:color="000000"/>
              <w:bottom w:val="single" w:sz="4" w:space="0" w:color="000000"/>
              <w:right w:val="single" w:sz="4" w:space="0" w:color="000000"/>
            </w:tcBorders>
            <w:shd w:val="clear" w:color="auto" w:fill="auto"/>
          </w:tcPr>
          <w:p w14:paraId="07C43A7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nil"/>
            </w:tcBorders>
            <w:shd w:val="clear" w:color="auto" w:fill="FFFFFF"/>
          </w:tcPr>
          <w:p w14:paraId="0E04821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5DFF541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7.01.04.2.02.01</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748F45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Koordinasi/Sinergi dengan Perangkat Daerah yang Tugas dan Fungsinya di Bidang Penegakan Peraturan Perundang-undangan  dan/atau Kepolisian Negara Republik Indonesia</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34D31B4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Jumlah Laporan Koordinasi/Sinergi dengan Perangkat Daerah yang Tugas dan Fungsinya di Bidang Penegakan Peraturan Perundang</w:t>
            </w:r>
            <w:r w:rsidRPr="00145B72">
              <w:rPr>
                <w:rFonts w:asciiTheme="minorHAnsi" w:hAnsiTheme="minorHAnsi" w:cstheme="minorHAnsi"/>
                <w:sz w:val="15"/>
                <w:szCs w:val="15"/>
                <w:lang w:val="en-US"/>
              </w:rPr>
              <w:t>-</w:t>
            </w:r>
            <w:r w:rsidRPr="00145B72">
              <w:rPr>
                <w:rFonts w:asciiTheme="minorHAnsi" w:hAnsiTheme="minorHAnsi" w:cstheme="minorHAnsi"/>
                <w:sz w:val="15"/>
                <w:szCs w:val="15"/>
              </w:rPr>
              <w:t>Undangan dan/atau Kepolisian Negara Republik Indonesia</w:t>
            </w:r>
          </w:p>
        </w:tc>
        <w:tc>
          <w:tcPr>
            <w:tcW w:w="727" w:type="dxa"/>
            <w:tcBorders>
              <w:top w:val="single" w:sz="4" w:space="0" w:color="auto"/>
              <w:left w:val="single" w:sz="4" w:space="0" w:color="000000"/>
              <w:bottom w:val="single" w:sz="4" w:space="0" w:color="000000"/>
              <w:right w:val="single" w:sz="4" w:space="0" w:color="000000"/>
            </w:tcBorders>
            <w:shd w:val="clear" w:color="auto" w:fill="auto"/>
            <w:vAlign w:val="center"/>
          </w:tcPr>
          <w:p w14:paraId="21CA52E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665" w:type="dxa"/>
            <w:tcBorders>
              <w:top w:val="single" w:sz="4" w:space="0" w:color="auto"/>
              <w:left w:val="single" w:sz="4" w:space="0" w:color="000000"/>
              <w:bottom w:val="single" w:sz="4" w:space="0" w:color="000000"/>
              <w:right w:val="single" w:sz="4" w:space="0" w:color="000000"/>
            </w:tcBorders>
            <w:shd w:val="clear" w:color="auto" w:fill="auto"/>
            <w:vAlign w:val="center"/>
          </w:tcPr>
          <w:p w14:paraId="69DC29A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E3710E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689" w:type="dxa"/>
            <w:tcBorders>
              <w:top w:val="single" w:sz="4" w:space="0" w:color="auto"/>
              <w:left w:val="single" w:sz="4" w:space="0" w:color="000000"/>
              <w:bottom w:val="single" w:sz="4" w:space="0" w:color="auto"/>
              <w:right w:val="single" w:sz="4" w:space="0" w:color="000000"/>
            </w:tcBorders>
            <w:shd w:val="clear" w:color="auto" w:fill="auto"/>
            <w:vAlign w:val="center"/>
          </w:tcPr>
          <w:p w14:paraId="618F9BC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D58B7F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4.109,520</w:t>
            </w:r>
          </w:p>
        </w:tc>
        <w:tc>
          <w:tcPr>
            <w:tcW w:w="752" w:type="dxa"/>
            <w:tcBorders>
              <w:top w:val="single" w:sz="4" w:space="0" w:color="auto"/>
              <w:left w:val="single" w:sz="4" w:space="0" w:color="000000"/>
              <w:bottom w:val="single" w:sz="4" w:space="0" w:color="auto"/>
              <w:right w:val="single" w:sz="4" w:space="0" w:color="000000"/>
            </w:tcBorders>
            <w:shd w:val="clear" w:color="auto" w:fill="auto"/>
            <w:vAlign w:val="center"/>
          </w:tcPr>
          <w:p w14:paraId="2F95D32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1D1310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4,312,501</w:t>
            </w:r>
          </w:p>
        </w:tc>
        <w:tc>
          <w:tcPr>
            <w:tcW w:w="739" w:type="dxa"/>
            <w:tcBorders>
              <w:top w:val="single" w:sz="4" w:space="0" w:color="auto"/>
              <w:left w:val="single" w:sz="4" w:space="0" w:color="000000"/>
              <w:bottom w:val="single" w:sz="4" w:space="0" w:color="auto"/>
              <w:right w:val="single" w:sz="4" w:space="0" w:color="000000"/>
            </w:tcBorders>
            <w:shd w:val="clear" w:color="auto" w:fill="auto"/>
            <w:vAlign w:val="center"/>
          </w:tcPr>
          <w:p w14:paraId="7153323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FBB0D5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4,511,918</w:t>
            </w:r>
          </w:p>
        </w:tc>
        <w:tc>
          <w:tcPr>
            <w:tcW w:w="764" w:type="dxa"/>
            <w:tcBorders>
              <w:top w:val="single" w:sz="4" w:space="0" w:color="auto"/>
              <w:left w:val="single" w:sz="4" w:space="0" w:color="000000"/>
              <w:bottom w:val="single" w:sz="4" w:space="0" w:color="auto"/>
              <w:right w:val="single" w:sz="4" w:space="0" w:color="000000"/>
            </w:tcBorders>
            <w:shd w:val="clear" w:color="auto" w:fill="auto"/>
            <w:vAlign w:val="center"/>
          </w:tcPr>
          <w:p w14:paraId="65FB07C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A6693A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4,715,013</w:t>
            </w:r>
          </w:p>
        </w:tc>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7C3BE54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60</w:t>
            </w:r>
            <w:r w:rsidRPr="00145B72">
              <w:rPr>
                <w:rFonts w:asciiTheme="minorHAnsi" w:eastAsia="Times New Roman" w:hAnsiTheme="minorHAnsi" w:cstheme="minorHAnsi"/>
                <w:color w:val="000000"/>
                <w:sz w:val="15"/>
                <w:szCs w:val="15"/>
                <w:lang w:val="zh-CN" w:eastAsia="zh-CN"/>
              </w:rPr>
              <w:t xml:space="preserve"> Laporan</w:t>
            </w: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0D8C78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sz w:val="15"/>
                <w:szCs w:val="15"/>
                <w:lang w:val="en-US" w:eastAsia="zh-CN"/>
              </w:rPr>
              <w:t>21.648.952</w:t>
            </w: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76BC9A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D24FC2A"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677371D" w14:textId="77777777" w:rsidTr="00676EC3">
        <w:trPr>
          <w:gridAfter w:val="2"/>
          <w:wAfter w:w="13427" w:type="dxa"/>
          <w:trHeight w:val="3340"/>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1E5F0953" w14:textId="77777777" w:rsidR="00F109E9" w:rsidRPr="00145B72" w:rsidRDefault="00F109E9" w:rsidP="00F54C1F">
            <w:pPr>
              <w:rPr>
                <w:rFonts w:asciiTheme="minorHAnsi" w:eastAsia="Times New Roman" w:hAnsiTheme="minorHAnsi" w:cstheme="minorHAnsi"/>
                <w:sz w:val="15"/>
                <w:szCs w:val="15"/>
                <w:lang w:val="zh-CN" w:eastAsia="zh-CN"/>
              </w:rPr>
            </w:pPr>
          </w:p>
          <w:p w14:paraId="3EF5693A" w14:textId="77777777" w:rsidR="00F109E9" w:rsidRPr="00145B72" w:rsidRDefault="00F109E9" w:rsidP="00F54C1F">
            <w:pPr>
              <w:rPr>
                <w:rFonts w:asciiTheme="minorHAnsi" w:eastAsia="Times New Roman" w:hAnsiTheme="minorHAnsi" w:cstheme="minorHAnsi"/>
                <w:sz w:val="15"/>
                <w:szCs w:val="15"/>
                <w:lang w:val="zh-CN" w:eastAsia="zh-CN"/>
              </w:rPr>
            </w:pPr>
          </w:p>
          <w:p w14:paraId="67D2B920" w14:textId="77777777" w:rsidR="00F109E9" w:rsidRPr="00145B72" w:rsidRDefault="00F109E9" w:rsidP="00F54C1F">
            <w:pPr>
              <w:rPr>
                <w:rFonts w:asciiTheme="minorHAnsi" w:eastAsia="Times New Roman" w:hAnsiTheme="minorHAnsi" w:cstheme="minorHAnsi"/>
                <w:sz w:val="15"/>
                <w:szCs w:val="15"/>
                <w:lang w:val="zh-CN" w:eastAsia="zh-CN"/>
              </w:rPr>
            </w:pPr>
          </w:p>
          <w:p w14:paraId="1A14DF69" w14:textId="77777777" w:rsidR="00F109E9" w:rsidRPr="00145B72" w:rsidRDefault="00F109E9" w:rsidP="00F54C1F">
            <w:pPr>
              <w:rPr>
                <w:rFonts w:asciiTheme="minorHAnsi" w:eastAsia="Times New Roman" w:hAnsiTheme="minorHAnsi" w:cstheme="minorHAnsi"/>
                <w:sz w:val="15"/>
                <w:szCs w:val="15"/>
                <w:lang w:val="zh-CN" w:eastAsia="zh-CN"/>
              </w:rPr>
            </w:pPr>
          </w:p>
          <w:p w14:paraId="2DCB905E" w14:textId="77777777" w:rsidR="00F109E9" w:rsidRPr="00145B72" w:rsidRDefault="00F109E9" w:rsidP="00F54C1F">
            <w:pPr>
              <w:rPr>
                <w:rFonts w:asciiTheme="minorHAnsi" w:eastAsia="Times New Roman" w:hAnsiTheme="minorHAnsi" w:cstheme="minorHAnsi"/>
                <w:sz w:val="15"/>
                <w:szCs w:val="15"/>
                <w:lang w:val="zh-CN" w:eastAsia="zh-CN"/>
              </w:rPr>
            </w:pPr>
          </w:p>
          <w:p w14:paraId="756E3C17" w14:textId="77777777" w:rsidR="00F109E9" w:rsidRPr="00145B72" w:rsidRDefault="00F109E9" w:rsidP="00F54C1F">
            <w:pPr>
              <w:rPr>
                <w:rFonts w:asciiTheme="minorHAnsi" w:eastAsia="Times New Roman" w:hAnsiTheme="minorHAnsi" w:cstheme="minorHAnsi"/>
                <w:sz w:val="15"/>
                <w:szCs w:val="15"/>
                <w:lang w:val="zh-CN" w:eastAsia="zh-CN"/>
              </w:rPr>
            </w:pPr>
          </w:p>
          <w:p w14:paraId="2104254F" w14:textId="77777777" w:rsidR="00F109E9" w:rsidRPr="00145B72" w:rsidRDefault="00F109E9" w:rsidP="00F54C1F">
            <w:pPr>
              <w:rPr>
                <w:rFonts w:asciiTheme="minorHAnsi" w:eastAsia="Times New Roman" w:hAnsiTheme="minorHAnsi" w:cstheme="minorHAnsi"/>
                <w:sz w:val="15"/>
                <w:szCs w:val="15"/>
                <w:lang w:val="zh-CN" w:eastAsia="zh-CN"/>
              </w:rPr>
            </w:pPr>
          </w:p>
          <w:p w14:paraId="3718115B" w14:textId="77777777" w:rsidR="00F109E9" w:rsidRPr="00145B72" w:rsidRDefault="00F109E9" w:rsidP="00F54C1F">
            <w:pPr>
              <w:rPr>
                <w:rFonts w:asciiTheme="minorHAnsi" w:eastAsia="Times New Roman" w:hAnsiTheme="minorHAnsi" w:cstheme="minorHAnsi"/>
                <w:sz w:val="15"/>
                <w:szCs w:val="15"/>
                <w:lang w:val="zh-CN" w:eastAsia="zh-CN"/>
              </w:rPr>
            </w:pPr>
          </w:p>
          <w:p w14:paraId="315E98BE" w14:textId="77777777" w:rsidR="00F109E9" w:rsidRPr="00145B72" w:rsidRDefault="00F109E9" w:rsidP="00F54C1F">
            <w:pPr>
              <w:rPr>
                <w:rFonts w:asciiTheme="minorHAnsi" w:eastAsia="Times New Roman" w:hAnsiTheme="minorHAnsi" w:cstheme="minorHAnsi"/>
                <w:sz w:val="15"/>
                <w:szCs w:val="15"/>
                <w:lang w:val="zh-CN" w:eastAsia="zh-CN"/>
              </w:rPr>
            </w:pPr>
          </w:p>
          <w:p w14:paraId="15166BD8" w14:textId="77777777" w:rsidR="00F109E9" w:rsidRPr="00145B72" w:rsidRDefault="00F109E9" w:rsidP="00F54C1F">
            <w:pPr>
              <w:rPr>
                <w:rFonts w:asciiTheme="minorHAnsi" w:eastAsia="Times New Roman" w:hAnsiTheme="minorHAnsi" w:cstheme="minorHAnsi"/>
                <w:sz w:val="15"/>
                <w:szCs w:val="15"/>
                <w:lang w:val="zh-CN" w:eastAsia="zh-CN"/>
              </w:rPr>
            </w:pPr>
          </w:p>
          <w:p w14:paraId="18340780" w14:textId="77777777" w:rsidR="00F109E9" w:rsidRPr="00145B72" w:rsidRDefault="00F109E9" w:rsidP="00F54C1F">
            <w:pPr>
              <w:rPr>
                <w:rFonts w:asciiTheme="minorHAnsi" w:eastAsia="Times New Roman" w:hAnsiTheme="minorHAnsi" w:cstheme="minorHAnsi"/>
                <w:sz w:val="15"/>
                <w:szCs w:val="15"/>
                <w:lang w:val="zh-CN" w:eastAsia="zh-CN"/>
              </w:rPr>
            </w:pPr>
          </w:p>
          <w:p w14:paraId="1F107EA9" w14:textId="77777777" w:rsidR="00F109E9" w:rsidRPr="00145B72" w:rsidRDefault="00F109E9" w:rsidP="00F54C1F">
            <w:pPr>
              <w:rPr>
                <w:rFonts w:asciiTheme="minorHAnsi" w:eastAsia="Times New Roman" w:hAnsiTheme="minorHAnsi" w:cstheme="minorHAnsi"/>
                <w:sz w:val="15"/>
                <w:szCs w:val="15"/>
                <w:lang w:val="zh-CN" w:eastAsia="zh-CN"/>
              </w:rPr>
            </w:pPr>
          </w:p>
          <w:p w14:paraId="56D7E5F8" w14:textId="77777777" w:rsidR="00F109E9" w:rsidRPr="00145B72" w:rsidRDefault="00F109E9" w:rsidP="00F54C1F">
            <w:pPr>
              <w:rPr>
                <w:rFonts w:asciiTheme="minorHAnsi" w:eastAsia="Times New Roman" w:hAnsiTheme="minorHAnsi" w:cstheme="minorHAnsi"/>
                <w:sz w:val="15"/>
                <w:szCs w:val="15"/>
                <w:lang w:val="zh-CN" w:eastAsia="zh-CN"/>
              </w:rPr>
            </w:pPr>
          </w:p>
          <w:p w14:paraId="339E4D5C" w14:textId="77777777" w:rsidR="00F109E9" w:rsidRPr="00145B72" w:rsidRDefault="00F109E9" w:rsidP="00F54C1F">
            <w:pPr>
              <w:rPr>
                <w:rFonts w:asciiTheme="minorHAnsi" w:eastAsia="Times New Roman" w:hAnsiTheme="minorHAnsi" w:cstheme="minorHAnsi"/>
                <w:sz w:val="15"/>
                <w:szCs w:val="15"/>
                <w:lang w:val="zh-CN" w:eastAsia="zh-CN"/>
              </w:rPr>
            </w:pPr>
          </w:p>
          <w:p w14:paraId="5B0A9C56" w14:textId="77777777" w:rsidR="00F109E9" w:rsidRPr="00145B72" w:rsidRDefault="00F109E9" w:rsidP="00F54C1F">
            <w:pPr>
              <w:rPr>
                <w:rFonts w:asciiTheme="minorHAnsi" w:eastAsia="Times New Roman" w:hAnsiTheme="minorHAnsi" w:cstheme="minorHAnsi"/>
                <w:sz w:val="15"/>
                <w:szCs w:val="15"/>
                <w:lang w:val="zh-CN" w:eastAsia="zh-CN"/>
              </w:rPr>
            </w:pPr>
          </w:p>
          <w:p w14:paraId="411C67E2" w14:textId="77777777" w:rsidR="00F109E9" w:rsidRPr="00145B72" w:rsidRDefault="00F109E9" w:rsidP="00F54C1F">
            <w:pPr>
              <w:rPr>
                <w:rFonts w:asciiTheme="minorHAnsi" w:eastAsia="Times New Roman" w:hAnsiTheme="minorHAnsi" w:cstheme="minorHAnsi"/>
                <w:sz w:val="15"/>
                <w:szCs w:val="15"/>
                <w:lang w:val="zh-CN" w:eastAsia="zh-CN"/>
              </w:rPr>
            </w:pPr>
          </w:p>
          <w:p w14:paraId="79CA1E5E" w14:textId="77777777" w:rsidR="00F109E9" w:rsidRPr="00145B72" w:rsidRDefault="00F109E9" w:rsidP="00F54C1F">
            <w:pPr>
              <w:rPr>
                <w:rFonts w:asciiTheme="minorHAnsi" w:eastAsia="Times New Roman" w:hAnsiTheme="minorHAnsi" w:cstheme="minorHAnsi"/>
                <w:sz w:val="15"/>
                <w:szCs w:val="15"/>
                <w:lang w:val="zh-CN" w:eastAsia="zh-CN"/>
              </w:rPr>
            </w:pPr>
          </w:p>
          <w:p w14:paraId="59FBF11C" w14:textId="77777777" w:rsidR="00F109E9" w:rsidRPr="00145B72" w:rsidRDefault="00F109E9" w:rsidP="00F54C1F">
            <w:pPr>
              <w:rPr>
                <w:rFonts w:asciiTheme="minorHAnsi" w:eastAsia="Times New Roman" w:hAnsiTheme="minorHAnsi" w:cstheme="minorHAnsi"/>
                <w:sz w:val="15"/>
                <w:szCs w:val="15"/>
                <w:lang w:val="zh-CN" w:eastAsia="zh-CN"/>
              </w:rPr>
            </w:pPr>
          </w:p>
          <w:p w14:paraId="315DADD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nil"/>
            </w:tcBorders>
            <w:shd w:val="clear" w:color="auto" w:fill="FFFFFF"/>
          </w:tcPr>
          <w:p w14:paraId="71E2F5C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2AFCE4D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7.01.04.2.03</w:t>
            </w:r>
          </w:p>
        </w:tc>
        <w:tc>
          <w:tcPr>
            <w:tcW w:w="1052" w:type="dxa"/>
            <w:tcBorders>
              <w:top w:val="single" w:sz="4" w:space="0" w:color="000000"/>
              <w:left w:val="single" w:sz="4" w:space="0" w:color="000000"/>
              <w:bottom w:val="nil"/>
              <w:right w:val="single" w:sz="4" w:space="0" w:color="000000"/>
            </w:tcBorders>
            <w:shd w:val="clear" w:color="auto" w:fill="00B0F0"/>
          </w:tcPr>
          <w:p w14:paraId="42E3A91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Koordinasi </w:t>
            </w:r>
            <w:r w:rsidRPr="00145B72">
              <w:rPr>
                <w:rFonts w:asciiTheme="minorHAnsi" w:eastAsia="Times New Roman" w:hAnsiTheme="minorHAnsi" w:cstheme="minorHAnsi"/>
                <w:color w:val="000000"/>
                <w:sz w:val="15"/>
                <w:szCs w:val="15"/>
                <w:lang w:val="zh-CN" w:eastAsia="zh-CN"/>
              </w:rPr>
              <w:br/>
              <w:t xml:space="preserve">Upaya </w:t>
            </w:r>
            <w:r w:rsidRPr="00145B72">
              <w:rPr>
                <w:rFonts w:asciiTheme="minorHAnsi" w:eastAsia="Times New Roman" w:hAnsiTheme="minorHAnsi" w:cstheme="minorHAnsi"/>
                <w:color w:val="000000"/>
                <w:sz w:val="15"/>
                <w:szCs w:val="15"/>
                <w:lang w:val="zh-CN" w:eastAsia="zh-CN"/>
              </w:rPr>
              <w:br/>
              <w:t>Penyelengg</w:t>
            </w:r>
            <w:r w:rsidRPr="00145B72">
              <w:rPr>
                <w:rFonts w:asciiTheme="minorHAnsi" w:eastAsia="Times New Roman" w:hAnsiTheme="minorHAnsi" w:cstheme="minorHAnsi"/>
                <w:color w:val="000000"/>
                <w:sz w:val="15"/>
                <w:szCs w:val="15"/>
                <w:lang w:val="zh-CN" w:eastAsia="zh-CN"/>
              </w:rPr>
              <w:br/>
              <w:t xml:space="preserve">araan </w:t>
            </w:r>
            <w:r w:rsidRPr="00145B72">
              <w:rPr>
                <w:rFonts w:asciiTheme="minorHAnsi" w:eastAsia="Times New Roman" w:hAnsiTheme="minorHAnsi" w:cstheme="minorHAnsi"/>
                <w:color w:val="000000"/>
                <w:sz w:val="15"/>
                <w:szCs w:val="15"/>
                <w:lang w:val="zh-CN" w:eastAsia="zh-CN"/>
              </w:rPr>
              <w:br/>
              <w:t>Ketentera</w:t>
            </w:r>
            <w:r w:rsidRPr="00145B72">
              <w:rPr>
                <w:rFonts w:asciiTheme="minorHAnsi" w:eastAsia="Times New Roman" w:hAnsiTheme="minorHAnsi" w:cstheme="minorHAnsi"/>
                <w:color w:val="000000"/>
                <w:sz w:val="15"/>
                <w:szCs w:val="15"/>
                <w:lang w:val="zh-CN" w:eastAsia="zh-CN"/>
              </w:rPr>
              <w:br/>
              <w:t>man dan  Ketertiban Umum</w:t>
            </w:r>
          </w:p>
        </w:tc>
        <w:tc>
          <w:tcPr>
            <w:tcW w:w="990" w:type="dxa"/>
            <w:tcBorders>
              <w:top w:val="single" w:sz="4" w:space="0" w:color="000000"/>
              <w:left w:val="single" w:sz="4" w:space="0" w:color="000000"/>
              <w:bottom w:val="nil"/>
              <w:right w:val="single" w:sz="4" w:space="0" w:color="000000"/>
            </w:tcBorders>
            <w:shd w:val="clear" w:color="auto" w:fill="00B0F0"/>
          </w:tcPr>
          <w:p w14:paraId="32DB2F9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Koordinasi </w:t>
            </w:r>
            <w:r w:rsidRPr="00145B72">
              <w:rPr>
                <w:rFonts w:asciiTheme="minorHAnsi" w:eastAsia="Times New Roman" w:hAnsiTheme="minorHAnsi" w:cstheme="minorHAnsi"/>
                <w:color w:val="000000"/>
                <w:sz w:val="15"/>
                <w:szCs w:val="15"/>
                <w:lang w:val="zh-CN" w:eastAsia="zh-CN"/>
              </w:rPr>
              <w:br/>
              <w:t xml:space="preserve">Ketenteraman </w:t>
            </w:r>
            <w:r w:rsidRPr="00145B72">
              <w:rPr>
                <w:rFonts w:asciiTheme="minorHAnsi" w:eastAsia="Times New Roman" w:hAnsiTheme="minorHAnsi" w:cstheme="minorHAnsi"/>
                <w:color w:val="000000"/>
                <w:sz w:val="15"/>
                <w:szCs w:val="15"/>
                <w:lang w:val="zh-CN" w:eastAsia="zh-CN"/>
              </w:rPr>
              <w:br/>
              <w:t xml:space="preserve">dan Ketertiban </w:t>
            </w:r>
            <w:r w:rsidRPr="00145B72">
              <w:rPr>
                <w:rFonts w:asciiTheme="minorHAnsi" w:eastAsia="Times New Roman" w:hAnsiTheme="minorHAnsi" w:cstheme="minorHAnsi"/>
                <w:color w:val="000000"/>
                <w:sz w:val="15"/>
                <w:szCs w:val="15"/>
                <w:lang w:val="zh-CN" w:eastAsia="zh-CN"/>
              </w:rPr>
              <w:br/>
              <w:t xml:space="preserve">Umum </w:t>
            </w:r>
          </w:p>
        </w:tc>
        <w:tc>
          <w:tcPr>
            <w:tcW w:w="727" w:type="dxa"/>
            <w:tcBorders>
              <w:top w:val="single" w:sz="4" w:space="0" w:color="000000"/>
              <w:left w:val="single" w:sz="4" w:space="0" w:color="000000"/>
              <w:bottom w:val="nil"/>
              <w:right w:val="single" w:sz="4" w:space="0" w:color="000000"/>
            </w:tcBorders>
            <w:shd w:val="clear" w:color="auto" w:fill="00B0F0"/>
            <w:noWrap/>
            <w:vAlign w:val="center"/>
          </w:tcPr>
          <w:p w14:paraId="1DBDE2A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75%</w:t>
            </w:r>
          </w:p>
        </w:tc>
        <w:tc>
          <w:tcPr>
            <w:tcW w:w="665" w:type="dxa"/>
            <w:tcBorders>
              <w:top w:val="single" w:sz="4" w:space="0" w:color="000000"/>
              <w:left w:val="single" w:sz="4" w:space="0" w:color="000000"/>
              <w:bottom w:val="nil"/>
              <w:right w:val="single" w:sz="4" w:space="0" w:color="000000"/>
            </w:tcBorders>
            <w:shd w:val="clear" w:color="auto" w:fill="00B0F0"/>
            <w:noWrap/>
            <w:vAlign w:val="center"/>
          </w:tcPr>
          <w:p w14:paraId="18AD64A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w:t>
            </w:r>
          </w:p>
        </w:tc>
        <w:tc>
          <w:tcPr>
            <w:tcW w:w="1103" w:type="dxa"/>
            <w:tcBorders>
              <w:top w:val="single" w:sz="4" w:space="0" w:color="auto"/>
              <w:left w:val="single" w:sz="4" w:space="0" w:color="000000"/>
              <w:bottom w:val="nil"/>
              <w:right w:val="single" w:sz="4" w:space="0" w:color="000000"/>
            </w:tcBorders>
            <w:shd w:val="clear" w:color="auto" w:fill="00B0F0"/>
            <w:noWrap/>
            <w:vAlign w:val="center"/>
          </w:tcPr>
          <w:p w14:paraId="4EFC47A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689" w:type="dxa"/>
            <w:tcBorders>
              <w:top w:val="single" w:sz="4" w:space="0" w:color="auto"/>
              <w:left w:val="single" w:sz="4" w:space="0" w:color="000000"/>
              <w:bottom w:val="nil"/>
              <w:right w:val="single" w:sz="4" w:space="0" w:color="000000"/>
            </w:tcBorders>
            <w:shd w:val="clear" w:color="auto" w:fill="00B0F0"/>
            <w:noWrap/>
            <w:vAlign w:val="center"/>
          </w:tcPr>
          <w:p w14:paraId="3F55560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85%</w:t>
            </w:r>
          </w:p>
        </w:tc>
        <w:tc>
          <w:tcPr>
            <w:tcW w:w="1217" w:type="dxa"/>
            <w:tcBorders>
              <w:top w:val="single" w:sz="4" w:space="0" w:color="auto"/>
              <w:left w:val="single" w:sz="4" w:space="0" w:color="000000"/>
              <w:bottom w:val="nil"/>
              <w:right w:val="single" w:sz="4" w:space="0" w:color="000000"/>
            </w:tcBorders>
            <w:shd w:val="clear" w:color="auto" w:fill="00B0F0"/>
            <w:noWrap/>
            <w:vAlign w:val="center"/>
          </w:tcPr>
          <w:p w14:paraId="47D19F7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52" w:type="dxa"/>
            <w:tcBorders>
              <w:top w:val="single" w:sz="4" w:space="0" w:color="auto"/>
              <w:left w:val="single" w:sz="4" w:space="0" w:color="000000"/>
              <w:bottom w:val="nil"/>
              <w:right w:val="single" w:sz="4" w:space="0" w:color="000000"/>
            </w:tcBorders>
            <w:shd w:val="clear" w:color="auto" w:fill="00B0F0"/>
            <w:noWrap/>
            <w:vAlign w:val="center"/>
          </w:tcPr>
          <w:p w14:paraId="4FDF3AB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90%</w:t>
            </w:r>
          </w:p>
        </w:tc>
        <w:tc>
          <w:tcPr>
            <w:tcW w:w="1116" w:type="dxa"/>
            <w:tcBorders>
              <w:top w:val="single" w:sz="4" w:space="0" w:color="auto"/>
              <w:left w:val="single" w:sz="4" w:space="0" w:color="000000"/>
              <w:bottom w:val="nil"/>
              <w:right w:val="single" w:sz="4" w:space="0" w:color="000000"/>
            </w:tcBorders>
            <w:shd w:val="clear" w:color="auto" w:fill="00B0F0"/>
            <w:noWrap/>
            <w:vAlign w:val="center"/>
          </w:tcPr>
          <w:p w14:paraId="41DBADC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39" w:type="dxa"/>
            <w:tcBorders>
              <w:top w:val="single" w:sz="4" w:space="0" w:color="auto"/>
              <w:left w:val="single" w:sz="4" w:space="0" w:color="000000"/>
              <w:bottom w:val="nil"/>
              <w:right w:val="single" w:sz="4" w:space="0" w:color="000000"/>
            </w:tcBorders>
            <w:shd w:val="clear" w:color="auto" w:fill="00B0F0"/>
            <w:noWrap/>
            <w:vAlign w:val="center"/>
          </w:tcPr>
          <w:p w14:paraId="23A6B9C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95%</w:t>
            </w:r>
          </w:p>
        </w:tc>
        <w:tc>
          <w:tcPr>
            <w:tcW w:w="1178" w:type="dxa"/>
            <w:tcBorders>
              <w:top w:val="single" w:sz="4" w:space="0" w:color="auto"/>
              <w:left w:val="single" w:sz="4" w:space="0" w:color="000000"/>
              <w:bottom w:val="nil"/>
              <w:right w:val="single" w:sz="4" w:space="0" w:color="000000"/>
            </w:tcBorders>
            <w:shd w:val="clear" w:color="auto" w:fill="00B0F0"/>
            <w:noWrap/>
            <w:vAlign w:val="center"/>
          </w:tcPr>
          <w:p w14:paraId="4E33001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64" w:type="dxa"/>
            <w:tcBorders>
              <w:top w:val="single" w:sz="4" w:space="0" w:color="auto"/>
              <w:left w:val="single" w:sz="4" w:space="0" w:color="000000"/>
              <w:bottom w:val="nil"/>
              <w:right w:val="single" w:sz="4" w:space="0" w:color="000000"/>
            </w:tcBorders>
            <w:shd w:val="clear" w:color="auto" w:fill="00B0F0"/>
            <w:noWrap/>
            <w:vAlign w:val="center"/>
          </w:tcPr>
          <w:p w14:paraId="1597F7B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auto"/>
              <w:left w:val="single" w:sz="4" w:space="0" w:color="000000"/>
              <w:bottom w:val="nil"/>
              <w:right w:val="single" w:sz="4" w:space="0" w:color="000000"/>
            </w:tcBorders>
            <w:shd w:val="clear" w:color="auto" w:fill="00B0F0"/>
            <w:noWrap/>
            <w:vAlign w:val="center"/>
          </w:tcPr>
          <w:p w14:paraId="0206A3D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40" w:type="dxa"/>
            <w:tcBorders>
              <w:top w:val="single" w:sz="4" w:space="0" w:color="auto"/>
              <w:left w:val="single" w:sz="4" w:space="0" w:color="000000"/>
              <w:bottom w:val="nil"/>
              <w:right w:val="single" w:sz="4" w:space="0" w:color="000000"/>
            </w:tcBorders>
            <w:shd w:val="clear" w:color="auto" w:fill="00B0F0"/>
            <w:noWrap/>
            <w:vAlign w:val="center"/>
          </w:tcPr>
          <w:p w14:paraId="53C719D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54" w:type="dxa"/>
            <w:tcBorders>
              <w:top w:val="single" w:sz="4" w:space="0" w:color="auto"/>
              <w:left w:val="single" w:sz="4" w:space="0" w:color="000000"/>
              <w:bottom w:val="nil"/>
              <w:right w:val="single" w:sz="4" w:space="0" w:color="000000"/>
            </w:tcBorders>
            <w:shd w:val="clear" w:color="auto" w:fill="00B0F0"/>
            <w:noWrap/>
            <w:vAlign w:val="center"/>
          </w:tcPr>
          <w:p w14:paraId="1837E8B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20</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auto"/>
              <w:left w:val="single" w:sz="4" w:space="0" w:color="000000"/>
              <w:bottom w:val="nil"/>
              <w:right w:val="single" w:sz="4" w:space="0" w:color="000000"/>
            </w:tcBorders>
            <w:shd w:val="clear" w:color="auto" w:fill="00B0F0"/>
            <w:noWrap/>
            <w:vAlign w:val="center"/>
          </w:tcPr>
          <w:p w14:paraId="33E76C2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nil"/>
              <w:right w:val="single" w:sz="4" w:space="0" w:color="000000"/>
            </w:tcBorders>
            <w:shd w:val="clear" w:color="auto" w:fill="00B0F0"/>
            <w:noWrap/>
          </w:tcPr>
          <w:p w14:paraId="502CEC6F"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0C3CE5A" w14:textId="77777777" w:rsidTr="00676EC3">
        <w:trPr>
          <w:gridAfter w:val="2"/>
          <w:wAfter w:w="13427" w:type="dxa"/>
          <w:trHeight w:val="1940"/>
        </w:trPr>
        <w:tc>
          <w:tcPr>
            <w:tcW w:w="675" w:type="dxa"/>
            <w:tcBorders>
              <w:top w:val="single" w:sz="4" w:space="0" w:color="auto"/>
              <w:left w:val="single" w:sz="4" w:space="0" w:color="auto"/>
              <w:bottom w:val="single" w:sz="4" w:space="0" w:color="auto"/>
              <w:right w:val="single" w:sz="4" w:space="0" w:color="000000"/>
            </w:tcBorders>
            <w:shd w:val="clear" w:color="auto" w:fill="auto"/>
          </w:tcPr>
          <w:p w14:paraId="068A36B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auto"/>
              <w:right w:val="nil"/>
            </w:tcBorders>
            <w:shd w:val="clear" w:color="auto" w:fill="FFFFFF"/>
          </w:tcPr>
          <w:p w14:paraId="7F62DD6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C19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7.01.04.</w:t>
            </w:r>
            <w:r w:rsidRPr="00145B72">
              <w:rPr>
                <w:rFonts w:asciiTheme="minorHAnsi" w:eastAsia="Times New Roman" w:hAnsiTheme="minorHAnsi" w:cstheme="minorHAnsi"/>
                <w:color w:val="000000"/>
                <w:sz w:val="15"/>
                <w:szCs w:val="15"/>
                <w:lang w:val="zh-CN" w:eastAsia="zh-CN"/>
              </w:rPr>
              <w:br/>
              <w:t>2.03.01</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47F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Sinegritas</w:t>
            </w:r>
            <w:r w:rsidRPr="00145B72">
              <w:rPr>
                <w:rFonts w:asciiTheme="minorHAnsi" w:eastAsia="Times New Roman" w:hAnsiTheme="minorHAnsi" w:cstheme="minorHAnsi"/>
                <w:color w:val="000000"/>
                <w:sz w:val="15"/>
                <w:szCs w:val="15"/>
                <w:lang w:val="zh-CN" w:eastAsia="zh-CN"/>
              </w:rPr>
              <w:br/>
              <w:t>dengan</w:t>
            </w:r>
            <w:r w:rsidRPr="00145B72">
              <w:rPr>
                <w:rFonts w:asciiTheme="minorHAnsi" w:eastAsia="Times New Roman" w:hAnsiTheme="minorHAnsi" w:cstheme="minorHAnsi"/>
                <w:color w:val="000000"/>
                <w:sz w:val="15"/>
                <w:szCs w:val="15"/>
                <w:lang w:val="zh-CN" w:eastAsia="zh-CN"/>
              </w:rPr>
              <w:br/>
              <w:t>Kepolisian</w:t>
            </w:r>
            <w:r w:rsidRPr="00145B72">
              <w:rPr>
                <w:rFonts w:asciiTheme="minorHAnsi" w:eastAsia="Times New Roman" w:hAnsiTheme="minorHAnsi" w:cstheme="minorHAnsi"/>
                <w:color w:val="000000"/>
                <w:sz w:val="15"/>
                <w:szCs w:val="15"/>
                <w:lang w:val="zh-CN" w:eastAsia="zh-CN"/>
              </w:rPr>
              <w:br/>
              <w:t>Negara</w:t>
            </w:r>
            <w:r w:rsidRPr="00145B72">
              <w:rPr>
                <w:rFonts w:asciiTheme="minorHAnsi" w:eastAsia="Times New Roman" w:hAnsiTheme="minorHAnsi" w:cstheme="minorHAnsi"/>
                <w:color w:val="000000"/>
                <w:sz w:val="15"/>
                <w:szCs w:val="15"/>
                <w:lang w:val="zh-CN" w:eastAsia="zh-CN"/>
              </w:rPr>
              <w:br/>
              <w:t>Republik</w:t>
            </w:r>
            <w:r w:rsidRPr="00145B72">
              <w:rPr>
                <w:rFonts w:asciiTheme="minorHAnsi" w:eastAsia="Times New Roman" w:hAnsiTheme="minorHAnsi" w:cstheme="minorHAnsi"/>
                <w:color w:val="000000"/>
                <w:sz w:val="15"/>
                <w:szCs w:val="15"/>
                <w:lang w:val="zh-CN" w:eastAsia="zh-CN"/>
              </w:rPr>
              <w:br/>
              <w:t>Indonesia,</w:t>
            </w:r>
            <w:r w:rsidRPr="00145B72">
              <w:rPr>
                <w:rFonts w:asciiTheme="minorHAnsi" w:eastAsia="Times New Roman" w:hAnsiTheme="minorHAnsi" w:cstheme="minorHAnsi"/>
                <w:color w:val="000000"/>
                <w:sz w:val="15"/>
                <w:szCs w:val="15"/>
                <w:lang w:val="zh-CN" w:eastAsia="zh-CN"/>
              </w:rPr>
              <w:br/>
              <w:t>Tentara</w:t>
            </w:r>
            <w:r w:rsidRPr="00145B72">
              <w:rPr>
                <w:rFonts w:asciiTheme="minorHAnsi" w:eastAsia="Times New Roman" w:hAnsiTheme="minorHAnsi" w:cstheme="minorHAnsi"/>
                <w:color w:val="000000"/>
                <w:sz w:val="15"/>
                <w:szCs w:val="15"/>
                <w:lang w:val="zh-CN" w:eastAsia="zh-CN"/>
              </w:rPr>
              <w:br/>
              <w:t>Nasional</w:t>
            </w:r>
            <w:r w:rsidRPr="00145B72">
              <w:rPr>
                <w:rFonts w:asciiTheme="minorHAnsi" w:eastAsia="Times New Roman" w:hAnsiTheme="minorHAnsi" w:cstheme="minorHAnsi"/>
                <w:color w:val="000000"/>
                <w:sz w:val="15"/>
                <w:szCs w:val="15"/>
                <w:lang w:val="zh-CN" w:eastAsia="zh-CN"/>
              </w:rPr>
              <w:br/>
              <w:t>Indonesia</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Indonesia</w:t>
            </w:r>
            <w:r w:rsidRPr="00145B72">
              <w:rPr>
                <w:rFonts w:asciiTheme="minorHAnsi" w:eastAsia="Times New Roman" w:hAnsiTheme="minorHAnsi" w:cstheme="minorHAnsi"/>
                <w:color w:val="000000"/>
                <w:sz w:val="15"/>
                <w:szCs w:val="15"/>
                <w:lang w:val="zh-CN" w:eastAsia="zh-CN"/>
              </w:rPr>
              <w:br/>
              <w:t>dan Instansi</w:t>
            </w:r>
            <w:r w:rsidRPr="00145B72">
              <w:rPr>
                <w:rFonts w:asciiTheme="minorHAnsi" w:eastAsia="Times New Roman" w:hAnsiTheme="minorHAnsi" w:cstheme="minorHAnsi"/>
                <w:color w:val="000000"/>
                <w:sz w:val="15"/>
                <w:szCs w:val="15"/>
                <w:lang w:val="zh-CN" w:eastAsia="zh-CN"/>
              </w:rPr>
              <w:br/>
              <w:t>Vertikal di</w:t>
            </w:r>
            <w:r w:rsidRPr="00145B72">
              <w:rPr>
                <w:rFonts w:asciiTheme="minorHAnsi" w:eastAsia="Times New Roman" w:hAnsiTheme="minorHAnsi" w:cstheme="minorHAnsi"/>
                <w:color w:val="000000"/>
                <w:sz w:val="15"/>
                <w:szCs w:val="15"/>
                <w:lang w:val="zh-CN" w:eastAsia="zh-CN"/>
              </w:rPr>
              <w:br/>
              <w:t>wilayah Kecamatan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E2F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Hasil Sinergitas dengan</w:t>
            </w:r>
            <w:r w:rsidRPr="00145B72">
              <w:rPr>
                <w:rFonts w:asciiTheme="minorHAnsi" w:eastAsia="Times New Roman" w:hAnsiTheme="minorHAnsi" w:cstheme="minorHAnsi"/>
                <w:color w:val="000000"/>
                <w:sz w:val="15"/>
                <w:szCs w:val="15"/>
                <w:lang w:val="zh-CN" w:eastAsia="zh-CN"/>
              </w:rPr>
              <w:br/>
              <w:t>Kepolisian Negara Republik Indonesia, Tentara</w:t>
            </w:r>
            <w:r w:rsidRPr="00145B72">
              <w:rPr>
                <w:rFonts w:asciiTheme="minorHAnsi" w:eastAsia="Times New Roman" w:hAnsiTheme="minorHAnsi" w:cstheme="minorHAnsi"/>
                <w:color w:val="000000"/>
                <w:sz w:val="15"/>
                <w:szCs w:val="15"/>
                <w:lang w:val="zh-CN" w:eastAsia="zh-CN"/>
              </w:rPr>
              <w:br/>
              <w:t>Nasional Indonesia dan Instansi Vertikal di</w:t>
            </w:r>
            <w:r w:rsidRPr="00145B72">
              <w:rPr>
                <w:rFonts w:asciiTheme="minorHAnsi" w:eastAsia="Times New Roman" w:hAnsiTheme="minorHAnsi" w:cstheme="minorHAnsi"/>
                <w:color w:val="000000"/>
                <w:sz w:val="15"/>
                <w:szCs w:val="15"/>
                <w:lang w:val="zh-CN" w:eastAsia="zh-CN"/>
              </w:rPr>
              <w:br/>
              <w:t>Wilayah Kecamatan</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5F61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AA1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C783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BA8C0" w14:textId="77777777" w:rsidR="00F109E9" w:rsidRPr="00145B72" w:rsidRDefault="00F109E9" w:rsidP="00F54C1F">
            <w:pPr>
              <w:ind w:rightChars="-85" w:right="-187"/>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5830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5CA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EC2C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3969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555E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757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12 Laporan</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FCA9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4.000.000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CE35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60</w:t>
            </w:r>
            <w:r w:rsidRPr="00145B72">
              <w:rPr>
                <w:rFonts w:asciiTheme="minorHAnsi" w:eastAsia="Times New Roman" w:hAnsiTheme="minorHAnsi" w:cstheme="minorHAnsi"/>
                <w:color w:val="000000"/>
                <w:sz w:val="15"/>
                <w:szCs w:val="15"/>
                <w:lang w:val="zh-CN" w:eastAsia="zh-CN"/>
              </w:rPr>
              <w:t xml:space="preserve"> Laporan</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9850D" w14:textId="77777777" w:rsidR="00F109E9" w:rsidRPr="00145B72" w:rsidRDefault="00F109E9" w:rsidP="00F54C1F">
            <w:pPr>
              <w:jc w:val="center"/>
              <w:rPr>
                <w:rFonts w:asciiTheme="minorHAnsi" w:eastAsia="Times New Roman" w:hAnsiTheme="minorHAnsi" w:cstheme="minorHAnsi"/>
                <w:sz w:val="15"/>
                <w:szCs w:val="15"/>
                <w:lang w:val="en-US" w:eastAsia="zh-CN"/>
              </w:rPr>
            </w:pPr>
            <w:r w:rsidRPr="00145B72">
              <w:rPr>
                <w:rFonts w:asciiTheme="minorHAnsi" w:eastAsia="Times New Roman" w:hAnsiTheme="minorHAnsi" w:cstheme="minorHAnsi"/>
                <w:color w:val="000000"/>
                <w:sz w:val="15"/>
                <w:szCs w:val="15"/>
                <w:lang w:val="en-US" w:eastAsia="zh-CN"/>
              </w:rPr>
              <w:t>20</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2096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FB1C7"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68D8C6C" w14:textId="77777777" w:rsidTr="00676EC3">
        <w:trPr>
          <w:gridAfter w:val="2"/>
          <w:wAfter w:w="13427" w:type="dxa"/>
          <w:trHeight w:val="2100"/>
        </w:trPr>
        <w:tc>
          <w:tcPr>
            <w:tcW w:w="675" w:type="dxa"/>
            <w:tcBorders>
              <w:top w:val="single" w:sz="4" w:space="0" w:color="auto"/>
              <w:left w:val="single" w:sz="4" w:space="0" w:color="auto"/>
              <w:bottom w:val="single" w:sz="4" w:space="0" w:color="auto"/>
              <w:right w:val="single" w:sz="4" w:space="0" w:color="000000"/>
            </w:tcBorders>
            <w:shd w:val="clear" w:color="auto" w:fill="auto"/>
            <w:vAlign w:val="bottom"/>
          </w:tcPr>
          <w:p w14:paraId="32D01FD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auto"/>
              <w:right w:val="nil"/>
            </w:tcBorders>
            <w:shd w:val="clear" w:color="auto" w:fill="auto"/>
            <w:noWrap/>
            <w:vAlign w:val="bottom"/>
          </w:tcPr>
          <w:p w14:paraId="756354A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403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7.01.04.</w:t>
            </w:r>
            <w:r w:rsidRPr="00145B72">
              <w:rPr>
                <w:rFonts w:asciiTheme="minorHAnsi" w:eastAsia="Times New Roman" w:hAnsiTheme="minorHAnsi" w:cstheme="minorHAnsi"/>
                <w:color w:val="000000"/>
                <w:sz w:val="15"/>
                <w:szCs w:val="15"/>
                <w:lang w:val="zh-CN" w:eastAsia="zh-CN"/>
              </w:rPr>
              <w:br/>
              <w:t>2.03.02</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FA5C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Harmonisas</w:t>
            </w:r>
            <w:r w:rsidRPr="00145B72">
              <w:rPr>
                <w:rFonts w:asciiTheme="minorHAnsi" w:eastAsia="Times New Roman" w:hAnsiTheme="minorHAnsi" w:cstheme="minorHAnsi"/>
                <w:color w:val="000000"/>
                <w:sz w:val="15"/>
                <w:szCs w:val="15"/>
                <w:lang w:val="zh-CN" w:eastAsia="zh-CN"/>
              </w:rPr>
              <w:br/>
              <w:t>i Hubungan</w:t>
            </w:r>
            <w:r w:rsidRPr="00145B72">
              <w:rPr>
                <w:rFonts w:asciiTheme="minorHAnsi" w:eastAsia="Times New Roman" w:hAnsiTheme="minorHAnsi" w:cstheme="minorHAnsi"/>
                <w:color w:val="000000"/>
                <w:sz w:val="15"/>
                <w:szCs w:val="15"/>
                <w:lang w:val="zh-CN" w:eastAsia="zh-CN"/>
              </w:rPr>
              <w:br/>
              <w:t>Dengan</w:t>
            </w:r>
            <w:r w:rsidRPr="00145B72">
              <w:rPr>
                <w:rFonts w:asciiTheme="minorHAnsi" w:eastAsia="Times New Roman" w:hAnsiTheme="minorHAnsi" w:cstheme="minorHAnsi"/>
                <w:color w:val="000000"/>
                <w:sz w:val="15"/>
                <w:szCs w:val="15"/>
                <w:lang w:val="zh-CN" w:eastAsia="zh-CN"/>
              </w:rPr>
              <w:br/>
              <w:t>Tokoh</w:t>
            </w:r>
            <w:r w:rsidRPr="00145B72">
              <w:rPr>
                <w:rFonts w:asciiTheme="minorHAnsi" w:eastAsia="Times New Roman" w:hAnsiTheme="minorHAnsi" w:cstheme="minorHAnsi"/>
                <w:color w:val="000000"/>
                <w:sz w:val="15"/>
                <w:szCs w:val="15"/>
                <w:lang w:val="zh-CN" w:eastAsia="zh-CN"/>
              </w:rPr>
              <w:br/>
              <w:t>Agama dan Tokoh Masyarakat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81850"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w:t>
            </w:r>
            <w:r w:rsidRPr="00145B72">
              <w:rPr>
                <w:rFonts w:asciiTheme="minorHAnsi" w:eastAsia="Times New Roman" w:hAnsiTheme="minorHAnsi" w:cstheme="minorHAnsi"/>
                <w:color w:val="000000"/>
                <w:sz w:val="15"/>
                <w:szCs w:val="15"/>
                <w:lang w:val="zh-CN" w:eastAsia="zh-CN"/>
              </w:rPr>
              <w:br/>
              <w:t>Hubungan</w:t>
            </w:r>
            <w:r w:rsidRPr="00145B72">
              <w:rPr>
                <w:rFonts w:asciiTheme="minorHAnsi" w:eastAsia="Times New Roman" w:hAnsiTheme="minorHAnsi" w:cstheme="minorHAnsi"/>
                <w:color w:val="000000"/>
                <w:sz w:val="15"/>
                <w:szCs w:val="15"/>
                <w:lang w:val="zh-CN" w:eastAsia="zh-CN"/>
              </w:rPr>
              <w:br/>
              <w:t>Laporan</w:t>
            </w:r>
            <w:r w:rsidRPr="00145B72">
              <w:rPr>
                <w:rFonts w:asciiTheme="minorHAnsi" w:eastAsia="Times New Roman" w:hAnsiTheme="minorHAnsi" w:cstheme="minorHAnsi"/>
                <w:color w:val="000000"/>
                <w:sz w:val="15"/>
                <w:szCs w:val="15"/>
                <w:lang w:val="zh-CN" w:eastAsia="zh-CN"/>
              </w:rPr>
              <w:br/>
              <w:t>dengan Tokoh</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Agama</w:t>
            </w:r>
            <w:r w:rsidRPr="00145B72">
              <w:rPr>
                <w:rFonts w:asciiTheme="minorHAnsi" w:eastAsia="Times New Roman" w:hAnsiTheme="minorHAnsi" w:cstheme="minorHAnsi"/>
                <w:color w:val="000000"/>
                <w:sz w:val="15"/>
                <w:szCs w:val="15"/>
                <w:lang w:val="zh-CN" w:eastAsia="zh-CN"/>
              </w:rPr>
              <w:br/>
              <w:t>Harmonisasi</w:t>
            </w:r>
            <w:r w:rsidRPr="00145B72">
              <w:rPr>
                <w:rFonts w:asciiTheme="minorHAnsi" w:eastAsia="Times New Roman" w:hAnsiTheme="minorHAnsi" w:cstheme="minorHAnsi"/>
                <w:color w:val="000000"/>
                <w:sz w:val="15"/>
                <w:szCs w:val="15"/>
                <w:lang w:val="zh-CN" w:eastAsia="zh-CN"/>
              </w:rPr>
              <w:br/>
              <w:t>dan Tokoh</w:t>
            </w:r>
            <w:r w:rsidRPr="00145B72">
              <w:rPr>
                <w:rFonts w:asciiTheme="minorHAnsi" w:eastAsia="Times New Roman" w:hAnsiTheme="minorHAnsi" w:cstheme="minorHAnsi"/>
                <w:color w:val="000000"/>
                <w:sz w:val="15"/>
                <w:szCs w:val="15"/>
                <w:lang w:val="zh-CN" w:eastAsia="zh-CN"/>
              </w:rPr>
              <w:br/>
              <w:t>Masyarakat</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A99E6A"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2F0AD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BEEA9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3B581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AF0F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FBDE5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8E76A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6B52B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1131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5646A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E2353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204BB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05389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58FC6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D7596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F06DC37" w14:textId="77777777" w:rsidTr="00676EC3">
        <w:trPr>
          <w:gridAfter w:val="2"/>
          <w:wAfter w:w="13427" w:type="dxa"/>
          <w:trHeight w:val="1520"/>
        </w:trPr>
        <w:tc>
          <w:tcPr>
            <w:tcW w:w="675" w:type="dxa"/>
            <w:tcBorders>
              <w:top w:val="single" w:sz="4" w:space="0" w:color="auto"/>
              <w:left w:val="single" w:sz="4" w:space="0" w:color="auto"/>
              <w:bottom w:val="single" w:sz="4" w:space="0" w:color="000000"/>
              <w:right w:val="single" w:sz="4" w:space="0" w:color="000000"/>
            </w:tcBorders>
            <w:shd w:val="clear" w:color="auto" w:fill="auto"/>
          </w:tcPr>
          <w:p w14:paraId="0F50FA82" w14:textId="77777777" w:rsidR="00F109E9" w:rsidRPr="00145B72" w:rsidRDefault="00F109E9" w:rsidP="00F54C1F">
            <w:pPr>
              <w:ind w:rightChars="-74" w:right="-163"/>
              <w:jc w:val="both"/>
              <w:rPr>
                <w:rFonts w:asciiTheme="minorHAnsi" w:eastAsiaTheme="minorEastAsia" w:hAnsiTheme="minorHAnsi" w:cstheme="minorHAnsi"/>
                <w:sz w:val="15"/>
                <w:szCs w:val="15"/>
                <w:lang w:val="en-US" w:eastAsia="zh-CN"/>
              </w:rPr>
            </w:pPr>
            <w:r w:rsidRPr="00145B72">
              <w:rPr>
                <w:rFonts w:asciiTheme="minorHAnsi" w:eastAsiaTheme="minorEastAsia" w:hAnsiTheme="minorHAnsi" w:cstheme="minorHAnsi"/>
                <w:sz w:val="15"/>
                <w:szCs w:val="15"/>
                <w:lang w:val="zh-CN" w:eastAsia="zh-CN"/>
              </w:rPr>
              <w:t>Meningkatkan kapasitas kelembagaan keagamaan di Kecamat</w:t>
            </w:r>
            <w:r w:rsidRPr="00145B72">
              <w:rPr>
                <w:rFonts w:asciiTheme="minorHAnsi" w:eastAsiaTheme="minorEastAsia" w:hAnsiTheme="minorHAnsi" w:cstheme="minorHAnsi"/>
                <w:sz w:val="15"/>
                <w:szCs w:val="15"/>
                <w:lang w:val="en-US" w:eastAsia="zh-CN"/>
              </w:rPr>
              <w:t xml:space="preserve">an </w:t>
            </w:r>
            <w:proofErr w:type="spellStart"/>
            <w:r w:rsidRPr="00145B72">
              <w:rPr>
                <w:rFonts w:asciiTheme="minorHAnsi" w:eastAsiaTheme="minorEastAsia" w:hAnsiTheme="minorHAnsi" w:cstheme="minorHAnsi"/>
                <w:sz w:val="15"/>
                <w:szCs w:val="15"/>
                <w:lang w:val="en-US" w:eastAsia="zh-CN"/>
              </w:rPr>
              <w:t>Buki</w:t>
            </w:r>
            <w:proofErr w:type="spellEnd"/>
          </w:p>
        </w:tc>
        <w:tc>
          <w:tcPr>
            <w:tcW w:w="778"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30A6F69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4EBC8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326F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A93BF"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 xml:space="preserve">Indeks </w:t>
            </w:r>
            <w:r w:rsidRPr="00145B72">
              <w:rPr>
                <w:rFonts w:asciiTheme="minorHAnsi" w:eastAsia="Times New Roman" w:hAnsiTheme="minorHAnsi" w:cstheme="minorHAnsi"/>
                <w:color w:val="000000"/>
                <w:sz w:val="15"/>
                <w:szCs w:val="15"/>
                <w:lang w:val="zh-CN" w:eastAsia="zh-CN"/>
              </w:rPr>
              <w:br/>
              <w:t xml:space="preserve">kesalehan </w:t>
            </w:r>
            <w:r w:rsidRPr="00145B72">
              <w:rPr>
                <w:rFonts w:asciiTheme="minorHAnsi" w:eastAsia="Times New Roman" w:hAnsiTheme="minorHAnsi" w:cstheme="minorHAnsi"/>
                <w:color w:val="000000"/>
                <w:sz w:val="15"/>
                <w:szCs w:val="15"/>
                <w:lang w:val="zh-CN" w:eastAsia="zh-CN"/>
              </w:rPr>
              <w:br/>
              <w:t>sosial</w:t>
            </w:r>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Kecamatan</w:t>
            </w:r>
            <w:proofErr w:type="spellEnd"/>
            <w:r w:rsidRPr="00145B72">
              <w:rPr>
                <w:rFonts w:asciiTheme="minorHAnsi" w:eastAsia="Times New Roman" w:hAnsiTheme="minorHAnsi" w:cstheme="minorHAnsi"/>
                <w:color w:val="000000"/>
                <w:sz w:val="15"/>
                <w:szCs w:val="15"/>
                <w:lang w:val="en-US" w:eastAsia="zh-CN"/>
              </w:rPr>
              <w:t xml:space="preserve"> </w:t>
            </w:r>
            <w:proofErr w:type="spellStart"/>
            <w:r w:rsidRPr="00145B72">
              <w:rPr>
                <w:rFonts w:asciiTheme="minorHAnsi" w:eastAsia="Times New Roman" w:hAnsiTheme="minorHAnsi" w:cstheme="minorHAnsi"/>
                <w:color w:val="000000"/>
                <w:sz w:val="15"/>
                <w:szCs w:val="15"/>
                <w:lang w:val="en-US" w:eastAsia="zh-CN"/>
              </w:rPr>
              <w:t>Buki</w:t>
            </w:r>
            <w:proofErr w:type="spellEnd"/>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2BAD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n/a</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6834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63,00</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704F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6978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65,15</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0E6E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7CF7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67,30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ED90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7CDD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14A3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9CD6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75,00</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A51D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1B7E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75,00</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A331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6454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CABC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C18FA6E"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3B0B8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92D050"/>
          </w:tcPr>
          <w:p w14:paraId="653673A3" w14:textId="77777777" w:rsidR="00F109E9" w:rsidRPr="00145B72" w:rsidRDefault="00F109E9" w:rsidP="00F54C1F">
            <w:pPr>
              <w:ind w:rightChars="-45" w:right="-99"/>
              <w:rPr>
                <w:rFonts w:asciiTheme="minorHAnsi" w:eastAsiaTheme="minorEastAsia" w:hAnsiTheme="minorHAnsi" w:cstheme="minorHAnsi"/>
                <w:sz w:val="15"/>
                <w:szCs w:val="15"/>
                <w:lang w:val="en-US" w:eastAsia="zh-CN"/>
              </w:rPr>
            </w:pPr>
            <w:r w:rsidRPr="00145B72">
              <w:rPr>
                <w:rFonts w:asciiTheme="minorHAnsi" w:eastAsiaTheme="minorEastAsia" w:hAnsiTheme="minorHAnsi" w:cstheme="minorHAnsi"/>
                <w:sz w:val="15"/>
                <w:szCs w:val="15"/>
                <w:lang w:val="zh-CN" w:eastAsia="zh-CN"/>
              </w:rPr>
              <w:t>Meningkatnya toleransi kehidupan sosial kemasyarakatan di Kecamatan</w:t>
            </w:r>
            <w:r w:rsidRPr="00145B72">
              <w:rPr>
                <w:rFonts w:asciiTheme="minorHAnsi" w:eastAsiaTheme="minorEastAsia" w:hAnsiTheme="minorHAnsi" w:cstheme="minorHAnsi"/>
                <w:sz w:val="15"/>
                <w:szCs w:val="15"/>
                <w:lang w:val="en-US" w:eastAsia="zh-CN"/>
              </w:rPr>
              <w:t xml:space="preserve"> </w:t>
            </w:r>
            <w:proofErr w:type="spellStart"/>
            <w:r w:rsidRPr="00145B72">
              <w:rPr>
                <w:rFonts w:asciiTheme="minorHAnsi" w:eastAsiaTheme="minorEastAsia" w:hAnsiTheme="minorHAnsi" w:cstheme="minorHAnsi"/>
                <w:sz w:val="15"/>
                <w:szCs w:val="15"/>
                <w:lang w:val="en-US" w:eastAsia="zh-CN"/>
              </w:rPr>
              <w:t>Buki</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92D050"/>
            <w:noWrap/>
            <w:vAlign w:val="bottom"/>
          </w:tcPr>
          <w:p w14:paraId="74FF317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000000"/>
              <w:left w:val="single" w:sz="4" w:space="0" w:color="000000"/>
              <w:bottom w:val="single" w:sz="4" w:space="0" w:color="000000"/>
              <w:right w:val="single" w:sz="4" w:space="0" w:color="000000"/>
            </w:tcBorders>
            <w:shd w:val="clear" w:color="auto" w:fill="92D050"/>
            <w:noWrap/>
            <w:vAlign w:val="bottom"/>
          </w:tcPr>
          <w:p w14:paraId="7D1AA39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202923B" w14:textId="77777777" w:rsidR="00F109E9" w:rsidRPr="00145B72" w:rsidRDefault="00F109E9" w:rsidP="00F54C1F">
            <w:pPr>
              <w:rPr>
                <w:rFonts w:asciiTheme="minorHAnsi" w:eastAsiaTheme="minorEastAsia" w:hAnsiTheme="minorHAnsi" w:cstheme="minorHAnsi"/>
                <w:color w:val="000000"/>
                <w:sz w:val="15"/>
                <w:szCs w:val="15"/>
                <w:lang w:val="en-US" w:eastAsia="zh-CN"/>
              </w:rPr>
            </w:pPr>
            <w:r w:rsidRPr="00145B72">
              <w:rPr>
                <w:rFonts w:asciiTheme="minorHAnsi" w:eastAsiaTheme="minorEastAsia" w:hAnsiTheme="minorHAnsi" w:cstheme="minorHAnsi"/>
                <w:color w:val="000000"/>
                <w:sz w:val="15"/>
                <w:szCs w:val="15"/>
                <w:lang w:val="en-US" w:eastAsia="zh-CN"/>
              </w:rPr>
              <w:t xml:space="preserve">Tingkat </w:t>
            </w:r>
            <w:proofErr w:type="spellStart"/>
            <w:r w:rsidRPr="00145B72">
              <w:rPr>
                <w:rFonts w:asciiTheme="minorHAnsi" w:eastAsiaTheme="minorEastAsia" w:hAnsiTheme="minorHAnsi" w:cstheme="minorHAnsi"/>
                <w:color w:val="000000"/>
                <w:sz w:val="15"/>
                <w:szCs w:val="15"/>
                <w:lang w:val="en-US" w:eastAsia="zh-CN"/>
              </w:rPr>
              <w:t>toleransi</w:t>
            </w:r>
            <w:proofErr w:type="spellEnd"/>
            <w:r w:rsidRPr="00145B72">
              <w:rPr>
                <w:rFonts w:asciiTheme="minorHAnsi" w:eastAsiaTheme="minorEastAsia" w:hAnsiTheme="minorHAnsi" w:cstheme="minorHAnsi"/>
                <w:color w:val="000000"/>
                <w:sz w:val="15"/>
                <w:szCs w:val="15"/>
                <w:lang w:val="en-US" w:eastAsia="zh-CN"/>
              </w:rPr>
              <w:t xml:space="preserve"> di </w:t>
            </w:r>
            <w:proofErr w:type="spellStart"/>
            <w:r w:rsidRPr="00145B72">
              <w:rPr>
                <w:rFonts w:asciiTheme="minorHAnsi" w:eastAsiaTheme="minorEastAsia" w:hAnsiTheme="minorHAnsi" w:cstheme="minorHAnsi"/>
                <w:color w:val="000000"/>
                <w:sz w:val="15"/>
                <w:szCs w:val="15"/>
                <w:lang w:val="en-US" w:eastAsia="zh-CN"/>
              </w:rPr>
              <w:t>Kecamatan</w:t>
            </w:r>
            <w:proofErr w:type="spellEnd"/>
          </w:p>
        </w:tc>
        <w:tc>
          <w:tcPr>
            <w:tcW w:w="72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37B081BB" w14:textId="2BCE9562" w:rsidR="00F109E9" w:rsidRPr="00145B72" w:rsidRDefault="007B1794" w:rsidP="00F54C1F">
            <w:pPr>
              <w:jc w:val="center"/>
              <w:rPr>
                <w:rFonts w:asciiTheme="minorHAnsi" w:eastAsia="Times New Roman" w:hAnsiTheme="minorHAnsi" w:cstheme="minorHAnsi"/>
                <w:color w:val="000000"/>
                <w:sz w:val="15"/>
                <w:szCs w:val="15"/>
                <w:lang w:val="en-US" w:eastAsia="zh-CN"/>
              </w:rPr>
            </w:pPr>
            <w:r>
              <w:rPr>
                <w:rFonts w:asciiTheme="minorHAnsi" w:eastAsia="Times New Roman" w:hAnsiTheme="minorHAnsi" w:cstheme="minorHAnsi"/>
                <w:color w:val="000000"/>
                <w:sz w:val="15"/>
                <w:szCs w:val="15"/>
                <w:lang w:val="en-US" w:eastAsia="zh-CN"/>
              </w:rPr>
              <w:t>6</w:t>
            </w:r>
            <w:r w:rsidR="00F109E9" w:rsidRPr="00145B72">
              <w:rPr>
                <w:rFonts w:asciiTheme="minorHAnsi" w:eastAsia="Times New Roman" w:hAnsiTheme="minorHAnsi" w:cstheme="minorHAnsi"/>
                <w:color w:val="000000"/>
                <w:sz w:val="15"/>
                <w:szCs w:val="15"/>
                <w:lang w:val="en-US" w:eastAsia="zh-CN"/>
              </w:rPr>
              <w:t>0</w:t>
            </w:r>
            <w:r>
              <w:rPr>
                <w:rFonts w:asciiTheme="minorHAnsi" w:eastAsia="Times New Roman" w:hAnsiTheme="minorHAnsi" w:cstheme="minorHAnsi"/>
                <w:color w:val="000000"/>
                <w:sz w:val="15"/>
                <w:szCs w:val="15"/>
                <w:lang w:val="en-US" w:eastAsia="zh-CN"/>
              </w:rPr>
              <w:t>%</w:t>
            </w:r>
          </w:p>
        </w:tc>
        <w:tc>
          <w:tcPr>
            <w:tcW w:w="665"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96DA16E" w14:textId="096BF0C9" w:rsidR="00F109E9" w:rsidRPr="00145B72" w:rsidRDefault="007B1794" w:rsidP="007B1794">
            <w:pPr>
              <w:rPr>
                <w:rFonts w:asciiTheme="minorHAnsi" w:eastAsia="Times New Roman" w:hAnsiTheme="minorHAnsi" w:cstheme="minorHAnsi"/>
                <w:color w:val="000000"/>
                <w:sz w:val="15"/>
                <w:szCs w:val="15"/>
                <w:lang w:val="en-US" w:eastAsia="zh-CN"/>
              </w:rPr>
            </w:pPr>
            <w:r>
              <w:rPr>
                <w:rFonts w:asciiTheme="minorHAnsi" w:eastAsia="Times New Roman" w:hAnsiTheme="minorHAnsi" w:cstheme="minorHAnsi"/>
                <w:color w:val="000000"/>
                <w:sz w:val="15"/>
                <w:szCs w:val="15"/>
                <w:lang w:val="en-US" w:eastAsia="zh-CN"/>
              </w:rPr>
              <w:t>63%</w:t>
            </w:r>
          </w:p>
        </w:tc>
        <w:tc>
          <w:tcPr>
            <w:tcW w:w="110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DD6AFC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4023708A" w14:textId="1594A0E6" w:rsidR="00F109E9" w:rsidRPr="00145B72" w:rsidRDefault="002518AA" w:rsidP="00F54C1F">
            <w:pPr>
              <w:jc w:val="center"/>
              <w:rPr>
                <w:rFonts w:asciiTheme="minorHAnsi" w:eastAsia="Times New Roman" w:hAnsiTheme="minorHAnsi" w:cstheme="minorHAnsi"/>
                <w:color w:val="000000"/>
                <w:sz w:val="15"/>
                <w:szCs w:val="15"/>
                <w:lang w:val="en-US" w:eastAsia="zh-CN"/>
              </w:rPr>
            </w:pPr>
            <w:r>
              <w:rPr>
                <w:rFonts w:asciiTheme="minorHAnsi" w:eastAsia="Times New Roman" w:hAnsiTheme="minorHAnsi" w:cstheme="minorHAnsi"/>
                <w:color w:val="000000"/>
                <w:sz w:val="15"/>
                <w:szCs w:val="15"/>
                <w:lang w:val="en-US" w:eastAsia="zh-CN"/>
              </w:rPr>
              <w:t>65%</w:t>
            </w:r>
          </w:p>
        </w:tc>
        <w:tc>
          <w:tcPr>
            <w:tcW w:w="1217"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AA13DE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06D032EA" w14:textId="092D4F0D" w:rsidR="00F109E9" w:rsidRPr="00145B72" w:rsidRDefault="002518AA" w:rsidP="00F54C1F">
            <w:pPr>
              <w:jc w:val="center"/>
              <w:rPr>
                <w:rFonts w:asciiTheme="minorHAnsi" w:eastAsia="Times New Roman" w:hAnsiTheme="minorHAnsi" w:cstheme="minorHAnsi"/>
                <w:color w:val="000000"/>
                <w:sz w:val="15"/>
                <w:szCs w:val="15"/>
                <w:lang w:val="en-US" w:eastAsia="zh-CN"/>
              </w:rPr>
            </w:pPr>
            <w:r>
              <w:rPr>
                <w:rFonts w:asciiTheme="minorHAnsi" w:eastAsia="Times New Roman" w:hAnsiTheme="minorHAnsi" w:cstheme="minorHAnsi"/>
                <w:color w:val="000000"/>
                <w:sz w:val="15"/>
                <w:szCs w:val="15"/>
                <w:lang w:val="en-US" w:eastAsia="zh-CN"/>
              </w:rPr>
              <w:t>6</w:t>
            </w:r>
            <w:r w:rsidR="00F109E9" w:rsidRPr="00145B72">
              <w:rPr>
                <w:rFonts w:asciiTheme="minorHAnsi" w:eastAsia="Times New Roman" w:hAnsiTheme="minorHAnsi" w:cstheme="minorHAnsi"/>
                <w:color w:val="000000"/>
                <w:sz w:val="15"/>
                <w:szCs w:val="15"/>
                <w:lang w:val="en-US" w:eastAsia="zh-CN"/>
              </w:rPr>
              <w:t>7</w:t>
            </w:r>
            <w:r>
              <w:rPr>
                <w:rFonts w:asciiTheme="minorHAnsi" w:eastAsia="Times New Roman" w:hAnsiTheme="minorHAnsi" w:cstheme="minorHAnsi"/>
                <w:color w:val="000000"/>
                <w:sz w:val="15"/>
                <w:szCs w:val="15"/>
                <w:lang w:val="en-US" w:eastAsia="zh-CN"/>
              </w:rPr>
              <w:t>%</w:t>
            </w:r>
          </w:p>
        </w:tc>
        <w:tc>
          <w:tcPr>
            <w:tcW w:w="1116"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7C3E01B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71D59B7B" w14:textId="50120383" w:rsidR="00F109E9" w:rsidRPr="00145B72" w:rsidRDefault="002518AA" w:rsidP="00F54C1F">
            <w:pPr>
              <w:jc w:val="center"/>
              <w:rPr>
                <w:rFonts w:asciiTheme="minorHAnsi" w:eastAsia="Times New Roman" w:hAnsiTheme="minorHAnsi" w:cstheme="minorHAnsi"/>
                <w:color w:val="000000"/>
                <w:sz w:val="15"/>
                <w:szCs w:val="15"/>
                <w:lang w:val="en-US" w:eastAsia="zh-CN"/>
              </w:rPr>
            </w:pPr>
            <w:r>
              <w:rPr>
                <w:rFonts w:asciiTheme="minorHAnsi" w:eastAsia="Times New Roman" w:hAnsiTheme="minorHAnsi" w:cstheme="minorHAnsi"/>
                <w:color w:val="000000"/>
                <w:sz w:val="15"/>
                <w:szCs w:val="15"/>
                <w:lang w:val="en-US" w:eastAsia="zh-CN"/>
              </w:rPr>
              <w:t>7</w:t>
            </w:r>
            <w:r w:rsidR="00F109E9" w:rsidRPr="00145B72">
              <w:rPr>
                <w:rFonts w:asciiTheme="minorHAnsi" w:eastAsia="Times New Roman" w:hAnsiTheme="minorHAnsi" w:cstheme="minorHAnsi"/>
                <w:color w:val="000000"/>
                <w:sz w:val="15"/>
                <w:szCs w:val="15"/>
                <w:lang w:val="en-US" w:eastAsia="zh-CN"/>
              </w:rPr>
              <w:t>0</w:t>
            </w:r>
            <w:r>
              <w:rPr>
                <w:rFonts w:asciiTheme="minorHAnsi" w:eastAsia="Times New Roman" w:hAnsiTheme="minorHAnsi" w:cstheme="minorHAnsi"/>
                <w:color w:val="000000"/>
                <w:sz w:val="15"/>
                <w:szCs w:val="15"/>
                <w:lang w:val="en-US"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2ABAA6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55872814" w14:textId="37C3F3DF" w:rsidR="00F109E9" w:rsidRPr="00145B72" w:rsidRDefault="002518AA" w:rsidP="00F54C1F">
            <w:pPr>
              <w:jc w:val="center"/>
              <w:rPr>
                <w:rFonts w:asciiTheme="minorHAnsi" w:eastAsia="Times New Roman" w:hAnsiTheme="minorHAnsi" w:cstheme="minorHAnsi"/>
                <w:color w:val="000000"/>
                <w:sz w:val="15"/>
                <w:szCs w:val="15"/>
                <w:lang w:val="en-US" w:eastAsia="zh-CN"/>
              </w:rPr>
            </w:pPr>
            <w:r>
              <w:rPr>
                <w:rFonts w:asciiTheme="minorHAnsi" w:eastAsia="Times New Roman" w:hAnsiTheme="minorHAnsi" w:cstheme="minorHAnsi"/>
                <w:color w:val="000000"/>
                <w:sz w:val="15"/>
                <w:szCs w:val="15"/>
                <w:lang w:val="en-US" w:eastAsia="zh-CN"/>
              </w:rPr>
              <w:t>7</w:t>
            </w:r>
            <w:r w:rsidR="00F109E9" w:rsidRPr="00145B72">
              <w:rPr>
                <w:rFonts w:asciiTheme="minorHAnsi" w:eastAsia="Times New Roman" w:hAnsiTheme="minorHAnsi" w:cstheme="minorHAnsi"/>
                <w:color w:val="000000"/>
                <w:sz w:val="15"/>
                <w:szCs w:val="15"/>
                <w:lang w:val="en-US" w:eastAsia="zh-CN"/>
              </w:rPr>
              <w:t>5</w:t>
            </w:r>
            <w:r>
              <w:rPr>
                <w:rFonts w:asciiTheme="minorHAnsi" w:eastAsia="Times New Roman" w:hAnsiTheme="minorHAnsi" w:cstheme="minorHAnsi"/>
                <w:color w:val="000000"/>
                <w:sz w:val="15"/>
                <w:szCs w:val="15"/>
                <w:lang w:val="en-US" w:eastAsia="zh-CN"/>
              </w:rPr>
              <w:t>%</w:t>
            </w:r>
          </w:p>
        </w:tc>
        <w:tc>
          <w:tcPr>
            <w:tcW w:w="1178"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3D19658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1258B2DA" w14:textId="529CCF80" w:rsidR="00F109E9" w:rsidRPr="00145B72" w:rsidRDefault="002518AA" w:rsidP="00F54C1F">
            <w:pPr>
              <w:jc w:val="center"/>
              <w:rPr>
                <w:rFonts w:asciiTheme="minorHAnsi" w:eastAsia="Times New Roman" w:hAnsiTheme="minorHAnsi" w:cstheme="minorHAnsi"/>
                <w:color w:val="000000"/>
                <w:sz w:val="15"/>
                <w:szCs w:val="15"/>
                <w:lang w:val="en-US" w:eastAsia="zh-CN"/>
              </w:rPr>
            </w:pPr>
            <w:r>
              <w:rPr>
                <w:rFonts w:asciiTheme="minorHAnsi" w:eastAsia="Times New Roman" w:hAnsiTheme="minorHAnsi" w:cstheme="minorHAnsi"/>
                <w:color w:val="000000"/>
                <w:sz w:val="15"/>
                <w:szCs w:val="15"/>
                <w:lang w:val="en-US" w:eastAsia="zh-CN"/>
              </w:rPr>
              <w:t>7</w:t>
            </w:r>
            <w:r w:rsidR="00F109E9" w:rsidRPr="00145B72">
              <w:rPr>
                <w:rFonts w:asciiTheme="minorHAnsi" w:eastAsia="Times New Roman" w:hAnsiTheme="minorHAnsi" w:cstheme="minorHAnsi"/>
                <w:color w:val="000000"/>
                <w:sz w:val="15"/>
                <w:szCs w:val="15"/>
                <w:lang w:val="en-US" w:eastAsia="zh-CN"/>
              </w:rPr>
              <w:t>5</w:t>
            </w:r>
            <w:r>
              <w:rPr>
                <w:rFonts w:asciiTheme="minorHAnsi" w:eastAsia="Times New Roman" w:hAnsiTheme="minorHAnsi" w:cstheme="minorHAnsi"/>
                <w:color w:val="000000"/>
                <w:sz w:val="15"/>
                <w:szCs w:val="15"/>
                <w:lang w:val="en-US" w:eastAsia="zh-CN"/>
              </w:rPr>
              <w:t>%</w:t>
            </w:r>
          </w:p>
        </w:tc>
        <w:tc>
          <w:tcPr>
            <w:tcW w:w="1254"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FD2219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6B60B51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14:paraId="78101595"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7B26A4D" w14:textId="77777777" w:rsidTr="00676EC3">
        <w:trPr>
          <w:gridAfter w:val="2"/>
          <w:wAfter w:w="13427" w:type="dxa"/>
          <w:trHeight w:val="1546"/>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054C06D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50AEEE0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61EF25F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w:t>
            </w:r>
          </w:p>
        </w:tc>
        <w:tc>
          <w:tcPr>
            <w:tcW w:w="1052" w:type="dxa"/>
            <w:tcBorders>
              <w:top w:val="single" w:sz="4" w:space="0" w:color="000000"/>
              <w:left w:val="single" w:sz="4" w:space="0" w:color="000000"/>
              <w:bottom w:val="single" w:sz="4" w:space="0" w:color="auto"/>
              <w:right w:val="single" w:sz="4" w:space="0" w:color="000000"/>
            </w:tcBorders>
            <w:shd w:val="clear" w:color="auto" w:fill="FFC000"/>
            <w:vAlign w:val="center"/>
          </w:tcPr>
          <w:p w14:paraId="2E8F516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Program </w:t>
            </w:r>
            <w:r w:rsidRPr="00145B72">
              <w:rPr>
                <w:rFonts w:asciiTheme="minorHAnsi" w:eastAsia="Times New Roman" w:hAnsiTheme="minorHAnsi" w:cstheme="minorHAnsi"/>
                <w:color w:val="000000"/>
                <w:sz w:val="15"/>
                <w:szCs w:val="15"/>
                <w:lang w:val="zh-CN" w:eastAsia="zh-CN"/>
              </w:rPr>
              <w:br/>
              <w:t>Penyelengg</w:t>
            </w:r>
            <w:r w:rsidRPr="00145B72">
              <w:rPr>
                <w:rFonts w:asciiTheme="minorHAnsi" w:eastAsia="Times New Roman" w:hAnsiTheme="minorHAnsi" w:cstheme="minorHAnsi"/>
                <w:color w:val="000000"/>
                <w:sz w:val="15"/>
                <w:szCs w:val="15"/>
                <w:lang w:val="zh-CN" w:eastAsia="zh-CN"/>
              </w:rPr>
              <w:br/>
              <w:t xml:space="preserve">araan </w:t>
            </w:r>
            <w:r w:rsidRPr="00145B72">
              <w:rPr>
                <w:rFonts w:asciiTheme="minorHAnsi" w:eastAsia="Times New Roman" w:hAnsiTheme="minorHAnsi" w:cstheme="minorHAnsi"/>
                <w:color w:val="000000"/>
                <w:sz w:val="15"/>
                <w:szCs w:val="15"/>
                <w:lang w:val="zh-CN" w:eastAsia="zh-CN"/>
              </w:rPr>
              <w:br/>
              <w:t xml:space="preserve">Urusan </w:t>
            </w:r>
            <w:r w:rsidRPr="00145B72">
              <w:rPr>
                <w:rFonts w:asciiTheme="minorHAnsi" w:eastAsia="Times New Roman" w:hAnsiTheme="minorHAnsi" w:cstheme="minorHAnsi"/>
                <w:color w:val="000000"/>
                <w:sz w:val="15"/>
                <w:szCs w:val="15"/>
                <w:lang w:val="zh-CN" w:eastAsia="zh-CN"/>
              </w:rPr>
              <w:br/>
              <w:t>Pemerintah</w:t>
            </w:r>
            <w:r w:rsidRPr="00145B72">
              <w:rPr>
                <w:rFonts w:asciiTheme="minorHAnsi" w:eastAsia="Times New Roman" w:hAnsiTheme="minorHAnsi" w:cstheme="minorHAnsi"/>
                <w:color w:val="000000"/>
                <w:sz w:val="15"/>
                <w:szCs w:val="15"/>
                <w:lang w:val="zh-CN" w:eastAsia="zh-CN"/>
              </w:rPr>
              <w:br/>
              <w:t>an Umum</w:t>
            </w:r>
          </w:p>
        </w:tc>
        <w:tc>
          <w:tcPr>
            <w:tcW w:w="990" w:type="dxa"/>
            <w:tcBorders>
              <w:top w:val="single" w:sz="4" w:space="0" w:color="000000"/>
              <w:left w:val="single" w:sz="4" w:space="0" w:color="000000"/>
              <w:bottom w:val="single" w:sz="4" w:space="0" w:color="auto"/>
              <w:right w:val="single" w:sz="4" w:space="0" w:color="000000"/>
            </w:tcBorders>
            <w:shd w:val="clear" w:color="auto" w:fill="FFC000"/>
            <w:vAlign w:val="center"/>
          </w:tcPr>
          <w:p w14:paraId="4B321DB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w:t>
            </w:r>
            <w:r w:rsidRPr="00145B72">
              <w:rPr>
                <w:rFonts w:asciiTheme="minorHAnsi" w:eastAsia="Times New Roman" w:hAnsiTheme="minorHAnsi" w:cstheme="minorHAnsi"/>
                <w:color w:val="000000"/>
                <w:sz w:val="15"/>
                <w:szCs w:val="15"/>
                <w:lang w:val="zh-CN" w:eastAsia="zh-CN"/>
              </w:rPr>
              <w:br/>
              <w:t xml:space="preserve">Konflik </w:t>
            </w:r>
            <w:r w:rsidRPr="00145B72">
              <w:rPr>
                <w:rFonts w:asciiTheme="minorHAnsi" w:eastAsia="Times New Roman" w:hAnsiTheme="minorHAnsi" w:cstheme="minorHAnsi"/>
                <w:color w:val="000000"/>
                <w:sz w:val="15"/>
                <w:szCs w:val="15"/>
                <w:lang w:val="zh-CN" w:eastAsia="zh-CN"/>
              </w:rPr>
              <w:br/>
              <w:t xml:space="preserve">Sosial dan </w:t>
            </w:r>
            <w:r w:rsidRPr="00145B72">
              <w:rPr>
                <w:rFonts w:asciiTheme="minorHAnsi" w:eastAsia="Times New Roman" w:hAnsiTheme="minorHAnsi" w:cstheme="minorHAnsi"/>
                <w:color w:val="000000"/>
                <w:sz w:val="15"/>
                <w:szCs w:val="15"/>
                <w:lang w:val="zh-CN" w:eastAsia="zh-CN"/>
              </w:rPr>
              <w:br/>
              <w:t xml:space="preserve">Keagamaan </w:t>
            </w:r>
            <w:r w:rsidRPr="00145B72">
              <w:rPr>
                <w:rFonts w:asciiTheme="minorHAnsi" w:eastAsia="Times New Roman" w:hAnsiTheme="minorHAnsi" w:cstheme="minorHAnsi"/>
                <w:color w:val="000000"/>
                <w:sz w:val="15"/>
                <w:szCs w:val="15"/>
                <w:lang w:val="zh-CN" w:eastAsia="zh-CN"/>
              </w:rPr>
              <w:br/>
              <w:t xml:space="preserve">di tingkat </w:t>
            </w:r>
            <w:r w:rsidRPr="00145B72">
              <w:rPr>
                <w:rFonts w:asciiTheme="minorHAnsi" w:eastAsia="Times New Roman" w:hAnsiTheme="minorHAnsi" w:cstheme="minorHAnsi"/>
                <w:color w:val="000000"/>
                <w:sz w:val="15"/>
                <w:szCs w:val="15"/>
                <w:lang w:val="zh-CN" w:eastAsia="zh-CN"/>
              </w:rPr>
              <w:br/>
              <w:t xml:space="preserve">kecamatan </w:t>
            </w:r>
          </w:p>
        </w:tc>
        <w:tc>
          <w:tcPr>
            <w:tcW w:w="727"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5CAA5AF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0,00</w:t>
            </w:r>
          </w:p>
        </w:tc>
        <w:tc>
          <w:tcPr>
            <w:tcW w:w="665"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0E70374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0,00</w:t>
            </w:r>
          </w:p>
        </w:tc>
        <w:tc>
          <w:tcPr>
            <w:tcW w:w="1103" w:type="dxa"/>
            <w:tcBorders>
              <w:top w:val="single" w:sz="4" w:space="0" w:color="000000"/>
              <w:left w:val="single" w:sz="4" w:space="0" w:color="000000"/>
              <w:bottom w:val="single" w:sz="4" w:space="0" w:color="auto"/>
              <w:right w:val="single" w:sz="4" w:space="0" w:color="000000"/>
            </w:tcBorders>
            <w:shd w:val="clear" w:color="auto" w:fill="FFC000"/>
            <w:vAlign w:val="center"/>
          </w:tcPr>
          <w:p w14:paraId="02067E1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38,000,000</w:t>
            </w:r>
          </w:p>
        </w:tc>
        <w:tc>
          <w:tcPr>
            <w:tcW w:w="689"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4E1ECD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0,00</w:t>
            </w:r>
          </w:p>
        </w:tc>
        <w:tc>
          <w:tcPr>
            <w:tcW w:w="1217" w:type="dxa"/>
            <w:tcBorders>
              <w:top w:val="single" w:sz="4" w:space="0" w:color="000000"/>
              <w:left w:val="single" w:sz="4" w:space="0" w:color="000000"/>
              <w:bottom w:val="single" w:sz="4" w:space="0" w:color="auto"/>
              <w:right w:val="single" w:sz="4" w:space="0" w:color="000000"/>
            </w:tcBorders>
            <w:shd w:val="clear" w:color="auto" w:fill="FFC000"/>
            <w:vAlign w:val="center"/>
          </w:tcPr>
          <w:p w14:paraId="0EB70A9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38.520.220</w:t>
            </w:r>
          </w:p>
        </w:tc>
        <w:tc>
          <w:tcPr>
            <w:tcW w:w="752"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F1E513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0,00</w:t>
            </w:r>
          </w:p>
        </w:tc>
        <w:tc>
          <w:tcPr>
            <w:tcW w:w="1116" w:type="dxa"/>
            <w:tcBorders>
              <w:top w:val="single" w:sz="4" w:space="0" w:color="000000"/>
              <w:left w:val="single" w:sz="4" w:space="0" w:color="000000"/>
              <w:bottom w:val="single" w:sz="4" w:space="0" w:color="auto"/>
              <w:right w:val="single" w:sz="4" w:space="0" w:color="000000"/>
            </w:tcBorders>
            <w:shd w:val="clear" w:color="auto" w:fill="FFC000"/>
            <w:vAlign w:val="center"/>
          </w:tcPr>
          <w:p w14:paraId="691EAFA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39.484.381</w:t>
            </w:r>
          </w:p>
        </w:tc>
        <w:tc>
          <w:tcPr>
            <w:tcW w:w="739"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594673F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0,00</w:t>
            </w:r>
          </w:p>
        </w:tc>
        <w:tc>
          <w:tcPr>
            <w:tcW w:w="1178"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7EDC79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40.431.611</w:t>
            </w:r>
          </w:p>
        </w:tc>
        <w:tc>
          <w:tcPr>
            <w:tcW w:w="764"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6B2317A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0,00</w:t>
            </w:r>
          </w:p>
        </w:tc>
        <w:tc>
          <w:tcPr>
            <w:tcW w:w="1178"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3C5073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41.396.310</w:t>
            </w:r>
          </w:p>
        </w:tc>
        <w:tc>
          <w:tcPr>
            <w:tcW w:w="740"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7560A1F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0,00</w:t>
            </w:r>
          </w:p>
        </w:tc>
        <w:tc>
          <w:tcPr>
            <w:tcW w:w="1254"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732D8F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197</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832</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522</w:t>
            </w:r>
          </w:p>
        </w:tc>
        <w:tc>
          <w:tcPr>
            <w:tcW w:w="1003"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14BAAAB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FFC000"/>
            <w:noWrap/>
            <w:vAlign w:val="center"/>
          </w:tcPr>
          <w:p w14:paraId="583300CC"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2791F64" w14:textId="77777777" w:rsidTr="00676EC3">
        <w:trPr>
          <w:gridAfter w:val="2"/>
          <w:wAfter w:w="13427" w:type="dxa"/>
          <w:trHeight w:val="1920"/>
        </w:trPr>
        <w:tc>
          <w:tcPr>
            <w:tcW w:w="675" w:type="dxa"/>
            <w:tcBorders>
              <w:top w:val="single" w:sz="4" w:space="0" w:color="auto"/>
              <w:left w:val="single" w:sz="4" w:space="0" w:color="000000"/>
              <w:bottom w:val="single" w:sz="4" w:space="0" w:color="000000"/>
              <w:right w:val="single" w:sz="4" w:space="0" w:color="000000"/>
            </w:tcBorders>
            <w:shd w:val="clear" w:color="auto" w:fill="auto"/>
          </w:tcPr>
          <w:p w14:paraId="52A4DDC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FFFFFF"/>
          </w:tcPr>
          <w:p w14:paraId="19DD9C1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65B94AE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7.01.05.2.01</w:t>
            </w:r>
          </w:p>
        </w:tc>
        <w:tc>
          <w:tcPr>
            <w:tcW w:w="1052" w:type="dxa"/>
            <w:tcBorders>
              <w:top w:val="single" w:sz="4" w:space="0" w:color="auto"/>
              <w:left w:val="single" w:sz="4" w:space="0" w:color="000000"/>
              <w:bottom w:val="single" w:sz="4" w:space="0" w:color="auto"/>
              <w:right w:val="single" w:sz="4" w:space="0" w:color="000000"/>
            </w:tcBorders>
            <w:shd w:val="clear" w:color="auto" w:fill="00B0F0"/>
            <w:vAlign w:val="center"/>
          </w:tcPr>
          <w:p w14:paraId="107AB2F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Penyelengg</w:t>
            </w:r>
            <w:r w:rsidRPr="00145B72">
              <w:rPr>
                <w:rFonts w:asciiTheme="minorHAnsi" w:eastAsia="Times New Roman" w:hAnsiTheme="minorHAnsi" w:cstheme="minorHAnsi"/>
                <w:color w:val="000000"/>
                <w:sz w:val="15"/>
                <w:szCs w:val="15"/>
                <w:lang w:val="zh-CN" w:eastAsia="zh-CN"/>
              </w:rPr>
              <w:br/>
              <w:t xml:space="preserve">araan </w:t>
            </w:r>
            <w:r w:rsidRPr="00145B72">
              <w:rPr>
                <w:rFonts w:asciiTheme="minorHAnsi" w:eastAsia="Times New Roman" w:hAnsiTheme="minorHAnsi" w:cstheme="minorHAnsi"/>
                <w:color w:val="000000"/>
                <w:sz w:val="15"/>
                <w:szCs w:val="15"/>
                <w:lang w:val="zh-CN" w:eastAsia="zh-CN"/>
              </w:rPr>
              <w:br/>
              <w:t xml:space="preserve">Urusan </w:t>
            </w:r>
            <w:r w:rsidRPr="00145B72">
              <w:rPr>
                <w:rFonts w:asciiTheme="minorHAnsi" w:eastAsia="Times New Roman" w:hAnsiTheme="minorHAnsi" w:cstheme="minorHAnsi"/>
                <w:color w:val="000000"/>
                <w:sz w:val="15"/>
                <w:szCs w:val="15"/>
                <w:lang w:val="zh-CN" w:eastAsia="zh-CN"/>
              </w:rPr>
              <w:br/>
              <w:t>Pemerintah</w:t>
            </w:r>
            <w:r w:rsidRPr="00145B72">
              <w:rPr>
                <w:rFonts w:asciiTheme="minorHAnsi" w:eastAsia="Times New Roman" w:hAnsiTheme="minorHAnsi" w:cstheme="minorHAnsi"/>
                <w:color w:val="000000"/>
                <w:sz w:val="15"/>
                <w:szCs w:val="15"/>
                <w:lang w:val="zh-CN" w:eastAsia="zh-CN"/>
              </w:rPr>
              <w:br/>
              <w:t xml:space="preserve">an Umum </w:t>
            </w:r>
            <w:r w:rsidRPr="00145B72">
              <w:rPr>
                <w:rFonts w:asciiTheme="minorHAnsi" w:eastAsia="Times New Roman" w:hAnsiTheme="minorHAnsi" w:cstheme="minorHAnsi"/>
                <w:color w:val="000000"/>
                <w:sz w:val="15"/>
                <w:szCs w:val="15"/>
                <w:lang w:val="zh-CN" w:eastAsia="zh-CN"/>
              </w:rPr>
              <w:br/>
              <w:t xml:space="preserve">sesuai </w:t>
            </w:r>
            <w:r w:rsidRPr="00145B72">
              <w:rPr>
                <w:rFonts w:asciiTheme="minorHAnsi" w:eastAsia="Times New Roman" w:hAnsiTheme="minorHAnsi" w:cstheme="minorHAnsi"/>
                <w:color w:val="000000"/>
                <w:sz w:val="15"/>
                <w:szCs w:val="15"/>
                <w:lang w:val="zh-CN" w:eastAsia="zh-CN"/>
              </w:rPr>
              <w:br/>
              <w:t xml:space="preserve">Penugasan </w:t>
            </w:r>
            <w:r w:rsidRPr="00145B72">
              <w:rPr>
                <w:rFonts w:asciiTheme="minorHAnsi" w:eastAsia="Times New Roman" w:hAnsiTheme="minorHAnsi" w:cstheme="minorHAnsi"/>
                <w:color w:val="000000"/>
                <w:sz w:val="15"/>
                <w:szCs w:val="15"/>
                <w:lang w:val="zh-CN" w:eastAsia="zh-CN"/>
              </w:rPr>
              <w:br/>
              <w:t>Kepala Daerah</w:t>
            </w:r>
          </w:p>
        </w:tc>
        <w:tc>
          <w:tcPr>
            <w:tcW w:w="990" w:type="dxa"/>
            <w:tcBorders>
              <w:top w:val="single" w:sz="4" w:space="0" w:color="auto"/>
              <w:left w:val="single" w:sz="4" w:space="0" w:color="000000"/>
              <w:bottom w:val="single" w:sz="4" w:space="0" w:color="auto"/>
              <w:right w:val="single" w:sz="4" w:space="0" w:color="000000"/>
            </w:tcBorders>
            <w:shd w:val="clear" w:color="auto" w:fill="00B0F0"/>
            <w:vAlign w:val="center"/>
          </w:tcPr>
          <w:p w14:paraId="4E309907" w14:textId="77777777" w:rsidR="00F109E9" w:rsidRPr="00145B72" w:rsidRDefault="00F109E9" w:rsidP="00F54C1F">
            <w:pPr>
              <w:tabs>
                <w:tab w:val="left" w:pos="880"/>
              </w:tabs>
              <w:rPr>
                <w:rFonts w:asciiTheme="minorHAnsi" w:eastAsia="Times New Roman" w:hAnsiTheme="minorHAnsi" w:cstheme="minorHAnsi"/>
                <w:color w:val="000000"/>
                <w:sz w:val="15"/>
                <w:szCs w:val="15"/>
                <w:lang w:val="zh-CN" w:eastAsia="zh-CN"/>
              </w:rPr>
            </w:pPr>
            <w:proofErr w:type="spellStart"/>
            <w:r w:rsidRPr="00145B72">
              <w:rPr>
                <w:rFonts w:asciiTheme="minorHAnsi" w:eastAsia="Times New Roman" w:hAnsiTheme="minorHAnsi" w:cstheme="minorHAnsi"/>
                <w:color w:val="000000"/>
                <w:sz w:val="15"/>
                <w:szCs w:val="15"/>
                <w:lang w:val="en-US" w:eastAsia="zh-CN"/>
              </w:rPr>
              <w:t>Persentase</w:t>
            </w:r>
            <w:proofErr w:type="spellEnd"/>
            <w:r w:rsidRPr="00145B72">
              <w:rPr>
                <w:rFonts w:asciiTheme="minorHAnsi" w:eastAsia="Times New Roman" w:hAnsiTheme="minorHAnsi" w:cstheme="minorHAnsi"/>
                <w:color w:val="000000"/>
                <w:sz w:val="15"/>
                <w:szCs w:val="15"/>
                <w:lang w:val="zh-CN" w:eastAsia="zh-CN"/>
              </w:rPr>
              <w:t xml:space="preserve">Urusan </w:t>
            </w:r>
            <w:r w:rsidRPr="00145B72">
              <w:rPr>
                <w:rFonts w:asciiTheme="minorHAnsi" w:eastAsia="Times New Roman" w:hAnsiTheme="minorHAnsi" w:cstheme="minorHAnsi"/>
                <w:color w:val="000000"/>
                <w:sz w:val="15"/>
                <w:szCs w:val="15"/>
                <w:lang w:val="zh-CN" w:eastAsia="zh-CN"/>
              </w:rPr>
              <w:br/>
              <w:t xml:space="preserve">Pemerintahan </w:t>
            </w:r>
            <w:r w:rsidRPr="00145B72">
              <w:rPr>
                <w:rFonts w:asciiTheme="minorHAnsi" w:eastAsia="Times New Roman" w:hAnsiTheme="minorHAnsi" w:cstheme="minorHAnsi"/>
                <w:color w:val="000000"/>
                <w:sz w:val="15"/>
                <w:szCs w:val="15"/>
                <w:lang w:val="zh-CN" w:eastAsia="zh-CN"/>
              </w:rPr>
              <w:br/>
              <w:t xml:space="preserve">Umum yang di </w:t>
            </w:r>
            <w:r w:rsidRPr="00145B72">
              <w:rPr>
                <w:rFonts w:asciiTheme="minorHAnsi" w:eastAsia="Times New Roman" w:hAnsiTheme="minorHAnsi" w:cstheme="minorHAnsi"/>
                <w:color w:val="000000"/>
                <w:sz w:val="15"/>
                <w:szCs w:val="15"/>
                <w:lang w:val="zh-CN" w:eastAsia="zh-CN"/>
              </w:rPr>
              <w:br/>
              <w:t xml:space="preserve">selenggarakan </w:t>
            </w:r>
            <w:r w:rsidRPr="00145B72">
              <w:rPr>
                <w:rFonts w:asciiTheme="minorHAnsi" w:eastAsia="Times New Roman" w:hAnsiTheme="minorHAnsi" w:cstheme="minorHAnsi"/>
                <w:color w:val="000000"/>
                <w:sz w:val="15"/>
                <w:szCs w:val="15"/>
                <w:lang w:val="en-US" w:eastAsia="zh-CN"/>
              </w:rPr>
              <w:t>(%)</w:t>
            </w:r>
          </w:p>
        </w:tc>
        <w:tc>
          <w:tcPr>
            <w:tcW w:w="727"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96B7F9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75%</w:t>
            </w:r>
          </w:p>
        </w:tc>
        <w:tc>
          <w:tcPr>
            <w:tcW w:w="665"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C0A290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w:t>
            </w:r>
          </w:p>
        </w:tc>
        <w:tc>
          <w:tcPr>
            <w:tcW w:w="1103" w:type="dxa"/>
            <w:tcBorders>
              <w:top w:val="single" w:sz="4" w:space="0" w:color="auto"/>
              <w:left w:val="single" w:sz="4" w:space="0" w:color="000000"/>
              <w:bottom w:val="single" w:sz="4" w:space="0" w:color="auto"/>
              <w:right w:val="single" w:sz="4" w:space="0" w:color="000000"/>
            </w:tcBorders>
            <w:shd w:val="clear" w:color="auto" w:fill="00B0F0"/>
            <w:vAlign w:val="center"/>
          </w:tcPr>
          <w:p w14:paraId="5CD4F0B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38,000,000</w:t>
            </w:r>
          </w:p>
        </w:tc>
        <w:tc>
          <w:tcPr>
            <w:tcW w:w="68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022BFF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85%</w:t>
            </w:r>
          </w:p>
        </w:tc>
        <w:tc>
          <w:tcPr>
            <w:tcW w:w="1217" w:type="dxa"/>
            <w:tcBorders>
              <w:top w:val="single" w:sz="4" w:space="0" w:color="auto"/>
              <w:left w:val="single" w:sz="4" w:space="0" w:color="000000"/>
              <w:bottom w:val="single" w:sz="4" w:space="0" w:color="auto"/>
              <w:right w:val="single" w:sz="4" w:space="0" w:color="000000"/>
            </w:tcBorders>
            <w:shd w:val="clear" w:color="auto" w:fill="00B0F0"/>
            <w:vAlign w:val="center"/>
          </w:tcPr>
          <w:p w14:paraId="002A743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38.520.220</w:t>
            </w:r>
          </w:p>
        </w:tc>
        <w:tc>
          <w:tcPr>
            <w:tcW w:w="752"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7BA336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90%</w:t>
            </w:r>
          </w:p>
        </w:tc>
        <w:tc>
          <w:tcPr>
            <w:tcW w:w="1116" w:type="dxa"/>
            <w:tcBorders>
              <w:top w:val="single" w:sz="4" w:space="0" w:color="auto"/>
              <w:left w:val="single" w:sz="4" w:space="0" w:color="000000"/>
              <w:bottom w:val="single" w:sz="4" w:space="0" w:color="auto"/>
              <w:right w:val="single" w:sz="4" w:space="0" w:color="000000"/>
            </w:tcBorders>
            <w:shd w:val="clear" w:color="auto" w:fill="00B0F0"/>
            <w:vAlign w:val="center"/>
          </w:tcPr>
          <w:p w14:paraId="3D520DA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39.484.381</w:t>
            </w:r>
          </w:p>
        </w:tc>
        <w:tc>
          <w:tcPr>
            <w:tcW w:w="73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0FE343E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95%</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CB07BD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40.431.611</w:t>
            </w:r>
          </w:p>
        </w:tc>
        <w:tc>
          <w:tcPr>
            <w:tcW w:w="76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398AA95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178E383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41.396.310</w:t>
            </w:r>
          </w:p>
        </w:tc>
        <w:tc>
          <w:tcPr>
            <w:tcW w:w="740"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461004E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54"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F99DB9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197</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832</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522</w:t>
            </w:r>
          </w:p>
        </w:tc>
        <w:tc>
          <w:tcPr>
            <w:tcW w:w="1003"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7C8A852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00B0F0"/>
            <w:noWrap/>
            <w:vAlign w:val="center"/>
          </w:tcPr>
          <w:p w14:paraId="6923EE4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547E277" w14:textId="77777777" w:rsidTr="00676EC3">
        <w:trPr>
          <w:gridAfter w:val="2"/>
          <w:wAfter w:w="13427" w:type="dxa"/>
          <w:trHeight w:val="1380"/>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1BB6140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332A013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6D7D842D"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7.01.05.</w:t>
            </w:r>
            <w:r w:rsidRPr="00145B72">
              <w:rPr>
                <w:rFonts w:asciiTheme="minorHAnsi" w:eastAsia="Times New Roman" w:hAnsiTheme="minorHAnsi" w:cstheme="minorHAnsi"/>
                <w:color w:val="000000"/>
                <w:sz w:val="15"/>
                <w:szCs w:val="15"/>
                <w:lang w:val="zh-CN" w:eastAsia="zh-CN"/>
              </w:rPr>
              <w:br/>
              <w:t>2.01.01</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0344B374" w14:textId="77777777" w:rsidR="00F109E9" w:rsidRPr="00145B72" w:rsidRDefault="00F109E9" w:rsidP="00F54C1F">
            <w:pPr>
              <w:ind w:rightChars="-58" w:right="-128"/>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Pembinaan</w:t>
            </w:r>
            <w:r w:rsidRPr="00145B72">
              <w:rPr>
                <w:rFonts w:asciiTheme="minorHAnsi" w:eastAsia="Times New Roman" w:hAnsiTheme="minorHAnsi" w:cstheme="minorHAnsi"/>
                <w:color w:val="000000"/>
                <w:sz w:val="15"/>
                <w:szCs w:val="15"/>
                <w:lang w:val="zh-CN" w:eastAsia="zh-CN"/>
              </w:rPr>
              <w:br/>
              <w:t>Wawasan</w:t>
            </w:r>
            <w:r w:rsidRPr="00145B72">
              <w:rPr>
                <w:rFonts w:asciiTheme="minorHAnsi" w:eastAsia="Times New Roman" w:hAnsiTheme="minorHAnsi" w:cstheme="minorHAnsi"/>
                <w:color w:val="000000"/>
                <w:sz w:val="15"/>
                <w:szCs w:val="15"/>
                <w:lang w:val="zh-CN" w:eastAsia="zh-CN"/>
              </w:rPr>
              <w:br/>
              <w:t>Kebangsaan</w:t>
            </w:r>
            <w:r w:rsidRPr="00145B72">
              <w:rPr>
                <w:rFonts w:asciiTheme="minorHAnsi" w:eastAsia="Times New Roman" w:hAnsiTheme="minorHAnsi" w:cstheme="minorHAnsi"/>
                <w:color w:val="000000"/>
                <w:sz w:val="15"/>
                <w:szCs w:val="15"/>
                <w:lang w:val="zh-CN" w:eastAsia="zh-CN"/>
              </w:rPr>
              <w:br/>
              <w:t>danKetahanan</w:t>
            </w:r>
            <w:r w:rsidRPr="00145B72">
              <w:rPr>
                <w:rFonts w:asciiTheme="minorHAnsi" w:eastAsia="Times New Roman" w:hAnsiTheme="minorHAnsi" w:cstheme="minorHAnsi"/>
                <w:color w:val="000000"/>
                <w:sz w:val="15"/>
                <w:szCs w:val="15"/>
                <w:lang w:val="zh-CN" w:eastAsia="zh-CN"/>
              </w:rPr>
              <w:br/>
              <w:t>Nasionaldalam</w:t>
            </w:r>
            <w:r w:rsidRPr="00145B72">
              <w:rPr>
                <w:rFonts w:asciiTheme="minorHAnsi" w:eastAsia="Times New Roman" w:hAnsiTheme="minorHAnsi" w:cstheme="minorHAnsi"/>
                <w:color w:val="000000"/>
                <w:sz w:val="15"/>
                <w:szCs w:val="15"/>
                <w:lang w:val="zh-CN" w:eastAsia="zh-CN"/>
              </w:rPr>
              <w:br/>
              <w:t>rangka Memantapkan Pengamalan Pancasila,</w:t>
            </w:r>
            <w:r w:rsidRPr="00145B72">
              <w:rPr>
                <w:rFonts w:asciiTheme="minorHAnsi" w:eastAsia="Times New Roman" w:hAnsiTheme="minorHAnsi" w:cstheme="minorHAnsi"/>
                <w:color w:val="000000"/>
                <w:sz w:val="15"/>
                <w:szCs w:val="15"/>
                <w:lang w:val="zh-CN" w:eastAsia="zh-CN"/>
              </w:rPr>
              <w:br/>
              <w:t>Pelaksanaan Undang Undang Dasar Negara Republik</w:t>
            </w:r>
            <w:r w:rsidRPr="00145B72">
              <w:rPr>
                <w:rFonts w:asciiTheme="minorHAnsi" w:eastAsia="Times New Roman" w:hAnsiTheme="minorHAnsi" w:cstheme="minorHAnsi"/>
                <w:color w:val="000000"/>
                <w:sz w:val="15"/>
                <w:szCs w:val="15"/>
                <w:lang w:val="zh-CN" w:eastAsia="zh-CN"/>
              </w:rPr>
              <w:br/>
              <w:t>Indonesia Tahun 1945 ,</w:t>
            </w:r>
            <w:r w:rsidRPr="00145B72">
              <w:rPr>
                <w:rFonts w:asciiTheme="minorHAnsi" w:eastAsia="Times New Roman" w:hAnsiTheme="minorHAnsi" w:cstheme="minorHAnsi"/>
                <w:color w:val="000000"/>
                <w:sz w:val="15"/>
                <w:szCs w:val="15"/>
                <w:lang w:val="zh-CN" w:eastAsia="zh-CN"/>
              </w:rPr>
              <w:br/>
              <w:t>Pelestarian Bhineka Tunggal Ika serta Pemertahan</w:t>
            </w:r>
            <w:r w:rsidRPr="00145B72">
              <w:rPr>
                <w:rFonts w:asciiTheme="minorHAnsi" w:eastAsia="Times New Roman" w:hAnsiTheme="minorHAnsi" w:cstheme="minorHAnsi"/>
                <w:color w:val="000000"/>
                <w:sz w:val="15"/>
                <w:szCs w:val="15"/>
                <w:lang w:val="zh-CN" w:eastAsia="zh-CN"/>
              </w:rPr>
              <w:br/>
              <w:t>an dan Pemeliharaa</w:t>
            </w:r>
            <w:r w:rsidRPr="00145B72">
              <w:rPr>
                <w:rFonts w:asciiTheme="minorHAnsi" w:eastAsia="Times New Roman" w:hAnsiTheme="minorHAnsi" w:cstheme="minorHAnsi"/>
                <w:color w:val="000000"/>
                <w:sz w:val="15"/>
                <w:szCs w:val="15"/>
                <w:lang w:val="zh-CN" w:eastAsia="zh-CN"/>
              </w:rPr>
              <w:br/>
              <w:t>n Keutuhan egara Kesatuan Republik Indonesia</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7DA51B6A"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Orang yang Mengikuti Pembinaan</w:t>
            </w:r>
            <w:r w:rsidRPr="00145B72">
              <w:rPr>
                <w:rFonts w:asciiTheme="minorHAnsi" w:eastAsia="Times New Roman" w:hAnsiTheme="minorHAnsi" w:cstheme="minorHAnsi"/>
                <w:color w:val="000000"/>
                <w:sz w:val="15"/>
                <w:szCs w:val="15"/>
                <w:lang w:val="zh-CN" w:eastAsia="zh-CN"/>
              </w:rPr>
              <w:br/>
              <w:t>Wawasan Kebangsaan dan Ketahanan Nasional</w:t>
            </w:r>
            <w:r w:rsidRPr="00145B72">
              <w:rPr>
                <w:rFonts w:asciiTheme="minorHAnsi" w:eastAsia="Times New Roman" w:hAnsiTheme="minorHAnsi" w:cstheme="minorHAnsi"/>
                <w:color w:val="000000"/>
                <w:sz w:val="15"/>
                <w:szCs w:val="15"/>
                <w:lang w:val="zh-CN" w:eastAsia="zh-CN"/>
              </w:rPr>
              <w:br/>
              <w:t>dalam rangka Memantapkan Pengamalan</w:t>
            </w:r>
            <w:r w:rsidRPr="00145B72">
              <w:rPr>
                <w:rFonts w:asciiTheme="minorHAnsi" w:eastAsia="Times New Roman" w:hAnsiTheme="minorHAnsi" w:cstheme="minorHAnsi"/>
                <w:color w:val="000000"/>
                <w:sz w:val="15"/>
                <w:szCs w:val="15"/>
                <w:lang w:val="zh-CN" w:eastAsia="zh-CN"/>
              </w:rPr>
              <w:br/>
              <w:t>Pancasila, Pelaksanaan Undang-Undang Dasar</w:t>
            </w:r>
            <w:r w:rsidRPr="00145B72">
              <w:rPr>
                <w:rFonts w:asciiTheme="minorHAnsi" w:eastAsia="Times New Roman" w:hAnsiTheme="minorHAnsi" w:cstheme="minorHAnsi"/>
                <w:color w:val="000000"/>
                <w:sz w:val="15"/>
                <w:szCs w:val="15"/>
                <w:lang w:val="zh-CN" w:eastAsia="zh-CN"/>
              </w:rPr>
              <w:br/>
              <w:t>Negara Republik Indonesia Tahun 1945,</w:t>
            </w:r>
            <w:r w:rsidRPr="00145B72">
              <w:rPr>
                <w:rFonts w:asciiTheme="minorHAnsi" w:eastAsia="Times New Roman" w:hAnsiTheme="minorHAnsi" w:cstheme="minorHAnsi"/>
                <w:color w:val="000000"/>
                <w:sz w:val="15"/>
                <w:szCs w:val="15"/>
                <w:lang w:val="zh-CN" w:eastAsia="zh-CN"/>
              </w:rPr>
              <w:br/>
              <w:t>Pelestarian Bhinneka Tunggal Ika serta</w:t>
            </w:r>
            <w:r w:rsidRPr="00145B72">
              <w:rPr>
                <w:rFonts w:asciiTheme="minorHAnsi" w:eastAsia="Times New Roman" w:hAnsiTheme="minorHAnsi" w:cstheme="minorHAnsi"/>
                <w:color w:val="000000"/>
                <w:sz w:val="15"/>
                <w:szCs w:val="15"/>
                <w:lang w:val="zh-CN" w:eastAsia="zh-CN"/>
              </w:rPr>
              <w:br/>
              <w:t>Pemertahanan dan Pemeliharaan Keutuhan</w:t>
            </w:r>
            <w:r w:rsidRPr="00145B72">
              <w:rPr>
                <w:rFonts w:asciiTheme="minorHAnsi" w:eastAsia="Times New Roman" w:hAnsiTheme="minorHAnsi" w:cstheme="minorHAnsi"/>
                <w:color w:val="000000"/>
                <w:sz w:val="15"/>
                <w:szCs w:val="15"/>
                <w:lang w:val="zh-CN" w:eastAsia="zh-CN"/>
              </w:rPr>
              <w:br/>
              <w:t>Negara Kesatuan Republik Indonesia</w:t>
            </w:r>
          </w:p>
        </w:tc>
        <w:tc>
          <w:tcPr>
            <w:tcW w:w="727" w:type="dxa"/>
            <w:tcBorders>
              <w:top w:val="single" w:sz="4" w:space="0" w:color="auto"/>
              <w:left w:val="single" w:sz="4" w:space="0" w:color="000000"/>
              <w:bottom w:val="single" w:sz="4" w:space="0" w:color="auto"/>
              <w:right w:val="single" w:sz="4" w:space="0" w:color="000000"/>
            </w:tcBorders>
            <w:shd w:val="clear" w:color="auto" w:fill="auto"/>
            <w:vAlign w:val="center"/>
          </w:tcPr>
          <w:p w14:paraId="4219AD2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 Orang</w:t>
            </w:r>
          </w:p>
        </w:tc>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14:paraId="6E1423C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 Orang</w:t>
            </w: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5AC8F9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33.000.000</w:t>
            </w:r>
          </w:p>
        </w:tc>
        <w:tc>
          <w:tcPr>
            <w:tcW w:w="689" w:type="dxa"/>
            <w:tcBorders>
              <w:top w:val="single" w:sz="4" w:space="0" w:color="auto"/>
              <w:left w:val="single" w:sz="4" w:space="0" w:color="000000"/>
              <w:bottom w:val="single" w:sz="4" w:space="0" w:color="auto"/>
              <w:right w:val="single" w:sz="4" w:space="0" w:color="000000"/>
            </w:tcBorders>
            <w:shd w:val="clear" w:color="auto" w:fill="auto"/>
            <w:vAlign w:val="center"/>
          </w:tcPr>
          <w:p w14:paraId="180E2E1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 Orang</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30BCB3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33.000.000</w:t>
            </w:r>
          </w:p>
        </w:tc>
        <w:tc>
          <w:tcPr>
            <w:tcW w:w="752" w:type="dxa"/>
            <w:tcBorders>
              <w:top w:val="single" w:sz="4" w:space="0" w:color="auto"/>
              <w:left w:val="single" w:sz="4" w:space="0" w:color="000000"/>
              <w:bottom w:val="single" w:sz="4" w:space="0" w:color="auto"/>
              <w:right w:val="single" w:sz="4" w:space="0" w:color="000000"/>
            </w:tcBorders>
            <w:shd w:val="clear" w:color="auto" w:fill="auto"/>
            <w:vAlign w:val="center"/>
          </w:tcPr>
          <w:p w14:paraId="26804ED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 Orang</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35DF8D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34.000.000</w:t>
            </w:r>
          </w:p>
        </w:tc>
        <w:tc>
          <w:tcPr>
            <w:tcW w:w="739" w:type="dxa"/>
            <w:tcBorders>
              <w:top w:val="single" w:sz="4" w:space="0" w:color="auto"/>
              <w:left w:val="single" w:sz="4" w:space="0" w:color="000000"/>
              <w:bottom w:val="single" w:sz="4" w:space="0" w:color="auto"/>
              <w:right w:val="single" w:sz="4" w:space="0" w:color="000000"/>
            </w:tcBorders>
            <w:shd w:val="clear" w:color="auto" w:fill="auto"/>
            <w:vAlign w:val="center"/>
          </w:tcPr>
          <w:p w14:paraId="6720C67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 Orang</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F6ACC6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35.000.000</w:t>
            </w:r>
          </w:p>
        </w:tc>
        <w:tc>
          <w:tcPr>
            <w:tcW w:w="764" w:type="dxa"/>
            <w:tcBorders>
              <w:top w:val="single" w:sz="4" w:space="0" w:color="auto"/>
              <w:left w:val="single" w:sz="4" w:space="0" w:color="000000"/>
              <w:bottom w:val="single" w:sz="4" w:space="0" w:color="auto"/>
              <w:right w:val="single" w:sz="4" w:space="0" w:color="000000"/>
            </w:tcBorders>
            <w:shd w:val="clear" w:color="auto" w:fill="auto"/>
            <w:vAlign w:val="center"/>
          </w:tcPr>
          <w:p w14:paraId="6F313B7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300 Orang</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EC3950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36.000.000</w:t>
            </w:r>
          </w:p>
        </w:tc>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403A1CE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15</w:t>
            </w:r>
            <w:r w:rsidRPr="00145B72">
              <w:rPr>
                <w:rFonts w:asciiTheme="minorHAnsi" w:eastAsia="Times New Roman" w:hAnsiTheme="minorHAnsi" w:cstheme="minorHAnsi"/>
                <w:color w:val="000000"/>
                <w:sz w:val="15"/>
                <w:szCs w:val="15"/>
                <w:lang w:val="zh-CN" w:eastAsia="zh-CN"/>
              </w:rPr>
              <w:t>00 Orang</w:t>
            </w: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0742D4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171</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3F8CDD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AFD5F9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1D1A3A8" w14:textId="77777777" w:rsidTr="00676EC3">
        <w:trPr>
          <w:gridAfter w:val="2"/>
          <w:wAfter w:w="13427" w:type="dxa"/>
          <w:trHeight w:val="1258"/>
        </w:trPr>
        <w:tc>
          <w:tcPr>
            <w:tcW w:w="675" w:type="dxa"/>
            <w:tcBorders>
              <w:top w:val="single" w:sz="4" w:space="0" w:color="auto"/>
              <w:left w:val="single" w:sz="4" w:space="0" w:color="000000"/>
              <w:bottom w:val="single" w:sz="4" w:space="0" w:color="000000"/>
              <w:right w:val="single" w:sz="4" w:space="0" w:color="000000"/>
            </w:tcBorders>
            <w:shd w:val="clear" w:color="auto" w:fill="auto"/>
          </w:tcPr>
          <w:p w14:paraId="21C7D03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FFFFFF"/>
          </w:tcPr>
          <w:p w14:paraId="098A9CE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25B3019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w:t>
            </w:r>
            <w:r w:rsidRPr="00145B72">
              <w:rPr>
                <w:rFonts w:asciiTheme="minorHAnsi" w:eastAsia="Times New Roman" w:hAnsiTheme="minorHAnsi" w:cstheme="minorHAnsi"/>
                <w:color w:val="000000"/>
                <w:sz w:val="15"/>
                <w:szCs w:val="15"/>
                <w:lang w:val="zh-CN" w:eastAsia="zh-CN"/>
              </w:rPr>
              <w:br/>
              <w:t>2.01.02</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5F51FC37"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Koordinasi dan</w:t>
            </w:r>
            <w:r w:rsidRPr="00145B72">
              <w:rPr>
                <w:rFonts w:asciiTheme="minorHAnsi" w:eastAsia="Times New Roman" w:hAnsiTheme="minorHAnsi" w:cstheme="minorHAnsi"/>
                <w:color w:val="000000"/>
                <w:sz w:val="15"/>
                <w:szCs w:val="15"/>
                <w:lang w:val="zh-CN" w:eastAsia="zh-CN"/>
              </w:rPr>
              <w:br/>
              <w:t>Pembinaan</w:t>
            </w:r>
            <w:r w:rsidRPr="00145B72">
              <w:rPr>
                <w:rFonts w:asciiTheme="minorHAnsi" w:eastAsia="Times New Roman" w:hAnsiTheme="minorHAnsi" w:cstheme="minorHAnsi"/>
                <w:color w:val="000000"/>
                <w:sz w:val="15"/>
                <w:szCs w:val="15"/>
                <w:lang w:val="zh-CN" w:eastAsia="zh-CN"/>
              </w:rPr>
              <w:br/>
              <w:t>(Bimtek,</w:t>
            </w:r>
            <w:r w:rsidRPr="00145B72">
              <w:rPr>
                <w:rFonts w:asciiTheme="minorHAnsi" w:eastAsia="Times New Roman" w:hAnsiTheme="minorHAnsi" w:cstheme="minorHAnsi"/>
                <w:color w:val="000000"/>
                <w:sz w:val="15"/>
                <w:szCs w:val="15"/>
                <w:lang w:val="zh-CN" w:eastAsia="zh-CN"/>
              </w:rPr>
              <w:br/>
              <w:t>Sosialisasi,</w:t>
            </w:r>
            <w:r w:rsidRPr="00145B72">
              <w:rPr>
                <w:rFonts w:asciiTheme="minorHAnsi" w:eastAsia="Times New Roman" w:hAnsiTheme="minorHAnsi" w:cstheme="minorHAnsi"/>
                <w:color w:val="000000"/>
                <w:sz w:val="15"/>
                <w:szCs w:val="15"/>
                <w:lang w:val="zh-CN" w:eastAsia="zh-CN"/>
              </w:rPr>
              <w:br/>
              <w:t>Konsultasi)</w:t>
            </w:r>
            <w:r w:rsidRPr="00145B72">
              <w:rPr>
                <w:rFonts w:asciiTheme="minorHAnsi" w:eastAsia="Times New Roman" w:hAnsiTheme="minorHAnsi" w:cstheme="minorHAnsi"/>
                <w:color w:val="000000"/>
                <w:sz w:val="15"/>
                <w:szCs w:val="15"/>
                <w:lang w:val="zh-CN" w:eastAsia="zh-CN"/>
              </w:rPr>
              <w:br/>
              <w:t>Wawasan</w:t>
            </w:r>
            <w:r w:rsidRPr="00145B72">
              <w:rPr>
                <w:rFonts w:asciiTheme="minorHAnsi" w:eastAsia="Times New Roman" w:hAnsiTheme="minorHAnsi" w:cstheme="minorHAnsi"/>
                <w:color w:val="000000"/>
                <w:sz w:val="15"/>
                <w:szCs w:val="15"/>
                <w:lang w:val="zh-CN" w:eastAsia="zh-CN"/>
              </w:rPr>
              <w:br/>
              <w:t>Kebangsaan</w:t>
            </w:r>
            <w:r w:rsidRPr="00145B72">
              <w:rPr>
                <w:rFonts w:asciiTheme="minorHAnsi" w:eastAsia="Times New Roman" w:hAnsiTheme="minorHAnsi" w:cstheme="minorHAnsi"/>
                <w:color w:val="000000"/>
                <w:sz w:val="15"/>
                <w:szCs w:val="15"/>
                <w:lang w:val="zh-CN" w:eastAsia="zh-CN"/>
              </w:rPr>
              <w:br/>
              <w:t>dan Ketahanan</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6745A072" w14:textId="77777777" w:rsidR="00F109E9" w:rsidRPr="00145B72" w:rsidRDefault="00F109E9" w:rsidP="00F54C1F">
            <w:pPr>
              <w:rPr>
                <w:rFonts w:asciiTheme="minorHAnsi" w:eastAsiaTheme="minorEastAsia" w:hAnsiTheme="minorHAnsi" w:cstheme="minorHAnsi"/>
                <w:color w:val="000000"/>
                <w:sz w:val="15"/>
                <w:szCs w:val="15"/>
                <w:lang w:val="zh-CN" w:eastAsia="zh-CN"/>
              </w:rPr>
            </w:pPr>
            <w:r w:rsidRPr="00145B72">
              <w:rPr>
                <w:rFonts w:asciiTheme="minorHAnsi" w:hAnsiTheme="minorHAnsi" w:cstheme="minorHAnsi"/>
                <w:sz w:val="15"/>
                <w:szCs w:val="15"/>
              </w:rPr>
              <w:t>Jumlah Orang yang Mengikuti Fasilitasi, Koordinasi dan Pembinaan (Bimtek, Sosialisasi, Konsultasi) Wawasan Kebangsaan dan Ketahanan Nasional</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52926C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6C199A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C31659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E12AF8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DE513A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82EE0C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973061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CBD969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04710D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15D2CB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E886B6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28E085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DE3DAFC"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954D16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5F27725"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FACAC4F"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280160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6D92A7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543FB622"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w:t>
            </w:r>
            <w:r w:rsidRPr="00145B72">
              <w:rPr>
                <w:rFonts w:asciiTheme="minorHAnsi" w:eastAsia="Times New Roman" w:hAnsiTheme="minorHAnsi" w:cstheme="minorHAnsi"/>
                <w:color w:val="000000"/>
                <w:sz w:val="15"/>
                <w:szCs w:val="15"/>
                <w:lang w:val="zh-CN" w:eastAsia="zh-CN"/>
              </w:rPr>
              <w:br/>
              <w:t>2.01.03</w:t>
            </w:r>
          </w:p>
        </w:tc>
        <w:tc>
          <w:tcPr>
            <w:tcW w:w="1052" w:type="dxa"/>
            <w:tcBorders>
              <w:top w:val="single" w:sz="4" w:space="0" w:color="000000"/>
              <w:left w:val="single" w:sz="4" w:space="0" w:color="000000"/>
              <w:bottom w:val="nil"/>
              <w:right w:val="single" w:sz="4" w:space="0" w:color="000000"/>
            </w:tcBorders>
            <w:shd w:val="clear" w:color="auto" w:fill="auto"/>
            <w:vAlign w:val="center"/>
          </w:tcPr>
          <w:p w14:paraId="2B3B141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Pembinaan</w:t>
            </w:r>
            <w:r w:rsidRPr="00145B72">
              <w:rPr>
                <w:rFonts w:asciiTheme="minorHAnsi" w:eastAsia="Times New Roman" w:hAnsiTheme="minorHAnsi" w:cstheme="minorHAnsi"/>
                <w:color w:val="000000"/>
                <w:sz w:val="15"/>
                <w:szCs w:val="15"/>
                <w:lang w:val="zh-CN" w:eastAsia="zh-CN"/>
              </w:rPr>
              <w:br/>
              <w:t>Persatuan</w:t>
            </w:r>
            <w:r w:rsidRPr="00145B72">
              <w:rPr>
                <w:rFonts w:asciiTheme="minorHAnsi" w:eastAsia="Times New Roman" w:hAnsiTheme="minorHAnsi" w:cstheme="minorHAnsi"/>
                <w:color w:val="000000"/>
                <w:sz w:val="15"/>
                <w:szCs w:val="15"/>
                <w:lang w:val="zh-CN" w:eastAsia="zh-CN"/>
              </w:rPr>
              <w:br/>
              <w:t>dan Kesatuan Bangsa</w:t>
            </w:r>
          </w:p>
        </w:tc>
        <w:tc>
          <w:tcPr>
            <w:tcW w:w="990" w:type="dxa"/>
            <w:tcBorders>
              <w:top w:val="single" w:sz="4" w:space="0" w:color="000000"/>
              <w:left w:val="single" w:sz="4" w:space="0" w:color="000000"/>
              <w:bottom w:val="nil"/>
              <w:right w:val="single" w:sz="4" w:space="0" w:color="000000"/>
            </w:tcBorders>
            <w:shd w:val="clear" w:color="auto" w:fill="auto"/>
            <w:vAlign w:val="center"/>
          </w:tcPr>
          <w:p w14:paraId="147E16BD" w14:textId="77777777" w:rsidR="00F109E9" w:rsidRPr="00145B72" w:rsidRDefault="00F109E9" w:rsidP="00F54C1F">
            <w:pPr>
              <w:widowControl/>
              <w:rPr>
                <w:rFonts w:asciiTheme="minorHAnsi" w:hAnsiTheme="minorHAnsi" w:cstheme="minorHAnsi"/>
                <w:sz w:val="15"/>
                <w:szCs w:val="15"/>
              </w:rPr>
            </w:pPr>
            <w:proofErr w:type="spellStart"/>
            <w:r w:rsidRPr="00145B72">
              <w:rPr>
                <w:rFonts w:asciiTheme="minorHAnsi" w:eastAsia="Bookman Old Style" w:hAnsiTheme="minorHAnsi" w:cstheme="minorHAnsi"/>
                <w:color w:val="000000"/>
                <w:sz w:val="15"/>
                <w:szCs w:val="15"/>
                <w:lang w:val="en-US" w:eastAsia="zh-CN" w:bidi="ar"/>
              </w:rPr>
              <w:t>Jumlah</w:t>
            </w:r>
            <w:proofErr w:type="spellEnd"/>
            <w:r w:rsidRPr="00145B72">
              <w:rPr>
                <w:rFonts w:asciiTheme="minorHAnsi" w:eastAsia="Bookman Old Style" w:hAnsiTheme="minorHAnsi" w:cstheme="minorHAnsi"/>
                <w:color w:val="000000"/>
                <w:sz w:val="15"/>
                <w:szCs w:val="15"/>
                <w:lang w:val="en-US" w:eastAsia="zh-CN" w:bidi="ar"/>
              </w:rPr>
              <w:t xml:space="preserve"> </w:t>
            </w:r>
          </w:p>
          <w:p w14:paraId="443B1179" w14:textId="77777777" w:rsidR="00F109E9" w:rsidRPr="00145B72" w:rsidRDefault="00F109E9" w:rsidP="00F54C1F">
            <w:pPr>
              <w:widowControl/>
              <w:rPr>
                <w:rFonts w:asciiTheme="minorHAnsi" w:hAnsiTheme="minorHAnsi" w:cstheme="minorHAnsi"/>
                <w:sz w:val="15"/>
                <w:szCs w:val="15"/>
              </w:rPr>
            </w:pPr>
            <w:r w:rsidRPr="00145B72">
              <w:rPr>
                <w:rFonts w:asciiTheme="minorHAnsi" w:eastAsia="Bookman Old Style" w:hAnsiTheme="minorHAnsi" w:cstheme="minorHAnsi"/>
                <w:color w:val="000000"/>
                <w:sz w:val="15"/>
                <w:szCs w:val="15"/>
                <w:lang w:val="en-US" w:eastAsia="zh-CN" w:bidi="ar"/>
              </w:rPr>
              <w:t xml:space="preserve">Orang </w:t>
            </w:r>
          </w:p>
          <w:p w14:paraId="291A2D5E" w14:textId="77777777" w:rsidR="00F109E9" w:rsidRPr="00145B72" w:rsidRDefault="00F109E9" w:rsidP="00F54C1F">
            <w:pPr>
              <w:widowControl/>
              <w:rPr>
                <w:rFonts w:asciiTheme="minorHAnsi" w:hAnsiTheme="minorHAnsi" w:cstheme="minorHAnsi"/>
                <w:sz w:val="15"/>
                <w:szCs w:val="15"/>
              </w:rPr>
            </w:pPr>
            <w:r w:rsidRPr="00145B72">
              <w:rPr>
                <w:rFonts w:asciiTheme="minorHAnsi" w:eastAsia="Bookman Old Style" w:hAnsiTheme="minorHAnsi" w:cstheme="minorHAnsi"/>
                <w:color w:val="000000"/>
                <w:sz w:val="15"/>
                <w:szCs w:val="15"/>
                <w:lang w:val="en-US" w:eastAsia="zh-CN" w:bidi="ar"/>
              </w:rPr>
              <w:t xml:space="preserve">yang </w:t>
            </w:r>
          </w:p>
          <w:p w14:paraId="6C4B43E4" w14:textId="77777777" w:rsidR="00F109E9" w:rsidRPr="00145B72" w:rsidRDefault="00F109E9" w:rsidP="00F54C1F">
            <w:pPr>
              <w:widowControl/>
              <w:rPr>
                <w:rFonts w:asciiTheme="minorHAnsi" w:hAnsiTheme="minorHAnsi" w:cstheme="minorHAnsi"/>
                <w:sz w:val="15"/>
                <w:szCs w:val="15"/>
              </w:rPr>
            </w:pPr>
            <w:proofErr w:type="spellStart"/>
            <w:r w:rsidRPr="00145B72">
              <w:rPr>
                <w:rFonts w:asciiTheme="minorHAnsi" w:eastAsia="Bookman Old Style" w:hAnsiTheme="minorHAnsi" w:cstheme="minorHAnsi"/>
                <w:color w:val="000000"/>
                <w:sz w:val="15"/>
                <w:szCs w:val="15"/>
                <w:lang w:val="en-US" w:eastAsia="zh-CN" w:bidi="ar"/>
              </w:rPr>
              <w:t>Mengikuti</w:t>
            </w:r>
            <w:proofErr w:type="spellEnd"/>
            <w:r w:rsidRPr="00145B72">
              <w:rPr>
                <w:rFonts w:asciiTheme="minorHAnsi" w:eastAsia="Bookman Old Style" w:hAnsiTheme="minorHAnsi" w:cstheme="minorHAnsi"/>
                <w:color w:val="000000"/>
                <w:sz w:val="15"/>
                <w:szCs w:val="15"/>
                <w:lang w:val="en-US" w:eastAsia="zh-CN" w:bidi="ar"/>
              </w:rPr>
              <w:t xml:space="preserve"> </w:t>
            </w:r>
          </w:p>
          <w:p w14:paraId="1E786C61" w14:textId="77777777" w:rsidR="00F109E9" w:rsidRPr="00145B72" w:rsidRDefault="00F109E9" w:rsidP="00F54C1F">
            <w:pPr>
              <w:widowControl/>
              <w:rPr>
                <w:rFonts w:asciiTheme="minorHAnsi" w:hAnsiTheme="minorHAnsi" w:cstheme="minorHAnsi"/>
                <w:sz w:val="15"/>
                <w:szCs w:val="15"/>
              </w:rPr>
            </w:pPr>
            <w:proofErr w:type="spellStart"/>
            <w:r w:rsidRPr="00145B72">
              <w:rPr>
                <w:rFonts w:asciiTheme="minorHAnsi" w:eastAsia="Bookman Old Style" w:hAnsiTheme="minorHAnsi" w:cstheme="minorHAnsi"/>
                <w:color w:val="000000"/>
                <w:sz w:val="15"/>
                <w:szCs w:val="15"/>
                <w:lang w:val="en-US" w:eastAsia="zh-CN" w:bidi="ar"/>
              </w:rPr>
              <w:t>Pembinaan</w:t>
            </w:r>
            <w:proofErr w:type="spellEnd"/>
            <w:r w:rsidRPr="00145B72">
              <w:rPr>
                <w:rFonts w:asciiTheme="minorHAnsi" w:eastAsia="Bookman Old Style" w:hAnsiTheme="minorHAnsi" w:cstheme="minorHAnsi"/>
                <w:color w:val="000000"/>
                <w:sz w:val="15"/>
                <w:szCs w:val="15"/>
                <w:lang w:val="en-US" w:eastAsia="zh-CN" w:bidi="ar"/>
              </w:rPr>
              <w:t xml:space="preserve"> </w:t>
            </w:r>
          </w:p>
          <w:p w14:paraId="0CE2841B" w14:textId="77777777" w:rsidR="00F109E9" w:rsidRPr="00145B72" w:rsidRDefault="00F109E9" w:rsidP="00F54C1F">
            <w:pPr>
              <w:widowControl/>
              <w:rPr>
                <w:rFonts w:asciiTheme="minorHAnsi" w:hAnsiTheme="minorHAnsi" w:cstheme="minorHAnsi"/>
                <w:sz w:val="15"/>
                <w:szCs w:val="15"/>
              </w:rPr>
            </w:pPr>
            <w:proofErr w:type="spellStart"/>
            <w:r w:rsidRPr="00145B72">
              <w:rPr>
                <w:rFonts w:asciiTheme="minorHAnsi" w:eastAsia="Bookman Old Style" w:hAnsiTheme="minorHAnsi" w:cstheme="minorHAnsi"/>
                <w:color w:val="000000"/>
                <w:sz w:val="15"/>
                <w:szCs w:val="15"/>
                <w:lang w:val="en-US" w:eastAsia="zh-CN" w:bidi="ar"/>
              </w:rPr>
              <w:t>Persatuan</w:t>
            </w:r>
            <w:proofErr w:type="spellEnd"/>
            <w:r w:rsidRPr="00145B72">
              <w:rPr>
                <w:rFonts w:asciiTheme="minorHAnsi" w:eastAsia="Bookman Old Style" w:hAnsiTheme="minorHAnsi" w:cstheme="minorHAnsi"/>
                <w:color w:val="000000"/>
                <w:sz w:val="15"/>
                <w:szCs w:val="15"/>
                <w:lang w:val="en-US" w:eastAsia="zh-CN" w:bidi="ar"/>
              </w:rPr>
              <w:t xml:space="preserve"> dan </w:t>
            </w:r>
            <w:proofErr w:type="spellStart"/>
            <w:r w:rsidRPr="00145B72">
              <w:rPr>
                <w:rFonts w:asciiTheme="minorHAnsi" w:eastAsia="Bookman Old Style" w:hAnsiTheme="minorHAnsi" w:cstheme="minorHAnsi"/>
                <w:color w:val="000000"/>
                <w:sz w:val="15"/>
                <w:szCs w:val="15"/>
                <w:lang w:val="en-US" w:eastAsia="zh-CN" w:bidi="ar"/>
              </w:rPr>
              <w:t>Kesatuan</w:t>
            </w:r>
            <w:proofErr w:type="spellEnd"/>
            <w:r w:rsidRPr="00145B72">
              <w:rPr>
                <w:rFonts w:asciiTheme="minorHAnsi" w:eastAsia="Bookman Old Style" w:hAnsiTheme="minorHAnsi" w:cstheme="minorHAnsi"/>
                <w:color w:val="000000"/>
                <w:sz w:val="15"/>
                <w:szCs w:val="15"/>
                <w:lang w:val="en-US" w:eastAsia="zh-CN" w:bidi="ar"/>
              </w:rPr>
              <w:t xml:space="preserve"> </w:t>
            </w:r>
            <w:proofErr w:type="spellStart"/>
            <w:r w:rsidRPr="00145B72">
              <w:rPr>
                <w:rFonts w:asciiTheme="minorHAnsi" w:eastAsia="Bookman Old Style" w:hAnsiTheme="minorHAnsi" w:cstheme="minorHAnsi"/>
                <w:color w:val="000000"/>
                <w:sz w:val="15"/>
                <w:szCs w:val="15"/>
                <w:lang w:val="en-US" w:eastAsia="zh-CN" w:bidi="ar"/>
              </w:rPr>
              <w:t>Bangsa</w:t>
            </w:r>
            <w:proofErr w:type="spellEnd"/>
          </w:p>
          <w:p w14:paraId="68F2C27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C4EF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D2E0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A5D3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5D43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A999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339B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A88C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E564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15BD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CB30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CD3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3474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2625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3342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50E9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7846E16" w14:textId="77777777" w:rsidTr="00676EC3">
        <w:trPr>
          <w:gridAfter w:val="2"/>
          <w:wAfter w:w="13427" w:type="dxa"/>
          <w:trHeight w:val="21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5B588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15FD00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43BCF4C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w:t>
            </w:r>
            <w:r w:rsidRPr="00145B72">
              <w:rPr>
                <w:rFonts w:asciiTheme="minorHAnsi" w:eastAsia="Times New Roman" w:hAnsiTheme="minorHAnsi" w:cstheme="minorHAnsi"/>
                <w:color w:val="000000"/>
                <w:sz w:val="15"/>
                <w:szCs w:val="15"/>
                <w:lang w:val="zh-CN" w:eastAsia="zh-CN"/>
              </w:rPr>
              <w:br/>
              <w:t>2.01.04</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4307A51A"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Pembinaan</w:t>
            </w:r>
            <w:r w:rsidRPr="00145B72">
              <w:rPr>
                <w:rFonts w:asciiTheme="minorHAnsi" w:eastAsia="Times New Roman" w:hAnsiTheme="minorHAnsi" w:cstheme="minorHAnsi"/>
                <w:color w:val="000000"/>
                <w:sz w:val="15"/>
                <w:szCs w:val="15"/>
                <w:lang w:val="zh-CN" w:eastAsia="zh-CN"/>
              </w:rPr>
              <w:br/>
              <w:t>Kerukunan</w:t>
            </w:r>
            <w:r w:rsidRPr="00145B72">
              <w:rPr>
                <w:rFonts w:asciiTheme="minorHAnsi" w:eastAsia="Times New Roman" w:hAnsiTheme="minorHAnsi" w:cstheme="minorHAnsi"/>
                <w:color w:val="000000"/>
                <w:sz w:val="15"/>
                <w:szCs w:val="15"/>
                <w:lang w:val="zh-CN" w:eastAsia="zh-CN"/>
              </w:rPr>
              <w:br/>
              <w:t>Antarsuku</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dan</w:t>
            </w:r>
            <w:r w:rsidRPr="00145B72">
              <w:rPr>
                <w:rFonts w:asciiTheme="minorHAnsi" w:eastAsia="Times New Roman" w:hAnsiTheme="minorHAnsi" w:cstheme="minorHAnsi"/>
                <w:color w:val="000000"/>
                <w:sz w:val="15"/>
                <w:szCs w:val="15"/>
                <w:lang w:val="zh-CN" w:eastAsia="zh-CN"/>
              </w:rPr>
              <w:br/>
              <w:t>Intrasuku,</w:t>
            </w:r>
            <w:r w:rsidRPr="00145B72">
              <w:rPr>
                <w:rFonts w:asciiTheme="minorHAnsi" w:eastAsia="Times New Roman" w:hAnsiTheme="minorHAnsi" w:cstheme="minorHAnsi"/>
                <w:color w:val="000000"/>
                <w:sz w:val="15"/>
                <w:szCs w:val="15"/>
                <w:lang w:val="zh-CN" w:eastAsia="zh-CN"/>
              </w:rPr>
              <w:br/>
              <w:t>Umat</w:t>
            </w:r>
            <w:r w:rsidRPr="00145B72">
              <w:rPr>
                <w:rFonts w:asciiTheme="minorHAnsi" w:eastAsia="Times New Roman" w:hAnsiTheme="minorHAnsi" w:cstheme="minorHAnsi"/>
                <w:color w:val="000000"/>
                <w:sz w:val="15"/>
                <w:szCs w:val="15"/>
                <w:lang w:val="zh-CN" w:eastAsia="zh-CN"/>
              </w:rPr>
              <w:br/>
              <w:t>Beragama,</w:t>
            </w:r>
            <w:r w:rsidRPr="00145B72">
              <w:rPr>
                <w:rFonts w:asciiTheme="minorHAnsi" w:eastAsia="Times New Roman" w:hAnsiTheme="minorHAnsi" w:cstheme="minorHAnsi"/>
                <w:color w:val="000000"/>
                <w:sz w:val="15"/>
                <w:szCs w:val="15"/>
                <w:lang w:val="zh-CN" w:eastAsia="zh-CN"/>
              </w:rPr>
              <w:br/>
              <w:t>Ras,dan</w:t>
            </w:r>
            <w:r w:rsidRPr="00145B72">
              <w:rPr>
                <w:rFonts w:asciiTheme="minorHAnsi" w:eastAsia="Times New Roman" w:hAnsiTheme="minorHAnsi" w:cstheme="minorHAnsi"/>
                <w:color w:val="000000"/>
                <w:sz w:val="15"/>
                <w:szCs w:val="15"/>
                <w:lang w:val="zh-CN" w:eastAsia="zh-CN"/>
              </w:rPr>
              <w:br/>
              <w:t>Golongan</w:t>
            </w:r>
            <w:r w:rsidRPr="00145B72">
              <w:rPr>
                <w:rFonts w:asciiTheme="minorHAnsi" w:eastAsia="Times New Roman" w:hAnsiTheme="minorHAnsi" w:cstheme="minorHAnsi"/>
                <w:color w:val="000000"/>
                <w:sz w:val="15"/>
                <w:szCs w:val="15"/>
                <w:lang w:val="zh-CN" w:eastAsia="zh-CN"/>
              </w:rPr>
              <w:br/>
              <w:t>Lainnya</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Guna</w:t>
            </w:r>
            <w:r w:rsidRPr="00145B72">
              <w:rPr>
                <w:rFonts w:asciiTheme="minorHAnsi" w:eastAsia="Times New Roman" w:hAnsiTheme="minorHAnsi" w:cstheme="minorHAnsi"/>
                <w:color w:val="000000"/>
                <w:sz w:val="15"/>
                <w:szCs w:val="15"/>
                <w:lang w:val="zh-CN" w:eastAsia="zh-CN"/>
              </w:rPr>
              <w:br/>
              <w:t>Mewujudkan</w:t>
            </w:r>
            <w:r w:rsidRPr="00145B72">
              <w:rPr>
                <w:rFonts w:asciiTheme="minorHAnsi" w:eastAsia="Times New Roman" w:hAnsiTheme="minorHAnsi" w:cstheme="minorHAnsi"/>
                <w:color w:val="000000"/>
                <w:sz w:val="15"/>
                <w:szCs w:val="15"/>
                <w:lang w:val="zh-CN" w:eastAsia="zh-CN"/>
              </w:rPr>
              <w:br/>
              <w:t>Stabilitas</w:t>
            </w:r>
            <w:r w:rsidRPr="00145B72">
              <w:rPr>
                <w:rFonts w:asciiTheme="minorHAnsi" w:eastAsia="Times New Roman" w:hAnsiTheme="minorHAnsi" w:cstheme="minorHAnsi"/>
                <w:color w:val="000000"/>
                <w:sz w:val="15"/>
                <w:szCs w:val="15"/>
                <w:lang w:val="zh-CN" w:eastAsia="zh-CN"/>
              </w:rPr>
              <w:br/>
              <w:t>Keamanan</w:t>
            </w:r>
            <w:r w:rsidRPr="00145B72">
              <w:rPr>
                <w:rFonts w:asciiTheme="minorHAnsi" w:eastAsia="Times New Roman" w:hAnsiTheme="minorHAnsi" w:cstheme="minorHAnsi"/>
                <w:color w:val="000000"/>
                <w:sz w:val="15"/>
                <w:szCs w:val="15"/>
                <w:lang w:val="zh-CN" w:eastAsia="zh-CN"/>
              </w:rPr>
              <w:br/>
              <w:t>Lokal,</w:t>
            </w:r>
            <w:r w:rsidRPr="00145B72">
              <w:rPr>
                <w:rFonts w:asciiTheme="minorHAnsi" w:eastAsia="Times New Roman" w:hAnsiTheme="minorHAnsi" w:cstheme="minorHAnsi"/>
                <w:color w:val="000000"/>
                <w:sz w:val="15"/>
                <w:szCs w:val="15"/>
                <w:lang w:val="zh-CN" w:eastAsia="zh-CN"/>
              </w:rPr>
              <w:br/>
              <w:t>Regional,</w:t>
            </w:r>
            <w:r w:rsidRPr="00145B72">
              <w:rPr>
                <w:rFonts w:asciiTheme="minorHAnsi" w:eastAsia="Times New Roman" w:hAnsiTheme="minorHAnsi" w:cstheme="minorHAnsi"/>
                <w:color w:val="000000"/>
                <w:sz w:val="15"/>
                <w:szCs w:val="15"/>
                <w:lang w:val="zh-CN" w:eastAsia="zh-CN"/>
              </w:rPr>
              <w:br/>
              <w:t>dan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1755A75F"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zh-CN" w:eastAsia="zh-CN"/>
              </w:rPr>
              <w:t>Jumlah Orang yang Mengikuti Pembinaan</w:t>
            </w:r>
            <w:r w:rsidRPr="00145B72">
              <w:rPr>
                <w:rFonts w:asciiTheme="minorHAnsi" w:eastAsia="Times New Roman" w:hAnsiTheme="minorHAnsi" w:cstheme="minorHAnsi"/>
                <w:color w:val="000000"/>
                <w:sz w:val="15"/>
                <w:szCs w:val="15"/>
                <w:lang w:val="zh-CN" w:eastAsia="zh-CN"/>
              </w:rPr>
              <w:br/>
              <w:t>Kerukunan Antar Suku dan Intra Suku , Umat</w:t>
            </w:r>
            <w:r w:rsidRPr="00145B72">
              <w:rPr>
                <w:rFonts w:asciiTheme="minorHAnsi" w:eastAsia="Times New Roman" w:hAnsiTheme="minorHAnsi" w:cstheme="minorHAnsi"/>
                <w:color w:val="000000"/>
                <w:sz w:val="15"/>
                <w:szCs w:val="15"/>
                <w:lang w:val="zh-CN" w:eastAsia="zh-CN"/>
              </w:rPr>
              <w:br/>
              <w:t>Beragama, Ras, dan Golongan Lainnya Guna</w:t>
            </w:r>
            <w:r w:rsidRPr="00145B72">
              <w:rPr>
                <w:rFonts w:asciiTheme="minorHAnsi" w:eastAsia="Times New Roman" w:hAnsiTheme="minorHAnsi" w:cstheme="minorHAnsi"/>
                <w:color w:val="000000"/>
                <w:sz w:val="15"/>
                <w:szCs w:val="15"/>
                <w:lang w:val="zh-CN" w:eastAsia="zh-CN"/>
              </w:rPr>
              <w:br/>
              <w:t>Mewujudkan Stabilitas Keamanan Lokal,</w:t>
            </w:r>
            <w:r w:rsidRPr="00145B72">
              <w:rPr>
                <w:rFonts w:asciiTheme="minorHAnsi" w:eastAsia="Times New Roman" w:hAnsiTheme="minorHAnsi" w:cstheme="minorHAnsi"/>
                <w:color w:val="000000"/>
                <w:sz w:val="15"/>
                <w:szCs w:val="15"/>
                <w:lang w:val="zh-CN" w:eastAsia="zh-CN"/>
              </w:rPr>
              <w:br/>
              <w:t>Regional, dan Nasional</w:t>
            </w:r>
          </w:p>
        </w:tc>
        <w:tc>
          <w:tcPr>
            <w:tcW w:w="727" w:type="dxa"/>
            <w:tcBorders>
              <w:top w:val="single" w:sz="4" w:space="0" w:color="000000"/>
              <w:left w:val="single" w:sz="4" w:space="0" w:color="000000"/>
              <w:bottom w:val="single" w:sz="4" w:space="0" w:color="auto"/>
              <w:right w:val="single" w:sz="4" w:space="0" w:color="000000"/>
            </w:tcBorders>
            <w:shd w:val="clear" w:color="auto" w:fill="auto"/>
            <w:vAlign w:val="center"/>
          </w:tcPr>
          <w:p w14:paraId="4C02A19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 Orang</w:t>
            </w:r>
          </w:p>
        </w:tc>
        <w:tc>
          <w:tcPr>
            <w:tcW w:w="665" w:type="dxa"/>
            <w:tcBorders>
              <w:top w:val="single" w:sz="4" w:space="0" w:color="000000"/>
              <w:left w:val="single" w:sz="4" w:space="0" w:color="000000"/>
              <w:bottom w:val="single" w:sz="4" w:space="0" w:color="auto"/>
              <w:right w:val="single" w:sz="4" w:space="0" w:color="000000"/>
            </w:tcBorders>
            <w:shd w:val="clear" w:color="auto" w:fill="auto"/>
            <w:vAlign w:val="center"/>
          </w:tcPr>
          <w:p w14:paraId="1BFDA23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 Orang</w:t>
            </w: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C446CE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5.000.000</w:t>
            </w: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14:paraId="18127C6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 Orang</w:t>
            </w: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83AAAB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5.520.</w:t>
            </w:r>
            <w:r w:rsidRPr="00145B72">
              <w:rPr>
                <w:rFonts w:asciiTheme="minorHAnsi" w:eastAsia="Times New Roman" w:hAnsiTheme="minorHAnsi" w:cstheme="minorHAnsi"/>
                <w:color w:val="000000"/>
                <w:sz w:val="15"/>
                <w:szCs w:val="15"/>
                <w:lang w:val="en-US" w:eastAsia="zh-CN"/>
              </w:rPr>
              <w:t>22</w:t>
            </w:r>
            <w:r w:rsidRPr="00145B72">
              <w:rPr>
                <w:rFonts w:asciiTheme="minorHAnsi" w:eastAsia="Times New Roman" w:hAnsiTheme="minorHAnsi" w:cstheme="minorHAnsi"/>
                <w:color w:val="000000"/>
                <w:sz w:val="15"/>
                <w:szCs w:val="15"/>
                <w:lang w:val="zh-CN" w:eastAsia="zh-CN"/>
              </w:rPr>
              <w:t>0</w:t>
            </w:r>
          </w:p>
        </w:tc>
        <w:tc>
          <w:tcPr>
            <w:tcW w:w="752" w:type="dxa"/>
            <w:tcBorders>
              <w:top w:val="single" w:sz="4" w:space="0" w:color="000000"/>
              <w:left w:val="single" w:sz="4" w:space="0" w:color="000000"/>
              <w:bottom w:val="single" w:sz="4" w:space="0" w:color="auto"/>
              <w:right w:val="single" w:sz="4" w:space="0" w:color="000000"/>
            </w:tcBorders>
            <w:shd w:val="clear" w:color="auto" w:fill="auto"/>
            <w:vAlign w:val="center"/>
          </w:tcPr>
          <w:p w14:paraId="1DB43CF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 Orang</w:t>
            </w: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694C88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5.484.381</w:t>
            </w:r>
          </w:p>
        </w:tc>
        <w:tc>
          <w:tcPr>
            <w:tcW w:w="739" w:type="dxa"/>
            <w:tcBorders>
              <w:top w:val="single" w:sz="4" w:space="0" w:color="000000"/>
              <w:left w:val="single" w:sz="4" w:space="0" w:color="000000"/>
              <w:bottom w:val="single" w:sz="4" w:space="0" w:color="auto"/>
              <w:right w:val="single" w:sz="4" w:space="0" w:color="000000"/>
            </w:tcBorders>
            <w:shd w:val="clear" w:color="auto" w:fill="auto"/>
            <w:vAlign w:val="center"/>
          </w:tcPr>
          <w:p w14:paraId="34DE686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 Orang</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357B3B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5.431.611</w:t>
            </w:r>
          </w:p>
        </w:tc>
        <w:tc>
          <w:tcPr>
            <w:tcW w:w="764" w:type="dxa"/>
            <w:tcBorders>
              <w:top w:val="single" w:sz="4" w:space="0" w:color="000000"/>
              <w:left w:val="single" w:sz="4" w:space="0" w:color="000000"/>
              <w:bottom w:val="single" w:sz="4" w:space="0" w:color="auto"/>
              <w:right w:val="single" w:sz="4" w:space="0" w:color="000000"/>
            </w:tcBorders>
            <w:shd w:val="clear" w:color="auto" w:fill="auto"/>
            <w:vAlign w:val="center"/>
          </w:tcPr>
          <w:p w14:paraId="6697840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 Orang</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DB19C2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5.396.310</w:t>
            </w:r>
          </w:p>
        </w:tc>
        <w:tc>
          <w:tcPr>
            <w:tcW w:w="740" w:type="dxa"/>
            <w:tcBorders>
              <w:top w:val="single" w:sz="4" w:space="0" w:color="000000"/>
              <w:left w:val="single" w:sz="4" w:space="0" w:color="000000"/>
              <w:bottom w:val="single" w:sz="4" w:space="0" w:color="auto"/>
              <w:right w:val="single" w:sz="4" w:space="0" w:color="000000"/>
            </w:tcBorders>
            <w:shd w:val="clear" w:color="auto" w:fill="auto"/>
            <w:vAlign w:val="center"/>
          </w:tcPr>
          <w:p w14:paraId="01C024D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25</w:t>
            </w:r>
            <w:r w:rsidRPr="00145B72">
              <w:rPr>
                <w:rFonts w:asciiTheme="minorHAnsi" w:eastAsia="Times New Roman" w:hAnsiTheme="minorHAnsi" w:cstheme="minorHAnsi"/>
                <w:color w:val="000000"/>
                <w:sz w:val="15"/>
                <w:szCs w:val="15"/>
                <w:lang w:val="zh-CN" w:eastAsia="zh-CN"/>
              </w:rPr>
              <w:t>0 Orang</w:t>
            </w: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352071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21</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832</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552</w:t>
            </w: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CE63BD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793ADEE"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034AD79" w14:textId="77777777" w:rsidTr="00676EC3">
        <w:trPr>
          <w:gridAfter w:val="2"/>
          <w:wAfter w:w="13427" w:type="dxa"/>
          <w:trHeight w:val="9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007A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0B34ED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69E4638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w:t>
            </w:r>
            <w:r w:rsidRPr="00145B72">
              <w:rPr>
                <w:rFonts w:asciiTheme="minorHAnsi" w:eastAsia="Times New Roman" w:hAnsiTheme="minorHAnsi" w:cstheme="minorHAnsi"/>
                <w:color w:val="000000"/>
                <w:sz w:val="15"/>
                <w:szCs w:val="15"/>
                <w:lang w:val="zh-CN" w:eastAsia="zh-CN"/>
              </w:rPr>
              <w:br/>
              <w:t>2.01.05</w:t>
            </w:r>
          </w:p>
        </w:tc>
        <w:tc>
          <w:tcPr>
            <w:tcW w:w="1052" w:type="dxa"/>
            <w:tcBorders>
              <w:top w:val="single" w:sz="4" w:space="0" w:color="auto"/>
              <w:left w:val="single" w:sz="4" w:space="0" w:color="000000"/>
              <w:bottom w:val="single" w:sz="4" w:space="0" w:color="auto"/>
              <w:right w:val="single" w:sz="4" w:space="0" w:color="000000"/>
            </w:tcBorders>
            <w:shd w:val="clear" w:color="auto" w:fill="auto"/>
          </w:tcPr>
          <w:p w14:paraId="79CAE83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Penanganan</w:t>
            </w:r>
            <w:r w:rsidRPr="00145B72">
              <w:rPr>
                <w:rFonts w:asciiTheme="minorHAnsi" w:eastAsia="Times New Roman" w:hAnsiTheme="minorHAnsi" w:cstheme="minorHAnsi"/>
                <w:color w:val="000000"/>
                <w:sz w:val="15"/>
                <w:szCs w:val="15"/>
                <w:lang w:val="zh-CN" w:eastAsia="zh-CN"/>
              </w:rPr>
              <w:br/>
              <w:t>Konflik Sosial</w:t>
            </w:r>
            <w:r w:rsidRPr="00145B72">
              <w:rPr>
                <w:rFonts w:asciiTheme="minorHAnsi" w:eastAsia="Times New Roman" w:hAnsiTheme="minorHAnsi" w:cstheme="minorHAnsi"/>
                <w:color w:val="000000"/>
                <w:sz w:val="15"/>
                <w:szCs w:val="15"/>
                <w:lang w:val="zh-CN" w:eastAsia="zh-CN"/>
              </w:rPr>
              <w:br/>
              <w:t>sesuai</w:t>
            </w:r>
            <w:r w:rsidRPr="00145B72">
              <w:rPr>
                <w:rFonts w:asciiTheme="minorHAnsi" w:eastAsia="Times New Roman" w:hAnsiTheme="minorHAnsi" w:cstheme="minorHAnsi"/>
                <w:color w:val="000000"/>
                <w:sz w:val="15"/>
                <w:szCs w:val="15"/>
                <w:lang w:val="zh-CN" w:eastAsia="zh-CN"/>
              </w:rPr>
              <w:br/>
              <w:t>Ketentuan</w:t>
            </w:r>
            <w:r w:rsidRPr="00145B72">
              <w:rPr>
                <w:rFonts w:asciiTheme="minorHAnsi" w:eastAsia="Times New Roman" w:hAnsiTheme="minorHAnsi" w:cstheme="minorHAnsi"/>
                <w:color w:val="000000"/>
                <w:sz w:val="15"/>
                <w:szCs w:val="15"/>
                <w:lang w:val="zh-CN" w:eastAsia="zh-CN"/>
              </w:rPr>
              <w:br/>
              <w:t>Peraturan</w:t>
            </w:r>
            <w:r w:rsidRPr="00145B72">
              <w:rPr>
                <w:rFonts w:asciiTheme="minorHAnsi" w:eastAsia="Times New Roman" w:hAnsiTheme="minorHAnsi" w:cstheme="minorHAnsi"/>
                <w:color w:val="000000"/>
                <w:sz w:val="15"/>
                <w:szCs w:val="15"/>
                <w:lang w:val="zh-CN" w:eastAsia="zh-CN"/>
              </w:rPr>
              <w:br/>
              <w:t>Perundang-Undangan</w:t>
            </w:r>
          </w:p>
        </w:tc>
        <w:tc>
          <w:tcPr>
            <w:tcW w:w="990" w:type="dxa"/>
            <w:tcBorders>
              <w:top w:val="single" w:sz="4" w:space="0" w:color="auto"/>
              <w:left w:val="single" w:sz="4" w:space="0" w:color="000000"/>
              <w:bottom w:val="single" w:sz="4" w:space="0" w:color="auto"/>
              <w:right w:val="single" w:sz="4" w:space="0" w:color="000000"/>
            </w:tcBorders>
            <w:shd w:val="clear" w:color="auto" w:fill="auto"/>
          </w:tcPr>
          <w:p w14:paraId="783B6C5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Konflik yang Ditangani Sesuai</w:t>
            </w:r>
            <w:r w:rsidRPr="00145B72">
              <w:rPr>
                <w:rFonts w:asciiTheme="minorHAnsi" w:eastAsia="Times New Roman" w:hAnsiTheme="minorHAnsi" w:cstheme="minorHAnsi"/>
                <w:color w:val="000000"/>
                <w:sz w:val="15"/>
                <w:szCs w:val="15"/>
                <w:lang w:val="zh-CN" w:eastAsia="zh-CN"/>
              </w:rPr>
              <w:br/>
              <w:t>Ketentuan Peraturan Perundang-Undangan</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AB7D78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9D3A65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7A0303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766901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4B186B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98ABAB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A2A690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80B39B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1B2AA2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E357CB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FF6D2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60C1D6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9D0F24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FEA686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EB4FC02"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FA94FEE"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FEFBF2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B84AD2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auto"/>
            <w:vAlign w:val="center"/>
          </w:tcPr>
          <w:p w14:paraId="6BF3B2A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w:t>
            </w:r>
            <w:r w:rsidRPr="00145B72">
              <w:rPr>
                <w:rFonts w:asciiTheme="minorHAnsi" w:eastAsia="Times New Roman" w:hAnsiTheme="minorHAnsi" w:cstheme="minorHAnsi"/>
                <w:color w:val="000000"/>
                <w:sz w:val="15"/>
                <w:szCs w:val="15"/>
                <w:lang w:val="zh-CN" w:eastAsia="zh-CN"/>
              </w:rPr>
              <w:br/>
              <w:t>2.01.06</w:t>
            </w:r>
          </w:p>
        </w:tc>
        <w:tc>
          <w:tcPr>
            <w:tcW w:w="1052" w:type="dxa"/>
            <w:tcBorders>
              <w:top w:val="single" w:sz="4" w:space="0" w:color="auto"/>
              <w:left w:val="single" w:sz="4" w:space="0" w:color="000000"/>
              <w:bottom w:val="nil"/>
              <w:right w:val="single" w:sz="4" w:space="0" w:color="000000"/>
            </w:tcBorders>
            <w:shd w:val="clear" w:color="auto" w:fill="auto"/>
            <w:vAlign w:val="center"/>
          </w:tcPr>
          <w:p w14:paraId="7F1938F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br/>
              <w:t>Pengembangan Kehidupan</w:t>
            </w:r>
            <w:r w:rsidRPr="00145B72">
              <w:rPr>
                <w:rFonts w:asciiTheme="minorHAnsi" w:eastAsia="Times New Roman" w:hAnsiTheme="minorHAnsi" w:cstheme="minorHAnsi"/>
                <w:color w:val="000000"/>
                <w:sz w:val="15"/>
                <w:szCs w:val="15"/>
                <w:lang w:val="zh-CN" w:eastAsia="zh-CN"/>
              </w:rPr>
              <w:br/>
              <w:t>Demokrasi</w:t>
            </w:r>
            <w:r w:rsidRPr="00145B72">
              <w:rPr>
                <w:rFonts w:asciiTheme="minorHAnsi" w:eastAsia="Times New Roman" w:hAnsiTheme="minorHAnsi" w:cstheme="minorHAnsi"/>
                <w:color w:val="000000"/>
                <w:sz w:val="15"/>
                <w:szCs w:val="15"/>
                <w:lang w:val="zh-CN" w:eastAsia="zh-CN"/>
              </w:rPr>
              <w:br/>
              <w:t>Berdasarkan Pancasila</w:t>
            </w:r>
          </w:p>
        </w:tc>
        <w:tc>
          <w:tcPr>
            <w:tcW w:w="990" w:type="dxa"/>
            <w:tcBorders>
              <w:top w:val="single" w:sz="4" w:space="0" w:color="auto"/>
              <w:left w:val="single" w:sz="4" w:space="0" w:color="000000"/>
              <w:bottom w:val="nil"/>
              <w:right w:val="single" w:sz="4" w:space="0" w:color="000000"/>
            </w:tcBorders>
            <w:shd w:val="clear" w:color="auto" w:fill="auto"/>
            <w:vAlign w:val="center"/>
          </w:tcPr>
          <w:p w14:paraId="05ABFBAF"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Lembaga Masyarakat yang</w:t>
            </w:r>
            <w:r w:rsidRPr="00145B72">
              <w:rPr>
                <w:rFonts w:asciiTheme="minorHAnsi" w:eastAsia="Times New Roman" w:hAnsiTheme="minorHAnsi" w:cstheme="minorHAnsi"/>
                <w:color w:val="000000"/>
                <w:sz w:val="15"/>
                <w:szCs w:val="15"/>
                <w:lang w:val="zh-CN" w:eastAsia="zh-CN"/>
              </w:rPr>
              <w:br/>
              <w:t>Dikembangkan dalam Kehidupan Demokrasi</w:t>
            </w:r>
            <w:r w:rsidRPr="00145B72">
              <w:rPr>
                <w:rFonts w:asciiTheme="minorHAnsi" w:eastAsia="Times New Roman" w:hAnsiTheme="minorHAnsi" w:cstheme="minorHAnsi"/>
                <w:color w:val="000000"/>
                <w:sz w:val="15"/>
                <w:szCs w:val="15"/>
                <w:lang w:val="zh-CN" w:eastAsia="zh-CN"/>
              </w:rPr>
              <w:br/>
              <w:t>berdasarkan Pancasila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31DD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CED4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8197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574C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E810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928A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AA96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28B2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0EE6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67E5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AC8A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03C6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9384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1740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D282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5D0D1EE0" w14:textId="77777777" w:rsidTr="00676EC3">
        <w:trPr>
          <w:gridAfter w:val="2"/>
          <w:wAfter w:w="13427" w:type="dxa"/>
          <w:trHeight w:val="167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6C446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4D89602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F3F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w:t>
            </w:r>
            <w:r w:rsidRPr="00145B72">
              <w:rPr>
                <w:rFonts w:asciiTheme="minorHAnsi" w:eastAsia="Times New Roman" w:hAnsiTheme="minorHAnsi" w:cstheme="minorHAnsi"/>
                <w:color w:val="000000"/>
                <w:sz w:val="15"/>
                <w:szCs w:val="15"/>
                <w:lang w:val="zh-CN" w:eastAsia="zh-CN"/>
              </w:rPr>
              <w:br/>
              <w:t>2.01.07</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1F5F"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Pelaksanaan</w:t>
            </w:r>
            <w:r w:rsidRPr="00145B72">
              <w:rPr>
                <w:rFonts w:asciiTheme="minorHAnsi" w:eastAsia="Times New Roman" w:hAnsiTheme="minorHAnsi" w:cstheme="minorHAnsi"/>
                <w:color w:val="000000"/>
                <w:sz w:val="15"/>
                <w:szCs w:val="15"/>
                <w:lang w:val="zh-CN" w:eastAsia="zh-CN"/>
              </w:rPr>
              <w:br/>
              <w:t>semua</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Urusan</w:t>
            </w:r>
            <w:r w:rsidRPr="00145B72">
              <w:rPr>
                <w:rFonts w:asciiTheme="minorHAnsi" w:eastAsia="Times New Roman" w:hAnsiTheme="minorHAnsi" w:cstheme="minorHAnsi"/>
                <w:color w:val="000000"/>
                <w:sz w:val="15"/>
                <w:szCs w:val="15"/>
                <w:lang w:val="zh-CN" w:eastAsia="zh-CN"/>
              </w:rPr>
              <w:br/>
              <w:t>Pemerintahan</w:t>
            </w:r>
            <w:r w:rsidRPr="00145B72">
              <w:rPr>
                <w:rFonts w:asciiTheme="minorHAnsi" w:eastAsia="Times New Roman" w:hAnsiTheme="minorHAnsi" w:cstheme="minorHAnsi"/>
                <w:color w:val="000000"/>
                <w:sz w:val="15"/>
                <w:szCs w:val="15"/>
                <w:lang w:val="zh-CN" w:eastAsia="zh-CN"/>
              </w:rPr>
              <w:br/>
              <w:t>yangbukan</w:t>
            </w:r>
            <w:r w:rsidRPr="00145B72">
              <w:rPr>
                <w:rFonts w:asciiTheme="minorHAnsi" w:eastAsia="Times New Roman" w:hAnsiTheme="minorHAnsi" w:cstheme="minorHAnsi"/>
                <w:color w:val="000000"/>
                <w:sz w:val="15"/>
                <w:szCs w:val="15"/>
                <w:lang w:val="zh-CN" w:eastAsia="zh-CN"/>
              </w:rPr>
              <w:br/>
              <w:t>merupakan</w:t>
            </w:r>
            <w:r w:rsidRPr="00145B72">
              <w:rPr>
                <w:rFonts w:asciiTheme="minorHAnsi" w:eastAsia="Times New Roman" w:hAnsiTheme="minorHAnsi" w:cstheme="minorHAnsi"/>
                <w:color w:val="000000"/>
                <w:sz w:val="15"/>
                <w:szCs w:val="15"/>
                <w:lang w:val="zh-CN" w:eastAsia="zh-CN"/>
              </w:rPr>
              <w:br/>
              <w:t>Kewenangan</w:t>
            </w:r>
            <w:r w:rsidRPr="00145B72">
              <w:rPr>
                <w:rFonts w:asciiTheme="minorHAnsi" w:eastAsia="Times New Roman" w:hAnsiTheme="minorHAnsi" w:cstheme="minorHAnsi"/>
                <w:color w:val="000000"/>
                <w:sz w:val="15"/>
                <w:szCs w:val="15"/>
                <w:lang w:val="zh-CN" w:eastAsia="zh-CN"/>
              </w:rPr>
              <w:br/>
              <w:t>Daerahdantidak</w:t>
            </w:r>
            <w:r w:rsidRPr="00145B72">
              <w:rPr>
                <w:rFonts w:asciiTheme="minorHAnsi" w:eastAsia="Times New Roman" w:hAnsiTheme="minorHAnsi" w:cstheme="minorHAnsi"/>
                <w:color w:val="000000"/>
                <w:sz w:val="15"/>
                <w:szCs w:val="15"/>
                <w:lang w:val="zh-CN" w:eastAsia="zh-CN"/>
              </w:rPr>
              <w:br/>
              <w:t>dilaksanakan</w:t>
            </w:r>
            <w:r w:rsidRPr="00145B72">
              <w:rPr>
                <w:rFonts w:asciiTheme="minorHAnsi" w:eastAsia="Times New Roman" w:hAnsiTheme="minorHAnsi" w:cstheme="minorHAnsi"/>
                <w:color w:val="000000"/>
                <w:sz w:val="15"/>
                <w:szCs w:val="15"/>
                <w:lang w:val="zh-CN" w:eastAsia="zh-CN"/>
              </w:rPr>
              <w:br/>
              <w:t>oleh Instansi</w:t>
            </w:r>
            <w:r w:rsidRPr="00145B72">
              <w:rPr>
                <w:rFonts w:asciiTheme="minorHAnsi" w:eastAsia="Times New Roman" w:hAnsiTheme="minorHAnsi" w:cstheme="minorHAnsi"/>
                <w:color w:val="000000"/>
                <w:sz w:val="15"/>
                <w:szCs w:val="15"/>
                <w:lang w:val="zh-CN" w:eastAsia="zh-CN"/>
              </w:rPr>
              <w:br/>
              <w:t>Vertikal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498B"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Semua Urusan Pemerintahan</w:t>
            </w:r>
            <w:r w:rsidRPr="00145B72">
              <w:rPr>
                <w:rFonts w:asciiTheme="minorHAnsi" w:eastAsia="Times New Roman" w:hAnsiTheme="minorHAnsi" w:cstheme="minorHAnsi"/>
                <w:color w:val="000000"/>
                <w:sz w:val="15"/>
                <w:szCs w:val="15"/>
                <w:lang w:val="zh-CN" w:eastAsia="zh-CN"/>
              </w:rPr>
              <w:br/>
              <w:t>yang Bukan Merupakan Kewenangan Daerah</w:t>
            </w:r>
            <w:r w:rsidRPr="00145B72">
              <w:rPr>
                <w:rFonts w:asciiTheme="minorHAnsi" w:eastAsia="Times New Roman" w:hAnsiTheme="minorHAnsi" w:cstheme="minorHAnsi"/>
                <w:color w:val="000000"/>
                <w:sz w:val="15"/>
                <w:szCs w:val="15"/>
                <w:lang w:val="zh-CN" w:eastAsia="zh-CN"/>
              </w:rPr>
              <w:br/>
              <w:t>dan Tidak Dilaksanakan oleh Instansi Vertikal</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71EA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FDF9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22F9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7F46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77FE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3EB5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8114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C35E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D8A1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812C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689B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DBDE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BC035" w14:textId="77777777" w:rsidR="00F109E9" w:rsidRPr="00145B72" w:rsidRDefault="00F109E9" w:rsidP="00F54C1F">
            <w:pPr>
              <w:jc w:val="center"/>
              <w:rPr>
                <w:rFonts w:asciiTheme="minorHAnsi" w:eastAsia="Times New Roman" w:hAnsiTheme="minorHAnsi" w:cstheme="minorHAnsi"/>
                <w:sz w:val="15"/>
                <w:szCs w:val="15"/>
                <w:lang w:val="en-US"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970F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EB68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DF26DDB" w14:textId="77777777" w:rsidTr="00676EC3">
        <w:trPr>
          <w:gridAfter w:val="2"/>
          <w:wAfter w:w="13427" w:type="dxa"/>
          <w:trHeight w:val="1342"/>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5B665C4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00EFE98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0EDE23E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7.01.05.</w:t>
            </w:r>
            <w:r w:rsidRPr="00145B72">
              <w:rPr>
                <w:rFonts w:asciiTheme="minorHAnsi" w:eastAsia="Times New Roman" w:hAnsiTheme="minorHAnsi" w:cstheme="minorHAnsi"/>
                <w:color w:val="000000"/>
                <w:sz w:val="15"/>
                <w:szCs w:val="15"/>
                <w:lang w:val="zh-CN" w:eastAsia="zh-CN"/>
              </w:rPr>
              <w:br/>
              <w:t>2.01.08</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7B1327A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Pelaksanaan</w:t>
            </w:r>
            <w:r w:rsidRPr="00145B72">
              <w:rPr>
                <w:rFonts w:asciiTheme="minorHAnsi" w:eastAsia="Times New Roman" w:hAnsiTheme="minorHAnsi" w:cstheme="minorHAnsi"/>
                <w:color w:val="000000"/>
                <w:sz w:val="15"/>
                <w:szCs w:val="15"/>
                <w:lang w:val="zh-CN" w:eastAsia="zh-CN"/>
              </w:rPr>
              <w:br/>
              <w:t>Tugas Forum</w:t>
            </w:r>
            <w:r w:rsidRPr="00145B72">
              <w:rPr>
                <w:rFonts w:asciiTheme="minorHAnsi" w:eastAsia="Times New Roman" w:hAnsiTheme="minorHAnsi" w:cstheme="minorHAnsi"/>
                <w:color w:val="000000"/>
                <w:sz w:val="15"/>
                <w:szCs w:val="15"/>
                <w:lang w:val="zh-CN" w:eastAsia="zh-CN"/>
              </w:rPr>
              <w:br/>
              <w:t>Koordinasi</w:t>
            </w:r>
            <w:r w:rsidRPr="00145B72">
              <w:rPr>
                <w:rFonts w:asciiTheme="minorHAnsi" w:eastAsia="Times New Roman" w:hAnsiTheme="minorHAnsi" w:cstheme="minorHAnsi"/>
                <w:color w:val="000000"/>
                <w:sz w:val="15"/>
                <w:szCs w:val="15"/>
                <w:lang w:val="zh-CN" w:eastAsia="zh-CN"/>
              </w:rPr>
              <w:br/>
              <w:t>Pimpinan di Kecamatan</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14:paraId="28E64BB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Tugas Forum Koordinasi</w:t>
            </w:r>
            <w:r w:rsidRPr="00145B72">
              <w:rPr>
                <w:rFonts w:asciiTheme="minorHAnsi" w:eastAsia="Times New Roman" w:hAnsiTheme="minorHAnsi" w:cstheme="minorHAnsi"/>
                <w:color w:val="000000"/>
                <w:sz w:val="15"/>
                <w:szCs w:val="15"/>
                <w:lang w:val="zh-CN" w:eastAsia="zh-CN"/>
              </w:rPr>
              <w:br/>
              <w:t>Pimpinan di Kecamatan</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5F3735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79C8B8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BA07E8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721B58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33E3C1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593E07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516680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7A2B77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865ADC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FC922E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24DEAA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2304C4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1EC304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D056C9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422967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21E4573" w14:textId="77777777" w:rsidTr="00E96690">
        <w:trPr>
          <w:gridAfter w:val="2"/>
          <w:wAfter w:w="13427" w:type="dxa"/>
          <w:trHeight w:val="1450"/>
        </w:trPr>
        <w:tc>
          <w:tcPr>
            <w:tcW w:w="675" w:type="dxa"/>
            <w:tcBorders>
              <w:top w:val="single" w:sz="4" w:space="0" w:color="auto"/>
              <w:left w:val="single" w:sz="4" w:space="0" w:color="000000"/>
              <w:bottom w:val="single" w:sz="4" w:space="0" w:color="auto"/>
              <w:right w:val="single" w:sz="4" w:space="0" w:color="000000"/>
            </w:tcBorders>
            <w:shd w:val="clear" w:color="auto" w:fill="auto"/>
          </w:tcPr>
          <w:p w14:paraId="286D2741" w14:textId="77777777" w:rsidR="00F109E9" w:rsidRPr="00145B72" w:rsidRDefault="00F109E9" w:rsidP="00F54C1F">
            <w:pPr>
              <w:ind w:right="-109"/>
              <w:rPr>
                <w:rFonts w:asciiTheme="minorHAnsi" w:eastAsiaTheme="minorEastAsia" w:hAnsiTheme="minorHAnsi" w:cstheme="minorHAnsi"/>
                <w:sz w:val="15"/>
                <w:szCs w:val="15"/>
                <w:lang w:val="en-US" w:eastAsia="zh-CN"/>
              </w:rPr>
            </w:pPr>
            <w:r w:rsidRPr="00145B72">
              <w:rPr>
                <w:rFonts w:asciiTheme="minorHAnsi" w:eastAsiaTheme="minorEastAsia" w:hAnsiTheme="minorHAnsi" w:cstheme="minorHAnsi"/>
                <w:sz w:val="15"/>
                <w:szCs w:val="15"/>
                <w:lang w:val="zh-CN" w:eastAsia="zh-CN"/>
              </w:rPr>
              <w:lastRenderedPageBreak/>
              <w:t xml:space="preserve">Meningkatkan kapasitas dan fasilitas perdesaan Kecamatan </w:t>
            </w:r>
            <w:proofErr w:type="spellStart"/>
            <w:r w:rsidRPr="00145B72">
              <w:rPr>
                <w:rFonts w:asciiTheme="minorHAnsi" w:eastAsiaTheme="minorEastAsia" w:hAnsiTheme="minorHAnsi" w:cstheme="minorHAnsi"/>
                <w:sz w:val="15"/>
                <w:szCs w:val="15"/>
                <w:lang w:val="en-US" w:eastAsia="zh-CN"/>
              </w:rPr>
              <w:t>Buki</w:t>
            </w:r>
            <w:proofErr w:type="spellEnd"/>
          </w:p>
        </w:tc>
        <w:tc>
          <w:tcPr>
            <w:tcW w:w="7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E87A10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439A77E"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2DB62B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5566ED6E" w14:textId="77777777" w:rsidR="00F109E9" w:rsidRPr="00145B72" w:rsidRDefault="00F109E9" w:rsidP="00F54C1F">
            <w:pPr>
              <w:ind w:right="-99"/>
              <w:rPr>
                <w:rFonts w:asciiTheme="minorHAnsi" w:eastAsiaTheme="minorEastAsia" w:hAnsiTheme="minorHAnsi" w:cstheme="minorHAnsi"/>
                <w:color w:val="000000"/>
                <w:sz w:val="15"/>
                <w:szCs w:val="15"/>
                <w:lang w:val="en-US" w:eastAsia="zh-CN"/>
              </w:rPr>
            </w:pPr>
            <w:r w:rsidRPr="00145B72">
              <w:rPr>
                <w:rFonts w:asciiTheme="minorHAnsi" w:eastAsiaTheme="minorEastAsia" w:hAnsiTheme="minorHAnsi" w:cstheme="minorHAnsi"/>
                <w:color w:val="000000"/>
                <w:sz w:val="15"/>
                <w:szCs w:val="15"/>
                <w:lang w:val="zh-CN" w:eastAsia="zh-CN"/>
              </w:rPr>
              <w:t>Indeks Desa Membangun Kecamatan</w:t>
            </w:r>
            <w:r w:rsidRPr="00145B72">
              <w:rPr>
                <w:rFonts w:asciiTheme="minorHAnsi" w:eastAsiaTheme="minorEastAsia" w:hAnsiTheme="minorHAnsi" w:cstheme="minorHAnsi"/>
                <w:color w:val="000000"/>
                <w:sz w:val="15"/>
                <w:szCs w:val="15"/>
                <w:lang w:val="en-US" w:eastAsia="zh-CN"/>
              </w:rPr>
              <w:t xml:space="preserve"> </w:t>
            </w:r>
            <w:proofErr w:type="spellStart"/>
            <w:r w:rsidRPr="00145B72">
              <w:rPr>
                <w:rFonts w:asciiTheme="minorHAnsi" w:eastAsiaTheme="minorEastAsia" w:hAnsiTheme="minorHAnsi" w:cstheme="minorHAnsi"/>
                <w:color w:val="000000"/>
                <w:sz w:val="15"/>
                <w:szCs w:val="15"/>
                <w:lang w:val="en-US" w:eastAsia="zh-CN"/>
              </w:rPr>
              <w:t>Buki</w:t>
            </w:r>
            <w:proofErr w:type="spellEnd"/>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8AF84D4" w14:textId="77777777" w:rsidR="00F109E9" w:rsidRPr="00145B72" w:rsidRDefault="00F109E9" w:rsidP="00F54C1F">
            <w:pPr>
              <w:pStyle w:val="TableParagraph"/>
              <w:spacing w:before="24"/>
              <w:rPr>
                <w:rFonts w:asciiTheme="minorHAnsi" w:hAnsiTheme="minorHAnsi" w:cstheme="minorHAnsi"/>
                <w:sz w:val="15"/>
                <w:szCs w:val="15"/>
              </w:rPr>
            </w:pPr>
            <w:r w:rsidRPr="00145B72">
              <w:rPr>
                <w:rFonts w:asciiTheme="minorHAnsi" w:hAnsiTheme="minorHAnsi" w:cstheme="minorHAnsi"/>
                <w:sz w:val="15"/>
                <w:szCs w:val="15"/>
              </w:rPr>
              <w:t>0,6061</w:t>
            </w:r>
          </w:p>
          <w:p w14:paraId="30879A20" w14:textId="77777777" w:rsidR="00F109E9" w:rsidRPr="00145B72" w:rsidRDefault="00F109E9" w:rsidP="00F54C1F">
            <w:pPr>
              <w:rPr>
                <w:rFonts w:asciiTheme="minorHAnsi" w:eastAsia="Times New Roman" w:hAnsiTheme="minorHAnsi" w:cstheme="minorHAnsi"/>
                <w:color w:val="000000"/>
                <w:sz w:val="15"/>
                <w:szCs w:val="15"/>
                <w:lang w:val="en-US" w:eastAsia="zh-CN"/>
              </w:rPr>
            </w:pPr>
            <w:r w:rsidRPr="00145B72">
              <w:rPr>
                <w:rFonts w:asciiTheme="minorHAnsi" w:hAnsiTheme="minorHAnsi" w:cstheme="minorHAnsi"/>
                <w:sz w:val="15"/>
                <w:szCs w:val="15"/>
              </w:rPr>
              <w:t>(Berkembang</w:t>
            </w:r>
            <w:r w:rsidRPr="00145B72">
              <w:rPr>
                <w:rFonts w:asciiTheme="minorHAnsi" w:hAnsiTheme="minorHAnsi" w:cstheme="minorHAnsi"/>
                <w:sz w:val="15"/>
                <w:szCs w:val="15"/>
                <w:lang w:val="en-US"/>
              </w:rPr>
              <w:t>)</w:t>
            </w: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D3080AF" w14:textId="77777777" w:rsidR="00F109E9" w:rsidRPr="00145B72" w:rsidRDefault="00F109E9" w:rsidP="00F54C1F">
            <w:pPr>
              <w:pStyle w:val="TableParagraph"/>
              <w:spacing w:before="24"/>
              <w:rPr>
                <w:rFonts w:asciiTheme="minorHAnsi" w:hAnsiTheme="minorHAnsi" w:cstheme="minorHAnsi"/>
                <w:sz w:val="15"/>
                <w:szCs w:val="15"/>
                <w:lang w:val="en-US"/>
              </w:rPr>
            </w:pPr>
            <w:r w:rsidRPr="00145B72">
              <w:rPr>
                <w:rFonts w:asciiTheme="minorHAnsi" w:hAnsiTheme="minorHAnsi" w:cstheme="minorHAnsi"/>
                <w:sz w:val="15"/>
                <w:szCs w:val="15"/>
              </w:rPr>
              <w:t>0,6</w:t>
            </w:r>
            <w:r w:rsidRPr="00145B72">
              <w:rPr>
                <w:rFonts w:asciiTheme="minorHAnsi" w:hAnsiTheme="minorHAnsi" w:cstheme="minorHAnsi"/>
                <w:sz w:val="15"/>
                <w:szCs w:val="15"/>
                <w:lang w:val="en-US"/>
              </w:rPr>
              <w:t>300</w:t>
            </w:r>
          </w:p>
          <w:p w14:paraId="28C5A938" w14:textId="77777777" w:rsidR="00F109E9" w:rsidRPr="00145B72" w:rsidRDefault="00F109E9" w:rsidP="00F54C1F">
            <w:pPr>
              <w:ind w:right="-127"/>
              <w:rPr>
                <w:rFonts w:asciiTheme="minorHAnsi" w:eastAsia="Times New Roman" w:hAnsiTheme="minorHAnsi" w:cstheme="minorHAnsi"/>
                <w:color w:val="000000"/>
                <w:sz w:val="15"/>
                <w:szCs w:val="15"/>
                <w:lang w:val="en-US" w:eastAsia="zh-CN"/>
              </w:rPr>
            </w:pPr>
            <w:r w:rsidRPr="00145B72">
              <w:rPr>
                <w:rFonts w:asciiTheme="minorHAnsi" w:hAnsiTheme="minorHAnsi" w:cstheme="minorHAnsi"/>
                <w:sz w:val="15"/>
                <w:szCs w:val="15"/>
              </w:rPr>
              <w:t>(Berkembang</w:t>
            </w:r>
            <w:r w:rsidRPr="00145B72">
              <w:rPr>
                <w:rFonts w:asciiTheme="minorHAnsi" w:hAnsiTheme="minorHAnsi" w:cstheme="minorHAnsi"/>
                <w:sz w:val="15"/>
                <w:szCs w:val="15"/>
                <w:lang w:val="en-US"/>
              </w:rPr>
              <w:t>)</w:t>
            </w: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1F9958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EEAEB49" w14:textId="77777777" w:rsidR="00F109E9" w:rsidRPr="00145B72" w:rsidRDefault="00F109E9" w:rsidP="00F54C1F">
            <w:pPr>
              <w:pStyle w:val="TableParagraph"/>
              <w:spacing w:before="13"/>
              <w:rPr>
                <w:rFonts w:asciiTheme="minorHAnsi" w:hAnsiTheme="minorHAnsi" w:cstheme="minorHAnsi"/>
                <w:sz w:val="15"/>
                <w:szCs w:val="15"/>
              </w:rPr>
            </w:pPr>
            <w:r w:rsidRPr="00145B72">
              <w:rPr>
                <w:rFonts w:asciiTheme="minorHAnsi" w:hAnsiTheme="minorHAnsi" w:cstheme="minorHAnsi"/>
                <w:sz w:val="15"/>
                <w:szCs w:val="15"/>
              </w:rPr>
              <w:t>0,6650</w:t>
            </w:r>
          </w:p>
          <w:p w14:paraId="355117AD" w14:textId="77777777" w:rsidR="00F109E9" w:rsidRPr="00145B72" w:rsidRDefault="00F109E9" w:rsidP="00F54C1F">
            <w:pPr>
              <w:jc w:val="center"/>
              <w:rPr>
                <w:rFonts w:asciiTheme="minorHAnsi" w:eastAsiaTheme="minorEastAsia" w:hAnsiTheme="minorHAnsi" w:cstheme="minorHAnsi"/>
                <w:color w:val="000000"/>
                <w:sz w:val="15"/>
                <w:szCs w:val="15"/>
                <w:lang w:val="zh-CN" w:eastAsia="zh-CN"/>
              </w:rPr>
            </w:pPr>
            <w:r w:rsidRPr="00145B72">
              <w:rPr>
                <w:rFonts w:asciiTheme="minorHAnsi" w:hAnsiTheme="minorHAnsi" w:cstheme="minorHAnsi"/>
                <w:sz w:val="15"/>
                <w:szCs w:val="15"/>
              </w:rPr>
              <w:t>(Berkembang)</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3061E9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CD153EA" w14:textId="77777777" w:rsidR="00F109E9" w:rsidRPr="00145B72" w:rsidRDefault="00F109E9" w:rsidP="00F54C1F">
            <w:pPr>
              <w:pStyle w:val="TableParagraph"/>
              <w:spacing w:before="1"/>
              <w:rPr>
                <w:rFonts w:asciiTheme="minorHAnsi" w:hAnsiTheme="minorHAnsi" w:cstheme="minorHAnsi"/>
                <w:sz w:val="15"/>
                <w:szCs w:val="15"/>
              </w:rPr>
            </w:pPr>
            <w:r w:rsidRPr="00145B72">
              <w:rPr>
                <w:rFonts w:asciiTheme="minorHAnsi" w:hAnsiTheme="minorHAnsi" w:cstheme="minorHAnsi"/>
                <w:sz w:val="15"/>
                <w:szCs w:val="15"/>
              </w:rPr>
              <w:t>0,7000</w:t>
            </w:r>
          </w:p>
          <w:p w14:paraId="258CFA8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(Maju)</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C74A2B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193998E" w14:textId="77777777" w:rsidR="00F109E9" w:rsidRPr="00145B72" w:rsidRDefault="00F109E9" w:rsidP="00F54C1F">
            <w:pPr>
              <w:pStyle w:val="TableParagraph"/>
              <w:spacing w:before="1"/>
              <w:rPr>
                <w:rFonts w:asciiTheme="minorHAnsi" w:hAnsiTheme="minorHAnsi" w:cstheme="minorHAnsi"/>
                <w:sz w:val="15"/>
                <w:szCs w:val="15"/>
              </w:rPr>
            </w:pPr>
            <w:r w:rsidRPr="00145B72">
              <w:rPr>
                <w:rFonts w:asciiTheme="minorHAnsi" w:hAnsiTheme="minorHAnsi" w:cstheme="minorHAnsi"/>
                <w:sz w:val="15"/>
                <w:szCs w:val="15"/>
              </w:rPr>
              <w:t>0,7</w:t>
            </w:r>
            <w:r w:rsidRPr="00145B72">
              <w:rPr>
                <w:rFonts w:asciiTheme="minorHAnsi" w:hAnsiTheme="minorHAnsi" w:cstheme="minorHAnsi"/>
                <w:sz w:val="15"/>
                <w:szCs w:val="15"/>
                <w:lang w:val="en-US"/>
              </w:rPr>
              <w:t>15</w:t>
            </w:r>
            <w:r w:rsidRPr="00145B72">
              <w:rPr>
                <w:rFonts w:asciiTheme="minorHAnsi" w:hAnsiTheme="minorHAnsi" w:cstheme="minorHAnsi"/>
                <w:sz w:val="15"/>
                <w:szCs w:val="15"/>
              </w:rPr>
              <w:t>0</w:t>
            </w:r>
          </w:p>
          <w:p w14:paraId="6676AA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(Maju)</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16CBA5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335D546" w14:textId="77777777" w:rsidR="00F109E9" w:rsidRPr="00145B72" w:rsidRDefault="00F109E9" w:rsidP="00F54C1F">
            <w:pPr>
              <w:pStyle w:val="TableParagraph"/>
              <w:spacing w:before="1"/>
              <w:rPr>
                <w:rFonts w:asciiTheme="minorHAnsi" w:hAnsiTheme="minorHAnsi" w:cstheme="minorHAnsi"/>
                <w:sz w:val="15"/>
                <w:szCs w:val="15"/>
              </w:rPr>
            </w:pPr>
            <w:r w:rsidRPr="00145B72">
              <w:rPr>
                <w:rFonts w:asciiTheme="minorHAnsi" w:hAnsiTheme="minorHAnsi" w:cstheme="minorHAnsi"/>
                <w:sz w:val="15"/>
                <w:szCs w:val="15"/>
              </w:rPr>
              <w:t>0,7</w:t>
            </w:r>
            <w:r w:rsidRPr="00145B72">
              <w:rPr>
                <w:rFonts w:asciiTheme="minorHAnsi" w:hAnsiTheme="minorHAnsi" w:cstheme="minorHAnsi"/>
                <w:sz w:val="15"/>
                <w:szCs w:val="15"/>
                <w:lang w:val="en-US"/>
              </w:rPr>
              <w:t>3</w:t>
            </w:r>
            <w:r w:rsidRPr="00145B72">
              <w:rPr>
                <w:rFonts w:asciiTheme="minorHAnsi" w:hAnsiTheme="minorHAnsi" w:cstheme="minorHAnsi"/>
                <w:sz w:val="15"/>
                <w:szCs w:val="15"/>
              </w:rPr>
              <w:t>00</w:t>
            </w:r>
          </w:p>
          <w:p w14:paraId="7343E2D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(Maju)</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61B75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5C3FDE4" w14:textId="77777777" w:rsidR="00F109E9" w:rsidRPr="00145B72" w:rsidRDefault="00F109E9" w:rsidP="00F54C1F">
            <w:pPr>
              <w:pStyle w:val="TableParagraph"/>
              <w:spacing w:before="1"/>
              <w:rPr>
                <w:rFonts w:asciiTheme="minorHAnsi" w:hAnsiTheme="minorHAnsi" w:cstheme="minorHAnsi"/>
                <w:sz w:val="15"/>
                <w:szCs w:val="15"/>
              </w:rPr>
            </w:pPr>
            <w:r w:rsidRPr="00145B72">
              <w:rPr>
                <w:rFonts w:asciiTheme="minorHAnsi" w:hAnsiTheme="minorHAnsi" w:cstheme="minorHAnsi"/>
                <w:sz w:val="15"/>
                <w:szCs w:val="15"/>
              </w:rPr>
              <w:t>0,7</w:t>
            </w:r>
            <w:r w:rsidRPr="00145B72">
              <w:rPr>
                <w:rFonts w:asciiTheme="minorHAnsi" w:hAnsiTheme="minorHAnsi" w:cstheme="minorHAnsi"/>
                <w:sz w:val="15"/>
                <w:szCs w:val="15"/>
                <w:lang w:val="en-US"/>
              </w:rPr>
              <w:t>3</w:t>
            </w:r>
            <w:r w:rsidRPr="00145B72">
              <w:rPr>
                <w:rFonts w:asciiTheme="minorHAnsi" w:hAnsiTheme="minorHAnsi" w:cstheme="minorHAnsi"/>
                <w:sz w:val="15"/>
                <w:szCs w:val="15"/>
              </w:rPr>
              <w:t>00</w:t>
            </w:r>
          </w:p>
          <w:p w14:paraId="5AEFF9E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hAnsiTheme="minorHAnsi" w:cstheme="minorHAnsi"/>
                <w:sz w:val="15"/>
                <w:szCs w:val="15"/>
              </w:rPr>
              <w:t>(Maju)</w:t>
            </w: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35215B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F17D35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auto"/>
            </w:tcBorders>
            <w:shd w:val="clear" w:color="auto" w:fill="auto"/>
            <w:noWrap/>
            <w:vAlign w:val="bottom"/>
          </w:tcPr>
          <w:p w14:paraId="101288FF"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F5A3DAE" w14:textId="77777777" w:rsidTr="00E96690">
        <w:trPr>
          <w:gridAfter w:val="2"/>
          <w:wAfter w:w="13427" w:type="dxa"/>
          <w:trHeight w:val="1380"/>
        </w:trPr>
        <w:tc>
          <w:tcPr>
            <w:tcW w:w="675"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4E5B2A1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92D050"/>
            <w:vAlign w:val="center"/>
          </w:tcPr>
          <w:p w14:paraId="1A698720"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Meningkatnya </w:t>
            </w:r>
            <w:r w:rsidRPr="00145B72">
              <w:rPr>
                <w:rFonts w:asciiTheme="minorHAnsi" w:eastAsia="Times New Roman" w:hAnsiTheme="minorHAnsi" w:cstheme="minorHAnsi"/>
                <w:color w:val="000000"/>
                <w:sz w:val="15"/>
                <w:szCs w:val="15"/>
                <w:lang w:val="zh-CN" w:eastAsia="zh-CN"/>
              </w:rPr>
              <w:br/>
              <w:t xml:space="preserve">kualitas </w:t>
            </w:r>
            <w:r w:rsidRPr="00145B72">
              <w:rPr>
                <w:rFonts w:asciiTheme="minorHAnsi" w:eastAsia="Times New Roman" w:hAnsiTheme="minorHAnsi" w:cstheme="minorHAnsi"/>
                <w:color w:val="000000"/>
                <w:sz w:val="15"/>
                <w:szCs w:val="15"/>
                <w:lang w:val="zh-CN" w:eastAsia="zh-CN"/>
              </w:rPr>
              <w:br/>
              <w:t xml:space="preserve">pemerintahan </w:t>
            </w:r>
            <w:r w:rsidRPr="00145B72">
              <w:rPr>
                <w:rFonts w:asciiTheme="minorHAnsi" w:eastAsia="Times New Roman" w:hAnsiTheme="minorHAnsi" w:cstheme="minorHAnsi"/>
                <w:color w:val="000000"/>
                <w:sz w:val="15"/>
                <w:szCs w:val="15"/>
                <w:lang w:val="zh-CN" w:eastAsia="zh-CN"/>
              </w:rPr>
              <w:br/>
              <w:t>desa</w:t>
            </w:r>
          </w:p>
        </w:tc>
        <w:tc>
          <w:tcPr>
            <w:tcW w:w="565"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5D718BE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52"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6810D60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990" w:type="dxa"/>
            <w:tcBorders>
              <w:top w:val="single" w:sz="4" w:space="0" w:color="auto"/>
              <w:left w:val="single" w:sz="4" w:space="0" w:color="000000"/>
              <w:bottom w:val="single" w:sz="4" w:space="0" w:color="000000"/>
              <w:right w:val="single" w:sz="4" w:space="0" w:color="000000"/>
            </w:tcBorders>
            <w:shd w:val="clear" w:color="auto" w:fill="92D050"/>
            <w:vAlign w:val="center"/>
          </w:tcPr>
          <w:p w14:paraId="68EF1AA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w:t>
            </w:r>
            <w:r w:rsidRPr="00145B72">
              <w:rPr>
                <w:rFonts w:asciiTheme="minorHAnsi" w:eastAsia="Times New Roman" w:hAnsiTheme="minorHAnsi" w:cstheme="minorHAnsi"/>
                <w:color w:val="000000"/>
                <w:sz w:val="15"/>
                <w:szCs w:val="15"/>
                <w:lang w:val="zh-CN" w:eastAsia="zh-CN"/>
              </w:rPr>
              <w:br/>
              <w:t xml:space="preserve">urusan </w:t>
            </w:r>
            <w:r w:rsidRPr="00145B72">
              <w:rPr>
                <w:rFonts w:asciiTheme="minorHAnsi" w:eastAsia="Times New Roman" w:hAnsiTheme="minorHAnsi" w:cstheme="minorHAnsi"/>
                <w:color w:val="000000"/>
                <w:sz w:val="15"/>
                <w:szCs w:val="15"/>
                <w:lang w:val="zh-CN" w:eastAsia="zh-CN"/>
              </w:rPr>
              <w:br/>
              <w:t xml:space="preserve">pemerintahan </w:t>
            </w:r>
            <w:r w:rsidRPr="00145B72">
              <w:rPr>
                <w:rFonts w:asciiTheme="minorHAnsi" w:eastAsia="Times New Roman" w:hAnsiTheme="minorHAnsi" w:cstheme="minorHAnsi"/>
                <w:color w:val="000000"/>
                <w:sz w:val="15"/>
                <w:szCs w:val="15"/>
                <w:lang w:val="zh-CN" w:eastAsia="zh-CN"/>
              </w:rPr>
              <w:br/>
              <w:t xml:space="preserve">desa yang </w:t>
            </w:r>
            <w:r w:rsidRPr="00145B72">
              <w:rPr>
                <w:rFonts w:asciiTheme="minorHAnsi" w:eastAsia="Times New Roman" w:hAnsiTheme="minorHAnsi" w:cstheme="minorHAnsi"/>
                <w:color w:val="000000"/>
                <w:sz w:val="15"/>
                <w:szCs w:val="15"/>
                <w:lang w:val="zh-CN" w:eastAsia="zh-CN"/>
              </w:rPr>
              <w:br/>
              <w:t>difasilitasi</w:t>
            </w:r>
          </w:p>
        </w:tc>
        <w:tc>
          <w:tcPr>
            <w:tcW w:w="727"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37DEC2F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665"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77EAB4C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03"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02262CD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0D92A8A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17"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4E5C7D7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4D4504B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16"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6BD2777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043EA0D3"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71AC6AE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7E8F3A1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57B3D06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284FEA9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54"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1CE7B2D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92D050"/>
            <w:noWrap/>
            <w:vAlign w:val="center"/>
          </w:tcPr>
          <w:p w14:paraId="7FC5CCD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000000"/>
              <w:right w:val="single" w:sz="4" w:space="0" w:color="auto"/>
            </w:tcBorders>
            <w:shd w:val="clear" w:color="auto" w:fill="92D050"/>
            <w:noWrap/>
            <w:vAlign w:val="center"/>
          </w:tcPr>
          <w:p w14:paraId="624FED94"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3877269" w14:textId="77777777" w:rsidTr="00E96690">
        <w:trPr>
          <w:gridAfter w:val="2"/>
          <w:wAfter w:w="13427" w:type="dxa"/>
          <w:trHeight w:val="21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3FCF9C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8132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4FD3854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p>
        </w:tc>
        <w:tc>
          <w:tcPr>
            <w:tcW w:w="1052" w:type="dxa"/>
            <w:tcBorders>
              <w:top w:val="single" w:sz="4" w:space="0" w:color="000000"/>
              <w:left w:val="single" w:sz="4" w:space="0" w:color="000000"/>
              <w:bottom w:val="nil"/>
              <w:right w:val="single" w:sz="4" w:space="0" w:color="000000"/>
            </w:tcBorders>
            <w:shd w:val="clear" w:color="auto" w:fill="FFC000"/>
            <w:vAlign w:val="center"/>
          </w:tcPr>
          <w:p w14:paraId="00ADB56A"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Program </w:t>
            </w:r>
            <w:r w:rsidRPr="00145B72">
              <w:rPr>
                <w:rFonts w:asciiTheme="minorHAnsi" w:eastAsia="Times New Roman" w:hAnsiTheme="minorHAnsi" w:cstheme="minorHAnsi"/>
                <w:color w:val="000000"/>
                <w:sz w:val="15"/>
                <w:szCs w:val="15"/>
                <w:lang w:val="zh-CN" w:eastAsia="zh-CN"/>
              </w:rPr>
              <w:br/>
              <w:t xml:space="preserve">Pembinaan dan </w:t>
            </w:r>
            <w:r w:rsidRPr="00145B72">
              <w:rPr>
                <w:rFonts w:asciiTheme="minorHAnsi" w:eastAsia="Times New Roman" w:hAnsiTheme="minorHAnsi" w:cstheme="minorHAnsi"/>
                <w:color w:val="000000"/>
                <w:sz w:val="15"/>
                <w:szCs w:val="15"/>
                <w:lang w:val="zh-CN" w:eastAsia="zh-CN"/>
              </w:rPr>
              <w:br/>
              <w:t>Pengawasan Pemerintahan Desa</w:t>
            </w:r>
          </w:p>
        </w:tc>
        <w:tc>
          <w:tcPr>
            <w:tcW w:w="990" w:type="dxa"/>
            <w:tcBorders>
              <w:top w:val="single" w:sz="4" w:space="0" w:color="000000"/>
              <w:left w:val="single" w:sz="4" w:space="0" w:color="000000"/>
              <w:bottom w:val="nil"/>
              <w:right w:val="single" w:sz="4" w:space="0" w:color="000000"/>
            </w:tcBorders>
            <w:shd w:val="clear" w:color="auto" w:fill="FFC000"/>
            <w:vAlign w:val="center"/>
          </w:tcPr>
          <w:p w14:paraId="23156034" w14:textId="77777777" w:rsidR="00F109E9" w:rsidRPr="00145B72" w:rsidRDefault="00F109E9" w:rsidP="00F54C1F">
            <w:pPr>
              <w:tabs>
                <w:tab w:val="left" w:pos="660"/>
              </w:tabs>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Persentase Urusan </w:t>
            </w:r>
            <w:r w:rsidRPr="00145B72">
              <w:rPr>
                <w:rFonts w:asciiTheme="minorHAnsi" w:eastAsia="Times New Roman" w:hAnsiTheme="minorHAnsi" w:cstheme="minorHAnsi"/>
                <w:color w:val="000000"/>
                <w:sz w:val="15"/>
                <w:szCs w:val="15"/>
                <w:lang w:val="zh-CN" w:eastAsia="zh-CN"/>
              </w:rPr>
              <w:br/>
              <w:t xml:space="preserve">pemerintahan </w:t>
            </w:r>
            <w:r w:rsidRPr="00145B72">
              <w:rPr>
                <w:rFonts w:asciiTheme="minorHAnsi" w:eastAsia="Times New Roman" w:hAnsiTheme="minorHAnsi" w:cstheme="minorHAnsi"/>
                <w:color w:val="000000"/>
                <w:sz w:val="15"/>
                <w:szCs w:val="15"/>
                <w:lang w:val="zh-CN" w:eastAsia="zh-CN"/>
              </w:rPr>
              <w:br/>
              <w:t xml:space="preserve">desa yang </w:t>
            </w:r>
            <w:r w:rsidRPr="00145B72">
              <w:rPr>
                <w:rFonts w:asciiTheme="minorHAnsi" w:eastAsia="Times New Roman" w:hAnsiTheme="minorHAnsi" w:cstheme="minorHAnsi"/>
                <w:color w:val="000000"/>
                <w:sz w:val="15"/>
                <w:szCs w:val="15"/>
                <w:lang w:val="zh-CN" w:eastAsia="zh-CN"/>
              </w:rPr>
              <w:br/>
              <w:t xml:space="preserve">mendukung </w:t>
            </w:r>
            <w:r w:rsidRPr="00145B72">
              <w:rPr>
                <w:rFonts w:asciiTheme="minorHAnsi" w:eastAsia="Times New Roman" w:hAnsiTheme="minorHAnsi" w:cstheme="minorHAnsi"/>
                <w:color w:val="000000"/>
                <w:sz w:val="15"/>
                <w:szCs w:val="15"/>
                <w:lang w:val="zh-CN" w:eastAsia="zh-CN"/>
              </w:rPr>
              <w:br/>
              <w:t xml:space="preserve">program </w:t>
            </w:r>
            <w:r w:rsidRPr="00145B72">
              <w:rPr>
                <w:rFonts w:asciiTheme="minorHAnsi" w:eastAsia="Times New Roman" w:hAnsiTheme="minorHAnsi" w:cstheme="minorHAnsi"/>
                <w:color w:val="000000"/>
                <w:sz w:val="15"/>
                <w:szCs w:val="15"/>
                <w:lang w:val="zh-CN" w:eastAsia="zh-CN"/>
              </w:rPr>
              <w:br/>
              <w:t>pemerintah (%)</w:t>
            </w:r>
          </w:p>
        </w:tc>
        <w:tc>
          <w:tcPr>
            <w:tcW w:w="727" w:type="dxa"/>
            <w:tcBorders>
              <w:top w:val="single" w:sz="4" w:space="0" w:color="000000"/>
              <w:left w:val="single" w:sz="4" w:space="0" w:color="000000"/>
              <w:bottom w:val="nil"/>
              <w:right w:val="single" w:sz="4" w:space="0" w:color="000000"/>
            </w:tcBorders>
            <w:shd w:val="clear" w:color="auto" w:fill="FFC000"/>
            <w:noWrap/>
            <w:vAlign w:val="center"/>
          </w:tcPr>
          <w:p w14:paraId="0618635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45 %</w:t>
            </w:r>
          </w:p>
        </w:tc>
        <w:tc>
          <w:tcPr>
            <w:tcW w:w="665" w:type="dxa"/>
            <w:tcBorders>
              <w:top w:val="single" w:sz="4" w:space="0" w:color="000000"/>
              <w:left w:val="single" w:sz="4" w:space="0" w:color="000000"/>
              <w:bottom w:val="nil"/>
              <w:right w:val="single" w:sz="4" w:space="0" w:color="000000"/>
            </w:tcBorders>
            <w:shd w:val="clear" w:color="auto" w:fill="FFC000"/>
            <w:noWrap/>
            <w:vAlign w:val="center"/>
          </w:tcPr>
          <w:p w14:paraId="70A6D0C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50 %</w:t>
            </w:r>
          </w:p>
        </w:tc>
        <w:tc>
          <w:tcPr>
            <w:tcW w:w="1103" w:type="dxa"/>
            <w:tcBorders>
              <w:top w:val="single" w:sz="4" w:space="0" w:color="000000"/>
              <w:left w:val="single" w:sz="4" w:space="0" w:color="000000"/>
              <w:bottom w:val="nil"/>
              <w:right w:val="single" w:sz="4" w:space="0" w:color="000000"/>
            </w:tcBorders>
            <w:shd w:val="clear" w:color="auto" w:fill="FFC000"/>
            <w:noWrap/>
            <w:vAlign w:val="center"/>
          </w:tcPr>
          <w:p w14:paraId="4AA4939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14.500.000</w:t>
            </w:r>
          </w:p>
        </w:tc>
        <w:tc>
          <w:tcPr>
            <w:tcW w:w="689" w:type="dxa"/>
            <w:tcBorders>
              <w:top w:val="single" w:sz="4" w:space="0" w:color="000000"/>
              <w:left w:val="single" w:sz="4" w:space="0" w:color="000000"/>
              <w:bottom w:val="nil"/>
              <w:right w:val="single" w:sz="4" w:space="0" w:color="000000"/>
            </w:tcBorders>
            <w:shd w:val="clear" w:color="auto" w:fill="FFC000"/>
            <w:noWrap/>
            <w:vAlign w:val="center"/>
          </w:tcPr>
          <w:p w14:paraId="26BFAF2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55 %</w:t>
            </w:r>
          </w:p>
        </w:tc>
        <w:tc>
          <w:tcPr>
            <w:tcW w:w="1217" w:type="dxa"/>
            <w:tcBorders>
              <w:top w:val="single" w:sz="4" w:space="0" w:color="000000"/>
              <w:left w:val="single" w:sz="4" w:space="0" w:color="000000"/>
              <w:bottom w:val="nil"/>
              <w:right w:val="single" w:sz="4" w:space="0" w:color="000000"/>
            </w:tcBorders>
            <w:shd w:val="clear" w:color="auto" w:fill="FFC000"/>
            <w:noWrap/>
            <w:vAlign w:val="center"/>
          </w:tcPr>
          <w:p w14:paraId="22AF18B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14.698.505</w:t>
            </w:r>
          </w:p>
        </w:tc>
        <w:tc>
          <w:tcPr>
            <w:tcW w:w="752" w:type="dxa"/>
            <w:tcBorders>
              <w:top w:val="single" w:sz="4" w:space="0" w:color="000000"/>
              <w:left w:val="single" w:sz="4" w:space="0" w:color="000000"/>
              <w:bottom w:val="nil"/>
              <w:right w:val="single" w:sz="4" w:space="0" w:color="000000"/>
            </w:tcBorders>
            <w:shd w:val="clear" w:color="auto" w:fill="FFC000"/>
            <w:noWrap/>
            <w:vAlign w:val="center"/>
          </w:tcPr>
          <w:p w14:paraId="32545BD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60 %</w:t>
            </w:r>
          </w:p>
        </w:tc>
        <w:tc>
          <w:tcPr>
            <w:tcW w:w="1116" w:type="dxa"/>
            <w:tcBorders>
              <w:top w:val="single" w:sz="4" w:space="0" w:color="000000"/>
              <w:left w:val="single" w:sz="4" w:space="0" w:color="000000"/>
              <w:bottom w:val="nil"/>
              <w:right w:val="single" w:sz="4" w:space="0" w:color="000000"/>
            </w:tcBorders>
            <w:shd w:val="clear" w:color="auto" w:fill="FFC000"/>
            <w:noWrap/>
            <w:vAlign w:val="center"/>
          </w:tcPr>
          <w:p w14:paraId="6953C00F"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15.066.409</w:t>
            </w:r>
          </w:p>
        </w:tc>
        <w:tc>
          <w:tcPr>
            <w:tcW w:w="739" w:type="dxa"/>
            <w:tcBorders>
              <w:top w:val="single" w:sz="4" w:space="0" w:color="000000"/>
              <w:left w:val="single" w:sz="4" w:space="0" w:color="000000"/>
              <w:bottom w:val="nil"/>
              <w:right w:val="single" w:sz="4" w:space="0" w:color="000000"/>
            </w:tcBorders>
            <w:shd w:val="clear" w:color="auto" w:fill="FFC000"/>
            <w:noWrap/>
            <w:vAlign w:val="center"/>
          </w:tcPr>
          <w:p w14:paraId="4CFBFCC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65 %</w:t>
            </w:r>
          </w:p>
        </w:tc>
        <w:tc>
          <w:tcPr>
            <w:tcW w:w="1178" w:type="dxa"/>
            <w:tcBorders>
              <w:top w:val="single" w:sz="4" w:space="0" w:color="000000"/>
              <w:left w:val="single" w:sz="4" w:space="0" w:color="000000"/>
              <w:bottom w:val="nil"/>
              <w:right w:val="single" w:sz="4" w:space="0" w:color="000000"/>
            </w:tcBorders>
            <w:shd w:val="clear" w:color="auto" w:fill="FFC000"/>
            <w:noWrap/>
            <w:vAlign w:val="center"/>
          </w:tcPr>
          <w:p w14:paraId="7A1E404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15.427.852</w:t>
            </w:r>
          </w:p>
        </w:tc>
        <w:tc>
          <w:tcPr>
            <w:tcW w:w="764" w:type="dxa"/>
            <w:tcBorders>
              <w:top w:val="single" w:sz="4" w:space="0" w:color="000000"/>
              <w:left w:val="single" w:sz="4" w:space="0" w:color="000000"/>
              <w:bottom w:val="nil"/>
              <w:right w:val="single" w:sz="4" w:space="0" w:color="000000"/>
            </w:tcBorders>
            <w:shd w:val="clear" w:color="auto" w:fill="FFC000"/>
            <w:noWrap/>
            <w:vAlign w:val="center"/>
          </w:tcPr>
          <w:p w14:paraId="7593DA2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70 %</w:t>
            </w:r>
          </w:p>
        </w:tc>
        <w:tc>
          <w:tcPr>
            <w:tcW w:w="1178" w:type="dxa"/>
            <w:tcBorders>
              <w:top w:val="single" w:sz="4" w:space="0" w:color="000000"/>
              <w:left w:val="single" w:sz="4" w:space="0" w:color="000000"/>
              <w:bottom w:val="nil"/>
              <w:right w:val="single" w:sz="4" w:space="0" w:color="000000"/>
            </w:tcBorders>
            <w:shd w:val="clear" w:color="auto" w:fill="FFC000"/>
            <w:noWrap/>
            <w:vAlign w:val="center"/>
          </w:tcPr>
          <w:p w14:paraId="4424CA3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15.795.960</w:t>
            </w:r>
          </w:p>
        </w:tc>
        <w:tc>
          <w:tcPr>
            <w:tcW w:w="740" w:type="dxa"/>
            <w:tcBorders>
              <w:top w:val="single" w:sz="4" w:space="0" w:color="000000"/>
              <w:left w:val="single" w:sz="4" w:space="0" w:color="000000"/>
              <w:bottom w:val="nil"/>
              <w:right w:val="single" w:sz="4" w:space="0" w:color="000000"/>
            </w:tcBorders>
            <w:shd w:val="clear" w:color="auto" w:fill="FFC000"/>
            <w:noWrap/>
            <w:vAlign w:val="center"/>
          </w:tcPr>
          <w:p w14:paraId="526F1EF6"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70 %</w:t>
            </w:r>
          </w:p>
        </w:tc>
        <w:tc>
          <w:tcPr>
            <w:tcW w:w="1254" w:type="dxa"/>
            <w:tcBorders>
              <w:top w:val="single" w:sz="4" w:space="0" w:color="000000"/>
              <w:left w:val="single" w:sz="4" w:space="0" w:color="000000"/>
              <w:bottom w:val="nil"/>
              <w:right w:val="single" w:sz="4" w:space="0" w:color="000000"/>
            </w:tcBorders>
            <w:shd w:val="clear" w:color="auto" w:fill="FFC000"/>
            <w:noWrap/>
            <w:vAlign w:val="center"/>
          </w:tcPr>
          <w:p w14:paraId="0C03A1E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w:t>
            </w:r>
            <w:r w:rsidRPr="00145B72">
              <w:rPr>
                <w:rFonts w:asciiTheme="minorHAnsi" w:eastAsia="Times New Roman" w:hAnsiTheme="minorHAnsi" w:cstheme="minorHAnsi"/>
                <w:color w:val="000000"/>
                <w:sz w:val="15"/>
                <w:szCs w:val="15"/>
                <w:lang w:val="zh-CN" w:eastAsia="zh-CN"/>
              </w:rPr>
              <w:t>5.</w:t>
            </w:r>
            <w:r w:rsidRPr="00145B72">
              <w:rPr>
                <w:rFonts w:asciiTheme="minorHAnsi" w:eastAsia="Times New Roman" w:hAnsiTheme="minorHAnsi" w:cstheme="minorHAnsi"/>
                <w:color w:val="000000"/>
                <w:sz w:val="15"/>
                <w:szCs w:val="15"/>
                <w:lang w:val="en-US" w:eastAsia="zh-CN"/>
              </w:rPr>
              <w:t>488</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726</w:t>
            </w:r>
          </w:p>
        </w:tc>
        <w:tc>
          <w:tcPr>
            <w:tcW w:w="1003" w:type="dxa"/>
            <w:tcBorders>
              <w:top w:val="single" w:sz="4" w:space="0" w:color="000000"/>
              <w:left w:val="single" w:sz="4" w:space="0" w:color="000000"/>
              <w:bottom w:val="nil"/>
              <w:right w:val="single" w:sz="4" w:space="0" w:color="000000"/>
            </w:tcBorders>
            <w:shd w:val="clear" w:color="auto" w:fill="FFC000"/>
            <w:noWrap/>
            <w:vAlign w:val="center"/>
          </w:tcPr>
          <w:p w14:paraId="0267E3C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auto"/>
            </w:tcBorders>
            <w:shd w:val="clear" w:color="auto" w:fill="FFC000"/>
            <w:noWrap/>
            <w:vAlign w:val="center"/>
          </w:tcPr>
          <w:p w14:paraId="669A2B9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07B8A3F" w14:textId="77777777" w:rsidTr="00E96690">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E3D113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A5A7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nil"/>
              <w:right w:val="single" w:sz="4" w:space="0" w:color="000000"/>
            </w:tcBorders>
            <w:shd w:val="clear" w:color="auto" w:fill="auto"/>
            <w:vAlign w:val="center"/>
          </w:tcPr>
          <w:p w14:paraId="38FDB89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w:t>
            </w:r>
            <w:r w:rsidRPr="00145B72">
              <w:rPr>
                <w:rFonts w:asciiTheme="minorHAnsi" w:eastAsia="Times New Roman" w:hAnsiTheme="minorHAnsi" w:cstheme="minorHAnsi"/>
                <w:color w:val="000000"/>
                <w:sz w:val="15"/>
                <w:szCs w:val="15"/>
                <w:lang w:val="zh-CN" w:eastAsia="zh-CN"/>
              </w:rPr>
              <w:br/>
              <w:t>6.2.01</w:t>
            </w:r>
          </w:p>
        </w:tc>
        <w:tc>
          <w:tcPr>
            <w:tcW w:w="1052" w:type="dxa"/>
            <w:tcBorders>
              <w:top w:val="nil"/>
              <w:left w:val="single" w:sz="4" w:space="0" w:color="000000"/>
              <w:bottom w:val="nil"/>
              <w:right w:val="single" w:sz="4" w:space="0" w:color="000000"/>
            </w:tcBorders>
            <w:shd w:val="clear" w:color="auto" w:fill="00B0F0"/>
            <w:vAlign w:val="center"/>
          </w:tcPr>
          <w:p w14:paraId="789F2A28"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br/>
              <w:t xml:space="preserve">Fasilitasi, </w:t>
            </w:r>
            <w:r w:rsidRPr="00145B72">
              <w:rPr>
                <w:rFonts w:asciiTheme="minorHAnsi" w:eastAsia="Times New Roman" w:hAnsiTheme="minorHAnsi" w:cstheme="minorHAnsi"/>
                <w:color w:val="000000"/>
                <w:sz w:val="15"/>
                <w:szCs w:val="15"/>
                <w:lang w:val="zh-CN" w:eastAsia="zh-CN"/>
              </w:rPr>
              <w:br/>
              <w:t>Rekomenda</w:t>
            </w:r>
            <w:r w:rsidRPr="00145B72">
              <w:rPr>
                <w:rFonts w:asciiTheme="minorHAnsi" w:eastAsia="Times New Roman" w:hAnsiTheme="minorHAnsi" w:cstheme="minorHAnsi"/>
                <w:color w:val="000000"/>
                <w:sz w:val="15"/>
                <w:szCs w:val="15"/>
                <w:lang w:val="zh-CN" w:eastAsia="zh-CN"/>
              </w:rPr>
              <w:br/>
              <w:t xml:space="preserve">si dan </w:t>
            </w:r>
            <w:r w:rsidRPr="00145B72">
              <w:rPr>
                <w:rFonts w:asciiTheme="minorHAnsi" w:eastAsia="Times New Roman" w:hAnsiTheme="minorHAnsi" w:cstheme="minorHAnsi"/>
                <w:color w:val="000000"/>
                <w:sz w:val="15"/>
                <w:szCs w:val="15"/>
                <w:lang w:val="zh-CN" w:eastAsia="zh-CN"/>
              </w:rPr>
              <w:br/>
              <w:t xml:space="preserve">Koordinasi </w:t>
            </w:r>
            <w:r w:rsidRPr="00145B72">
              <w:rPr>
                <w:rFonts w:asciiTheme="minorHAnsi" w:eastAsia="Times New Roman" w:hAnsiTheme="minorHAnsi" w:cstheme="minorHAnsi"/>
                <w:color w:val="000000"/>
                <w:sz w:val="15"/>
                <w:szCs w:val="15"/>
                <w:lang w:val="zh-CN" w:eastAsia="zh-CN"/>
              </w:rPr>
              <w:br/>
              <w:t xml:space="preserve">Pembinaan </w:t>
            </w:r>
            <w:r w:rsidRPr="00145B72">
              <w:rPr>
                <w:rFonts w:asciiTheme="minorHAnsi" w:eastAsia="Times New Roman" w:hAnsiTheme="minorHAnsi" w:cstheme="minorHAnsi"/>
                <w:color w:val="000000"/>
                <w:sz w:val="15"/>
                <w:szCs w:val="15"/>
                <w:lang w:val="zh-CN" w:eastAsia="zh-CN"/>
              </w:rPr>
              <w:br/>
              <w:t xml:space="preserve">dan </w:t>
            </w:r>
            <w:r w:rsidRPr="00145B72">
              <w:rPr>
                <w:rFonts w:asciiTheme="minorHAnsi" w:eastAsia="Times New Roman" w:hAnsiTheme="minorHAnsi" w:cstheme="minorHAnsi"/>
                <w:color w:val="000000"/>
                <w:sz w:val="15"/>
                <w:szCs w:val="15"/>
                <w:lang w:val="zh-CN" w:eastAsia="zh-CN"/>
              </w:rPr>
              <w:br/>
              <w:t xml:space="preserve">Pengawasan </w:t>
            </w:r>
            <w:r w:rsidRPr="00145B72">
              <w:rPr>
                <w:rFonts w:asciiTheme="minorHAnsi" w:eastAsia="Times New Roman" w:hAnsiTheme="minorHAnsi" w:cstheme="minorHAnsi"/>
                <w:color w:val="000000"/>
                <w:sz w:val="15"/>
                <w:szCs w:val="15"/>
                <w:lang w:val="zh-CN" w:eastAsia="zh-CN"/>
              </w:rPr>
              <w:br/>
              <w:t>Pemerintahan Desa</w:t>
            </w:r>
          </w:p>
        </w:tc>
        <w:tc>
          <w:tcPr>
            <w:tcW w:w="990" w:type="dxa"/>
            <w:tcBorders>
              <w:top w:val="single" w:sz="4" w:space="0" w:color="000000"/>
              <w:left w:val="single" w:sz="4" w:space="0" w:color="000000"/>
              <w:bottom w:val="nil"/>
              <w:right w:val="single" w:sz="4" w:space="0" w:color="000000"/>
            </w:tcBorders>
            <w:shd w:val="clear" w:color="auto" w:fill="00B0F0"/>
            <w:vAlign w:val="center"/>
          </w:tcPr>
          <w:p w14:paraId="0D212E4E"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Persentase pembinaan</w:t>
            </w:r>
            <w:r w:rsidRPr="00145B72">
              <w:rPr>
                <w:rFonts w:asciiTheme="minorHAnsi" w:eastAsia="Times New Roman" w:hAnsiTheme="minorHAnsi" w:cstheme="minorHAnsi"/>
                <w:color w:val="000000"/>
                <w:sz w:val="15"/>
                <w:szCs w:val="15"/>
                <w:lang w:val="zh-CN" w:eastAsia="zh-CN"/>
              </w:rPr>
              <w:br/>
              <w:t xml:space="preserve">dan Pengawasan </w:t>
            </w:r>
            <w:r w:rsidRPr="00145B72">
              <w:rPr>
                <w:rFonts w:asciiTheme="minorHAnsi" w:eastAsia="Times New Roman" w:hAnsiTheme="minorHAnsi" w:cstheme="minorHAnsi"/>
                <w:color w:val="000000"/>
                <w:sz w:val="15"/>
                <w:szCs w:val="15"/>
                <w:lang w:val="zh-CN" w:eastAsia="zh-CN"/>
              </w:rPr>
              <w:br/>
              <w:t>ya</w:t>
            </w:r>
            <w:r w:rsidRPr="00145B72">
              <w:rPr>
                <w:rFonts w:asciiTheme="minorHAnsi" w:eastAsia="Times New Roman" w:hAnsiTheme="minorHAnsi" w:cstheme="minorHAnsi"/>
                <w:color w:val="000000"/>
                <w:sz w:val="15"/>
                <w:szCs w:val="15"/>
                <w:lang w:val="en-US" w:eastAsia="zh-CN"/>
              </w:rPr>
              <w:t xml:space="preserve">ng </w:t>
            </w:r>
            <w:r w:rsidRPr="00145B72">
              <w:rPr>
                <w:rFonts w:asciiTheme="minorHAnsi" w:eastAsia="Times New Roman" w:hAnsiTheme="minorHAnsi" w:cstheme="minorHAnsi"/>
                <w:color w:val="000000"/>
                <w:sz w:val="15"/>
                <w:szCs w:val="15"/>
                <w:lang w:val="zh-CN" w:eastAsia="zh-CN"/>
              </w:rPr>
              <w:t xml:space="preserve">difasiitasi, </w:t>
            </w:r>
            <w:r w:rsidRPr="00145B72">
              <w:rPr>
                <w:rFonts w:asciiTheme="minorHAnsi" w:eastAsia="Times New Roman" w:hAnsiTheme="minorHAnsi" w:cstheme="minorHAnsi"/>
                <w:color w:val="000000"/>
                <w:sz w:val="15"/>
                <w:szCs w:val="15"/>
                <w:lang w:val="zh-CN" w:eastAsia="zh-CN"/>
              </w:rPr>
              <w:br/>
              <w:t xml:space="preserve">direkomendasi, </w:t>
            </w:r>
            <w:r w:rsidRPr="00145B72">
              <w:rPr>
                <w:rFonts w:asciiTheme="minorHAnsi" w:eastAsia="Times New Roman" w:hAnsiTheme="minorHAnsi" w:cstheme="minorHAnsi"/>
                <w:color w:val="000000"/>
                <w:sz w:val="15"/>
                <w:szCs w:val="15"/>
                <w:lang w:val="zh-CN" w:eastAsia="zh-CN"/>
              </w:rPr>
              <w:br/>
              <w:t>dikoordinasikan  (%)</w:t>
            </w:r>
          </w:p>
        </w:tc>
        <w:tc>
          <w:tcPr>
            <w:tcW w:w="727" w:type="dxa"/>
            <w:tcBorders>
              <w:top w:val="single" w:sz="4" w:space="0" w:color="000000"/>
              <w:left w:val="single" w:sz="4" w:space="0" w:color="000000"/>
              <w:bottom w:val="nil"/>
              <w:right w:val="single" w:sz="4" w:space="0" w:color="000000"/>
            </w:tcBorders>
            <w:shd w:val="clear" w:color="auto" w:fill="00B0F0"/>
            <w:noWrap/>
            <w:vAlign w:val="center"/>
          </w:tcPr>
          <w:p w14:paraId="4CFA1DD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50%</w:t>
            </w:r>
          </w:p>
        </w:tc>
        <w:tc>
          <w:tcPr>
            <w:tcW w:w="665" w:type="dxa"/>
            <w:tcBorders>
              <w:top w:val="single" w:sz="4" w:space="0" w:color="000000"/>
              <w:left w:val="single" w:sz="4" w:space="0" w:color="000000"/>
              <w:bottom w:val="nil"/>
              <w:right w:val="single" w:sz="4" w:space="0" w:color="000000"/>
            </w:tcBorders>
            <w:shd w:val="clear" w:color="auto" w:fill="00B0F0"/>
            <w:noWrap/>
            <w:vAlign w:val="center"/>
          </w:tcPr>
          <w:p w14:paraId="32584B4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60%</w:t>
            </w:r>
          </w:p>
        </w:tc>
        <w:tc>
          <w:tcPr>
            <w:tcW w:w="1103" w:type="dxa"/>
            <w:tcBorders>
              <w:top w:val="single" w:sz="4" w:space="0" w:color="000000"/>
              <w:left w:val="single" w:sz="4" w:space="0" w:color="000000"/>
              <w:bottom w:val="nil"/>
              <w:right w:val="single" w:sz="4" w:space="0" w:color="000000"/>
            </w:tcBorders>
            <w:shd w:val="clear" w:color="auto" w:fill="00B0F0"/>
            <w:noWrap/>
            <w:vAlign w:val="center"/>
          </w:tcPr>
          <w:p w14:paraId="004BB74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14.500.000</w:t>
            </w:r>
          </w:p>
        </w:tc>
        <w:tc>
          <w:tcPr>
            <w:tcW w:w="689" w:type="dxa"/>
            <w:tcBorders>
              <w:top w:val="single" w:sz="4" w:space="0" w:color="000000"/>
              <w:left w:val="single" w:sz="4" w:space="0" w:color="000000"/>
              <w:bottom w:val="nil"/>
              <w:right w:val="single" w:sz="4" w:space="0" w:color="000000"/>
            </w:tcBorders>
            <w:shd w:val="clear" w:color="auto" w:fill="00B0F0"/>
            <w:noWrap/>
            <w:vAlign w:val="center"/>
          </w:tcPr>
          <w:p w14:paraId="73C3279C"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w:t>
            </w:r>
          </w:p>
        </w:tc>
        <w:tc>
          <w:tcPr>
            <w:tcW w:w="1217" w:type="dxa"/>
            <w:tcBorders>
              <w:top w:val="single" w:sz="4" w:space="0" w:color="000000"/>
              <w:left w:val="single" w:sz="4" w:space="0" w:color="000000"/>
              <w:bottom w:val="nil"/>
              <w:right w:val="single" w:sz="4" w:space="0" w:color="000000"/>
            </w:tcBorders>
            <w:shd w:val="clear" w:color="auto" w:fill="00B0F0"/>
            <w:noWrap/>
            <w:vAlign w:val="center"/>
          </w:tcPr>
          <w:p w14:paraId="20D37F7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14.698.505</w:t>
            </w:r>
          </w:p>
        </w:tc>
        <w:tc>
          <w:tcPr>
            <w:tcW w:w="752" w:type="dxa"/>
            <w:tcBorders>
              <w:top w:val="single" w:sz="4" w:space="0" w:color="000000"/>
              <w:left w:val="single" w:sz="4" w:space="0" w:color="000000"/>
              <w:bottom w:val="nil"/>
              <w:right w:val="single" w:sz="4" w:space="0" w:color="000000"/>
            </w:tcBorders>
            <w:shd w:val="clear" w:color="auto" w:fill="00B0F0"/>
            <w:noWrap/>
            <w:vAlign w:val="center"/>
          </w:tcPr>
          <w:p w14:paraId="6CCCC5F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80%</w:t>
            </w:r>
          </w:p>
        </w:tc>
        <w:tc>
          <w:tcPr>
            <w:tcW w:w="1116" w:type="dxa"/>
            <w:tcBorders>
              <w:top w:val="single" w:sz="4" w:space="0" w:color="000000"/>
              <w:left w:val="single" w:sz="4" w:space="0" w:color="000000"/>
              <w:bottom w:val="nil"/>
              <w:right w:val="single" w:sz="4" w:space="0" w:color="000000"/>
            </w:tcBorders>
            <w:shd w:val="clear" w:color="auto" w:fill="00B0F0"/>
            <w:noWrap/>
            <w:vAlign w:val="center"/>
          </w:tcPr>
          <w:p w14:paraId="06D3DCF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15.066.409</w:t>
            </w:r>
          </w:p>
        </w:tc>
        <w:tc>
          <w:tcPr>
            <w:tcW w:w="739" w:type="dxa"/>
            <w:tcBorders>
              <w:top w:val="single" w:sz="4" w:space="0" w:color="000000"/>
              <w:left w:val="single" w:sz="4" w:space="0" w:color="000000"/>
              <w:bottom w:val="nil"/>
              <w:right w:val="single" w:sz="4" w:space="0" w:color="000000"/>
            </w:tcBorders>
            <w:shd w:val="clear" w:color="auto" w:fill="00B0F0"/>
            <w:noWrap/>
            <w:vAlign w:val="center"/>
          </w:tcPr>
          <w:p w14:paraId="08CFCA3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90%</w:t>
            </w:r>
          </w:p>
        </w:tc>
        <w:tc>
          <w:tcPr>
            <w:tcW w:w="1178" w:type="dxa"/>
            <w:tcBorders>
              <w:top w:val="single" w:sz="4" w:space="0" w:color="000000"/>
              <w:left w:val="single" w:sz="4" w:space="0" w:color="000000"/>
              <w:bottom w:val="nil"/>
              <w:right w:val="single" w:sz="4" w:space="0" w:color="000000"/>
            </w:tcBorders>
            <w:shd w:val="clear" w:color="auto" w:fill="00B0F0"/>
            <w:noWrap/>
            <w:vAlign w:val="center"/>
          </w:tcPr>
          <w:p w14:paraId="268D707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15.427.852</w:t>
            </w:r>
          </w:p>
        </w:tc>
        <w:tc>
          <w:tcPr>
            <w:tcW w:w="764" w:type="dxa"/>
            <w:tcBorders>
              <w:top w:val="single" w:sz="4" w:space="0" w:color="000000"/>
              <w:left w:val="single" w:sz="4" w:space="0" w:color="000000"/>
              <w:bottom w:val="nil"/>
              <w:right w:val="single" w:sz="4" w:space="0" w:color="000000"/>
            </w:tcBorders>
            <w:shd w:val="clear" w:color="auto" w:fill="00B0F0"/>
            <w:noWrap/>
            <w:vAlign w:val="center"/>
          </w:tcPr>
          <w:p w14:paraId="1B1FEF2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178" w:type="dxa"/>
            <w:tcBorders>
              <w:top w:val="single" w:sz="4" w:space="0" w:color="000000"/>
              <w:left w:val="single" w:sz="4" w:space="0" w:color="000000"/>
              <w:bottom w:val="nil"/>
              <w:right w:val="single" w:sz="4" w:space="0" w:color="000000"/>
            </w:tcBorders>
            <w:shd w:val="clear" w:color="auto" w:fill="00B0F0"/>
            <w:noWrap/>
            <w:vAlign w:val="center"/>
          </w:tcPr>
          <w:p w14:paraId="3325886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15.795.960</w:t>
            </w:r>
          </w:p>
        </w:tc>
        <w:tc>
          <w:tcPr>
            <w:tcW w:w="740" w:type="dxa"/>
            <w:tcBorders>
              <w:top w:val="single" w:sz="4" w:space="0" w:color="000000"/>
              <w:left w:val="single" w:sz="4" w:space="0" w:color="000000"/>
              <w:bottom w:val="nil"/>
              <w:right w:val="single" w:sz="4" w:space="0" w:color="000000"/>
            </w:tcBorders>
            <w:shd w:val="clear" w:color="auto" w:fill="00B0F0"/>
            <w:noWrap/>
            <w:vAlign w:val="center"/>
          </w:tcPr>
          <w:p w14:paraId="41EF835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w:t>
            </w:r>
          </w:p>
        </w:tc>
        <w:tc>
          <w:tcPr>
            <w:tcW w:w="1254" w:type="dxa"/>
            <w:tcBorders>
              <w:top w:val="single" w:sz="4" w:space="0" w:color="000000"/>
              <w:left w:val="single" w:sz="4" w:space="0" w:color="000000"/>
              <w:bottom w:val="nil"/>
              <w:right w:val="single" w:sz="4" w:space="0" w:color="000000"/>
            </w:tcBorders>
            <w:shd w:val="clear" w:color="auto" w:fill="00B0F0"/>
            <w:noWrap/>
            <w:vAlign w:val="center"/>
          </w:tcPr>
          <w:p w14:paraId="1C8F180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7</w:t>
            </w:r>
            <w:r w:rsidRPr="00145B72">
              <w:rPr>
                <w:rFonts w:asciiTheme="minorHAnsi" w:eastAsia="Times New Roman" w:hAnsiTheme="minorHAnsi" w:cstheme="minorHAnsi"/>
                <w:color w:val="000000"/>
                <w:sz w:val="15"/>
                <w:szCs w:val="15"/>
                <w:lang w:val="zh-CN" w:eastAsia="zh-CN"/>
              </w:rPr>
              <w:t>5.</w:t>
            </w:r>
            <w:r w:rsidRPr="00145B72">
              <w:rPr>
                <w:rFonts w:asciiTheme="minorHAnsi" w:eastAsia="Times New Roman" w:hAnsiTheme="minorHAnsi" w:cstheme="minorHAnsi"/>
                <w:color w:val="000000"/>
                <w:sz w:val="15"/>
                <w:szCs w:val="15"/>
                <w:lang w:val="en-US" w:eastAsia="zh-CN"/>
              </w:rPr>
              <w:t>488</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726</w:t>
            </w:r>
          </w:p>
        </w:tc>
        <w:tc>
          <w:tcPr>
            <w:tcW w:w="1003" w:type="dxa"/>
            <w:tcBorders>
              <w:top w:val="single" w:sz="4" w:space="0" w:color="000000"/>
              <w:left w:val="single" w:sz="4" w:space="0" w:color="000000"/>
              <w:bottom w:val="nil"/>
              <w:right w:val="single" w:sz="4" w:space="0" w:color="000000"/>
            </w:tcBorders>
            <w:shd w:val="clear" w:color="auto" w:fill="00B0F0"/>
            <w:noWrap/>
            <w:vAlign w:val="center"/>
          </w:tcPr>
          <w:p w14:paraId="3899491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auto"/>
            </w:tcBorders>
            <w:shd w:val="clear" w:color="auto" w:fill="00B0F0"/>
            <w:noWrap/>
            <w:vAlign w:val="center"/>
          </w:tcPr>
          <w:p w14:paraId="6B96BA72"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80A338E" w14:textId="77777777" w:rsidTr="00E96690">
        <w:trPr>
          <w:gridAfter w:val="2"/>
          <w:wAfter w:w="13427" w:type="dxa"/>
          <w:trHeight w:val="113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E735CD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ABD88A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34308C3E"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2.01.01</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4580FFFD"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Sub.Kegiatan</w:t>
            </w:r>
            <w:r w:rsidRPr="00145B72">
              <w:rPr>
                <w:rFonts w:asciiTheme="minorHAnsi" w:eastAsia="Times New Roman" w:hAnsiTheme="minorHAnsi" w:cstheme="minorHAnsi"/>
                <w:color w:val="000000"/>
                <w:sz w:val="15"/>
                <w:szCs w:val="15"/>
                <w:lang w:val="zh-CN" w:eastAsia="zh-CN"/>
              </w:rPr>
              <w:br/>
              <w:t>Fasilitasi</w:t>
            </w:r>
            <w:r w:rsidRPr="00145B72">
              <w:rPr>
                <w:rFonts w:asciiTheme="minorHAnsi" w:eastAsia="Times New Roman" w:hAnsiTheme="minorHAnsi" w:cstheme="minorHAnsi"/>
                <w:color w:val="000000"/>
                <w:sz w:val="15"/>
                <w:szCs w:val="15"/>
                <w:lang w:val="zh-CN" w:eastAsia="zh-CN"/>
              </w:rPr>
              <w:br/>
              <w:t>Penyusunan</w:t>
            </w:r>
            <w:r w:rsidRPr="00145B72">
              <w:rPr>
                <w:rFonts w:asciiTheme="minorHAnsi" w:eastAsia="Times New Roman" w:hAnsiTheme="minorHAnsi" w:cstheme="minorHAnsi"/>
                <w:color w:val="000000"/>
                <w:sz w:val="15"/>
                <w:szCs w:val="15"/>
                <w:lang w:val="zh-CN" w:eastAsia="zh-CN"/>
              </w:rPr>
              <w:br/>
              <w:t>Peraturan</w:t>
            </w:r>
            <w:r w:rsidRPr="00145B72">
              <w:rPr>
                <w:rFonts w:asciiTheme="minorHAnsi" w:eastAsia="Times New Roman" w:hAnsiTheme="minorHAnsi" w:cstheme="minorHAnsi"/>
                <w:color w:val="000000"/>
                <w:sz w:val="15"/>
                <w:szCs w:val="15"/>
                <w:lang w:val="zh-CN" w:eastAsia="zh-CN"/>
              </w:rPr>
              <w:br/>
              <w:t>Desa dan</w:t>
            </w:r>
            <w:r w:rsidRPr="00145B72">
              <w:rPr>
                <w:rFonts w:asciiTheme="minorHAnsi" w:eastAsia="Times New Roman" w:hAnsiTheme="minorHAnsi" w:cstheme="minorHAnsi"/>
                <w:color w:val="000000"/>
                <w:sz w:val="15"/>
                <w:szCs w:val="15"/>
                <w:lang w:val="zh-CN" w:eastAsia="zh-CN"/>
              </w:rPr>
              <w:br/>
              <w:t>Peraturan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00E9621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yang Difasilitasi dalam rangka</w:t>
            </w:r>
            <w:r w:rsidRPr="00145B72">
              <w:rPr>
                <w:rFonts w:asciiTheme="minorHAnsi" w:eastAsia="Times New Roman" w:hAnsiTheme="minorHAnsi" w:cstheme="minorHAnsi"/>
                <w:color w:val="000000"/>
                <w:sz w:val="15"/>
                <w:szCs w:val="15"/>
                <w:lang w:val="zh-CN" w:eastAsia="zh-CN"/>
              </w:rPr>
              <w:br/>
              <w:t xml:space="preserve">Penyusunan </w:t>
            </w:r>
            <w:r w:rsidRPr="00145B72">
              <w:rPr>
                <w:rFonts w:asciiTheme="minorHAnsi" w:eastAsia="Times New Roman" w:hAnsiTheme="minorHAnsi" w:cstheme="minorHAnsi"/>
                <w:color w:val="000000"/>
                <w:sz w:val="15"/>
                <w:szCs w:val="15"/>
                <w:lang w:val="zh-CN" w:eastAsia="zh-CN"/>
              </w:rPr>
              <w:lastRenderedPageBreak/>
              <w:t>Peraturan Desa dan Peraturan</w:t>
            </w:r>
            <w:r w:rsidRPr="00145B72">
              <w:rPr>
                <w:rFonts w:asciiTheme="minorHAnsi" w:eastAsia="Times New Roman" w:hAnsiTheme="minorHAnsi" w:cstheme="minorHAnsi"/>
                <w:color w:val="000000"/>
                <w:sz w:val="15"/>
                <w:szCs w:val="15"/>
                <w:lang w:val="zh-CN" w:eastAsia="zh-CN"/>
              </w:rPr>
              <w:br/>
              <w:t>Kepala Desa</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4656D7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224546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6C6DC4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5FD84B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9D95EC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3159E8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F6EAD2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3F4A4E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B670A8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B0CE53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8C263F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481032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462802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1DC211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4EECBB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246FB4CA"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A687CA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5837AC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500AB34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2.01.02</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458DB763" w14:textId="77777777" w:rsidR="00F109E9" w:rsidRPr="00145B72" w:rsidRDefault="00F109E9" w:rsidP="00F54C1F">
            <w:pP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Kepala Desa</w:t>
            </w:r>
            <w:r w:rsidRPr="00145B72">
              <w:rPr>
                <w:rFonts w:asciiTheme="minorHAnsi" w:eastAsia="Times New Roman" w:hAnsiTheme="minorHAnsi" w:cstheme="minorHAnsi"/>
                <w:color w:val="000000"/>
                <w:sz w:val="15"/>
                <w:szCs w:val="15"/>
                <w:lang w:val="zh-CN" w:eastAsia="zh-CN"/>
              </w:rPr>
              <w:br/>
              <w:t>Fasilitasi</w:t>
            </w:r>
            <w:r w:rsidRPr="00145B72">
              <w:rPr>
                <w:rFonts w:asciiTheme="minorHAnsi" w:eastAsia="Times New Roman" w:hAnsiTheme="minorHAnsi" w:cstheme="minorHAnsi"/>
                <w:color w:val="000000"/>
                <w:sz w:val="15"/>
                <w:szCs w:val="15"/>
                <w:lang w:val="zh-CN" w:eastAsia="zh-CN"/>
              </w:rPr>
              <w:br/>
              <w:t>Administrasi</w:t>
            </w:r>
            <w:r w:rsidRPr="00145B72">
              <w:rPr>
                <w:rFonts w:asciiTheme="minorHAnsi" w:eastAsia="Times New Roman" w:hAnsiTheme="minorHAnsi" w:cstheme="minorHAnsi"/>
                <w:color w:val="000000"/>
                <w:sz w:val="15"/>
                <w:szCs w:val="15"/>
                <w:lang w:val="zh-CN" w:eastAsia="zh-CN"/>
              </w:rPr>
              <w:br/>
              <w:t>Tata</w:t>
            </w:r>
            <w:r w:rsidRPr="00145B72">
              <w:rPr>
                <w:rFonts w:asciiTheme="minorHAnsi" w:eastAsia="Times New Roman" w:hAnsiTheme="minorHAnsi" w:cstheme="minorHAnsi"/>
                <w:color w:val="000000"/>
                <w:sz w:val="15"/>
                <w:szCs w:val="15"/>
                <w:lang w:val="zh-CN" w:eastAsia="zh-CN"/>
              </w:rPr>
              <w:br/>
              <w:t>Pemerintahan</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68C13B1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yang Difasilitasi dalam rangka</w:t>
            </w:r>
            <w:r w:rsidRPr="00145B72">
              <w:rPr>
                <w:rFonts w:asciiTheme="minorHAnsi" w:eastAsia="Times New Roman" w:hAnsiTheme="minorHAnsi" w:cstheme="minorHAnsi"/>
                <w:color w:val="000000"/>
                <w:sz w:val="15"/>
                <w:szCs w:val="15"/>
                <w:lang w:val="zh-CN" w:eastAsia="zh-CN"/>
              </w:rPr>
              <w:br/>
              <w:t>Administrasi Tata Pemerintahan Desa</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803B67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17B00E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6DDFDA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D57B1F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852946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31477E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347D6C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60709D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711B23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CEE761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33449B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7FC954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FF857B4"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549961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30F7E5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0718D364" w14:textId="77777777" w:rsidTr="00676EC3">
        <w:trPr>
          <w:gridAfter w:val="2"/>
          <w:wAfter w:w="13427" w:type="dxa"/>
          <w:trHeight w:val="13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777EA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F429B4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794B6E5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2.01.03</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5DD6173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Desa</w:t>
            </w:r>
            <w:r w:rsidRPr="00145B72">
              <w:rPr>
                <w:rFonts w:asciiTheme="minorHAnsi" w:eastAsia="Times New Roman" w:hAnsiTheme="minorHAnsi" w:cstheme="minorHAnsi"/>
                <w:color w:val="000000"/>
                <w:sz w:val="15"/>
                <w:szCs w:val="15"/>
                <w:lang w:val="zh-CN" w:eastAsia="zh-CN"/>
              </w:rPr>
              <w:br/>
              <w:t>Fasilitasi</w:t>
            </w:r>
            <w:r w:rsidRPr="00145B72">
              <w:rPr>
                <w:rFonts w:asciiTheme="minorHAnsi" w:eastAsia="Times New Roman" w:hAnsiTheme="minorHAnsi" w:cstheme="minorHAnsi"/>
                <w:color w:val="000000"/>
                <w:sz w:val="15"/>
                <w:szCs w:val="15"/>
                <w:lang w:val="zh-CN" w:eastAsia="zh-CN"/>
              </w:rPr>
              <w:br/>
              <w:t>Pengelolaan</w:t>
            </w:r>
            <w:r w:rsidRPr="00145B72">
              <w:rPr>
                <w:rFonts w:asciiTheme="minorHAnsi" w:eastAsia="Times New Roman" w:hAnsiTheme="minorHAnsi" w:cstheme="minorHAnsi"/>
                <w:color w:val="000000"/>
                <w:sz w:val="15"/>
                <w:szCs w:val="15"/>
                <w:lang w:val="zh-CN" w:eastAsia="zh-CN"/>
              </w:rPr>
              <w:br/>
              <w:t>Keuangan</w:t>
            </w:r>
            <w:r w:rsidRPr="00145B72">
              <w:rPr>
                <w:rFonts w:asciiTheme="minorHAnsi" w:eastAsia="Times New Roman" w:hAnsiTheme="minorHAnsi" w:cstheme="minorHAnsi"/>
                <w:color w:val="000000"/>
                <w:sz w:val="15"/>
                <w:szCs w:val="15"/>
                <w:lang w:val="zh-CN" w:eastAsia="zh-CN"/>
              </w:rPr>
              <w:br/>
              <w:t>Desa dan</w:t>
            </w:r>
            <w:r w:rsidRPr="00145B72">
              <w:rPr>
                <w:rFonts w:asciiTheme="minorHAnsi" w:eastAsia="Times New Roman" w:hAnsiTheme="minorHAnsi" w:cstheme="minorHAnsi"/>
                <w:color w:val="000000"/>
                <w:sz w:val="15"/>
                <w:szCs w:val="15"/>
                <w:lang w:val="zh-CN" w:eastAsia="zh-CN"/>
              </w:rPr>
              <w:br/>
              <w:t>Pendayagunaan Aset Desa</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7945779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yang Difasilitasi dalam rangka</w:t>
            </w:r>
            <w:r w:rsidRPr="00145B72">
              <w:rPr>
                <w:rFonts w:asciiTheme="minorHAnsi" w:eastAsia="Times New Roman" w:hAnsiTheme="minorHAnsi" w:cstheme="minorHAnsi"/>
                <w:color w:val="000000"/>
                <w:sz w:val="15"/>
                <w:szCs w:val="15"/>
                <w:lang w:val="zh-CN" w:eastAsia="zh-CN"/>
              </w:rPr>
              <w:br/>
              <w:t>Pengelolaan Keuangan Desa dan Pendayagunaan</w:t>
            </w:r>
            <w:r w:rsidRPr="00145B72">
              <w:rPr>
                <w:rFonts w:asciiTheme="minorHAnsi" w:eastAsia="Times New Roman" w:hAnsiTheme="minorHAnsi" w:cstheme="minorHAnsi"/>
                <w:color w:val="000000"/>
                <w:sz w:val="15"/>
                <w:szCs w:val="15"/>
                <w:lang w:val="zh-CN" w:eastAsia="zh-CN"/>
              </w:rPr>
              <w:br/>
              <w:t>Aset Desa</w:t>
            </w:r>
          </w:p>
        </w:tc>
        <w:tc>
          <w:tcPr>
            <w:tcW w:w="727" w:type="dxa"/>
            <w:tcBorders>
              <w:top w:val="single" w:sz="4" w:space="0" w:color="auto"/>
              <w:left w:val="single" w:sz="4" w:space="0" w:color="000000"/>
              <w:bottom w:val="single" w:sz="4" w:space="0" w:color="000000"/>
              <w:right w:val="single" w:sz="4" w:space="0" w:color="000000"/>
            </w:tcBorders>
            <w:shd w:val="clear" w:color="auto" w:fill="auto"/>
            <w:vAlign w:val="center"/>
          </w:tcPr>
          <w:p w14:paraId="790AABA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auto"/>
              <w:left w:val="single" w:sz="4" w:space="0" w:color="000000"/>
              <w:bottom w:val="single" w:sz="4" w:space="0" w:color="000000"/>
              <w:right w:val="single" w:sz="4" w:space="0" w:color="000000"/>
            </w:tcBorders>
            <w:shd w:val="clear" w:color="auto" w:fill="auto"/>
            <w:vAlign w:val="center"/>
          </w:tcPr>
          <w:p w14:paraId="296936E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46C567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689" w:type="dxa"/>
            <w:tcBorders>
              <w:top w:val="single" w:sz="4" w:space="0" w:color="auto"/>
              <w:left w:val="single" w:sz="4" w:space="0" w:color="000000"/>
              <w:bottom w:val="single" w:sz="4" w:space="0" w:color="000000"/>
              <w:right w:val="single" w:sz="4" w:space="0" w:color="000000"/>
            </w:tcBorders>
            <w:shd w:val="clear" w:color="auto" w:fill="auto"/>
            <w:vAlign w:val="center"/>
          </w:tcPr>
          <w:p w14:paraId="0B3F156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E253DB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52" w:type="dxa"/>
            <w:tcBorders>
              <w:top w:val="single" w:sz="4" w:space="0" w:color="auto"/>
              <w:left w:val="single" w:sz="4" w:space="0" w:color="000000"/>
              <w:bottom w:val="single" w:sz="4" w:space="0" w:color="000000"/>
              <w:right w:val="single" w:sz="4" w:space="0" w:color="000000"/>
            </w:tcBorders>
            <w:shd w:val="clear" w:color="auto" w:fill="auto"/>
            <w:vAlign w:val="center"/>
          </w:tcPr>
          <w:p w14:paraId="45BDE79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169FEE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39" w:type="dxa"/>
            <w:tcBorders>
              <w:top w:val="single" w:sz="4" w:space="0" w:color="auto"/>
              <w:left w:val="single" w:sz="4" w:space="0" w:color="000000"/>
              <w:bottom w:val="single" w:sz="4" w:space="0" w:color="000000"/>
              <w:right w:val="single" w:sz="4" w:space="0" w:color="000000"/>
            </w:tcBorders>
            <w:shd w:val="clear" w:color="auto" w:fill="auto"/>
            <w:vAlign w:val="center"/>
          </w:tcPr>
          <w:p w14:paraId="7A6460C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7E14DA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64" w:type="dxa"/>
            <w:tcBorders>
              <w:top w:val="single" w:sz="4" w:space="0" w:color="auto"/>
              <w:left w:val="single" w:sz="4" w:space="0" w:color="000000"/>
              <w:bottom w:val="single" w:sz="4" w:space="0" w:color="000000"/>
              <w:right w:val="single" w:sz="4" w:space="0" w:color="000000"/>
            </w:tcBorders>
            <w:shd w:val="clear" w:color="auto" w:fill="auto"/>
            <w:vAlign w:val="center"/>
          </w:tcPr>
          <w:p w14:paraId="196C71F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05C94B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40" w:type="dxa"/>
            <w:tcBorders>
              <w:top w:val="single" w:sz="4" w:space="0" w:color="auto"/>
              <w:left w:val="single" w:sz="4" w:space="0" w:color="000000"/>
              <w:bottom w:val="single" w:sz="4" w:space="0" w:color="000000"/>
              <w:right w:val="single" w:sz="4" w:space="0" w:color="000000"/>
            </w:tcBorders>
            <w:shd w:val="clear" w:color="auto" w:fill="auto"/>
            <w:vAlign w:val="center"/>
          </w:tcPr>
          <w:p w14:paraId="2AC188E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DAE7CC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10</w:t>
            </w:r>
            <w:r w:rsidRPr="00145B72">
              <w:rPr>
                <w:rFonts w:asciiTheme="minorHAnsi" w:eastAsia="Times New Roman" w:hAnsiTheme="minorHAnsi" w:cstheme="minorHAnsi"/>
                <w:color w:val="000000"/>
                <w:sz w:val="15"/>
                <w:szCs w:val="15"/>
                <w:lang w:val="zh-CN" w:eastAsia="zh-CN"/>
              </w:rPr>
              <w:t>.000.000</w:t>
            </w: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9F6D81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DCC710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990B0A5" w14:textId="77777777" w:rsidTr="00676EC3">
        <w:trPr>
          <w:gridAfter w:val="2"/>
          <w:wAfter w:w="13427" w:type="dxa"/>
          <w:trHeight w:val="1380"/>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5E725F7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64C65F8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294AC5E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2.01.04</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3498352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Penerapan</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Penegakan</w:t>
            </w:r>
            <w:r w:rsidRPr="00145B72">
              <w:rPr>
                <w:rFonts w:asciiTheme="minorHAnsi" w:eastAsia="Times New Roman" w:hAnsiTheme="minorHAnsi" w:cstheme="minorHAnsi"/>
                <w:color w:val="000000"/>
                <w:sz w:val="15"/>
                <w:szCs w:val="15"/>
                <w:lang w:val="zh-CN" w:eastAsia="zh-CN"/>
              </w:rPr>
              <w:br/>
              <w:t>Peraturan</w:t>
            </w:r>
            <w:r w:rsidRPr="00145B72">
              <w:rPr>
                <w:rFonts w:asciiTheme="minorHAnsi" w:eastAsia="Times New Roman" w:hAnsiTheme="minorHAnsi" w:cstheme="minorHAnsi"/>
                <w:color w:val="000000"/>
                <w:sz w:val="15"/>
                <w:szCs w:val="15"/>
                <w:lang w:val="zh-CN" w:eastAsia="zh-CN"/>
              </w:rPr>
              <w:br/>
              <w:t>Perundang-Undangan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4E3BA5A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Fasilitasi dalam rangka</w:t>
            </w:r>
            <w:r w:rsidRPr="00145B72">
              <w:rPr>
                <w:rFonts w:asciiTheme="minorHAnsi" w:eastAsia="Times New Roman" w:hAnsiTheme="minorHAnsi" w:cstheme="minorHAnsi"/>
                <w:color w:val="000000"/>
                <w:sz w:val="15"/>
                <w:szCs w:val="15"/>
                <w:lang w:val="zh-CN" w:eastAsia="zh-CN"/>
              </w:rPr>
              <w:br/>
              <w:t>Penerapan dan Penegakan Peraturan Perundang Undangan</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14FEADC"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1F1F44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A35396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6E74C8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26FAE6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182C43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0AD61A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688BD1B"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6CB827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857C89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AB5EB2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00C2202"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C81845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FBDC5E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E5D3A4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4D102252" w14:textId="77777777" w:rsidTr="00676EC3">
        <w:trPr>
          <w:gridAfter w:val="2"/>
          <w:wAfter w:w="13427" w:type="dxa"/>
          <w:trHeight w:val="1380"/>
        </w:trPr>
        <w:tc>
          <w:tcPr>
            <w:tcW w:w="675" w:type="dxa"/>
            <w:tcBorders>
              <w:top w:val="single" w:sz="4" w:space="0" w:color="auto"/>
              <w:left w:val="single" w:sz="4" w:space="0" w:color="000000"/>
              <w:bottom w:val="single" w:sz="4" w:space="0" w:color="auto"/>
              <w:right w:val="single" w:sz="4" w:space="0" w:color="000000"/>
            </w:tcBorders>
            <w:shd w:val="clear" w:color="auto" w:fill="auto"/>
          </w:tcPr>
          <w:p w14:paraId="7ED58C65"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auto"/>
              <w:right w:val="single" w:sz="4" w:space="0" w:color="000000"/>
            </w:tcBorders>
            <w:shd w:val="clear" w:color="auto" w:fill="FFFFFF"/>
          </w:tcPr>
          <w:p w14:paraId="6177F27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519D3E6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2.01.05</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186FF5B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Tugas Kepala</w:t>
            </w:r>
            <w:r w:rsidRPr="00145B72">
              <w:rPr>
                <w:rFonts w:asciiTheme="minorHAnsi" w:eastAsia="Times New Roman" w:hAnsiTheme="minorHAnsi" w:cstheme="minorHAnsi"/>
                <w:color w:val="000000"/>
                <w:sz w:val="15"/>
                <w:szCs w:val="15"/>
                <w:lang w:val="zh-CN" w:eastAsia="zh-CN"/>
              </w:rPr>
              <w:br/>
              <w:t>Desa dan</w:t>
            </w:r>
            <w:r w:rsidRPr="00145B72">
              <w:rPr>
                <w:rFonts w:asciiTheme="minorHAnsi" w:eastAsia="Times New Roman" w:hAnsiTheme="minorHAnsi" w:cstheme="minorHAnsi"/>
                <w:color w:val="000000"/>
                <w:sz w:val="15"/>
                <w:szCs w:val="15"/>
                <w:lang w:val="zh-CN" w:eastAsia="zh-CN"/>
              </w:rPr>
              <w:br/>
              <w:t>Perangkat Desa</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1A31864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Fasilitasi dalam rangka</w:t>
            </w:r>
            <w:r w:rsidRPr="00145B72">
              <w:rPr>
                <w:rFonts w:asciiTheme="minorHAnsi" w:eastAsia="Times New Roman" w:hAnsiTheme="minorHAnsi" w:cstheme="minorHAnsi"/>
                <w:color w:val="000000"/>
                <w:sz w:val="15"/>
                <w:szCs w:val="15"/>
                <w:lang w:val="zh-CN" w:eastAsia="zh-CN"/>
              </w:rPr>
              <w:br/>
              <w:t>Pelaksanaan Tugas Kepala Desa dan Perangkat</w:t>
            </w:r>
            <w:r w:rsidRPr="00145B72">
              <w:rPr>
                <w:rFonts w:asciiTheme="minorHAnsi" w:eastAsia="Times New Roman" w:hAnsiTheme="minorHAnsi" w:cstheme="minorHAnsi"/>
                <w:color w:val="000000"/>
                <w:sz w:val="15"/>
                <w:szCs w:val="15"/>
                <w:lang w:val="zh-CN" w:eastAsia="zh-CN"/>
              </w:rPr>
              <w:br/>
              <w:t>Desa</w:t>
            </w:r>
          </w:p>
        </w:tc>
        <w:tc>
          <w:tcPr>
            <w:tcW w:w="727" w:type="dxa"/>
            <w:tcBorders>
              <w:top w:val="single" w:sz="4" w:space="0" w:color="auto"/>
              <w:left w:val="single" w:sz="4" w:space="0" w:color="000000"/>
              <w:bottom w:val="single" w:sz="4" w:space="0" w:color="auto"/>
              <w:right w:val="single" w:sz="4" w:space="0" w:color="000000"/>
            </w:tcBorders>
            <w:shd w:val="clear" w:color="auto" w:fill="auto"/>
            <w:vAlign w:val="center"/>
          </w:tcPr>
          <w:p w14:paraId="78FA339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14:paraId="319A8FE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18FA5F4"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689" w:type="dxa"/>
            <w:tcBorders>
              <w:top w:val="single" w:sz="4" w:space="0" w:color="auto"/>
              <w:left w:val="single" w:sz="4" w:space="0" w:color="000000"/>
              <w:bottom w:val="single" w:sz="4" w:space="0" w:color="auto"/>
              <w:right w:val="single" w:sz="4" w:space="0" w:color="000000"/>
            </w:tcBorders>
            <w:shd w:val="clear" w:color="auto" w:fill="auto"/>
            <w:vAlign w:val="center"/>
          </w:tcPr>
          <w:p w14:paraId="4EDE3FF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F495ED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52" w:type="dxa"/>
            <w:tcBorders>
              <w:top w:val="single" w:sz="4" w:space="0" w:color="auto"/>
              <w:left w:val="single" w:sz="4" w:space="0" w:color="000000"/>
              <w:bottom w:val="single" w:sz="4" w:space="0" w:color="auto"/>
              <w:right w:val="single" w:sz="4" w:space="0" w:color="000000"/>
            </w:tcBorders>
            <w:shd w:val="clear" w:color="auto" w:fill="auto"/>
            <w:vAlign w:val="center"/>
          </w:tcPr>
          <w:p w14:paraId="7CC76192"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7F7229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2.000.000</w:t>
            </w:r>
          </w:p>
        </w:tc>
        <w:tc>
          <w:tcPr>
            <w:tcW w:w="739" w:type="dxa"/>
            <w:tcBorders>
              <w:top w:val="single" w:sz="4" w:space="0" w:color="auto"/>
              <w:left w:val="single" w:sz="4" w:space="0" w:color="000000"/>
              <w:bottom w:val="single" w:sz="4" w:space="0" w:color="auto"/>
              <w:right w:val="single" w:sz="4" w:space="0" w:color="000000"/>
            </w:tcBorders>
            <w:shd w:val="clear" w:color="auto" w:fill="auto"/>
            <w:vAlign w:val="center"/>
          </w:tcPr>
          <w:p w14:paraId="2EF6BAC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A67EF15"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2.</w:t>
            </w: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00.000</w:t>
            </w:r>
          </w:p>
        </w:tc>
        <w:tc>
          <w:tcPr>
            <w:tcW w:w="764" w:type="dxa"/>
            <w:tcBorders>
              <w:top w:val="single" w:sz="4" w:space="0" w:color="auto"/>
              <w:left w:val="single" w:sz="4" w:space="0" w:color="000000"/>
              <w:bottom w:val="single" w:sz="4" w:space="0" w:color="auto"/>
              <w:right w:val="single" w:sz="4" w:space="0" w:color="000000"/>
            </w:tcBorders>
            <w:shd w:val="clear" w:color="auto" w:fill="auto"/>
            <w:vAlign w:val="center"/>
          </w:tcPr>
          <w:p w14:paraId="104BD877"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8BC0CE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71487C58"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4D7282B"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9</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D2CB83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7A2D69D"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188F2919" w14:textId="77777777" w:rsidTr="00676EC3">
        <w:trPr>
          <w:gridAfter w:val="2"/>
          <w:wAfter w:w="13427" w:type="dxa"/>
          <w:trHeight w:val="465"/>
        </w:trPr>
        <w:tc>
          <w:tcPr>
            <w:tcW w:w="675" w:type="dxa"/>
            <w:tcBorders>
              <w:top w:val="single" w:sz="4" w:space="0" w:color="auto"/>
              <w:left w:val="single" w:sz="4" w:space="0" w:color="000000"/>
              <w:bottom w:val="single" w:sz="4" w:space="0" w:color="000000"/>
              <w:right w:val="single" w:sz="4" w:space="0" w:color="000000"/>
            </w:tcBorders>
            <w:shd w:val="clear" w:color="auto" w:fill="auto"/>
          </w:tcPr>
          <w:p w14:paraId="7F01831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FFFFFF"/>
          </w:tcPr>
          <w:p w14:paraId="780F31B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79F33F6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2.01.06</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tcPr>
          <w:p w14:paraId="03D3367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Pemilihan</w:t>
            </w:r>
            <w:r w:rsidRPr="00145B72">
              <w:rPr>
                <w:rFonts w:asciiTheme="minorHAnsi" w:eastAsia="Times New Roman" w:hAnsiTheme="minorHAnsi" w:cstheme="minorHAnsi"/>
                <w:color w:val="000000"/>
                <w:sz w:val="15"/>
                <w:szCs w:val="15"/>
                <w:lang w:val="zh-CN" w:eastAsia="zh-CN"/>
              </w:rPr>
              <w:br/>
              <w:t>Kepala Desa</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58DE59E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Fasilitasi dalam rangka</w:t>
            </w:r>
            <w:r w:rsidRPr="00145B72">
              <w:rPr>
                <w:rFonts w:asciiTheme="minorHAnsi" w:eastAsia="Times New Roman" w:hAnsiTheme="minorHAnsi" w:cstheme="minorHAnsi"/>
                <w:color w:val="000000"/>
                <w:sz w:val="15"/>
                <w:szCs w:val="15"/>
                <w:lang w:val="zh-CN" w:eastAsia="zh-CN"/>
              </w:rPr>
              <w:br/>
              <w:t>Pelaksanaan Pemilihan Kepala Desa</w:t>
            </w:r>
          </w:p>
        </w:tc>
        <w:tc>
          <w:tcPr>
            <w:tcW w:w="72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52C2D30"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ACE79B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1FE47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auto"/>
              <w:right w:val="single" w:sz="4" w:space="0" w:color="000000"/>
            </w:tcBorders>
            <w:shd w:val="clear" w:color="auto" w:fill="auto"/>
            <w:vAlign w:val="center"/>
          </w:tcPr>
          <w:p w14:paraId="788D0059"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45342FA"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1.000.000</w:t>
            </w:r>
          </w:p>
        </w:tc>
        <w:tc>
          <w:tcPr>
            <w:tcW w:w="75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93D595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1996DB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613032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26C20A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single" w:sz="4" w:space="0" w:color="auto"/>
              <w:right w:val="single" w:sz="4" w:space="0" w:color="000000"/>
            </w:tcBorders>
            <w:shd w:val="clear" w:color="auto" w:fill="auto"/>
            <w:vAlign w:val="center"/>
          </w:tcPr>
          <w:p w14:paraId="792D25FE"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4176920"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FFFFFF"/>
                <w:sz w:val="15"/>
                <w:szCs w:val="15"/>
                <w:lang w:val="zh-CN" w:eastAsia="zh-CN"/>
              </w:rPr>
              <w:t>1</w:t>
            </w:r>
            <w:r w:rsidRPr="00145B72">
              <w:rPr>
                <w:rFonts w:asciiTheme="minorHAnsi" w:eastAsia="Times New Roman" w:hAnsiTheme="minorHAnsi" w:cstheme="minorHAnsi"/>
                <w:color w:val="FFFFFF"/>
                <w:sz w:val="15"/>
                <w:szCs w:val="15"/>
                <w:lang w:val="en-US" w:eastAsia="zh-CN"/>
              </w:rPr>
              <w:t>1</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7</w:t>
            </w:r>
            <w:r w:rsidRPr="00145B72">
              <w:rPr>
                <w:rFonts w:asciiTheme="minorHAnsi" w:eastAsia="Times New Roman" w:hAnsiTheme="minorHAnsi" w:cstheme="minorHAnsi"/>
                <w:color w:val="000000"/>
                <w:sz w:val="15"/>
                <w:szCs w:val="15"/>
                <w:lang w:val="zh-CN" w:eastAsia="zh-CN"/>
              </w:rPr>
              <w:t>00.000</w:t>
            </w:r>
            <w:r w:rsidRPr="00145B72">
              <w:rPr>
                <w:rFonts w:asciiTheme="minorHAnsi" w:eastAsia="Times New Roman" w:hAnsiTheme="minorHAnsi" w:cstheme="minorHAnsi"/>
                <w:color w:val="FFFFFF"/>
                <w:sz w:val="15"/>
                <w:szCs w:val="15"/>
                <w:lang w:val="zh-CN" w:eastAsia="zh-CN"/>
              </w:rPr>
              <w:t>1.795.960</w:t>
            </w: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128C12D"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 xml:space="preserve">2 </w:t>
            </w:r>
            <w:proofErr w:type="spellStart"/>
            <w:r w:rsidRPr="00145B72">
              <w:rPr>
                <w:rFonts w:asciiTheme="minorHAnsi" w:eastAsia="Times New Roman" w:hAnsiTheme="minorHAnsi" w:cstheme="minorHAnsi"/>
                <w:color w:val="000000"/>
                <w:sz w:val="15"/>
                <w:szCs w:val="15"/>
                <w:lang w:val="en-US" w:eastAsia="zh-CN"/>
              </w:rPr>
              <w:t>Dokumen</w:t>
            </w:r>
            <w:proofErr w:type="spellEnd"/>
          </w:p>
        </w:tc>
        <w:tc>
          <w:tcPr>
            <w:tcW w:w="1254"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38798F1" w14:textId="77777777" w:rsidR="00F109E9" w:rsidRPr="00145B72" w:rsidRDefault="00F109E9" w:rsidP="00F54C1F">
            <w:pPr>
              <w:jc w:val="center"/>
              <w:rPr>
                <w:rFonts w:asciiTheme="minorHAnsi" w:eastAsia="Times New Roman" w:hAnsiTheme="minorHAnsi" w:cstheme="minorHAnsi"/>
                <w:sz w:val="15"/>
                <w:szCs w:val="15"/>
                <w:lang w:val="zh-CN" w:eastAsia="zh-CN"/>
              </w:rPr>
            </w:pPr>
            <w:r w:rsidRPr="00145B72">
              <w:rPr>
                <w:rFonts w:asciiTheme="minorHAnsi" w:eastAsia="Times New Roman"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7</w:t>
            </w:r>
            <w:r w:rsidRPr="00145B72">
              <w:rPr>
                <w:rFonts w:asciiTheme="minorHAnsi" w:eastAsia="Times New Roman" w:hAnsiTheme="minorHAnsi" w:cstheme="minorHAnsi"/>
                <w:color w:val="000000"/>
                <w:sz w:val="15"/>
                <w:szCs w:val="15"/>
                <w:lang w:val="zh-CN" w:eastAsia="zh-CN"/>
              </w:rPr>
              <w:t>00.000</w:t>
            </w:r>
            <w:r w:rsidRPr="00145B72">
              <w:rPr>
                <w:rFonts w:asciiTheme="minorHAnsi" w:eastAsia="Times New Roman" w:hAnsiTheme="minorHAnsi" w:cstheme="minorHAnsi"/>
                <w:color w:val="FFFFFF"/>
                <w:sz w:val="15"/>
                <w:szCs w:val="15"/>
                <w:lang w:val="zh-CN" w:eastAsia="zh-CN"/>
              </w:rPr>
              <w:t>11.7</w:t>
            </w:r>
            <w:r w:rsidRPr="00145B72">
              <w:rPr>
                <w:rFonts w:asciiTheme="minorHAnsi" w:eastAsia="Times New Roman" w:hAnsiTheme="minorHAnsi" w:cstheme="minorHAnsi"/>
                <w:color w:val="FFFFFF"/>
                <w:sz w:val="15"/>
                <w:szCs w:val="15"/>
                <w:lang w:val="en-US" w:eastAsia="zh-CN"/>
              </w:rPr>
              <w:t>1</w:t>
            </w:r>
            <w:r w:rsidRPr="00145B72">
              <w:rPr>
                <w:rFonts w:asciiTheme="minorHAnsi" w:eastAsia="Times New Roman" w:hAnsiTheme="minorHAnsi" w:cstheme="minorHAnsi"/>
                <w:color w:val="FFFFFF"/>
                <w:sz w:val="15"/>
                <w:szCs w:val="15"/>
                <w:lang w:val="zh-CN" w:eastAsia="zh-CN"/>
              </w:rPr>
              <w:t>.960</w:t>
            </w:r>
          </w:p>
        </w:tc>
        <w:tc>
          <w:tcPr>
            <w:tcW w:w="100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40314D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35444EC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r>
      <w:tr w:rsidR="00F109E9" w:rsidRPr="00145B72" w14:paraId="08431A2D" w14:textId="77777777" w:rsidTr="00676EC3">
        <w:trPr>
          <w:gridAfter w:val="2"/>
          <w:wAfter w:w="13427" w:type="dxa"/>
          <w:trHeight w:val="164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72860C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73156AB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17ABBFB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2.01.07</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32E6325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Tugas dan</w:t>
            </w:r>
            <w:r w:rsidRPr="00145B72">
              <w:rPr>
                <w:rFonts w:asciiTheme="minorHAnsi" w:eastAsia="Times New Roman" w:hAnsiTheme="minorHAnsi" w:cstheme="minorHAnsi"/>
                <w:color w:val="000000"/>
                <w:sz w:val="15"/>
                <w:szCs w:val="15"/>
                <w:lang w:val="zh-CN" w:eastAsia="zh-CN"/>
              </w:rPr>
              <w:br/>
              <w:t>Fungsi</w:t>
            </w:r>
            <w:r w:rsidRPr="00145B72">
              <w:rPr>
                <w:rFonts w:asciiTheme="minorHAnsi" w:eastAsia="Times New Roman" w:hAnsiTheme="minorHAnsi" w:cstheme="minorHAnsi"/>
                <w:color w:val="000000"/>
                <w:sz w:val="15"/>
                <w:szCs w:val="15"/>
                <w:lang w:val="zh-CN" w:eastAsia="zh-CN"/>
              </w:rPr>
              <w:br/>
              <w:t>Badan</w:t>
            </w:r>
            <w:r w:rsidRPr="00145B72">
              <w:rPr>
                <w:rFonts w:asciiTheme="minorHAnsi" w:eastAsia="Times New Roman" w:hAnsiTheme="minorHAnsi" w:cstheme="minorHAnsi"/>
                <w:color w:val="000000"/>
                <w:sz w:val="15"/>
                <w:szCs w:val="15"/>
                <w:lang w:val="zh-CN" w:eastAsia="zh-CN"/>
              </w:rPr>
              <w:br/>
              <w:t>Permusyawaratan Desa</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4425CDD5"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Fasilitasi dalam rangka</w:t>
            </w:r>
            <w:r w:rsidRPr="00145B72">
              <w:rPr>
                <w:rFonts w:asciiTheme="minorHAnsi" w:eastAsia="Times New Roman" w:hAnsiTheme="minorHAnsi" w:cstheme="minorHAnsi"/>
                <w:color w:val="000000"/>
                <w:sz w:val="15"/>
                <w:szCs w:val="15"/>
                <w:lang w:val="zh-CN" w:eastAsia="zh-CN"/>
              </w:rPr>
              <w:br/>
              <w:t>Pelaksanaan Tugas dan Fungsi Badan</w:t>
            </w:r>
            <w:r w:rsidRPr="00145B72">
              <w:rPr>
                <w:rFonts w:asciiTheme="minorHAnsi" w:eastAsia="Times New Roman" w:hAnsiTheme="minorHAnsi" w:cstheme="minorHAnsi"/>
                <w:color w:val="000000"/>
                <w:sz w:val="15"/>
                <w:szCs w:val="15"/>
                <w:lang w:val="zh-CN" w:eastAsia="zh-CN"/>
              </w:rPr>
              <w:br/>
              <w:t>Permusyawaratan Desa</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9562DE1"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A2B183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24C92A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EA3E69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0D11BD8"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1261F2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E854A3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A7E262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489B89F"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27C9688"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0A7D976"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24E7FF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88F5F5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F48C905"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5654A4CC"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051888D" w14:textId="77777777" w:rsidTr="00676EC3">
        <w:trPr>
          <w:gridAfter w:val="2"/>
          <w:wAfter w:w="13427" w:type="dxa"/>
          <w:trHeight w:val="1720"/>
        </w:trPr>
        <w:tc>
          <w:tcPr>
            <w:tcW w:w="675" w:type="dxa"/>
            <w:tcBorders>
              <w:top w:val="single" w:sz="4" w:space="0" w:color="000000"/>
              <w:left w:val="single" w:sz="4" w:space="0" w:color="000000"/>
              <w:bottom w:val="single" w:sz="4" w:space="0" w:color="auto"/>
              <w:right w:val="single" w:sz="4" w:space="0" w:color="000000"/>
            </w:tcBorders>
            <w:shd w:val="clear" w:color="auto" w:fill="auto"/>
          </w:tcPr>
          <w:p w14:paraId="114FF1B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42F7AF6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3310BA5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2.01.08</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23C87C3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Rekomendasi</w:t>
            </w:r>
            <w:r w:rsidRPr="00145B72">
              <w:rPr>
                <w:rFonts w:asciiTheme="minorHAnsi" w:eastAsia="Times New Roman" w:hAnsiTheme="minorHAnsi" w:cstheme="minorHAnsi"/>
                <w:color w:val="000000"/>
                <w:sz w:val="15"/>
                <w:szCs w:val="15"/>
                <w:lang w:val="zh-CN" w:eastAsia="zh-CN"/>
              </w:rPr>
              <w:br/>
              <w:t>Pengangkatan dan Pemberhentian perangkat Desa</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5D52D63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Rekomendasi Pengangkatan</w:t>
            </w:r>
            <w:r w:rsidRPr="00145B72">
              <w:rPr>
                <w:rFonts w:asciiTheme="minorHAnsi" w:eastAsia="Times New Roman" w:hAnsiTheme="minorHAnsi" w:cstheme="minorHAnsi"/>
                <w:color w:val="000000"/>
                <w:sz w:val="15"/>
                <w:szCs w:val="15"/>
                <w:lang w:val="zh-CN" w:eastAsia="zh-CN"/>
              </w:rPr>
              <w:br/>
              <w:t>dan Pemberhentian Perangkat Desa</w:t>
            </w:r>
          </w:p>
        </w:tc>
        <w:tc>
          <w:tcPr>
            <w:tcW w:w="72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DF12D0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859946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F9FF17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60024B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E8D9EA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A0C578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6863D8C"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6F3C81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1514A2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697259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F8A071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D3FEE0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89A699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6D2904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76F64211"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06ED13B7" w14:textId="77777777" w:rsidTr="00676EC3">
        <w:trPr>
          <w:gridAfter w:val="2"/>
          <w:wAfter w:w="13427" w:type="dxa"/>
          <w:trHeight w:val="1720"/>
        </w:trPr>
        <w:tc>
          <w:tcPr>
            <w:tcW w:w="675" w:type="dxa"/>
            <w:tcBorders>
              <w:top w:val="single" w:sz="4" w:space="0" w:color="auto"/>
              <w:left w:val="single" w:sz="4" w:space="0" w:color="000000"/>
              <w:bottom w:val="single" w:sz="4" w:space="0" w:color="000000"/>
              <w:right w:val="single" w:sz="4" w:space="0" w:color="000000"/>
            </w:tcBorders>
            <w:shd w:val="clear" w:color="auto" w:fill="auto"/>
          </w:tcPr>
          <w:p w14:paraId="32F0652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FFFFFF"/>
          </w:tcPr>
          <w:p w14:paraId="4B65AAD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1658B96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2.01.09</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64CC709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Sinkronisasi</w:t>
            </w:r>
            <w:r w:rsidRPr="00145B72">
              <w:rPr>
                <w:rFonts w:asciiTheme="minorHAnsi" w:eastAsia="Times New Roman" w:hAnsiTheme="minorHAnsi" w:cstheme="minorHAnsi"/>
                <w:color w:val="000000"/>
                <w:sz w:val="15"/>
                <w:szCs w:val="15"/>
                <w:lang w:val="zh-CN" w:eastAsia="zh-CN"/>
              </w:rPr>
              <w:br/>
              <w:t>Perencanaan</w:t>
            </w:r>
            <w:r w:rsidRPr="00145B72">
              <w:rPr>
                <w:rFonts w:asciiTheme="minorHAnsi" w:eastAsia="Times New Roman" w:hAnsiTheme="minorHAnsi" w:cstheme="minorHAnsi"/>
                <w:color w:val="000000"/>
                <w:sz w:val="15"/>
                <w:szCs w:val="15"/>
                <w:lang w:val="zh-CN" w:eastAsia="zh-CN"/>
              </w:rPr>
              <w:br/>
              <w:t>Pembangunan</w:t>
            </w:r>
            <w:r w:rsidRPr="00145B72">
              <w:rPr>
                <w:rFonts w:asciiTheme="minorHAnsi" w:eastAsia="Times New Roman" w:hAnsiTheme="minorHAnsi" w:cstheme="minorHAnsi"/>
                <w:color w:val="000000"/>
                <w:sz w:val="15"/>
                <w:szCs w:val="15"/>
                <w:lang w:val="zh-CN" w:eastAsia="zh-CN"/>
              </w:rPr>
              <w:br/>
              <w:t>Daerah</w:t>
            </w:r>
            <w:r w:rsidRPr="00145B72">
              <w:rPr>
                <w:rFonts w:asciiTheme="minorHAnsi" w:eastAsia="Times New Roman" w:hAnsiTheme="minorHAnsi" w:cstheme="minorHAnsi"/>
                <w:color w:val="000000"/>
                <w:sz w:val="15"/>
                <w:szCs w:val="15"/>
                <w:lang w:val="zh-CN" w:eastAsia="zh-CN"/>
              </w:rPr>
              <w:br/>
              <w:t>dengan</w:t>
            </w:r>
            <w:r w:rsidRPr="00145B72">
              <w:rPr>
                <w:rFonts w:asciiTheme="minorHAnsi" w:eastAsia="Times New Roman" w:hAnsiTheme="minorHAnsi" w:cstheme="minorHAnsi"/>
                <w:color w:val="000000"/>
                <w:sz w:val="15"/>
                <w:szCs w:val="15"/>
                <w:lang w:val="zh-CN" w:eastAsia="zh-CN"/>
              </w:rPr>
              <w:br/>
              <w:t>Pembangunan</w:t>
            </w:r>
            <w:r w:rsidRPr="00145B72">
              <w:rPr>
                <w:rFonts w:asciiTheme="minorHAnsi" w:eastAsia="Times New Roman" w:hAnsiTheme="minorHAnsi" w:cstheme="minorHAnsi"/>
                <w:color w:val="000000"/>
                <w:sz w:val="15"/>
                <w:szCs w:val="15"/>
                <w:lang w:val="zh-CN" w:eastAsia="zh-CN"/>
              </w:rPr>
              <w:br/>
              <w:t>Desa</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12082D1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Sinkronisasi Perencanaan</w:t>
            </w:r>
            <w:r w:rsidRPr="00145B72">
              <w:rPr>
                <w:rFonts w:asciiTheme="minorHAnsi" w:eastAsia="Times New Roman" w:hAnsiTheme="minorHAnsi" w:cstheme="minorHAnsi"/>
                <w:color w:val="000000"/>
                <w:sz w:val="15"/>
                <w:szCs w:val="15"/>
                <w:lang w:val="zh-CN" w:eastAsia="zh-CN"/>
              </w:rPr>
              <w:br/>
              <w:t>Pembangunan Daerah dengan Pembangunan</w:t>
            </w:r>
            <w:r w:rsidRPr="00145B72">
              <w:rPr>
                <w:rFonts w:asciiTheme="minorHAnsi" w:eastAsia="Times New Roman" w:hAnsiTheme="minorHAnsi" w:cstheme="minorHAnsi"/>
                <w:color w:val="000000"/>
                <w:sz w:val="15"/>
                <w:szCs w:val="15"/>
                <w:lang w:val="zh-CN" w:eastAsia="zh-CN"/>
              </w:rPr>
              <w:br/>
              <w:t>Desa</w:t>
            </w:r>
          </w:p>
        </w:tc>
        <w:tc>
          <w:tcPr>
            <w:tcW w:w="727" w:type="dxa"/>
            <w:tcBorders>
              <w:top w:val="single" w:sz="4" w:space="0" w:color="auto"/>
              <w:left w:val="single" w:sz="4" w:space="0" w:color="000000"/>
              <w:bottom w:val="single" w:sz="4" w:space="0" w:color="000000"/>
              <w:right w:val="single" w:sz="4" w:space="0" w:color="000000"/>
            </w:tcBorders>
            <w:shd w:val="clear" w:color="auto" w:fill="auto"/>
            <w:vAlign w:val="center"/>
          </w:tcPr>
          <w:p w14:paraId="5EB6BC3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665" w:type="dxa"/>
            <w:tcBorders>
              <w:top w:val="single" w:sz="4" w:space="0" w:color="auto"/>
              <w:left w:val="single" w:sz="4" w:space="0" w:color="000000"/>
              <w:bottom w:val="single" w:sz="4" w:space="0" w:color="000000"/>
              <w:right w:val="single" w:sz="4" w:space="0" w:color="000000"/>
            </w:tcBorders>
            <w:shd w:val="clear" w:color="auto" w:fill="auto"/>
            <w:vAlign w:val="center"/>
          </w:tcPr>
          <w:p w14:paraId="235EB92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3F1279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689" w:type="dxa"/>
            <w:tcBorders>
              <w:top w:val="single" w:sz="4" w:space="0" w:color="auto"/>
              <w:left w:val="single" w:sz="4" w:space="0" w:color="000000"/>
              <w:bottom w:val="single" w:sz="4" w:space="0" w:color="000000"/>
              <w:right w:val="single" w:sz="4" w:space="0" w:color="000000"/>
            </w:tcBorders>
            <w:shd w:val="clear" w:color="auto" w:fill="auto"/>
            <w:vAlign w:val="center"/>
          </w:tcPr>
          <w:p w14:paraId="5587B3D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20A90C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52" w:type="dxa"/>
            <w:tcBorders>
              <w:top w:val="single" w:sz="4" w:space="0" w:color="auto"/>
              <w:left w:val="single" w:sz="4" w:space="0" w:color="000000"/>
              <w:bottom w:val="single" w:sz="4" w:space="0" w:color="000000"/>
              <w:right w:val="single" w:sz="4" w:space="0" w:color="000000"/>
            </w:tcBorders>
            <w:shd w:val="clear" w:color="auto" w:fill="auto"/>
            <w:vAlign w:val="center"/>
          </w:tcPr>
          <w:p w14:paraId="7A61D89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6BE398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00.000</w:t>
            </w:r>
          </w:p>
        </w:tc>
        <w:tc>
          <w:tcPr>
            <w:tcW w:w="739" w:type="dxa"/>
            <w:tcBorders>
              <w:top w:val="single" w:sz="4" w:space="0" w:color="auto"/>
              <w:left w:val="single" w:sz="4" w:space="0" w:color="000000"/>
              <w:bottom w:val="single" w:sz="4" w:space="0" w:color="000000"/>
              <w:right w:val="single" w:sz="4" w:space="0" w:color="000000"/>
            </w:tcBorders>
            <w:shd w:val="clear" w:color="auto" w:fill="auto"/>
            <w:vAlign w:val="center"/>
          </w:tcPr>
          <w:p w14:paraId="1AB287E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E146CC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2</w:t>
            </w:r>
            <w:r w:rsidRPr="00145B72">
              <w:rPr>
                <w:rFonts w:asciiTheme="minorHAnsi" w:eastAsia="Times New Roman" w:hAnsiTheme="minorHAnsi" w:cstheme="minorHAnsi"/>
                <w:color w:val="000000"/>
                <w:sz w:val="15"/>
                <w:szCs w:val="15"/>
                <w:lang w:val="zh-CN" w:eastAsia="zh-CN"/>
              </w:rPr>
              <w:t>.500.000</w:t>
            </w:r>
          </w:p>
        </w:tc>
        <w:tc>
          <w:tcPr>
            <w:tcW w:w="764" w:type="dxa"/>
            <w:tcBorders>
              <w:top w:val="single" w:sz="4" w:space="0" w:color="auto"/>
              <w:left w:val="single" w:sz="4" w:space="0" w:color="000000"/>
              <w:bottom w:val="single" w:sz="4" w:space="0" w:color="000000"/>
              <w:right w:val="single" w:sz="4" w:space="0" w:color="000000"/>
            </w:tcBorders>
            <w:shd w:val="clear" w:color="auto" w:fill="auto"/>
            <w:vAlign w:val="center"/>
          </w:tcPr>
          <w:p w14:paraId="009EE40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 Dokumen</w:t>
            </w: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A9F3F3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1.500.000</w:t>
            </w:r>
          </w:p>
        </w:tc>
        <w:tc>
          <w:tcPr>
            <w:tcW w:w="740" w:type="dxa"/>
            <w:tcBorders>
              <w:top w:val="single" w:sz="4" w:space="0" w:color="auto"/>
              <w:left w:val="single" w:sz="4" w:space="0" w:color="000000"/>
              <w:bottom w:val="single" w:sz="4" w:space="0" w:color="000000"/>
              <w:right w:val="single" w:sz="4" w:space="0" w:color="000000"/>
            </w:tcBorders>
            <w:shd w:val="clear" w:color="auto" w:fill="auto"/>
            <w:vAlign w:val="center"/>
          </w:tcPr>
          <w:p w14:paraId="7A498DFA" w14:textId="77777777" w:rsidR="00F109E9" w:rsidRPr="00145B72" w:rsidRDefault="00F109E9" w:rsidP="00F54C1F">
            <w:pPr>
              <w:jc w:val="center"/>
              <w:rPr>
                <w:rFonts w:asciiTheme="minorHAnsi" w:eastAsia="Times New Roman" w:hAnsiTheme="minorHAnsi" w:cstheme="minorHAnsi"/>
                <w:color w:val="000000"/>
                <w:sz w:val="15"/>
                <w:szCs w:val="15"/>
                <w:lang w:val="en-US"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t xml:space="preserve"> Dokumen</w:t>
            </w: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2D8A96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9</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00.000</w:t>
            </w: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CE8B34E"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633A928"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DB6401C" w14:textId="77777777" w:rsidTr="00676EC3">
        <w:trPr>
          <w:gridAfter w:val="2"/>
          <w:wAfter w:w="13427" w:type="dxa"/>
          <w:trHeight w:val="17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019FF1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105BE44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305075B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2.01.10</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19C0E119"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Penetapan</w:t>
            </w:r>
            <w:r w:rsidRPr="00145B72">
              <w:rPr>
                <w:rFonts w:asciiTheme="minorHAnsi" w:eastAsia="Times New Roman" w:hAnsiTheme="minorHAnsi" w:cstheme="minorHAnsi"/>
                <w:color w:val="000000"/>
                <w:sz w:val="15"/>
                <w:szCs w:val="15"/>
                <w:lang w:val="zh-CN" w:eastAsia="zh-CN"/>
              </w:rPr>
              <w:br/>
              <w:t>Lokasi</w:t>
            </w:r>
            <w:r w:rsidRPr="00145B72">
              <w:rPr>
                <w:rFonts w:asciiTheme="minorHAnsi" w:eastAsia="Times New Roman" w:hAnsiTheme="minorHAnsi" w:cstheme="minorHAnsi"/>
                <w:color w:val="000000"/>
                <w:sz w:val="15"/>
                <w:szCs w:val="15"/>
                <w:lang w:val="zh-CN" w:eastAsia="zh-CN"/>
              </w:rPr>
              <w:br/>
              <w:t>Pembangunan</w:t>
            </w:r>
            <w:r w:rsidRPr="00145B72">
              <w:rPr>
                <w:rFonts w:asciiTheme="minorHAnsi" w:eastAsia="Times New Roman" w:hAnsiTheme="minorHAnsi" w:cstheme="minorHAnsi"/>
                <w:color w:val="000000"/>
                <w:sz w:val="15"/>
                <w:szCs w:val="15"/>
                <w:lang w:val="zh-CN" w:eastAsia="zh-CN"/>
              </w:rPr>
              <w:br/>
              <w:t>Kawasan Perdesaan</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178839F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Jumlah Dokumen Fasilitasi Lokasi Pembangunan </w:t>
            </w:r>
            <w:r w:rsidRPr="00145B72">
              <w:rPr>
                <w:rFonts w:asciiTheme="minorHAnsi" w:eastAsia="Times New Roman" w:hAnsiTheme="minorHAnsi" w:cstheme="minorHAnsi"/>
                <w:color w:val="000000"/>
                <w:sz w:val="15"/>
                <w:szCs w:val="15"/>
                <w:lang w:val="zh-CN" w:eastAsia="zh-CN"/>
              </w:rPr>
              <w:br/>
              <w:t>Kawasan Perdesaan</w:t>
            </w:r>
          </w:p>
        </w:tc>
        <w:tc>
          <w:tcPr>
            <w:tcW w:w="7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024E0A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1CAF5F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24A6D9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C5A9BBC"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B156B6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FC5AAF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D3D15E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B7D498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079C1F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A11F97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E9D206D" w14:textId="77777777" w:rsidR="00F109E9" w:rsidRPr="00145B72" w:rsidRDefault="00F109E9" w:rsidP="00F54C1F">
            <w:pPr>
              <w:rPr>
                <w:rFonts w:asciiTheme="minorHAnsi" w:eastAsia="Times New Roman" w:hAnsiTheme="minorHAnsi" w:cstheme="minorHAnsi"/>
                <w:color w:val="FFFFFF"/>
                <w:sz w:val="15"/>
                <w:szCs w:val="15"/>
                <w:lang w:val="zh-CN" w:eastAsia="zh-CN"/>
              </w:rPr>
            </w:pPr>
          </w:p>
        </w:tc>
        <w:tc>
          <w:tcPr>
            <w:tcW w:w="7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CF1F0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895150D" w14:textId="77777777" w:rsidR="00F109E9" w:rsidRPr="00145B72" w:rsidRDefault="00F109E9" w:rsidP="00F54C1F">
            <w:pPr>
              <w:jc w:val="center"/>
              <w:rPr>
                <w:rFonts w:asciiTheme="minorHAnsi" w:eastAsia="Times New Roman" w:hAnsiTheme="minorHAnsi" w:cstheme="minorHAnsi"/>
                <w:color w:val="FFFFFF"/>
                <w:sz w:val="15"/>
                <w:szCs w:val="15"/>
                <w:lang w:val="zh-CN" w:eastAsia="zh-CN"/>
              </w:rPr>
            </w:pP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A555416" w14:textId="77777777" w:rsidR="00F109E9" w:rsidRPr="00145B72" w:rsidRDefault="00F109E9" w:rsidP="00F54C1F">
            <w:pPr>
              <w:jc w:val="center"/>
              <w:rPr>
                <w:rFonts w:asciiTheme="minorHAnsi" w:eastAsia="Times New Roman" w:hAnsiTheme="minorHAnsi" w:cstheme="minorHAnsi"/>
                <w:color w:val="FFFFFF"/>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7AAF5"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7858411F" w14:textId="77777777" w:rsidTr="00676EC3">
        <w:trPr>
          <w:gridAfter w:val="2"/>
          <w:wAfter w:w="13427" w:type="dxa"/>
          <w:trHeight w:val="19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3C65A7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B89A7C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nil"/>
              <w:right w:val="single" w:sz="4" w:space="0" w:color="000000"/>
            </w:tcBorders>
            <w:shd w:val="clear" w:color="auto" w:fill="auto"/>
            <w:vAlign w:val="center"/>
          </w:tcPr>
          <w:p w14:paraId="2AF74721"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2.01.11</w:t>
            </w:r>
          </w:p>
        </w:tc>
        <w:tc>
          <w:tcPr>
            <w:tcW w:w="1052" w:type="dxa"/>
            <w:tcBorders>
              <w:top w:val="single" w:sz="4" w:space="0" w:color="auto"/>
              <w:left w:val="single" w:sz="4" w:space="0" w:color="000000"/>
              <w:bottom w:val="nil"/>
              <w:right w:val="single" w:sz="4" w:space="0" w:color="000000"/>
            </w:tcBorders>
            <w:shd w:val="clear" w:color="auto" w:fill="auto"/>
            <w:vAlign w:val="center"/>
          </w:tcPr>
          <w:p w14:paraId="6B7086CA"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Penyelenggaran</w:t>
            </w:r>
            <w:r w:rsidRPr="00145B72">
              <w:rPr>
                <w:rFonts w:asciiTheme="minorHAnsi" w:eastAsia="Times New Roman" w:hAnsiTheme="minorHAnsi" w:cstheme="minorHAnsi"/>
                <w:color w:val="000000"/>
                <w:sz w:val="15"/>
                <w:szCs w:val="15"/>
                <w:lang w:val="zh-CN" w:eastAsia="zh-CN"/>
              </w:rPr>
              <w:br/>
              <w:t>Ketenteraman dan Ketertiban Umum</w:t>
            </w:r>
          </w:p>
        </w:tc>
        <w:tc>
          <w:tcPr>
            <w:tcW w:w="990" w:type="dxa"/>
            <w:tcBorders>
              <w:top w:val="single" w:sz="4" w:space="0" w:color="auto"/>
              <w:left w:val="single" w:sz="4" w:space="0" w:color="000000"/>
              <w:bottom w:val="nil"/>
              <w:right w:val="single" w:sz="4" w:space="0" w:color="000000"/>
            </w:tcBorders>
            <w:shd w:val="clear" w:color="auto" w:fill="auto"/>
            <w:vAlign w:val="center"/>
          </w:tcPr>
          <w:p w14:paraId="56EFF05D"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Fasilitasi dalam rangka</w:t>
            </w:r>
            <w:r w:rsidRPr="00145B72">
              <w:rPr>
                <w:rFonts w:asciiTheme="minorHAnsi" w:eastAsia="Times New Roman" w:hAnsiTheme="minorHAnsi" w:cstheme="minorHAnsi"/>
                <w:color w:val="000000"/>
                <w:sz w:val="15"/>
                <w:szCs w:val="15"/>
                <w:lang w:val="zh-CN" w:eastAsia="zh-CN"/>
              </w:rPr>
              <w:br/>
              <w:t>Penyelenggaraan Ketenteraman dan Ketertiban</w:t>
            </w:r>
            <w:r w:rsidRPr="00145B72">
              <w:rPr>
                <w:rFonts w:asciiTheme="minorHAnsi" w:eastAsia="Times New Roman" w:hAnsiTheme="minorHAnsi" w:cstheme="minorHAnsi"/>
                <w:color w:val="000000"/>
                <w:sz w:val="15"/>
                <w:szCs w:val="15"/>
                <w:lang w:val="zh-CN" w:eastAsia="zh-CN"/>
              </w:rPr>
              <w:br/>
              <w:t>Umum</w:t>
            </w:r>
          </w:p>
        </w:tc>
        <w:tc>
          <w:tcPr>
            <w:tcW w:w="727" w:type="dxa"/>
            <w:tcBorders>
              <w:top w:val="single" w:sz="4" w:space="0" w:color="auto"/>
              <w:left w:val="single" w:sz="4" w:space="0" w:color="000000"/>
              <w:bottom w:val="nil"/>
              <w:right w:val="single" w:sz="4" w:space="0" w:color="000000"/>
            </w:tcBorders>
            <w:shd w:val="clear" w:color="auto" w:fill="auto"/>
            <w:noWrap/>
            <w:vAlign w:val="center"/>
          </w:tcPr>
          <w:p w14:paraId="4DE4F8B9"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nil"/>
              <w:right w:val="single" w:sz="4" w:space="0" w:color="000000"/>
            </w:tcBorders>
            <w:shd w:val="clear" w:color="auto" w:fill="auto"/>
            <w:noWrap/>
            <w:vAlign w:val="center"/>
          </w:tcPr>
          <w:p w14:paraId="6426C25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nil"/>
              <w:right w:val="single" w:sz="4" w:space="0" w:color="000000"/>
            </w:tcBorders>
            <w:shd w:val="clear" w:color="auto" w:fill="auto"/>
            <w:noWrap/>
            <w:vAlign w:val="center"/>
          </w:tcPr>
          <w:p w14:paraId="3DFAB4D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nil"/>
              <w:right w:val="single" w:sz="4" w:space="0" w:color="000000"/>
            </w:tcBorders>
            <w:shd w:val="clear" w:color="auto" w:fill="auto"/>
            <w:noWrap/>
            <w:vAlign w:val="center"/>
          </w:tcPr>
          <w:p w14:paraId="55F7594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17" w:type="dxa"/>
            <w:tcBorders>
              <w:top w:val="single" w:sz="4" w:space="0" w:color="auto"/>
              <w:left w:val="single" w:sz="4" w:space="0" w:color="000000"/>
              <w:bottom w:val="nil"/>
              <w:right w:val="single" w:sz="4" w:space="0" w:color="000000"/>
            </w:tcBorders>
            <w:shd w:val="clear" w:color="auto" w:fill="auto"/>
            <w:noWrap/>
            <w:vAlign w:val="center"/>
          </w:tcPr>
          <w:p w14:paraId="0D2961E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auto"/>
              <w:left w:val="single" w:sz="4" w:space="0" w:color="000000"/>
              <w:bottom w:val="nil"/>
              <w:right w:val="single" w:sz="4" w:space="0" w:color="000000"/>
            </w:tcBorders>
            <w:shd w:val="clear" w:color="auto" w:fill="auto"/>
            <w:noWrap/>
            <w:vAlign w:val="center"/>
          </w:tcPr>
          <w:p w14:paraId="079D6B4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nil"/>
              <w:right w:val="single" w:sz="4" w:space="0" w:color="000000"/>
            </w:tcBorders>
            <w:shd w:val="clear" w:color="auto" w:fill="auto"/>
            <w:noWrap/>
            <w:vAlign w:val="center"/>
          </w:tcPr>
          <w:p w14:paraId="3D28670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nil"/>
              <w:right w:val="single" w:sz="4" w:space="0" w:color="000000"/>
            </w:tcBorders>
            <w:shd w:val="clear" w:color="auto" w:fill="auto"/>
            <w:noWrap/>
            <w:vAlign w:val="center"/>
          </w:tcPr>
          <w:p w14:paraId="5204EC7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nil"/>
              <w:right w:val="single" w:sz="4" w:space="0" w:color="000000"/>
            </w:tcBorders>
            <w:shd w:val="clear" w:color="auto" w:fill="auto"/>
            <w:noWrap/>
            <w:vAlign w:val="center"/>
          </w:tcPr>
          <w:p w14:paraId="21EFFC7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nil"/>
              <w:right w:val="single" w:sz="4" w:space="0" w:color="000000"/>
            </w:tcBorders>
            <w:shd w:val="clear" w:color="auto" w:fill="auto"/>
            <w:noWrap/>
            <w:vAlign w:val="center"/>
          </w:tcPr>
          <w:p w14:paraId="0EB5A21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nil"/>
              <w:right w:val="single" w:sz="4" w:space="0" w:color="000000"/>
            </w:tcBorders>
            <w:shd w:val="clear" w:color="auto" w:fill="auto"/>
            <w:noWrap/>
            <w:vAlign w:val="center"/>
          </w:tcPr>
          <w:p w14:paraId="6918616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auto"/>
              <w:left w:val="single" w:sz="4" w:space="0" w:color="000000"/>
              <w:bottom w:val="nil"/>
              <w:right w:val="single" w:sz="4" w:space="0" w:color="000000"/>
            </w:tcBorders>
            <w:shd w:val="clear" w:color="auto" w:fill="auto"/>
            <w:noWrap/>
            <w:vAlign w:val="center"/>
          </w:tcPr>
          <w:p w14:paraId="675CF7AB"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254" w:type="dxa"/>
            <w:tcBorders>
              <w:top w:val="single" w:sz="4" w:space="0" w:color="auto"/>
              <w:left w:val="single" w:sz="4" w:space="0" w:color="000000"/>
              <w:bottom w:val="nil"/>
              <w:right w:val="single" w:sz="4" w:space="0" w:color="000000"/>
            </w:tcBorders>
            <w:shd w:val="clear" w:color="auto" w:fill="auto"/>
            <w:noWrap/>
            <w:vAlign w:val="center"/>
          </w:tcPr>
          <w:p w14:paraId="749639C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2328AC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2392D"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6FDBA93" w14:textId="77777777" w:rsidTr="00676EC3">
        <w:trPr>
          <w:gridAfter w:val="2"/>
          <w:wAfter w:w="13427" w:type="dxa"/>
          <w:trHeight w:val="174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C730E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0ACFF3E"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ACD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2.01.12</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B7A3C"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br/>
              <w:t>Fasilitasi</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Tugas,</w:t>
            </w:r>
            <w:r w:rsidRPr="00145B72">
              <w:rPr>
                <w:rFonts w:asciiTheme="minorHAnsi" w:eastAsia="Times New Roman" w:hAnsiTheme="minorHAnsi" w:cstheme="minorHAnsi"/>
                <w:color w:val="000000"/>
                <w:sz w:val="15"/>
                <w:szCs w:val="15"/>
                <w:lang w:val="zh-CN" w:eastAsia="zh-CN"/>
              </w:rPr>
              <w:br/>
              <w:t>Fungsi, dan</w:t>
            </w:r>
            <w:r w:rsidRPr="00145B72">
              <w:rPr>
                <w:rFonts w:asciiTheme="minorHAnsi" w:eastAsia="Times New Roman" w:hAnsiTheme="minorHAnsi" w:cstheme="minorHAnsi"/>
                <w:color w:val="000000"/>
                <w:sz w:val="15"/>
                <w:szCs w:val="15"/>
                <w:lang w:val="zh-CN" w:eastAsia="zh-CN"/>
              </w:rPr>
              <w:br/>
              <w:t>Kewajiban</w:t>
            </w:r>
            <w:r w:rsidRPr="00145B72">
              <w:rPr>
                <w:rFonts w:asciiTheme="minorHAnsi" w:eastAsia="Times New Roman" w:hAnsiTheme="minorHAnsi" w:cstheme="minorHAnsi"/>
                <w:color w:val="000000"/>
                <w:sz w:val="15"/>
                <w:szCs w:val="15"/>
                <w:lang w:val="zh-CN" w:eastAsia="zh-CN"/>
              </w:rPr>
              <w:br/>
              <w:t>Lembaga</w:t>
            </w:r>
            <w:r w:rsidRPr="00145B72">
              <w:rPr>
                <w:rFonts w:asciiTheme="minorHAnsi" w:eastAsia="Times New Roman" w:hAnsiTheme="minorHAnsi" w:cstheme="minorHAnsi"/>
                <w:color w:val="000000"/>
                <w:sz w:val="15"/>
                <w:szCs w:val="15"/>
                <w:lang w:val="zh-CN" w:eastAsia="zh-CN"/>
              </w:rPr>
              <w:br/>
              <w:t>Kemasyarak</w:t>
            </w:r>
            <w:r w:rsidRPr="00145B72">
              <w:rPr>
                <w:rFonts w:asciiTheme="minorHAnsi" w:eastAsia="Times New Roman" w:hAnsiTheme="minorHAnsi" w:cstheme="minorHAnsi"/>
                <w:color w:val="000000"/>
                <w:sz w:val="15"/>
                <w:szCs w:val="15"/>
                <w:lang w:val="zh-CN" w:eastAsia="zh-CN"/>
              </w:rPr>
              <w:br/>
              <w:t>atan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D509A"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 xml:space="preserve">Jumlah </w:t>
            </w:r>
            <w:r w:rsidRPr="00145B72">
              <w:rPr>
                <w:rFonts w:asciiTheme="minorHAnsi" w:eastAsia="Times New Roman" w:hAnsiTheme="minorHAnsi" w:cstheme="minorHAnsi"/>
                <w:color w:val="000000"/>
                <w:sz w:val="15"/>
                <w:szCs w:val="15"/>
                <w:lang w:val="zh-CN" w:eastAsia="zh-CN"/>
              </w:rPr>
              <w:br/>
              <w:t xml:space="preserve">Pelaksanaan </w:t>
            </w:r>
            <w:r w:rsidRPr="00145B72">
              <w:rPr>
                <w:rFonts w:asciiTheme="minorHAnsi" w:eastAsia="Times New Roman" w:hAnsiTheme="minorHAnsi" w:cstheme="minorHAnsi"/>
                <w:color w:val="000000"/>
                <w:sz w:val="15"/>
                <w:szCs w:val="15"/>
                <w:lang w:val="zh-CN" w:eastAsia="zh-CN"/>
              </w:rPr>
              <w:br/>
              <w:t xml:space="preserve">tugas, fungsi, </w:t>
            </w:r>
            <w:r w:rsidRPr="00145B72">
              <w:rPr>
                <w:rFonts w:asciiTheme="minorHAnsi" w:eastAsia="Times New Roman" w:hAnsiTheme="minorHAnsi" w:cstheme="minorHAnsi"/>
                <w:color w:val="000000"/>
                <w:sz w:val="15"/>
                <w:szCs w:val="15"/>
                <w:lang w:val="zh-CN" w:eastAsia="zh-CN"/>
              </w:rPr>
              <w:br/>
              <w:t xml:space="preserve">dan kewajiban </w:t>
            </w:r>
            <w:r w:rsidRPr="00145B72">
              <w:rPr>
                <w:rFonts w:asciiTheme="minorHAnsi" w:eastAsia="Times New Roman" w:hAnsiTheme="minorHAnsi" w:cstheme="minorHAnsi"/>
                <w:color w:val="000000"/>
                <w:sz w:val="15"/>
                <w:szCs w:val="15"/>
                <w:lang w:val="zh-CN" w:eastAsia="zh-CN"/>
              </w:rPr>
              <w:br/>
              <w:t xml:space="preserve">lembaga </w:t>
            </w:r>
            <w:r w:rsidRPr="00145B72">
              <w:rPr>
                <w:rFonts w:asciiTheme="minorHAnsi" w:eastAsia="Times New Roman" w:hAnsiTheme="minorHAnsi" w:cstheme="minorHAnsi"/>
                <w:color w:val="000000"/>
                <w:sz w:val="15"/>
                <w:szCs w:val="15"/>
                <w:lang w:val="zh-CN" w:eastAsia="zh-CN"/>
              </w:rPr>
              <w:br/>
              <w:t xml:space="preserve">kemasyarakatan yang </w:t>
            </w:r>
            <w:r w:rsidRPr="00145B72">
              <w:rPr>
                <w:rFonts w:asciiTheme="minorHAnsi" w:eastAsia="Times New Roman" w:hAnsiTheme="minorHAnsi" w:cstheme="minorHAnsi"/>
                <w:color w:val="000000"/>
                <w:sz w:val="15"/>
                <w:szCs w:val="15"/>
                <w:lang w:val="zh-CN" w:eastAsia="zh-CN"/>
              </w:rPr>
              <w:br/>
              <w:t xml:space="preserve">difasilitasi </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9E0A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BABF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24D3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959A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11C41"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5D9A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AE489"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E169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568E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591A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073C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66C2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05D0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EABB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F60B3"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6A802C80" w14:textId="77777777" w:rsidTr="00676EC3">
        <w:trPr>
          <w:gridAfter w:val="2"/>
          <w:wAfter w:w="13427" w:type="dxa"/>
          <w:trHeight w:val="147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EEB6382"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auto"/>
              <w:right w:val="single" w:sz="4" w:space="0" w:color="000000"/>
            </w:tcBorders>
            <w:shd w:val="clear" w:color="auto" w:fill="FFFFFF"/>
          </w:tcPr>
          <w:p w14:paraId="77553E5A"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1C45F18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2.01.13</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424F214E"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Penyusunan</w:t>
            </w:r>
            <w:r w:rsidRPr="00145B72">
              <w:rPr>
                <w:rFonts w:asciiTheme="minorHAnsi" w:eastAsia="Times New Roman" w:hAnsiTheme="minorHAnsi" w:cstheme="minorHAnsi"/>
                <w:color w:val="000000"/>
                <w:sz w:val="15"/>
                <w:szCs w:val="15"/>
                <w:lang w:val="zh-CN" w:eastAsia="zh-CN"/>
              </w:rPr>
              <w:br/>
              <w:t>Perencanaan</w:t>
            </w:r>
            <w:r w:rsidRPr="00145B72">
              <w:rPr>
                <w:rFonts w:asciiTheme="minorHAnsi" w:eastAsia="Times New Roman" w:hAnsiTheme="minorHAnsi" w:cstheme="minorHAnsi"/>
                <w:color w:val="000000"/>
                <w:sz w:val="15"/>
                <w:szCs w:val="15"/>
                <w:lang w:val="zh-CN" w:eastAsia="zh-CN"/>
              </w:rPr>
              <w:br/>
              <w:t>Pembangunan Partisipatip</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70BD8AB2"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Fasilitasi dalam rangka</w:t>
            </w:r>
            <w:r w:rsidRPr="00145B72">
              <w:rPr>
                <w:rFonts w:asciiTheme="minorHAnsi" w:eastAsia="Times New Roman" w:hAnsiTheme="minorHAnsi" w:cstheme="minorHAnsi"/>
                <w:color w:val="000000"/>
                <w:sz w:val="15"/>
                <w:szCs w:val="15"/>
                <w:lang w:val="zh-CN" w:eastAsia="zh-CN"/>
              </w:rPr>
              <w:br/>
              <w:t>Perencanaan Pembangunan Partisipatif</w:t>
            </w:r>
          </w:p>
        </w:tc>
        <w:tc>
          <w:tcPr>
            <w:tcW w:w="7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27EB4F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665" w:type="dxa"/>
            <w:tcBorders>
              <w:top w:val="single" w:sz="4" w:space="0" w:color="000000"/>
              <w:left w:val="single" w:sz="4" w:space="0" w:color="000000"/>
              <w:bottom w:val="single" w:sz="4" w:space="0" w:color="auto"/>
              <w:right w:val="single" w:sz="4" w:space="0" w:color="000000"/>
            </w:tcBorders>
            <w:shd w:val="clear" w:color="auto" w:fill="auto"/>
            <w:vAlign w:val="center"/>
          </w:tcPr>
          <w:p w14:paraId="41F0592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1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C98A0E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9.000.000</w:t>
            </w: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14:paraId="4660B9A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121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7BFBE79"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w:t>
            </w:r>
            <w:r w:rsidRPr="00145B72">
              <w:rPr>
                <w:rFonts w:asciiTheme="minorHAnsi" w:eastAsia="Times New Roman" w:hAnsiTheme="minorHAnsi" w:cstheme="minorHAnsi"/>
                <w:color w:val="000000"/>
                <w:sz w:val="15"/>
                <w:szCs w:val="15"/>
                <w:lang w:val="en-US" w:eastAsia="zh-CN"/>
              </w:rPr>
              <w:t>19</w:t>
            </w:r>
            <w:r w:rsidRPr="00145B72">
              <w:rPr>
                <w:rFonts w:asciiTheme="minorHAnsi" w:eastAsia="Times New Roman" w:hAnsiTheme="minorHAnsi" w:cstheme="minorHAnsi"/>
                <w:color w:val="000000"/>
                <w:sz w:val="15"/>
                <w:szCs w:val="15"/>
                <w:lang w:val="zh-CN" w:eastAsia="zh-CN"/>
              </w:rPr>
              <w:t>8.505</w:t>
            </w:r>
          </w:p>
        </w:tc>
        <w:tc>
          <w:tcPr>
            <w:tcW w:w="75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FAEA44"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11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1FA296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w:t>
            </w:r>
            <w:r w:rsidRPr="00145B72">
              <w:rPr>
                <w:rFonts w:asciiTheme="minorHAnsi" w:eastAsia="Times New Roman" w:hAnsiTheme="minorHAnsi" w:cstheme="minorHAnsi"/>
                <w:color w:val="000000"/>
                <w:sz w:val="15"/>
                <w:szCs w:val="15"/>
                <w:lang w:val="en-US" w:eastAsia="zh-CN"/>
              </w:rPr>
              <w:t>0</w:t>
            </w:r>
            <w:r w:rsidRPr="00145B72">
              <w:rPr>
                <w:rFonts w:asciiTheme="minorHAnsi" w:eastAsia="Times New Roman" w:hAnsiTheme="minorHAnsi" w:cstheme="minorHAnsi"/>
                <w:color w:val="000000"/>
                <w:sz w:val="15"/>
                <w:szCs w:val="15"/>
                <w:lang w:val="zh-CN" w:eastAsia="zh-CN"/>
              </w:rPr>
              <w:t>66.409</w:t>
            </w:r>
          </w:p>
        </w:tc>
        <w:tc>
          <w:tcPr>
            <w:tcW w:w="739" w:type="dxa"/>
            <w:tcBorders>
              <w:top w:val="single" w:sz="4" w:space="0" w:color="000000"/>
              <w:left w:val="single" w:sz="4" w:space="0" w:color="000000"/>
              <w:bottom w:val="single" w:sz="4" w:space="0" w:color="auto"/>
              <w:right w:val="single" w:sz="4" w:space="0" w:color="000000"/>
            </w:tcBorders>
            <w:shd w:val="clear" w:color="auto" w:fill="auto"/>
            <w:vAlign w:val="center"/>
          </w:tcPr>
          <w:p w14:paraId="2512B06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90544F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w:t>
            </w:r>
            <w:r w:rsidRPr="00145B72">
              <w:rPr>
                <w:rFonts w:asciiTheme="minorHAnsi" w:eastAsia="Times New Roman" w:hAnsiTheme="minorHAnsi" w:cstheme="minorHAnsi"/>
                <w:color w:val="000000"/>
                <w:sz w:val="15"/>
                <w:szCs w:val="15"/>
                <w:lang w:val="en-US" w:eastAsia="zh-CN"/>
              </w:rPr>
              <w:t>4</w:t>
            </w:r>
            <w:r w:rsidRPr="00145B72">
              <w:rPr>
                <w:rFonts w:asciiTheme="minorHAnsi" w:eastAsia="Times New Roman" w:hAnsiTheme="minorHAnsi" w:cstheme="minorHAnsi"/>
                <w:color w:val="000000"/>
                <w:sz w:val="15"/>
                <w:szCs w:val="15"/>
                <w:lang w:val="zh-CN" w:eastAsia="zh-CN"/>
              </w:rPr>
              <w:t>27.852</w:t>
            </w:r>
          </w:p>
        </w:tc>
        <w:tc>
          <w:tcPr>
            <w:tcW w:w="764" w:type="dxa"/>
            <w:tcBorders>
              <w:top w:val="single" w:sz="4" w:space="0" w:color="000000"/>
              <w:left w:val="single" w:sz="4" w:space="0" w:color="000000"/>
              <w:bottom w:val="single" w:sz="4" w:space="0" w:color="auto"/>
              <w:right w:val="single" w:sz="4" w:space="0" w:color="000000"/>
            </w:tcBorders>
            <w:shd w:val="clear" w:color="auto" w:fill="auto"/>
            <w:vAlign w:val="center"/>
          </w:tcPr>
          <w:p w14:paraId="3A34904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1</w:t>
            </w:r>
            <w:r w:rsidRPr="00145B72">
              <w:rPr>
                <w:rFonts w:asciiTheme="minorHAnsi" w:eastAsia="Times New Roman" w:hAnsiTheme="minorHAnsi" w:cstheme="minorHAnsi"/>
                <w:color w:val="000000"/>
                <w:sz w:val="15"/>
                <w:szCs w:val="15"/>
                <w:lang w:val="zh-CN" w:eastAsia="zh-CN"/>
              </w:rPr>
              <w:br/>
              <w:t>Dokumen</w:t>
            </w:r>
          </w:p>
        </w:tc>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D8EC823"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9.0</w:t>
            </w:r>
            <w:r w:rsidRPr="00145B72">
              <w:rPr>
                <w:rFonts w:asciiTheme="minorHAnsi" w:eastAsia="Times New Roman" w:hAnsiTheme="minorHAnsi" w:cstheme="minorHAnsi"/>
                <w:color w:val="000000"/>
                <w:sz w:val="15"/>
                <w:szCs w:val="15"/>
                <w:lang w:val="en-US" w:eastAsia="zh-CN"/>
              </w:rPr>
              <w:t>95</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960</w:t>
            </w:r>
          </w:p>
        </w:tc>
        <w:tc>
          <w:tcPr>
            <w:tcW w:w="740" w:type="dxa"/>
            <w:tcBorders>
              <w:top w:val="single" w:sz="4" w:space="0" w:color="000000"/>
              <w:left w:val="single" w:sz="4" w:space="0" w:color="000000"/>
              <w:bottom w:val="single" w:sz="4" w:space="0" w:color="auto"/>
              <w:right w:val="single" w:sz="4" w:space="0" w:color="000000"/>
            </w:tcBorders>
            <w:shd w:val="clear" w:color="auto" w:fill="auto"/>
            <w:vAlign w:val="center"/>
          </w:tcPr>
          <w:p w14:paraId="39A094D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5</w:t>
            </w:r>
            <w:r w:rsidRPr="00145B72">
              <w:rPr>
                <w:rFonts w:asciiTheme="minorHAnsi" w:eastAsia="Times New Roman" w:hAnsiTheme="minorHAnsi" w:cstheme="minorHAnsi"/>
                <w:color w:val="000000"/>
                <w:sz w:val="15"/>
                <w:szCs w:val="15"/>
                <w:lang w:val="zh-CN" w:eastAsia="zh-CN"/>
              </w:rPr>
              <w:br/>
              <w:t>Dokumen</w:t>
            </w:r>
          </w:p>
        </w:tc>
        <w:tc>
          <w:tcPr>
            <w:tcW w:w="125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07C04A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en-US" w:eastAsia="zh-CN"/>
              </w:rPr>
              <w:t>45</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788</w:t>
            </w:r>
            <w:r w:rsidRPr="00145B72">
              <w:rPr>
                <w:rFonts w:asciiTheme="minorHAnsi" w:eastAsia="Times New Roman" w:hAnsiTheme="minorHAnsi" w:cstheme="minorHAnsi"/>
                <w:color w:val="000000"/>
                <w:sz w:val="15"/>
                <w:szCs w:val="15"/>
                <w:lang w:val="zh-CN" w:eastAsia="zh-CN"/>
              </w:rPr>
              <w:t>.</w:t>
            </w:r>
            <w:r w:rsidRPr="00145B72">
              <w:rPr>
                <w:rFonts w:asciiTheme="minorHAnsi" w:eastAsia="Times New Roman" w:hAnsiTheme="minorHAnsi" w:cstheme="minorHAnsi"/>
                <w:color w:val="000000"/>
                <w:sz w:val="15"/>
                <w:szCs w:val="15"/>
                <w:lang w:val="en-US" w:eastAsia="zh-CN"/>
              </w:rPr>
              <w:t>726</w:t>
            </w: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0CB6C1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6FF4829"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467B200" w14:textId="77777777" w:rsidTr="00676EC3">
        <w:trPr>
          <w:gridAfter w:val="2"/>
          <w:wAfter w:w="13427" w:type="dxa"/>
          <w:trHeight w:val="24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382203"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auto"/>
              <w:left w:val="single" w:sz="4" w:space="0" w:color="000000"/>
              <w:bottom w:val="single" w:sz="4" w:space="0" w:color="000000"/>
              <w:right w:val="single" w:sz="4" w:space="0" w:color="000000"/>
            </w:tcBorders>
            <w:shd w:val="clear" w:color="auto" w:fill="FFFFFF"/>
          </w:tcPr>
          <w:p w14:paraId="4E7D9C10"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14:paraId="43D8FCE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2.01.14</w:t>
            </w:r>
          </w:p>
        </w:tc>
        <w:tc>
          <w:tcPr>
            <w:tcW w:w="1052" w:type="dxa"/>
            <w:tcBorders>
              <w:top w:val="single" w:sz="4" w:space="0" w:color="auto"/>
              <w:left w:val="nil"/>
              <w:bottom w:val="single" w:sz="4" w:space="0" w:color="auto"/>
              <w:right w:val="nil"/>
            </w:tcBorders>
            <w:shd w:val="clear" w:color="auto" w:fill="auto"/>
          </w:tcPr>
          <w:p w14:paraId="766A599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 Kerja Sama Antardesa dan Kerja Sama Desa dengan Pihak Ketiga</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68FC00D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Fasilitasi dalam rangka Kerja</w:t>
            </w:r>
            <w:r w:rsidRPr="00145B72">
              <w:rPr>
                <w:rFonts w:asciiTheme="minorHAnsi" w:eastAsia="Times New Roman" w:hAnsiTheme="minorHAnsi" w:cstheme="minorHAnsi"/>
                <w:color w:val="000000"/>
                <w:sz w:val="15"/>
                <w:szCs w:val="15"/>
                <w:lang w:val="zh-CN" w:eastAsia="zh-CN"/>
              </w:rPr>
              <w:br/>
              <w:t>Sama Antar Desa dan Kerja Sama Desa dengan</w:t>
            </w:r>
            <w:r w:rsidRPr="00145B72">
              <w:rPr>
                <w:rFonts w:asciiTheme="minorHAnsi" w:eastAsia="Times New Roman" w:hAnsiTheme="minorHAnsi" w:cstheme="minorHAnsi"/>
                <w:color w:val="000000"/>
                <w:sz w:val="15"/>
                <w:szCs w:val="15"/>
                <w:lang w:val="zh-CN" w:eastAsia="zh-CN"/>
              </w:rPr>
              <w:br/>
              <w:t>Pihak Ketiga</w:t>
            </w:r>
          </w:p>
        </w:tc>
        <w:tc>
          <w:tcPr>
            <w:tcW w:w="72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B95C93"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02141C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6E548F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52DAF4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AA3EC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23798D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9F002B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7A51BB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4262C2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777BB3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756F76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E5E78B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94920A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57768C9"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0FBBBFD"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D229CA2" w14:textId="77777777" w:rsidTr="00676EC3">
        <w:trPr>
          <w:gridAfter w:val="2"/>
          <w:wAfter w:w="13427" w:type="dxa"/>
          <w:trHeight w:val="19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92482B8"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58B782B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131E9753"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2.01.15</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7A013C3"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Penataan,</w:t>
            </w:r>
            <w:r w:rsidRPr="00145B72">
              <w:rPr>
                <w:rFonts w:asciiTheme="minorHAnsi" w:eastAsia="Times New Roman" w:hAnsiTheme="minorHAnsi" w:cstheme="minorHAnsi"/>
                <w:color w:val="000000"/>
                <w:sz w:val="15"/>
                <w:szCs w:val="15"/>
                <w:lang w:val="zh-CN" w:eastAsia="zh-CN"/>
              </w:rPr>
              <w:br/>
              <w:t>Pemanfaatan</w:t>
            </w:r>
            <w:r w:rsidRPr="00145B72">
              <w:rPr>
                <w:rFonts w:asciiTheme="minorHAnsi" w:eastAsia="Times New Roman" w:hAnsiTheme="minorHAnsi" w:cstheme="minorHAnsi"/>
                <w:color w:val="000000"/>
                <w:sz w:val="15"/>
                <w:szCs w:val="15"/>
                <w:lang w:val="zh-CN" w:eastAsia="zh-CN"/>
              </w:rPr>
              <w:br/>
              <w:t>dan</w:t>
            </w:r>
            <w:r w:rsidRPr="00145B72">
              <w:rPr>
                <w:rFonts w:asciiTheme="minorHAnsi" w:eastAsia="Times New Roman" w:hAnsiTheme="minorHAnsi" w:cstheme="minorHAnsi"/>
                <w:color w:val="000000"/>
                <w:sz w:val="15"/>
                <w:szCs w:val="15"/>
                <w:lang w:val="zh-CN" w:eastAsia="zh-CN"/>
              </w:rPr>
              <w:br/>
              <w:t>Pendayagunaan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RuangDesa</w:t>
            </w:r>
            <w:r w:rsidRPr="00145B72">
              <w:rPr>
                <w:rFonts w:asciiTheme="minorHAnsi" w:eastAsia="Times New Roman" w:hAnsiTheme="minorHAnsi" w:cstheme="minorHAnsi"/>
                <w:color w:val="000000"/>
                <w:sz w:val="15"/>
                <w:szCs w:val="15"/>
                <w:lang w:val="zh-CN" w:eastAsia="zh-CN"/>
              </w:rPr>
              <w:br/>
              <w:t>Serta</w:t>
            </w:r>
            <w:r w:rsidRPr="00145B72">
              <w:rPr>
                <w:rFonts w:asciiTheme="minorHAnsi" w:eastAsia="Times New Roman" w:hAnsiTheme="minorHAnsi" w:cstheme="minorHAnsi"/>
                <w:color w:val="000000"/>
                <w:sz w:val="15"/>
                <w:szCs w:val="15"/>
                <w:lang w:val="zh-CN" w:eastAsia="zh-CN"/>
              </w:rPr>
              <w:br/>
              <w:t>Penetapan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dan</w:t>
            </w:r>
            <w:r w:rsidRPr="00145B72">
              <w:rPr>
                <w:rFonts w:asciiTheme="minorHAnsi" w:eastAsia="Times New Roman" w:hAnsiTheme="minorHAnsi" w:cstheme="minorHAnsi"/>
                <w:color w:val="000000"/>
                <w:sz w:val="15"/>
                <w:szCs w:val="15"/>
                <w:lang w:val="zh-CN" w:eastAsia="zh-CN"/>
              </w:rPr>
              <w:br/>
              <w:t>Penegasan</w:t>
            </w:r>
            <w:r w:rsidRPr="00145B72">
              <w:rPr>
                <w:rFonts w:asciiTheme="minorHAnsi" w:eastAsia="Times New Roman" w:hAnsiTheme="minorHAnsi" w:cstheme="minorHAnsi"/>
                <w:color w:val="000000"/>
                <w:sz w:val="15"/>
                <w:szCs w:val="15"/>
                <w:lang w:val="zh-CN" w:eastAsia="zh-CN"/>
              </w:rPr>
              <w:br/>
              <w:t>Batas</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Desa</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7322D3B0"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Fasilitasi dalam rangka</w:t>
            </w:r>
            <w:r w:rsidRPr="00145B72">
              <w:rPr>
                <w:rFonts w:asciiTheme="minorHAnsi" w:eastAsia="Times New Roman" w:hAnsiTheme="minorHAnsi" w:cstheme="minorHAnsi"/>
                <w:color w:val="000000"/>
                <w:sz w:val="15"/>
                <w:szCs w:val="15"/>
                <w:lang w:val="zh-CN" w:eastAsia="zh-CN"/>
              </w:rPr>
              <w:br/>
              <w:t>Penataan, Pemanfaatan, dan Pendayagunaan</w:t>
            </w:r>
            <w:r w:rsidRPr="00145B72">
              <w:rPr>
                <w:rFonts w:asciiTheme="minorHAnsi" w:eastAsia="Times New Roman" w:hAnsiTheme="minorHAnsi" w:cstheme="minorHAnsi"/>
                <w:color w:val="000000"/>
                <w:sz w:val="15"/>
                <w:szCs w:val="15"/>
                <w:lang w:val="zh-CN" w:eastAsia="zh-CN"/>
              </w:rPr>
              <w:br/>
              <w:t>Ruang Desa serta Penetapan dan Penegasan</w:t>
            </w:r>
            <w:r w:rsidRPr="00145B72">
              <w:rPr>
                <w:rFonts w:asciiTheme="minorHAnsi" w:eastAsia="Times New Roman" w:hAnsiTheme="minorHAnsi" w:cstheme="minorHAnsi"/>
                <w:color w:val="000000"/>
                <w:sz w:val="15"/>
                <w:szCs w:val="15"/>
                <w:lang w:val="zh-CN" w:eastAsia="zh-CN"/>
              </w:rPr>
              <w:br/>
              <w:t>Batas Desa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FFB74"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E560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6151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3099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2B1B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9134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62592"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C3FA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3065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7309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0DE4A"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C7BE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9F72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C6445"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F8CA0"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3B0A729F" w14:textId="77777777" w:rsidTr="00676EC3">
        <w:trPr>
          <w:gridAfter w:val="2"/>
          <w:wAfter w:w="13427" w:type="dxa"/>
          <w:trHeight w:val="17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3DFC9C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6B4C5904"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14:paraId="6AFFCF2F"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2.01.16</w:t>
            </w:r>
          </w:p>
        </w:tc>
        <w:tc>
          <w:tcPr>
            <w:tcW w:w="1052" w:type="dxa"/>
            <w:tcBorders>
              <w:top w:val="single" w:sz="4" w:space="0" w:color="000000"/>
              <w:left w:val="single" w:sz="4" w:space="0" w:color="000000"/>
              <w:bottom w:val="single" w:sz="4" w:space="0" w:color="auto"/>
              <w:right w:val="single" w:sz="4" w:space="0" w:color="000000"/>
            </w:tcBorders>
            <w:shd w:val="clear" w:color="auto" w:fill="auto"/>
            <w:vAlign w:val="center"/>
          </w:tcPr>
          <w:p w14:paraId="72BC2B1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Fasilitasi</w:t>
            </w:r>
            <w:r w:rsidRPr="00145B72">
              <w:rPr>
                <w:rFonts w:asciiTheme="minorHAnsi" w:eastAsia="Times New Roman" w:hAnsiTheme="minorHAnsi" w:cstheme="minorHAnsi"/>
                <w:color w:val="000000"/>
                <w:sz w:val="15"/>
                <w:szCs w:val="15"/>
                <w:lang w:val="zh-CN" w:eastAsia="zh-CN"/>
              </w:rPr>
              <w:br/>
              <w:t>Penyusunan</w:t>
            </w:r>
            <w:r w:rsidRPr="00145B72">
              <w:rPr>
                <w:rFonts w:asciiTheme="minorHAnsi" w:eastAsia="Times New Roman" w:hAnsiTheme="minorHAnsi" w:cstheme="minorHAnsi"/>
                <w:color w:val="000000"/>
                <w:sz w:val="15"/>
                <w:szCs w:val="15"/>
                <w:lang w:val="zh-CN" w:eastAsia="zh-CN"/>
              </w:rPr>
              <w:br/>
              <w:t>Program dan</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Pemberdayaan Masyarakat</w:t>
            </w:r>
            <w:r w:rsidRPr="00145B72">
              <w:rPr>
                <w:rFonts w:asciiTheme="minorHAnsi" w:eastAsia="Times New Roman" w:hAnsiTheme="minorHAnsi" w:cstheme="minorHAnsi"/>
                <w:color w:val="000000"/>
                <w:sz w:val="15"/>
                <w:szCs w:val="15"/>
                <w:lang w:val="zh-CN" w:eastAsia="zh-CN"/>
              </w:rPr>
              <w:br/>
              <w:t>Desa</w:t>
            </w:r>
          </w:p>
        </w:tc>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37CE1CA6"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Dokumen Fasilitasi dalam rangka</w:t>
            </w:r>
            <w:r w:rsidRPr="00145B72">
              <w:rPr>
                <w:rFonts w:asciiTheme="minorHAnsi" w:eastAsia="Times New Roman" w:hAnsiTheme="minorHAnsi" w:cstheme="minorHAnsi"/>
                <w:color w:val="000000"/>
                <w:sz w:val="15"/>
                <w:szCs w:val="15"/>
                <w:lang w:val="zh-CN" w:eastAsia="zh-CN"/>
              </w:rPr>
              <w:br/>
              <w:t>Program dan Pelaksanaan Pemberdayaan</w:t>
            </w:r>
            <w:r w:rsidRPr="00145B72">
              <w:rPr>
                <w:rFonts w:asciiTheme="minorHAnsi" w:eastAsia="Times New Roman" w:hAnsiTheme="minorHAnsi" w:cstheme="minorHAnsi"/>
                <w:color w:val="000000"/>
                <w:sz w:val="15"/>
                <w:szCs w:val="15"/>
                <w:lang w:val="zh-CN" w:eastAsia="zh-CN"/>
              </w:rPr>
              <w:br/>
              <w:t>Masyarakat Desa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DD98D"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000D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D1371"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FC01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873A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93326"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BE0B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9ABB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E863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0D9C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F9EA7" w14:textId="77777777" w:rsidR="00F109E9" w:rsidRPr="00145B72" w:rsidRDefault="00F109E9" w:rsidP="00F54C1F">
            <w:pPr>
              <w:jc w:val="center"/>
              <w:rPr>
                <w:rFonts w:asciiTheme="minorHAnsi" w:eastAsia="Times New Roman" w:hAnsiTheme="minorHAnsi" w:cstheme="minorHAnsi"/>
                <w:sz w:val="15"/>
                <w:szCs w:val="15"/>
                <w:lang w:val="en-US"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65413"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4037E" w14:textId="77777777" w:rsidR="00F109E9" w:rsidRPr="00145B72" w:rsidRDefault="00F109E9" w:rsidP="00F54C1F">
            <w:pPr>
              <w:jc w:val="center"/>
              <w:rPr>
                <w:rFonts w:asciiTheme="minorHAnsi" w:eastAsia="Times New Roman" w:hAnsiTheme="minorHAnsi" w:cstheme="minorHAnsi"/>
                <w:sz w:val="15"/>
                <w:szCs w:val="15"/>
                <w:lang w:val="en-US"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6C12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CE0D6"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17BD175" w14:textId="77777777" w:rsidTr="00676EC3">
        <w:trPr>
          <w:gridAfter w:val="2"/>
          <w:wAfter w:w="13427" w:type="dxa"/>
          <w:trHeight w:val="9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ADC016D"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052F66E7"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14:paraId="068B5728"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2.01.17</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A9B4597"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w:t>
            </w:r>
            <w:r w:rsidRPr="00145B72">
              <w:rPr>
                <w:rFonts w:asciiTheme="minorHAnsi" w:eastAsia="Times New Roman" w:hAnsiTheme="minorHAnsi" w:cstheme="minorHAnsi"/>
                <w:color w:val="000000"/>
                <w:sz w:val="15"/>
                <w:szCs w:val="15"/>
                <w:lang w:val="zh-CN" w:eastAsia="zh-CN"/>
              </w:rPr>
              <w:br/>
              <w:t>Pendampingan Desa di</w:t>
            </w:r>
            <w:r w:rsidRPr="00145B72">
              <w:rPr>
                <w:rFonts w:asciiTheme="minorHAnsi" w:eastAsia="Times New Roman" w:hAnsiTheme="minorHAnsi" w:cstheme="minorHAnsi"/>
                <w:color w:val="000000"/>
                <w:sz w:val="15"/>
                <w:szCs w:val="15"/>
                <w:lang w:val="zh-CN" w:eastAsia="zh-CN"/>
              </w:rPr>
              <w:br/>
              <w:t>Wilayahnya</w:t>
            </w:r>
          </w:p>
        </w:tc>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14:paraId="21C98434"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Hasil Koordinasi Pendampingan</w:t>
            </w:r>
            <w:r w:rsidRPr="00145B72">
              <w:rPr>
                <w:rFonts w:asciiTheme="minorHAnsi" w:eastAsia="Times New Roman" w:hAnsiTheme="minorHAnsi" w:cstheme="minorHAnsi"/>
                <w:color w:val="000000"/>
                <w:sz w:val="15"/>
                <w:szCs w:val="15"/>
                <w:lang w:val="zh-CN" w:eastAsia="zh-CN"/>
              </w:rPr>
              <w:br/>
              <w:t>Desa di Wilayahnya</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18A45"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24891"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6B1C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FD81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2DE27"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13D30"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504B2"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20B9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35B0D"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8C83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6565B"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B8926"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9311A"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D720F" w14:textId="77777777" w:rsidR="00F109E9" w:rsidRPr="00145B72" w:rsidRDefault="00F109E9" w:rsidP="00F54C1F">
            <w:pPr>
              <w:jc w:val="center"/>
              <w:rPr>
                <w:rFonts w:asciiTheme="minorHAnsi" w:eastAsia="Times New Roman" w:hAnsiTheme="minorHAnsi" w:cstheme="minorHAnsi"/>
                <w:color w:val="000000"/>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D8B75" w14:textId="77777777" w:rsidR="00F109E9" w:rsidRPr="00145B72" w:rsidRDefault="00F109E9" w:rsidP="00F54C1F">
            <w:pPr>
              <w:rPr>
                <w:rFonts w:asciiTheme="minorHAnsi" w:eastAsia="Times New Roman" w:hAnsiTheme="minorHAnsi" w:cstheme="minorHAnsi"/>
                <w:sz w:val="15"/>
                <w:szCs w:val="15"/>
                <w:lang w:val="zh-CN" w:eastAsia="zh-CN"/>
              </w:rPr>
            </w:pPr>
          </w:p>
        </w:tc>
      </w:tr>
      <w:tr w:rsidR="00F109E9" w:rsidRPr="00145B72" w14:paraId="400A4822" w14:textId="77777777" w:rsidTr="00676EC3">
        <w:trPr>
          <w:gridAfter w:val="2"/>
          <w:wAfter w:w="13427" w:type="dxa"/>
          <w:trHeight w:val="22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61F5A0F"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Pr>
          <w:p w14:paraId="3BCEC226" w14:textId="77777777" w:rsidR="00F109E9" w:rsidRPr="00145B72" w:rsidRDefault="00F109E9" w:rsidP="00F54C1F">
            <w:pPr>
              <w:rPr>
                <w:rFonts w:asciiTheme="minorHAnsi" w:eastAsia="Times New Roman" w:hAnsiTheme="minorHAnsi" w:cstheme="minorHAnsi"/>
                <w:sz w:val="15"/>
                <w:szCs w:val="15"/>
                <w:lang w:val="zh-CN"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AF756" w14:textId="77777777" w:rsidR="00F109E9" w:rsidRPr="00145B72" w:rsidRDefault="00F109E9" w:rsidP="00F54C1F">
            <w:pPr>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7.01.06.</w:t>
            </w:r>
            <w:r w:rsidRPr="00145B72">
              <w:rPr>
                <w:rFonts w:asciiTheme="minorHAnsi" w:eastAsia="Times New Roman" w:hAnsiTheme="minorHAnsi" w:cstheme="minorHAnsi"/>
                <w:color w:val="000000"/>
                <w:sz w:val="15"/>
                <w:szCs w:val="15"/>
                <w:lang w:val="zh-CN" w:eastAsia="zh-CN"/>
              </w:rPr>
              <w:br/>
              <w:t>2.01.18</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5551" w14:textId="77777777" w:rsidR="00F109E9" w:rsidRPr="00145B72" w:rsidRDefault="00F109E9" w:rsidP="00F54C1F">
            <w:pPr>
              <w:ind w:rightChars="-21" w:right="-46"/>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Koordinasi</w:t>
            </w:r>
            <w:r w:rsidRPr="00145B72">
              <w:rPr>
                <w:rFonts w:asciiTheme="minorHAnsi" w:eastAsia="Times New Roman" w:hAnsiTheme="minorHAnsi" w:cstheme="minorHAnsi"/>
                <w:color w:val="000000"/>
                <w:sz w:val="15"/>
                <w:szCs w:val="15"/>
                <w:lang w:val="zh-CN" w:eastAsia="zh-CN"/>
              </w:rPr>
              <w:br/>
              <w:t>Pelaksanaan</w:t>
            </w:r>
            <w:r w:rsidRPr="00145B72">
              <w:rPr>
                <w:rFonts w:asciiTheme="minorHAnsi" w:eastAsia="Times New Roman" w:hAnsiTheme="minorHAnsi" w:cstheme="minorHAnsi"/>
                <w:color w:val="000000"/>
                <w:sz w:val="15"/>
                <w:szCs w:val="15"/>
                <w:lang w:val="zh-CN" w:eastAsia="zh-CN"/>
              </w:rPr>
              <w:br/>
              <w:t>Pembangun</w:t>
            </w:r>
            <w:r w:rsidRPr="00145B72">
              <w:rPr>
                <w:rFonts w:asciiTheme="minorHAnsi" w:eastAsia="Times New Roman" w:hAnsiTheme="minorHAnsi" w:cstheme="minorHAnsi"/>
                <w:color w:val="000000"/>
                <w:sz w:val="15"/>
                <w:szCs w:val="15"/>
                <w:lang w:val="en-US" w:eastAsia="zh-CN"/>
              </w:rPr>
              <w:t>a</w:t>
            </w:r>
            <w:r w:rsidRPr="00145B72">
              <w:rPr>
                <w:rFonts w:asciiTheme="minorHAnsi" w:eastAsia="Times New Roman" w:hAnsiTheme="minorHAnsi" w:cstheme="minorHAnsi"/>
                <w:color w:val="000000"/>
                <w:sz w:val="15"/>
                <w:szCs w:val="15"/>
                <w:lang w:val="zh-CN" w:eastAsia="zh-CN"/>
              </w:rPr>
              <w:t>n</w:t>
            </w:r>
            <w:r w:rsidRPr="00145B72">
              <w:rPr>
                <w:rFonts w:asciiTheme="minorHAnsi" w:eastAsia="Times New Roman" w:hAnsiTheme="minorHAnsi" w:cstheme="minorHAnsi"/>
                <w:color w:val="000000"/>
                <w:sz w:val="15"/>
                <w:szCs w:val="15"/>
                <w:lang w:val="en-US" w:eastAsia="zh-CN"/>
              </w:rPr>
              <w:t xml:space="preserve"> </w:t>
            </w:r>
            <w:r w:rsidRPr="00145B72">
              <w:rPr>
                <w:rFonts w:asciiTheme="minorHAnsi" w:eastAsia="Times New Roman" w:hAnsiTheme="minorHAnsi" w:cstheme="minorHAnsi"/>
                <w:color w:val="000000"/>
                <w:sz w:val="15"/>
                <w:szCs w:val="15"/>
                <w:lang w:val="zh-CN" w:eastAsia="zh-CN"/>
              </w:rPr>
              <w:t>Kawasan</w:t>
            </w:r>
            <w:r w:rsidRPr="00145B72">
              <w:rPr>
                <w:rFonts w:asciiTheme="minorHAnsi" w:eastAsia="Times New Roman" w:hAnsiTheme="minorHAnsi" w:cstheme="minorHAnsi"/>
                <w:color w:val="000000"/>
                <w:sz w:val="15"/>
                <w:szCs w:val="15"/>
                <w:lang w:val="zh-CN" w:eastAsia="zh-CN"/>
              </w:rPr>
              <w:br/>
              <w:t>Perdesaan di</w:t>
            </w:r>
            <w:r w:rsidRPr="00145B72">
              <w:rPr>
                <w:rFonts w:asciiTheme="minorHAnsi" w:eastAsia="Times New Roman" w:hAnsiTheme="minorHAnsi" w:cstheme="minorHAnsi"/>
                <w:color w:val="000000"/>
                <w:sz w:val="15"/>
                <w:szCs w:val="15"/>
                <w:lang w:val="zh-CN" w:eastAsia="zh-CN"/>
              </w:rPr>
              <w:br/>
              <w:t>Wilayah Kecamatan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CB50" w14:textId="77777777" w:rsidR="00F109E9" w:rsidRPr="00145B72" w:rsidRDefault="00F109E9" w:rsidP="00F54C1F">
            <w:pPr>
              <w:ind w:rightChars="-49" w:right="-108"/>
              <w:rPr>
                <w:rFonts w:asciiTheme="minorHAnsi" w:eastAsia="Times New Roman" w:hAnsiTheme="minorHAnsi" w:cstheme="minorHAnsi"/>
                <w:color w:val="000000"/>
                <w:sz w:val="15"/>
                <w:szCs w:val="15"/>
                <w:lang w:val="zh-CN" w:eastAsia="zh-CN"/>
              </w:rPr>
            </w:pPr>
            <w:r w:rsidRPr="00145B72">
              <w:rPr>
                <w:rFonts w:asciiTheme="minorHAnsi" w:eastAsia="Times New Roman" w:hAnsiTheme="minorHAnsi" w:cstheme="minorHAnsi"/>
                <w:color w:val="000000"/>
                <w:sz w:val="15"/>
                <w:szCs w:val="15"/>
                <w:lang w:val="zh-CN" w:eastAsia="zh-CN"/>
              </w:rPr>
              <w:t>Jumlah Laporan Hasil Koordinasi Pelaksanaan</w:t>
            </w:r>
            <w:r w:rsidRPr="00145B72">
              <w:rPr>
                <w:rFonts w:asciiTheme="minorHAnsi" w:eastAsia="Times New Roman" w:hAnsiTheme="minorHAnsi" w:cstheme="minorHAnsi"/>
                <w:color w:val="000000"/>
                <w:sz w:val="15"/>
                <w:szCs w:val="15"/>
                <w:lang w:val="zh-CN" w:eastAsia="zh-CN"/>
              </w:rPr>
              <w:br/>
              <w:t>Pembangunan Kawasan Perdesaan di Wilayah</w:t>
            </w:r>
            <w:r w:rsidRPr="00145B72">
              <w:rPr>
                <w:rFonts w:asciiTheme="minorHAnsi" w:eastAsia="Times New Roman" w:hAnsiTheme="minorHAnsi" w:cstheme="minorHAnsi"/>
                <w:color w:val="000000"/>
                <w:sz w:val="15"/>
                <w:szCs w:val="15"/>
                <w:lang w:val="zh-CN" w:eastAsia="zh-CN"/>
              </w:rPr>
              <w:br/>
              <w:t>Kecamatan</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C6917" w14:textId="77777777" w:rsidR="00F109E9" w:rsidRPr="00145B72" w:rsidRDefault="00F109E9" w:rsidP="00F54C1F">
            <w:pPr>
              <w:rPr>
                <w:rFonts w:asciiTheme="minorHAnsi" w:eastAsia="Times New Roman" w:hAnsiTheme="minorHAnsi" w:cstheme="minorHAnsi"/>
                <w:color w:val="000000"/>
                <w:sz w:val="15"/>
                <w:szCs w:val="15"/>
                <w:lang w:val="zh-CN" w:eastAsia="zh-CN"/>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89DEE"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F6FA0"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A47D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38AC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FD58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0533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572BF"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FD657"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E8FFD"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6A238"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A18DC"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87394"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6F5CB" w14:textId="77777777" w:rsidR="00F109E9" w:rsidRPr="00145B72" w:rsidRDefault="00F109E9" w:rsidP="00F54C1F">
            <w:pPr>
              <w:jc w:val="center"/>
              <w:rPr>
                <w:rFonts w:asciiTheme="minorHAnsi" w:eastAsia="Times New Roman" w:hAnsiTheme="minorHAnsi" w:cstheme="minorHAnsi"/>
                <w:sz w:val="15"/>
                <w:szCs w:val="15"/>
                <w:lang w:val="zh-CN" w:eastAsia="zh-CN"/>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03E7F" w14:textId="77777777" w:rsidR="00F109E9" w:rsidRPr="00145B72" w:rsidRDefault="00F109E9" w:rsidP="00F54C1F">
            <w:pPr>
              <w:rPr>
                <w:rFonts w:asciiTheme="minorHAnsi" w:eastAsia="Times New Roman" w:hAnsiTheme="minorHAnsi" w:cstheme="minorHAnsi"/>
                <w:sz w:val="15"/>
                <w:szCs w:val="15"/>
                <w:lang w:val="zh-CN" w:eastAsia="zh-CN"/>
              </w:rPr>
            </w:pPr>
          </w:p>
        </w:tc>
      </w:tr>
    </w:tbl>
    <w:p w14:paraId="7858C497" w14:textId="77777777" w:rsidR="00EC66EE" w:rsidRDefault="00EC66EE">
      <w:pPr>
        <w:rPr>
          <w:rFonts w:ascii="Bookman Old Style" w:hAnsi="Bookman Old Style"/>
          <w:color w:val="FFFFFF" w:themeColor="background1"/>
          <w:sz w:val="16"/>
          <w:szCs w:val="16"/>
          <w:lang w:val="en-US"/>
        </w:rPr>
      </w:pPr>
    </w:p>
    <w:p w14:paraId="007ADA15" w14:textId="77777777" w:rsidR="00EC66EE" w:rsidRDefault="00EC66EE">
      <w:pPr>
        <w:rPr>
          <w:rFonts w:ascii="Bookman Old Style" w:hAnsi="Bookman Old Style"/>
          <w:color w:val="FFFFFF" w:themeColor="background1"/>
          <w:sz w:val="16"/>
          <w:szCs w:val="16"/>
          <w:lang w:val="id-ID"/>
        </w:rPr>
      </w:pPr>
    </w:p>
    <w:p w14:paraId="040D099C" w14:textId="77777777" w:rsidR="00EC66EE" w:rsidRDefault="00EC66EE">
      <w:pPr>
        <w:rPr>
          <w:rFonts w:ascii="Bookman Old Style" w:hAnsi="Bookman Old Style"/>
          <w:sz w:val="2"/>
          <w:szCs w:val="2"/>
          <w:lang w:val="id-ID"/>
        </w:rPr>
      </w:pPr>
    </w:p>
    <w:p w14:paraId="240F298B" w14:textId="52DE27FE" w:rsidR="003D6F3F" w:rsidRDefault="003D6F3F" w:rsidP="00F109E9">
      <w:pPr>
        <w:tabs>
          <w:tab w:val="left" w:pos="11251"/>
        </w:tabs>
        <w:rPr>
          <w:rFonts w:ascii="Bookman Old Style" w:hAnsi="Bookman Old Style"/>
          <w:sz w:val="2"/>
          <w:szCs w:val="2"/>
          <w:lang w:val="en-US"/>
        </w:rPr>
      </w:pPr>
    </w:p>
    <w:p w14:paraId="03370FD4" w14:textId="77777777" w:rsidR="00F109E9" w:rsidRDefault="00F109E9" w:rsidP="00F109E9">
      <w:pPr>
        <w:tabs>
          <w:tab w:val="left" w:pos="11251"/>
        </w:tabs>
        <w:rPr>
          <w:rFonts w:ascii="Bookman Old Style" w:hAnsi="Bookman Old Style"/>
          <w:sz w:val="2"/>
          <w:szCs w:val="2"/>
          <w:lang w:val="en-US"/>
        </w:rPr>
      </w:pPr>
    </w:p>
    <w:p w14:paraId="73423CFA" w14:textId="77777777" w:rsidR="00F109E9" w:rsidRDefault="00F109E9" w:rsidP="00F109E9">
      <w:pPr>
        <w:tabs>
          <w:tab w:val="left" w:pos="11251"/>
        </w:tabs>
        <w:rPr>
          <w:rFonts w:ascii="Bookman Old Style" w:hAnsi="Bookman Old Style"/>
          <w:sz w:val="2"/>
          <w:szCs w:val="2"/>
          <w:lang w:val="en-US"/>
        </w:rPr>
      </w:pPr>
    </w:p>
    <w:p w14:paraId="21F59EF7" w14:textId="77777777" w:rsidR="00F109E9" w:rsidRDefault="00F109E9" w:rsidP="00F109E9">
      <w:pPr>
        <w:tabs>
          <w:tab w:val="left" w:pos="11251"/>
        </w:tabs>
        <w:rPr>
          <w:rFonts w:ascii="Bookman Old Style" w:hAnsi="Bookman Old Style"/>
          <w:sz w:val="2"/>
          <w:szCs w:val="2"/>
          <w:lang w:val="en-US"/>
        </w:rPr>
      </w:pPr>
    </w:p>
    <w:p w14:paraId="419ECB77" w14:textId="77777777" w:rsidR="00F109E9" w:rsidRDefault="00F109E9" w:rsidP="00F109E9">
      <w:pPr>
        <w:tabs>
          <w:tab w:val="left" w:pos="11251"/>
        </w:tabs>
        <w:rPr>
          <w:rFonts w:ascii="Bookman Old Style" w:hAnsi="Bookman Old Style"/>
          <w:sz w:val="2"/>
          <w:szCs w:val="2"/>
          <w:lang w:val="en-US"/>
        </w:rPr>
      </w:pPr>
    </w:p>
    <w:p w14:paraId="39E0D888" w14:textId="77777777" w:rsidR="00F109E9" w:rsidRDefault="00F109E9" w:rsidP="00F109E9">
      <w:pPr>
        <w:tabs>
          <w:tab w:val="left" w:pos="11251"/>
        </w:tabs>
        <w:rPr>
          <w:rFonts w:ascii="Bookman Old Style" w:hAnsi="Bookman Old Style"/>
          <w:sz w:val="2"/>
          <w:szCs w:val="2"/>
          <w:lang w:val="en-US"/>
        </w:rPr>
      </w:pPr>
    </w:p>
    <w:p w14:paraId="7B938496" w14:textId="77777777" w:rsidR="00F109E9" w:rsidRDefault="00F109E9" w:rsidP="00F109E9">
      <w:pPr>
        <w:tabs>
          <w:tab w:val="left" w:pos="11251"/>
        </w:tabs>
        <w:rPr>
          <w:rFonts w:ascii="Bookman Old Style" w:hAnsi="Bookman Old Style"/>
          <w:sz w:val="2"/>
          <w:szCs w:val="2"/>
          <w:lang w:val="en-US"/>
        </w:rPr>
      </w:pPr>
    </w:p>
    <w:p w14:paraId="23349088" w14:textId="77777777" w:rsidR="00F109E9" w:rsidRDefault="00F109E9" w:rsidP="00F109E9">
      <w:pPr>
        <w:tabs>
          <w:tab w:val="left" w:pos="11251"/>
        </w:tabs>
        <w:rPr>
          <w:rFonts w:ascii="Bookman Old Style" w:hAnsi="Bookman Old Style"/>
          <w:sz w:val="2"/>
          <w:szCs w:val="2"/>
          <w:lang w:val="en-US"/>
        </w:rPr>
      </w:pPr>
    </w:p>
    <w:p w14:paraId="4623F135" w14:textId="77777777" w:rsidR="00F109E9" w:rsidRDefault="00F109E9" w:rsidP="00F109E9">
      <w:pPr>
        <w:tabs>
          <w:tab w:val="left" w:pos="11251"/>
        </w:tabs>
        <w:rPr>
          <w:rFonts w:ascii="Bookman Old Style" w:hAnsi="Bookman Old Style"/>
          <w:sz w:val="2"/>
          <w:szCs w:val="2"/>
          <w:lang w:val="en-US"/>
        </w:rPr>
      </w:pPr>
    </w:p>
    <w:p w14:paraId="71D1434B" w14:textId="77777777" w:rsidR="00F109E9" w:rsidRDefault="00F109E9" w:rsidP="00F109E9">
      <w:pPr>
        <w:tabs>
          <w:tab w:val="left" w:pos="11251"/>
        </w:tabs>
        <w:rPr>
          <w:rFonts w:ascii="Bookman Old Style" w:hAnsi="Bookman Old Style"/>
          <w:sz w:val="2"/>
          <w:szCs w:val="2"/>
          <w:lang w:val="en-US"/>
        </w:rPr>
      </w:pPr>
    </w:p>
    <w:p w14:paraId="63436298" w14:textId="77777777" w:rsidR="00F109E9" w:rsidRDefault="00F109E9" w:rsidP="00F109E9">
      <w:pPr>
        <w:tabs>
          <w:tab w:val="left" w:pos="11251"/>
        </w:tabs>
        <w:rPr>
          <w:rFonts w:ascii="Bookman Old Style" w:hAnsi="Bookman Old Style"/>
          <w:sz w:val="2"/>
          <w:szCs w:val="2"/>
          <w:lang w:val="en-US"/>
        </w:rPr>
      </w:pPr>
    </w:p>
    <w:p w14:paraId="102B08FA" w14:textId="77777777" w:rsidR="00F109E9" w:rsidRDefault="00F109E9" w:rsidP="00F109E9">
      <w:pPr>
        <w:tabs>
          <w:tab w:val="left" w:pos="11251"/>
        </w:tabs>
        <w:rPr>
          <w:rFonts w:ascii="Bookman Old Style" w:hAnsi="Bookman Old Style"/>
          <w:sz w:val="2"/>
          <w:szCs w:val="2"/>
          <w:lang w:val="en-US"/>
        </w:rPr>
      </w:pPr>
    </w:p>
    <w:p w14:paraId="5BDD2F30" w14:textId="77777777" w:rsidR="00F109E9" w:rsidRDefault="00F109E9" w:rsidP="00F109E9">
      <w:pPr>
        <w:tabs>
          <w:tab w:val="left" w:pos="11251"/>
        </w:tabs>
        <w:rPr>
          <w:rFonts w:ascii="Bookman Old Style" w:hAnsi="Bookman Old Style"/>
          <w:sz w:val="2"/>
          <w:szCs w:val="2"/>
          <w:lang w:val="en-US"/>
        </w:rPr>
      </w:pPr>
    </w:p>
    <w:p w14:paraId="69866E24" w14:textId="77777777" w:rsidR="00F109E9" w:rsidRDefault="00F109E9" w:rsidP="00F109E9">
      <w:pPr>
        <w:tabs>
          <w:tab w:val="left" w:pos="11251"/>
        </w:tabs>
        <w:rPr>
          <w:rFonts w:ascii="Bookman Old Style" w:hAnsi="Bookman Old Style"/>
          <w:sz w:val="2"/>
          <w:szCs w:val="2"/>
          <w:lang w:val="en-US"/>
        </w:rPr>
      </w:pPr>
    </w:p>
    <w:p w14:paraId="57168FDF" w14:textId="77777777" w:rsidR="00F109E9" w:rsidRDefault="00F109E9" w:rsidP="00F109E9">
      <w:pPr>
        <w:tabs>
          <w:tab w:val="left" w:pos="11251"/>
        </w:tabs>
        <w:rPr>
          <w:rFonts w:ascii="Bookman Old Style" w:hAnsi="Bookman Old Style"/>
          <w:sz w:val="2"/>
          <w:szCs w:val="2"/>
          <w:lang w:val="en-US"/>
        </w:rPr>
      </w:pPr>
    </w:p>
    <w:p w14:paraId="13630C1A" w14:textId="77777777" w:rsidR="00F109E9" w:rsidRDefault="00F109E9" w:rsidP="00F109E9">
      <w:pPr>
        <w:tabs>
          <w:tab w:val="left" w:pos="11251"/>
        </w:tabs>
        <w:rPr>
          <w:rFonts w:ascii="Bookman Old Style" w:hAnsi="Bookman Old Style"/>
          <w:sz w:val="2"/>
          <w:szCs w:val="2"/>
          <w:lang w:val="en-US"/>
        </w:rPr>
      </w:pPr>
    </w:p>
    <w:p w14:paraId="34A12550" w14:textId="77777777" w:rsidR="00F109E9" w:rsidRDefault="00F109E9" w:rsidP="00F109E9">
      <w:pPr>
        <w:tabs>
          <w:tab w:val="left" w:pos="11251"/>
        </w:tabs>
        <w:rPr>
          <w:rFonts w:ascii="Bookman Old Style" w:hAnsi="Bookman Old Style"/>
          <w:sz w:val="2"/>
          <w:szCs w:val="2"/>
          <w:lang w:val="en-US"/>
        </w:rPr>
      </w:pPr>
    </w:p>
    <w:p w14:paraId="0D1FA9E2" w14:textId="77777777" w:rsidR="003D6F3F" w:rsidRPr="003D6F3F" w:rsidRDefault="003D6F3F" w:rsidP="003D6F3F"/>
    <w:p w14:paraId="2C9E3620" w14:textId="77777777" w:rsidR="003D6F3F" w:rsidRPr="003D6F3F" w:rsidRDefault="003D6F3F" w:rsidP="003D6F3F"/>
    <w:p w14:paraId="2B44EA22" w14:textId="77777777" w:rsidR="003D6F3F" w:rsidRPr="003D6F3F" w:rsidRDefault="003D6F3F" w:rsidP="003D6F3F"/>
    <w:p w14:paraId="08D05F95" w14:textId="77777777" w:rsidR="003D6F3F" w:rsidRPr="003D6F3F" w:rsidRDefault="003D6F3F" w:rsidP="003D6F3F"/>
    <w:p w14:paraId="4CCD6C2B" w14:textId="77777777" w:rsidR="003D6F3F" w:rsidRPr="003D6F3F" w:rsidRDefault="003D6F3F" w:rsidP="003D6F3F"/>
    <w:p w14:paraId="5B116B77" w14:textId="77777777" w:rsidR="003D6F3F" w:rsidRPr="003D6F3F" w:rsidRDefault="003D6F3F" w:rsidP="003D6F3F"/>
    <w:p w14:paraId="36E082EF" w14:textId="77777777" w:rsidR="003D6F3F" w:rsidRPr="003D6F3F" w:rsidRDefault="003D6F3F" w:rsidP="003D6F3F"/>
    <w:p w14:paraId="07507674" w14:textId="77777777" w:rsidR="003D6F3F" w:rsidRPr="003D6F3F" w:rsidRDefault="003D6F3F" w:rsidP="003D6F3F"/>
    <w:p w14:paraId="1C1BBED5" w14:textId="77777777" w:rsidR="003D6F3F" w:rsidRPr="003D6F3F" w:rsidRDefault="003D6F3F" w:rsidP="003D6F3F"/>
    <w:p w14:paraId="68BCF90A" w14:textId="77777777" w:rsidR="003D6F3F" w:rsidRPr="003D6F3F" w:rsidRDefault="003D6F3F" w:rsidP="003D6F3F"/>
    <w:p w14:paraId="1A94290B" w14:textId="77777777" w:rsidR="003D6F3F" w:rsidRPr="003D6F3F" w:rsidRDefault="003D6F3F" w:rsidP="003D6F3F"/>
    <w:p w14:paraId="67ABBF0F" w14:textId="77777777" w:rsidR="003D6F3F" w:rsidRPr="003D6F3F" w:rsidRDefault="003D6F3F" w:rsidP="003D6F3F"/>
    <w:p w14:paraId="6305D372" w14:textId="77777777" w:rsidR="003D6F3F" w:rsidRPr="003D6F3F" w:rsidRDefault="003D6F3F" w:rsidP="003D6F3F"/>
    <w:p w14:paraId="6298ACF4" w14:textId="77777777" w:rsidR="003D6F3F" w:rsidRPr="003D6F3F" w:rsidRDefault="003D6F3F" w:rsidP="003D6F3F"/>
    <w:p w14:paraId="476D4590" w14:textId="77777777" w:rsidR="003D6F3F" w:rsidRPr="003D6F3F" w:rsidRDefault="003D6F3F" w:rsidP="003D6F3F"/>
    <w:p w14:paraId="4CD321CA" w14:textId="77777777" w:rsidR="003D6F3F" w:rsidRPr="003D6F3F" w:rsidRDefault="003D6F3F" w:rsidP="003D6F3F"/>
    <w:p w14:paraId="32BA6E84" w14:textId="77777777" w:rsidR="003D6F3F" w:rsidRPr="003D6F3F" w:rsidRDefault="003D6F3F" w:rsidP="003D6F3F"/>
    <w:p w14:paraId="54A7F944" w14:textId="77777777" w:rsidR="003D6F3F" w:rsidRPr="003D6F3F" w:rsidRDefault="003D6F3F" w:rsidP="003D6F3F"/>
    <w:p w14:paraId="21463711" w14:textId="77777777" w:rsidR="003D6F3F" w:rsidRPr="003D6F3F" w:rsidRDefault="003D6F3F" w:rsidP="003D6F3F"/>
    <w:p w14:paraId="327B2DB4" w14:textId="77777777" w:rsidR="003D6F3F" w:rsidRPr="003D6F3F" w:rsidRDefault="003D6F3F" w:rsidP="003D6F3F"/>
    <w:p w14:paraId="068CB398" w14:textId="77777777" w:rsidR="003D6F3F" w:rsidRPr="003D6F3F" w:rsidRDefault="003D6F3F" w:rsidP="003D6F3F"/>
    <w:p w14:paraId="4CE31A0B" w14:textId="77777777" w:rsidR="003D6F3F" w:rsidRPr="003D6F3F" w:rsidRDefault="003D6F3F" w:rsidP="003D6F3F"/>
    <w:p w14:paraId="044DF61C" w14:textId="77777777" w:rsidR="003D6F3F" w:rsidRPr="003D6F3F" w:rsidRDefault="003D6F3F" w:rsidP="003D6F3F"/>
    <w:p w14:paraId="6A775BDB" w14:textId="77777777" w:rsidR="003D6F3F" w:rsidRPr="003D6F3F" w:rsidRDefault="003D6F3F" w:rsidP="003D6F3F"/>
    <w:p w14:paraId="60D7803D" w14:textId="77777777" w:rsidR="003D6F3F" w:rsidRPr="003D6F3F" w:rsidRDefault="003D6F3F" w:rsidP="003D6F3F"/>
    <w:p w14:paraId="58A562FB" w14:textId="77777777" w:rsidR="003D6F3F" w:rsidRPr="003D6F3F" w:rsidRDefault="003D6F3F" w:rsidP="003D6F3F"/>
    <w:p w14:paraId="4BE79D5A" w14:textId="77777777" w:rsidR="003D6F3F" w:rsidRPr="003D6F3F" w:rsidRDefault="003D6F3F" w:rsidP="003D6F3F"/>
    <w:p w14:paraId="15D56C7B" w14:textId="77777777" w:rsidR="003D6F3F" w:rsidRPr="003D6F3F" w:rsidRDefault="003D6F3F" w:rsidP="003D6F3F"/>
    <w:p w14:paraId="5F824822" w14:textId="77777777" w:rsidR="003D6F3F" w:rsidRPr="003D6F3F" w:rsidRDefault="003D6F3F" w:rsidP="003D6F3F"/>
    <w:p w14:paraId="7F0E9A6F" w14:textId="77777777" w:rsidR="003D6F3F" w:rsidRPr="003D6F3F" w:rsidRDefault="003D6F3F" w:rsidP="003D6F3F"/>
    <w:p w14:paraId="26744D21" w14:textId="77777777" w:rsidR="003D6F3F" w:rsidRPr="003D6F3F" w:rsidRDefault="003D6F3F" w:rsidP="003D6F3F">
      <w:pPr>
        <w:sectPr w:rsidR="003D6F3F" w:rsidRPr="003D6F3F">
          <w:footerReference w:type="default" r:id="rId28"/>
          <w:pgSz w:w="20160" w:h="12240" w:orient="landscape"/>
          <w:pgMar w:top="1639" w:right="919" w:bottom="1140" w:left="2041" w:header="0" w:footer="1942" w:gutter="0"/>
          <w:pgNumType w:chapStyle="1"/>
          <w:cols w:space="720"/>
        </w:sectPr>
      </w:pPr>
    </w:p>
    <w:p w14:paraId="56BFB1A5" w14:textId="77777777" w:rsidR="00EC66EE" w:rsidRDefault="00192C7F">
      <w:pPr>
        <w:pStyle w:val="Heading1"/>
        <w:spacing w:before="74"/>
        <w:ind w:left="4320" w:right="247"/>
        <w:rPr>
          <w:rFonts w:ascii="Bookman Old Style" w:hAnsi="Bookman Old Style"/>
          <w:lang w:val="id-ID"/>
        </w:rPr>
      </w:pPr>
      <w:r>
        <w:rPr>
          <w:rFonts w:ascii="Bookman Old Style" w:hAnsi="Bookman Old Style"/>
        </w:rPr>
        <w:lastRenderedPageBreak/>
        <w:t>BAB VII</w:t>
      </w:r>
    </w:p>
    <w:p w14:paraId="130EEBCC" w14:textId="77777777" w:rsidR="00EC66EE" w:rsidRDefault="00192C7F">
      <w:pPr>
        <w:spacing w:before="142" w:line="360" w:lineRule="auto"/>
        <w:ind w:left="237" w:right="248"/>
        <w:jc w:val="center"/>
        <w:rPr>
          <w:rFonts w:ascii="Bookman Old Style" w:hAnsi="Bookman Old Style"/>
          <w:b/>
          <w:sz w:val="24"/>
        </w:rPr>
      </w:pPr>
      <w:r>
        <w:rPr>
          <w:rFonts w:ascii="Bookman Old Style" w:hAnsi="Bookman Old Style"/>
          <w:b/>
          <w:sz w:val="24"/>
        </w:rPr>
        <w:t>INDIKATOR KINERJA KECAMATAN BUKI YANG MENGACU PADA TUJUAN DAN SASARAN RPJMD</w:t>
      </w:r>
    </w:p>
    <w:p w14:paraId="3E78B751" w14:textId="77777777" w:rsidR="00EC66EE" w:rsidRDefault="00EC66EE">
      <w:pPr>
        <w:pStyle w:val="BodyText"/>
        <w:spacing w:before="4"/>
        <w:rPr>
          <w:rFonts w:ascii="Bookman Old Style" w:hAnsi="Bookman Old Style"/>
          <w:b/>
          <w:sz w:val="34"/>
        </w:rPr>
      </w:pPr>
    </w:p>
    <w:p w14:paraId="381D7FD5" w14:textId="77777777" w:rsidR="00EC66EE" w:rsidRDefault="00192C7F">
      <w:pPr>
        <w:pStyle w:val="BodyText"/>
        <w:tabs>
          <w:tab w:val="left" w:pos="851"/>
        </w:tabs>
        <w:spacing w:before="132" w:line="360" w:lineRule="auto"/>
        <w:ind w:left="993" w:right="389" w:hanging="709"/>
        <w:rPr>
          <w:b/>
          <w:lang w:val="id-ID"/>
        </w:rPr>
      </w:pPr>
      <w:r>
        <w:rPr>
          <w:b/>
        </w:rPr>
        <w:t>7.1.</w:t>
      </w:r>
      <w:r>
        <w:rPr>
          <w:b/>
        </w:rPr>
        <w:tab/>
        <w:t xml:space="preserve">Indikator Kinerja </w:t>
      </w:r>
      <w:r>
        <w:rPr>
          <w:b/>
          <w:lang w:val="id-ID"/>
        </w:rPr>
        <w:t>Kecamatan Buki</w:t>
      </w:r>
      <w:r>
        <w:rPr>
          <w:b/>
        </w:rPr>
        <w:t xml:space="preserve"> yang mengacu pada Tujuan dan Sasaran RPJMD</w:t>
      </w:r>
    </w:p>
    <w:p w14:paraId="5EBDED50" w14:textId="77777777" w:rsidR="00EC66EE" w:rsidRDefault="00192C7F">
      <w:pPr>
        <w:pStyle w:val="BodyText"/>
        <w:spacing w:line="360" w:lineRule="auto"/>
        <w:ind w:left="222" w:right="226" w:firstLine="719"/>
        <w:jc w:val="both"/>
        <w:rPr>
          <w:rFonts w:ascii="Bookman Old Style" w:hAnsi="Bookman Old Style"/>
        </w:rPr>
      </w:pPr>
      <w:r>
        <w:rPr>
          <w:rFonts w:ascii="Bookman Old Style" w:hAnsi="Bookman Old Style"/>
          <w:w w:val="115"/>
        </w:rPr>
        <w:t xml:space="preserve">Peran perencanaan dalam pembangunan sangatlah penting, untuk itu, sesuai dengan tugas pokok dan fungsinya, masing </w:t>
      </w:r>
      <w:r>
        <w:rPr>
          <w:rFonts w:ascii="Bookman Old Style" w:hAnsi="Bookman Old Style"/>
          <w:w w:val="105"/>
        </w:rPr>
        <w:t xml:space="preserve">– </w:t>
      </w:r>
      <w:r>
        <w:rPr>
          <w:rFonts w:ascii="Bookman Old Style" w:hAnsi="Bookman Old Style"/>
          <w:w w:val="115"/>
        </w:rPr>
        <w:t>masing dalam rangka</w:t>
      </w:r>
      <w:r>
        <w:rPr>
          <w:rFonts w:ascii="Bookman Old Style" w:hAnsi="Bookman Old Style"/>
          <w:spacing w:val="66"/>
          <w:w w:val="115"/>
        </w:rPr>
        <w:t xml:space="preserve"> </w:t>
      </w:r>
      <w:r>
        <w:rPr>
          <w:rFonts w:ascii="Bookman Old Style" w:hAnsi="Bookman Old Style"/>
          <w:w w:val="115"/>
        </w:rPr>
        <w:t>mendukung</w:t>
      </w:r>
      <w:r>
        <w:rPr>
          <w:rFonts w:ascii="Bookman Old Style" w:hAnsi="Bookman Old Style"/>
          <w:spacing w:val="-31"/>
          <w:w w:val="115"/>
        </w:rPr>
        <w:t xml:space="preserve"> </w:t>
      </w:r>
      <w:r>
        <w:rPr>
          <w:rFonts w:ascii="Bookman Old Style" w:hAnsi="Bookman Old Style"/>
          <w:w w:val="115"/>
        </w:rPr>
        <w:t>pencapaian</w:t>
      </w:r>
      <w:r>
        <w:rPr>
          <w:rFonts w:ascii="Bookman Old Style" w:hAnsi="Bookman Old Style"/>
          <w:spacing w:val="-30"/>
          <w:w w:val="115"/>
        </w:rPr>
        <w:t xml:space="preserve"> </w:t>
      </w:r>
      <w:r>
        <w:rPr>
          <w:rFonts w:ascii="Bookman Old Style" w:hAnsi="Bookman Old Style"/>
          <w:w w:val="115"/>
        </w:rPr>
        <w:t>tujuan</w:t>
      </w:r>
      <w:r>
        <w:rPr>
          <w:rFonts w:ascii="Bookman Old Style" w:hAnsi="Bookman Old Style"/>
          <w:spacing w:val="-31"/>
          <w:w w:val="115"/>
        </w:rPr>
        <w:t xml:space="preserve"> </w:t>
      </w:r>
      <w:r>
        <w:rPr>
          <w:rFonts w:ascii="Bookman Old Style" w:hAnsi="Bookman Old Style"/>
          <w:w w:val="115"/>
        </w:rPr>
        <w:t>dan</w:t>
      </w:r>
      <w:r>
        <w:rPr>
          <w:rFonts w:ascii="Bookman Old Style" w:hAnsi="Bookman Old Style"/>
          <w:spacing w:val="-30"/>
          <w:w w:val="115"/>
        </w:rPr>
        <w:t xml:space="preserve"> </w:t>
      </w:r>
      <w:r>
        <w:rPr>
          <w:rFonts w:ascii="Bookman Old Style" w:hAnsi="Bookman Old Style"/>
          <w:w w:val="115"/>
        </w:rPr>
        <w:t>sasaran</w:t>
      </w:r>
      <w:r>
        <w:rPr>
          <w:rFonts w:ascii="Bookman Old Style" w:hAnsi="Bookman Old Style"/>
          <w:spacing w:val="-30"/>
          <w:w w:val="115"/>
        </w:rPr>
        <w:t xml:space="preserve"> </w:t>
      </w:r>
      <w:r>
        <w:rPr>
          <w:rFonts w:ascii="Bookman Old Style" w:hAnsi="Bookman Old Style"/>
          <w:w w:val="115"/>
        </w:rPr>
        <w:t>Pemerintah</w:t>
      </w:r>
      <w:r>
        <w:rPr>
          <w:rFonts w:ascii="Bookman Old Style" w:hAnsi="Bookman Old Style"/>
          <w:spacing w:val="-31"/>
          <w:w w:val="115"/>
        </w:rPr>
        <w:t xml:space="preserve"> </w:t>
      </w:r>
      <w:r>
        <w:rPr>
          <w:rFonts w:ascii="Bookman Old Style" w:hAnsi="Bookman Old Style"/>
          <w:w w:val="115"/>
        </w:rPr>
        <w:t>Kabupaten</w:t>
      </w:r>
      <w:r>
        <w:rPr>
          <w:rFonts w:ascii="Bookman Old Style" w:hAnsi="Bookman Old Style"/>
          <w:spacing w:val="-30"/>
          <w:w w:val="115"/>
        </w:rPr>
        <w:t xml:space="preserve"> </w:t>
      </w:r>
      <w:r>
        <w:rPr>
          <w:rFonts w:ascii="Bookman Old Style" w:hAnsi="Bookman Old Style"/>
          <w:w w:val="115"/>
        </w:rPr>
        <w:t>Kepulauan Selayar yang tertuang dalam RPJMD Kabupaten Kepulauan Selayar 20</w:t>
      </w:r>
      <w:r>
        <w:rPr>
          <w:rFonts w:ascii="Bookman Old Style" w:hAnsi="Bookman Old Style"/>
          <w:w w:val="115"/>
          <w:lang w:val="id-ID"/>
        </w:rPr>
        <w:t>22</w:t>
      </w:r>
      <w:r>
        <w:rPr>
          <w:rFonts w:ascii="Bookman Old Style" w:hAnsi="Bookman Old Style"/>
          <w:w w:val="115"/>
        </w:rPr>
        <w:t xml:space="preserve"> </w:t>
      </w:r>
      <w:r>
        <w:rPr>
          <w:rFonts w:ascii="Bookman Old Style" w:hAnsi="Bookman Old Style"/>
          <w:w w:val="105"/>
        </w:rPr>
        <w:t xml:space="preserve">– </w:t>
      </w:r>
      <w:r>
        <w:rPr>
          <w:rFonts w:ascii="Bookman Old Style" w:hAnsi="Bookman Old Style"/>
          <w:w w:val="115"/>
        </w:rPr>
        <w:t>202</w:t>
      </w:r>
      <w:r>
        <w:rPr>
          <w:rFonts w:ascii="Bookman Old Style" w:hAnsi="Bookman Old Style"/>
          <w:w w:val="115"/>
          <w:lang w:val="id-ID"/>
        </w:rPr>
        <w:t>6</w:t>
      </w:r>
      <w:r>
        <w:rPr>
          <w:rFonts w:ascii="Bookman Old Style" w:hAnsi="Bookman Old Style"/>
          <w:w w:val="115"/>
        </w:rPr>
        <w:t xml:space="preserve"> yang diukur berdasarkan indikator kinerja, untuk itu dalam pelaksanaannya kinerja Kecamatan Buki berkontribusi secara langsung</w:t>
      </w:r>
      <w:r>
        <w:rPr>
          <w:rFonts w:ascii="Bookman Old Style" w:hAnsi="Bookman Old Style"/>
          <w:spacing w:val="66"/>
          <w:w w:val="115"/>
        </w:rPr>
        <w:t xml:space="preserve"> </w:t>
      </w:r>
      <w:r>
        <w:rPr>
          <w:rFonts w:ascii="Bookman Old Style" w:hAnsi="Bookman Old Style"/>
          <w:w w:val="115"/>
        </w:rPr>
        <w:t>terhadap penetapan indikator kinerja SKPD yang mengacu pada tujuan dan sasaran</w:t>
      </w:r>
      <w:r>
        <w:rPr>
          <w:rFonts w:ascii="Bookman Old Style" w:hAnsi="Bookman Old Style"/>
          <w:spacing w:val="8"/>
          <w:w w:val="115"/>
        </w:rPr>
        <w:t xml:space="preserve"> </w:t>
      </w:r>
      <w:r>
        <w:rPr>
          <w:rFonts w:ascii="Bookman Old Style" w:hAnsi="Bookman Old Style"/>
          <w:w w:val="115"/>
        </w:rPr>
        <w:t>RPJMD.</w:t>
      </w:r>
    </w:p>
    <w:p w14:paraId="3745F539" w14:textId="77777777" w:rsidR="00EC66EE" w:rsidRDefault="00192C7F">
      <w:pPr>
        <w:pStyle w:val="BodyText"/>
        <w:spacing w:before="1" w:line="372" w:lineRule="auto"/>
        <w:ind w:left="222" w:right="226" w:firstLine="719"/>
        <w:jc w:val="both"/>
        <w:rPr>
          <w:rFonts w:ascii="Bookman Old Style" w:hAnsi="Bookman Old Style"/>
        </w:rPr>
      </w:pPr>
      <w:r>
        <w:rPr>
          <w:rFonts w:ascii="Bookman Old Style" w:hAnsi="Bookman Old Style"/>
          <w:w w:val="110"/>
        </w:rPr>
        <w:t>Penetapan kinerja organisasi dilakukan guna mengukur tingkat capaian kinerja pelaksanaan pembangunan di Kecamatan Buki, diperlukan penetapan indikator kinerja dalam bentuk penetapan indikator kinerja program pembangunan di Kecamatan Buki yang memberikan arah terhadap rencana pembangunan jangka menengah Pemerintah Kabupaten Kepulauan Selayar tahun 20</w:t>
      </w:r>
      <w:r>
        <w:rPr>
          <w:rFonts w:ascii="Bookman Old Style" w:hAnsi="Bookman Old Style"/>
          <w:w w:val="110"/>
          <w:lang w:val="id-ID"/>
        </w:rPr>
        <w:t>22</w:t>
      </w:r>
      <w:r>
        <w:rPr>
          <w:rFonts w:ascii="Bookman Old Style" w:hAnsi="Bookman Old Style"/>
          <w:w w:val="110"/>
        </w:rPr>
        <w:t>-202</w:t>
      </w:r>
      <w:r>
        <w:rPr>
          <w:rFonts w:ascii="Bookman Old Style" w:hAnsi="Bookman Old Style"/>
          <w:w w:val="110"/>
          <w:lang w:val="id-ID"/>
        </w:rPr>
        <w:t>6</w:t>
      </w:r>
      <w:r>
        <w:rPr>
          <w:rFonts w:ascii="Bookman Old Style" w:hAnsi="Bookman Old Style"/>
          <w:w w:val="110"/>
        </w:rPr>
        <w:t>.</w:t>
      </w:r>
    </w:p>
    <w:p w14:paraId="11DD5969" w14:textId="77777777" w:rsidR="00EC66EE" w:rsidRDefault="00192C7F">
      <w:pPr>
        <w:pStyle w:val="BodyText"/>
        <w:spacing w:line="271" w:lineRule="exact"/>
        <w:ind w:left="930"/>
        <w:jc w:val="both"/>
        <w:rPr>
          <w:rFonts w:ascii="Bookman Old Style" w:hAnsi="Bookman Old Style"/>
        </w:rPr>
      </w:pPr>
      <w:r>
        <w:rPr>
          <w:rFonts w:ascii="Bookman Old Style" w:hAnsi="Bookman Old Style"/>
          <w:w w:val="110"/>
        </w:rPr>
        <w:t>Indikator</w:t>
      </w:r>
      <w:r>
        <w:rPr>
          <w:rFonts w:ascii="Bookman Old Style" w:hAnsi="Bookman Old Style"/>
          <w:spacing w:val="32"/>
          <w:w w:val="110"/>
        </w:rPr>
        <w:t xml:space="preserve"> </w:t>
      </w:r>
      <w:r>
        <w:rPr>
          <w:rFonts w:ascii="Bookman Old Style" w:hAnsi="Bookman Old Style"/>
          <w:w w:val="110"/>
        </w:rPr>
        <w:t>kinerja</w:t>
      </w:r>
      <w:r>
        <w:rPr>
          <w:rFonts w:ascii="Bookman Old Style" w:hAnsi="Bookman Old Style"/>
          <w:spacing w:val="32"/>
          <w:w w:val="110"/>
        </w:rPr>
        <w:t xml:space="preserve"> </w:t>
      </w:r>
      <w:r>
        <w:rPr>
          <w:rFonts w:ascii="Bookman Old Style" w:hAnsi="Bookman Old Style"/>
          <w:w w:val="110"/>
        </w:rPr>
        <w:t>Kecamatan</w:t>
      </w:r>
      <w:r>
        <w:rPr>
          <w:rFonts w:ascii="Bookman Old Style" w:hAnsi="Bookman Old Style"/>
          <w:spacing w:val="33"/>
          <w:w w:val="110"/>
        </w:rPr>
        <w:t xml:space="preserve"> </w:t>
      </w:r>
      <w:r>
        <w:rPr>
          <w:rFonts w:ascii="Bookman Old Style" w:hAnsi="Bookman Old Style"/>
          <w:w w:val="110"/>
        </w:rPr>
        <w:t>Buki</w:t>
      </w:r>
      <w:r>
        <w:rPr>
          <w:rFonts w:ascii="Bookman Old Style" w:hAnsi="Bookman Old Style"/>
          <w:spacing w:val="32"/>
          <w:w w:val="110"/>
        </w:rPr>
        <w:t xml:space="preserve"> </w:t>
      </w:r>
      <w:r>
        <w:rPr>
          <w:rFonts w:ascii="Bookman Old Style" w:hAnsi="Bookman Old Style"/>
          <w:w w:val="110"/>
        </w:rPr>
        <w:t>Kabupaten</w:t>
      </w:r>
      <w:r>
        <w:rPr>
          <w:rFonts w:ascii="Bookman Old Style" w:hAnsi="Bookman Old Style"/>
          <w:spacing w:val="32"/>
          <w:w w:val="110"/>
        </w:rPr>
        <w:t xml:space="preserve"> </w:t>
      </w:r>
      <w:r>
        <w:rPr>
          <w:rFonts w:ascii="Bookman Old Style" w:hAnsi="Bookman Old Style"/>
          <w:w w:val="110"/>
        </w:rPr>
        <w:t>Kepulauan</w:t>
      </w:r>
      <w:r>
        <w:rPr>
          <w:rFonts w:ascii="Bookman Old Style" w:hAnsi="Bookman Old Style"/>
          <w:spacing w:val="32"/>
          <w:w w:val="110"/>
        </w:rPr>
        <w:t xml:space="preserve"> </w:t>
      </w:r>
      <w:r>
        <w:rPr>
          <w:rFonts w:ascii="Bookman Old Style" w:hAnsi="Bookman Old Style"/>
          <w:w w:val="110"/>
        </w:rPr>
        <w:t>Selayar</w:t>
      </w:r>
      <w:r>
        <w:rPr>
          <w:rFonts w:ascii="Bookman Old Style" w:hAnsi="Bookman Old Style"/>
          <w:spacing w:val="35"/>
          <w:w w:val="110"/>
        </w:rPr>
        <w:t xml:space="preserve"> </w:t>
      </w:r>
      <w:r>
        <w:rPr>
          <w:rFonts w:ascii="Bookman Old Style" w:hAnsi="Bookman Old Style"/>
          <w:w w:val="110"/>
        </w:rPr>
        <w:t>selama</w:t>
      </w:r>
    </w:p>
    <w:p w14:paraId="73BBD27B" w14:textId="77777777" w:rsidR="00EC66EE" w:rsidRDefault="00192C7F">
      <w:pPr>
        <w:pStyle w:val="BodyText"/>
        <w:spacing w:before="150" w:line="372" w:lineRule="auto"/>
        <w:ind w:left="222" w:right="228"/>
        <w:jc w:val="both"/>
        <w:rPr>
          <w:rFonts w:ascii="Bookman Old Style" w:hAnsi="Bookman Old Style"/>
        </w:rPr>
      </w:pPr>
      <w:r>
        <w:rPr>
          <w:rFonts w:ascii="Bookman Old Style" w:hAnsi="Bookman Old Style"/>
          <w:w w:val="110"/>
        </w:rPr>
        <w:t>5 tahun kedepan (20</w:t>
      </w:r>
      <w:r>
        <w:rPr>
          <w:rFonts w:ascii="Bookman Old Style" w:hAnsi="Bookman Old Style"/>
          <w:w w:val="110"/>
          <w:lang w:val="id-ID"/>
        </w:rPr>
        <w:t>22</w:t>
      </w:r>
      <w:r>
        <w:rPr>
          <w:rFonts w:ascii="Bookman Old Style" w:hAnsi="Bookman Old Style"/>
          <w:w w:val="110"/>
        </w:rPr>
        <w:t>-202</w:t>
      </w:r>
      <w:r>
        <w:rPr>
          <w:rFonts w:ascii="Bookman Old Style" w:hAnsi="Bookman Old Style"/>
          <w:w w:val="110"/>
          <w:lang w:val="id-ID"/>
        </w:rPr>
        <w:t>6</w:t>
      </w:r>
      <w:r>
        <w:rPr>
          <w:rFonts w:ascii="Bookman Old Style" w:hAnsi="Bookman Old Style"/>
          <w:w w:val="110"/>
        </w:rPr>
        <w:t xml:space="preserve">) yang memberikan kontribusi  terhadap  tujuan dan  sasaran  RPJMD  Kabupaten  Kepulauan  Selayar  dapat  dilihat  pada </w:t>
      </w:r>
      <w:r>
        <w:rPr>
          <w:rFonts w:ascii="Bookman Old Style" w:hAnsi="Bookman Old Style"/>
          <w:spacing w:val="7"/>
          <w:w w:val="110"/>
        </w:rPr>
        <w:t xml:space="preserve"> </w:t>
      </w:r>
      <w:r>
        <w:rPr>
          <w:rFonts w:ascii="Bookman Old Style" w:hAnsi="Bookman Old Style"/>
          <w:w w:val="110"/>
        </w:rPr>
        <w:t>tabel</w:t>
      </w:r>
    </w:p>
    <w:p w14:paraId="0786A183" w14:textId="77777777" w:rsidR="00EC66EE" w:rsidRDefault="00192C7F">
      <w:pPr>
        <w:pStyle w:val="BodyText"/>
        <w:spacing w:line="272" w:lineRule="exact"/>
        <w:ind w:left="222"/>
        <w:jc w:val="both"/>
        <w:rPr>
          <w:rFonts w:ascii="Bookman Old Style" w:hAnsi="Bookman Old Style"/>
        </w:rPr>
      </w:pPr>
      <w:r>
        <w:rPr>
          <w:rFonts w:ascii="Bookman Old Style" w:hAnsi="Bookman Old Style"/>
          <w:w w:val="115"/>
        </w:rPr>
        <w:t>7.1 di bawah ini :</w:t>
      </w:r>
    </w:p>
    <w:p w14:paraId="52EED68F" w14:textId="77777777" w:rsidR="00EC66EE" w:rsidRDefault="00EC66EE">
      <w:pPr>
        <w:pStyle w:val="BodyText"/>
        <w:spacing w:before="3"/>
        <w:rPr>
          <w:rFonts w:ascii="Bookman Old Style" w:hAnsi="Bookman Old Style"/>
          <w:sz w:val="27"/>
          <w:lang w:val="id-ID"/>
        </w:rPr>
      </w:pPr>
    </w:p>
    <w:p w14:paraId="2FAA2017" w14:textId="77777777" w:rsidR="00EC66EE" w:rsidRDefault="00EC66EE">
      <w:pPr>
        <w:pStyle w:val="Heading1"/>
        <w:ind w:left="238" w:right="248"/>
        <w:jc w:val="center"/>
        <w:rPr>
          <w:rFonts w:ascii="Bookman Old Style" w:hAnsi="Bookman Old Style"/>
          <w:lang w:val="id-ID"/>
        </w:rPr>
      </w:pPr>
    </w:p>
    <w:p w14:paraId="2C9DDAAA" w14:textId="77777777" w:rsidR="00EC66EE" w:rsidRDefault="00EC66EE">
      <w:pPr>
        <w:pStyle w:val="Heading1"/>
        <w:ind w:left="238" w:right="248"/>
        <w:jc w:val="center"/>
        <w:rPr>
          <w:rFonts w:ascii="Bookman Old Style" w:hAnsi="Bookman Old Style"/>
          <w:lang w:val="id-ID"/>
        </w:rPr>
      </w:pPr>
    </w:p>
    <w:p w14:paraId="3EDA6A19" w14:textId="77777777" w:rsidR="00EC66EE" w:rsidRDefault="00EC66EE">
      <w:pPr>
        <w:pStyle w:val="Heading1"/>
        <w:ind w:left="238" w:right="248"/>
        <w:jc w:val="center"/>
        <w:rPr>
          <w:rFonts w:ascii="Bookman Old Style" w:hAnsi="Bookman Old Style"/>
          <w:lang w:val="id-ID"/>
        </w:rPr>
      </w:pPr>
    </w:p>
    <w:p w14:paraId="5C251FB7" w14:textId="77777777" w:rsidR="00EC66EE" w:rsidRDefault="00EC66EE">
      <w:pPr>
        <w:pStyle w:val="Heading1"/>
        <w:ind w:left="238" w:right="248"/>
        <w:jc w:val="center"/>
        <w:rPr>
          <w:rFonts w:ascii="Bookman Old Style" w:hAnsi="Bookman Old Style"/>
          <w:lang w:val="id-ID"/>
        </w:rPr>
      </w:pPr>
    </w:p>
    <w:p w14:paraId="173E9922" w14:textId="77777777" w:rsidR="00EC66EE" w:rsidRDefault="00EC66EE">
      <w:pPr>
        <w:pStyle w:val="Heading1"/>
        <w:ind w:left="238" w:right="248"/>
        <w:jc w:val="center"/>
        <w:rPr>
          <w:rFonts w:ascii="Bookman Old Style" w:hAnsi="Bookman Old Style"/>
          <w:lang w:val="id-ID"/>
        </w:rPr>
      </w:pPr>
    </w:p>
    <w:p w14:paraId="5785652C" w14:textId="77777777" w:rsidR="00EC66EE" w:rsidRDefault="00EC66EE">
      <w:pPr>
        <w:pStyle w:val="Heading1"/>
        <w:ind w:left="238" w:right="248"/>
        <w:jc w:val="center"/>
        <w:rPr>
          <w:rFonts w:ascii="Bookman Old Style" w:hAnsi="Bookman Old Style"/>
          <w:lang w:val="id-ID"/>
        </w:rPr>
      </w:pPr>
    </w:p>
    <w:p w14:paraId="33872F30" w14:textId="77777777" w:rsidR="00EC66EE" w:rsidRDefault="00EC66EE">
      <w:pPr>
        <w:pStyle w:val="Heading1"/>
        <w:ind w:left="238" w:right="248"/>
        <w:jc w:val="center"/>
        <w:rPr>
          <w:rFonts w:ascii="Bookman Old Style" w:hAnsi="Bookman Old Style"/>
          <w:lang w:val="id-ID"/>
        </w:rPr>
      </w:pPr>
    </w:p>
    <w:p w14:paraId="642A14FC" w14:textId="77777777" w:rsidR="00EC66EE" w:rsidRDefault="00EC66EE">
      <w:pPr>
        <w:pStyle w:val="Heading1"/>
        <w:ind w:left="238" w:right="248"/>
        <w:jc w:val="center"/>
        <w:rPr>
          <w:rFonts w:ascii="Bookman Old Style" w:hAnsi="Bookman Old Style"/>
          <w:lang w:val="id-ID"/>
        </w:rPr>
      </w:pPr>
    </w:p>
    <w:p w14:paraId="3D73EB80" w14:textId="77777777" w:rsidR="00EC66EE" w:rsidRDefault="00EC66EE">
      <w:pPr>
        <w:pStyle w:val="Heading1"/>
        <w:ind w:left="238" w:right="248"/>
        <w:jc w:val="center"/>
        <w:rPr>
          <w:rFonts w:ascii="Bookman Old Style" w:hAnsi="Bookman Old Style"/>
          <w:lang w:val="id-ID"/>
        </w:rPr>
      </w:pPr>
    </w:p>
    <w:p w14:paraId="231E732E" w14:textId="77777777" w:rsidR="00EC66EE" w:rsidRDefault="00EC66EE">
      <w:pPr>
        <w:pStyle w:val="Heading1"/>
        <w:ind w:left="238" w:right="248"/>
        <w:jc w:val="center"/>
        <w:rPr>
          <w:rFonts w:ascii="Bookman Old Style" w:hAnsi="Bookman Old Style"/>
          <w:lang w:val="id-ID"/>
        </w:rPr>
      </w:pPr>
    </w:p>
    <w:p w14:paraId="623571D8" w14:textId="77777777" w:rsidR="00EC66EE" w:rsidRDefault="00EC66EE">
      <w:pPr>
        <w:pStyle w:val="Heading1"/>
        <w:ind w:left="238" w:right="248"/>
        <w:jc w:val="center"/>
        <w:rPr>
          <w:rFonts w:ascii="Bookman Old Style" w:hAnsi="Bookman Old Style"/>
          <w:lang w:val="id-ID"/>
        </w:rPr>
      </w:pPr>
    </w:p>
    <w:p w14:paraId="375D45E8" w14:textId="77777777" w:rsidR="00EC66EE" w:rsidRDefault="00EC66EE">
      <w:pPr>
        <w:pStyle w:val="Heading1"/>
        <w:ind w:left="238" w:right="248"/>
        <w:jc w:val="center"/>
        <w:rPr>
          <w:rFonts w:ascii="Bookman Old Style" w:hAnsi="Bookman Old Style"/>
          <w:lang w:val="id-ID"/>
        </w:rPr>
      </w:pPr>
    </w:p>
    <w:p w14:paraId="104FB857" w14:textId="77777777" w:rsidR="00EC66EE" w:rsidRDefault="00EC66EE">
      <w:pPr>
        <w:pStyle w:val="Heading1"/>
        <w:ind w:left="238" w:right="248"/>
        <w:jc w:val="center"/>
        <w:rPr>
          <w:rFonts w:ascii="Bookman Old Style" w:hAnsi="Bookman Old Style"/>
          <w:lang w:val="id-ID"/>
        </w:rPr>
      </w:pPr>
    </w:p>
    <w:p w14:paraId="5D5F9A06" w14:textId="77777777" w:rsidR="00EC66EE" w:rsidRDefault="00EC66EE">
      <w:pPr>
        <w:pStyle w:val="Heading1"/>
        <w:ind w:left="238" w:right="248"/>
        <w:jc w:val="center"/>
        <w:rPr>
          <w:rFonts w:ascii="Bookman Old Style" w:hAnsi="Bookman Old Style"/>
          <w:lang w:val="id-ID"/>
        </w:rPr>
      </w:pPr>
    </w:p>
    <w:p w14:paraId="37A4CFC4" w14:textId="77777777" w:rsidR="00EC66EE" w:rsidRDefault="00EC66EE">
      <w:pPr>
        <w:pStyle w:val="Heading1"/>
        <w:ind w:left="238" w:right="248"/>
        <w:jc w:val="center"/>
        <w:rPr>
          <w:rFonts w:ascii="Bookman Old Style" w:hAnsi="Bookman Old Style"/>
          <w:lang w:val="id-ID"/>
        </w:rPr>
      </w:pPr>
    </w:p>
    <w:p w14:paraId="48C36825" w14:textId="77777777" w:rsidR="00EC66EE" w:rsidRDefault="00EC66EE">
      <w:pPr>
        <w:pStyle w:val="Heading1"/>
        <w:ind w:left="238" w:right="248"/>
        <w:jc w:val="center"/>
        <w:rPr>
          <w:rFonts w:ascii="Bookman Old Style" w:hAnsi="Bookman Old Style"/>
          <w:lang w:val="id-ID"/>
        </w:rPr>
      </w:pPr>
    </w:p>
    <w:p w14:paraId="0B7F3A65" w14:textId="77777777" w:rsidR="00EC66EE" w:rsidRDefault="00EC66EE">
      <w:pPr>
        <w:pStyle w:val="Heading1"/>
        <w:ind w:left="238" w:right="248"/>
        <w:jc w:val="center"/>
        <w:rPr>
          <w:rFonts w:ascii="Bookman Old Style" w:hAnsi="Bookman Old Style"/>
          <w:lang w:val="id-ID"/>
        </w:rPr>
      </w:pPr>
    </w:p>
    <w:p w14:paraId="2AEFFE33" w14:textId="77777777" w:rsidR="00EC66EE" w:rsidRDefault="00192C7F">
      <w:pPr>
        <w:pStyle w:val="Heading1"/>
        <w:ind w:left="238" w:right="248"/>
        <w:jc w:val="center"/>
        <w:rPr>
          <w:rFonts w:ascii="Bookman Old Style" w:hAnsi="Bookman Old Style"/>
        </w:rPr>
      </w:pPr>
      <w:r>
        <w:rPr>
          <w:rFonts w:ascii="Bookman Old Style" w:hAnsi="Bookman Old Style"/>
        </w:rPr>
        <w:lastRenderedPageBreak/>
        <w:t>Tabel 7.1</w:t>
      </w:r>
    </w:p>
    <w:p w14:paraId="53F7A545" w14:textId="77777777" w:rsidR="00EC66EE" w:rsidRDefault="00192C7F">
      <w:pPr>
        <w:spacing w:before="1"/>
        <w:ind w:left="238" w:right="248"/>
        <w:jc w:val="center"/>
        <w:rPr>
          <w:rFonts w:ascii="Bookman Old Style" w:hAnsi="Bookman Old Style"/>
          <w:b/>
          <w:sz w:val="24"/>
        </w:rPr>
      </w:pPr>
      <w:r>
        <w:rPr>
          <w:rFonts w:ascii="Bookman Old Style" w:hAnsi="Bookman Old Style"/>
          <w:b/>
          <w:sz w:val="24"/>
        </w:rPr>
        <w:t>Indikator Kinerja Kecamatan Buki yang Mengacu pada Tujuan dan Sasaran RPJMD</w:t>
      </w:r>
    </w:p>
    <w:p w14:paraId="5E8C317D" w14:textId="77777777" w:rsidR="00EC66EE" w:rsidRDefault="00EC66EE">
      <w:pPr>
        <w:pStyle w:val="BodyText"/>
        <w:spacing w:before="8"/>
        <w:rPr>
          <w:rFonts w:ascii="Bookman Old Style" w:hAnsi="Bookman Old Style"/>
          <w:b/>
          <w:sz w:val="23"/>
        </w:rPr>
      </w:pPr>
    </w:p>
    <w:tbl>
      <w:tblPr>
        <w:tblW w:w="980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6"/>
        <w:gridCol w:w="2085"/>
        <w:gridCol w:w="993"/>
        <w:gridCol w:w="992"/>
        <w:gridCol w:w="992"/>
        <w:gridCol w:w="1134"/>
        <w:gridCol w:w="992"/>
        <w:gridCol w:w="993"/>
        <w:gridCol w:w="992"/>
      </w:tblGrid>
      <w:tr w:rsidR="00EC66EE" w14:paraId="593BCA60" w14:textId="77777777">
        <w:trPr>
          <w:trHeight w:val="1408"/>
        </w:trPr>
        <w:tc>
          <w:tcPr>
            <w:tcW w:w="636" w:type="dxa"/>
            <w:vMerge w:val="restart"/>
          </w:tcPr>
          <w:p w14:paraId="4353780E" w14:textId="77777777" w:rsidR="00EC66EE" w:rsidRDefault="00EC66EE">
            <w:pPr>
              <w:pStyle w:val="TableParagraph"/>
              <w:rPr>
                <w:rFonts w:ascii="Bookman Old Style" w:hAnsi="Bookman Old Style"/>
                <w:b/>
              </w:rPr>
            </w:pPr>
          </w:p>
          <w:p w14:paraId="74317D49" w14:textId="77777777" w:rsidR="00EC66EE" w:rsidRDefault="00EC66EE">
            <w:pPr>
              <w:pStyle w:val="TableParagraph"/>
              <w:rPr>
                <w:rFonts w:ascii="Bookman Old Style" w:hAnsi="Bookman Old Style"/>
                <w:b/>
              </w:rPr>
            </w:pPr>
          </w:p>
          <w:p w14:paraId="29A04F4F" w14:textId="77777777" w:rsidR="00EC66EE" w:rsidRDefault="00EC66EE">
            <w:pPr>
              <w:pStyle w:val="TableParagraph"/>
              <w:spacing w:before="8"/>
              <w:rPr>
                <w:rFonts w:ascii="Bookman Old Style" w:hAnsi="Bookman Old Style"/>
                <w:b/>
                <w:sz w:val="26"/>
              </w:rPr>
            </w:pPr>
          </w:p>
          <w:p w14:paraId="060F51DC" w14:textId="77777777" w:rsidR="00EC66EE" w:rsidRDefault="00192C7F">
            <w:pPr>
              <w:pStyle w:val="TableParagraph"/>
              <w:ind w:left="186"/>
              <w:rPr>
                <w:rFonts w:ascii="Bookman Old Style" w:hAnsi="Bookman Old Style"/>
                <w:sz w:val="20"/>
              </w:rPr>
            </w:pPr>
            <w:r>
              <w:rPr>
                <w:rFonts w:ascii="Bookman Old Style" w:hAnsi="Bookman Old Style"/>
                <w:sz w:val="20"/>
              </w:rPr>
              <w:t>No</w:t>
            </w:r>
          </w:p>
        </w:tc>
        <w:tc>
          <w:tcPr>
            <w:tcW w:w="2085" w:type="dxa"/>
            <w:vMerge w:val="restart"/>
          </w:tcPr>
          <w:p w14:paraId="14C41554" w14:textId="77777777" w:rsidR="00EC66EE" w:rsidRDefault="00EC66EE">
            <w:pPr>
              <w:pStyle w:val="TableParagraph"/>
              <w:rPr>
                <w:rFonts w:ascii="Bookman Old Style" w:hAnsi="Bookman Old Style"/>
                <w:b/>
              </w:rPr>
            </w:pPr>
          </w:p>
          <w:p w14:paraId="4172F807" w14:textId="77777777" w:rsidR="00EC66EE" w:rsidRDefault="00EC66EE">
            <w:pPr>
              <w:pStyle w:val="TableParagraph"/>
              <w:rPr>
                <w:rFonts w:ascii="Bookman Old Style" w:hAnsi="Bookman Old Style"/>
                <w:b/>
              </w:rPr>
            </w:pPr>
          </w:p>
          <w:p w14:paraId="72A20D71" w14:textId="77777777" w:rsidR="00EC66EE" w:rsidRDefault="00EC66EE">
            <w:pPr>
              <w:pStyle w:val="TableParagraph"/>
              <w:spacing w:before="8"/>
              <w:rPr>
                <w:rFonts w:ascii="Bookman Old Style" w:hAnsi="Bookman Old Style"/>
                <w:b/>
                <w:sz w:val="26"/>
              </w:rPr>
            </w:pPr>
          </w:p>
          <w:p w14:paraId="4DEA8D47" w14:textId="77777777" w:rsidR="00EC66EE" w:rsidRDefault="00192C7F">
            <w:pPr>
              <w:pStyle w:val="TableParagraph"/>
              <w:ind w:left="482"/>
              <w:rPr>
                <w:rFonts w:ascii="Bookman Old Style" w:hAnsi="Bookman Old Style"/>
                <w:sz w:val="20"/>
              </w:rPr>
            </w:pPr>
            <w:r>
              <w:rPr>
                <w:rFonts w:ascii="Bookman Old Style" w:hAnsi="Bookman Old Style"/>
                <w:w w:val="110"/>
                <w:sz w:val="20"/>
              </w:rPr>
              <w:t>Indikator</w:t>
            </w:r>
          </w:p>
        </w:tc>
        <w:tc>
          <w:tcPr>
            <w:tcW w:w="993" w:type="dxa"/>
          </w:tcPr>
          <w:p w14:paraId="3A3AC5EB" w14:textId="77777777" w:rsidR="00EC66EE" w:rsidRDefault="00192C7F">
            <w:pPr>
              <w:pStyle w:val="TableParagraph"/>
              <w:spacing w:before="6" w:line="247" w:lineRule="auto"/>
              <w:ind w:right="118"/>
              <w:jc w:val="center"/>
              <w:rPr>
                <w:rFonts w:ascii="Bookman Old Style" w:hAnsi="Bookman Old Style"/>
                <w:sz w:val="20"/>
              </w:rPr>
            </w:pPr>
            <w:r>
              <w:rPr>
                <w:rFonts w:ascii="Bookman Old Style" w:hAnsi="Bookman Old Style"/>
                <w:spacing w:val="-1"/>
                <w:w w:val="105"/>
                <w:sz w:val="20"/>
              </w:rPr>
              <w:t xml:space="preserve">Kondisi </w:t>
            </w:r>
            <w:r>
              <w:rPr>
                <w:rFonts w:ascii="Bookman Old Style" w:hAnsi="Bookman Old Style"/>
                <w:w w:val="105"/>
                <w:sz w:val="20"/>
              </w:rPr>
              <w:t xml:space="preserve">Kinerja </w:t>
            </w:r>
            <w:r>
              <w:rPr>
                <w:rFonts w:ascii="Bookman Old Style" w:hAnsi="Bookman Old Style"/>
                <w:w w:val="110"/>
                <w:sz w:val="20"/>
              </w:rPr>
              <w:t xml:space="preserve">pada Awal </w:t>
            </w:r>
            <w:r>
              <w:rPr>
                <w:rFonts w:ascii="Bookman Old Style" w:hAnsi="Bookman Old Style"/>
                <w:w w:val="105"/>
                <w:sz w:val="20"/>
              </w:rPr>
              <w:t>Periode</w:t>
            </w:r>
          </w:p>
          <w:p w14:paraId="7BC79C23" w14:textId="77777777" w:rsidR="00EC66EE" w:rsidRDefault="00192C7F">
            <w:pPr>
              <w:pStyle w:val="TableParagraph"/>
              <w:spacing w:before="3" w:line="209" w:lineRule="exact"/>
              <w:jc w:val="center"/>
              <w:rPr>
                <w:rFonts w:ascii="Bookman Old Style" w:hAnsi="Bookman Old Style"/>
                <w:sz w:val="20"/>
              </w:rPr>
            </w:pPr>
            <w:r>
              <w:rPr>
                <w:rFonts w:ascii="Bookman Old Style" w:hAnsi="Bookman Old Style"/>
                <w:w w:val="105"/>
                <w:sz w:val="20"/>
              </w:rPr>
              <w:t>RPJMD</w:t>
            </w:r>
          </w:p>
        </w:tc>
        <w:tc>
          <w:tcPr>
            <w:tcW w:w="5103" w:type="dxa"/>
            <w:gridSpan w:val="5"/>
          </w:tcPr>
          <w:p w14:paraId="33BDEDC4" w14:textId="77777777" w:rsidR="00EC66EE" w:rsidRDefault="00EC66EE">
            <w:pPr>
              <w:pStyle w:val="TableParagraph"/>
              <w:rPr>
                <w:rFonts w:ascii="Bookman Old Style" w:hAnsi="Bookman Old Style"/>
                <w:b/>
              </w:rPr>
            </w:pPr>
          </w:p>
          <w:p w14:paraId="18574635" w14:textId="77777777" w:rsidR="00EC66EE" w:rsidRDefault="00EC66EE">
            <w:pPr>
              <w:pStyle w:val="TableParagraph"/>
              <w:spacing w:before="3"/>
              <w:rPr>
                <w:rFonts w:ascii="Bookman Old Style" w:hAnsi="Bookman Old Style"/>
                <w:b/>
                <w:sz w:val="28"/>
              </w:rPr>
            </w:pPr>
          </w:p>
          <w:p w14:paraId="672D1619" w14:textId="77777777" w:rsidR="00EC66EE" w:rsidRDefault="00192C7F">
            <w:pPr>
              <w:pStyle w:val="TableParagraph"/>
              <w:ind w:left="1086"/>
              <w:rPr>
                <w:rFonts w:ascii="Bookman Old Style" w:hAnsi="Bookman Old Style"/>
                <w:sz w:val="20"/>
              </w:rPr>
            </w:pPr>
            <w:r>
              <w:rPr>
                <w:rFonts w:ascii="Bookman Old Style" w:hAnsi="Bookman Old Style"/>
                <w:w w:val="110"/>
                <w:sz w:val="20"/>
              </w:rPr>
              <w:t>Target Capaian Setiap Tahun</w:t>
            </w:r>
          </w:p>
        </w:tc>
        <w:tc>
          <w:tcPr>
            <w:tcW w:w="992" w:type="dxa"/>
            <w:vMerge w:val="restart"/>
          </w:tcPr>
          <w:p w14:paraId="47B5BBC9" w14:textId="77777777" w:rsidR="00EC66EE" w:rsidRDefault="00EC66EE">
            <w:pPr>
              <w:pStyle w:val="TableParagraph"/>
              <w:spacing w:before="10"/>
              <w:rPr>
                <w:rFonts w:ascii="Bookman Old Style" w:hAnsi="Bookman Old Style"/>
                <w:b/>
                <w:sz w:val="20"/>
              </w:rPr>
            </w:pPr>
          </w:p>
          <w:p w14:paraId="21F1EDC8" w14:textId="77777777" w:rsidR="00EC66EE" w:rsidRDefault="00192C7F">
            <w:pPr>
              <w:pStyle w:val="TableParagraph"/>
              <w:spacing w:before="1" w:line="247" w:lineRule="auto"/>
              <w:ind w:left="150"/>
              <w:jc w:val="center"/>
              <w:rPr>
                <w:rFonts w:ascii="Bookman Old Style" w:hAnsi="Bookman Old Style"/>
                <w:sz w:val="20"/>
              </w:rPr>
            </w:pPr>
            <w:r>
              <w:rPr>
                <w:rFonts w:ascii="Bookman Old Style" w:hAnsi="Bookman Old Style"/>
                <w:w w:val="105"/>
                <w:sz w:val="20"/>
              </w:rPr>
              <w:t xml:space="preserve">Kondisi Kinerja pada Akhir Periode </w:t>
            </w:r>
            <w:r>
              <w:rPr>
                <w:rFonts w:ascii="Bookman Old Style" w:hAnsi="Bookman Old Style"/>
                <w:sz w:val="20"/>
              </w:rPr>
              <w:t>RPJMD</w:t>
            </w:r>
          </w:p>
        </w:tc>
      </w:tr>
      <w:tr w:rsidR="00EC66EE" w14:paraId="3AAA4285" w14:textId="77777777">
        <w:trPr>
          <w:trHeight w:val="470"/>
        </w:trPr>
        <w:tc>
          <w:tcPr>
            <w:tcW w:w="636" w:type="dxa"/>
            <w:vMerge/>
            <w:tcBorders>
              <w:top w:val="nil"/>
            </w:tcBorders>
          </w:tcPr>
          <w:p w14:paraId="65CFB1F8" w14:textId="77777777" w:rsidR="00EC66EE" w:rsidRDefault="00EC66EE">
            <w:pPr>
              <w:rPr>
                <w:rFonts w:ascii="Bookman Old Style" w:hAnsi="Bookman Old Style"/>
                <w:sz w:val="2"/>
                <w:szCs w:val="2"/>
              </w:rPr>
            </w:pPr>
          </w:p>
        </w:tc>
        <w:tc>
          <w:tcPr>
            <w:tcW w:w="2085" w:type="dxa"/>
            <w:vMerge/>
            <w:tcBorders>
              <w:top w:val="nil"/>
            </w:tcBorders>
          </w:tcPr>
          <w:p w14:paraId="6BEB62EA" w14:textId="77777777" w:rsidR="00EC66EE" w:rsidRDefault="00EC66EE">
            <w:pPr>
              <w:rPr>
                <w:rFonts w:ascii="Bookman Old Style" w:hAnsi="Bookman Old Style"/>
                <w:sz w:val="2"/>
                <w:szCs w:val="2"/>
              </w:rPr>
            </w:pPr>
          </w:p>
        </w:tc>
        <w:tc>
          <w:tcPr>
            <w:tcW w:w="993" w:type="dxa"/>
          </w:tcPr>
          <w:p w14:paraId="403E9375" w14:textId="77777777" w:rsidR="00EC66EE" w:rsidRDefault="00192C7F">
            <w:pPr>
              <w:pStyle w:val="TableParagraph"/>
              <w:spacing w:line="236" w:lineRule="exact"/>
              <w:ind w:left="455" w:hanging="379"/>
              <w:rPr>
                <w:rFonts w:ascii="Bookman Old Style" w:hAnsi="Bookman Old Style"/>
                <w:sz w:val="20"/>
              </w:rPr>
            </w:pPr>
            <w:r>
              <w:rPr>
                <w:rFonts w:ascii="Bookman Old Style" w:hAnsi="Bookman Old Style"/>
                <w:w w:val="110"/>
                <w:sz w:val="20"/>
              </w:rPr>
              <w:t>Tahun 0</w:t>
            </w:r>
          </w:p>
        </w:tc>
        <w:tc>
          <w:tcPr>
            <w:tcW w:w="992" w:type="dxa"/>
          </w:tcPr>
          <w:p w14:paraId="3BABD170" w14:textId="77777777" w:rsidR="00EC66EE" w:rsidRDefault="00192C7F">
            <w:pPr>
              <w:pStyle w:val="TableParagraph"/>
              <w:spacing w:line="236" w:lineRule="exact"/>
              <w:ind w:left="441" w:hanging="257"/>
              <w:rPr>
                <w:rFonts w:ascii="Bookman Old Style" w:hAnsi="Bookman Old Style"/>
                <w:sz w:val="20"/>
              </w:rPr>
            </w:pPr>
            <w:r>
              <w:rPr>
                <w:rFonts w:ascii="Bookman Old Style" w:hAnsi="Bookman Old Style"/>
                <w:w w:val="110"/>
                <w:sz w:val="20"/>
              </w:rPr>
              <w:t xml:space="preserve">Tahun </w:t>
            </w:r>
            <w:r>
              <w:rPr>
                <w:rFonts w:ascii="Bookman Old Style" w:hAnsi="Bookman Old Style"/>
                <w:w w:val="125"/>
                <w:sz w:val="20"/>
              </w:rPr>
              <w:t>1</w:t>
            </w:r>
          </w:p>
        </w:tc>
        <w:tc>
          <w:tcPr>
            <w:tcW w:w="992" w:type="dxa"/>
          </w:tcPr>
          <w:p w14:paraId="498E78AC" w14:textId="77777777" w:rsidR="00EC66EE" w:rsidRDefault="00192C7F">
            <w:pPr>
              <w:pStyle w:val="TableParagraph"/>
              <w:spacing w:line="236" w:lineRule="exact"/>
              <w:ind w:left="439" w:hanging="439"/>
              <w:rPr>
                <w:rFonts w:ascii="Bookman Old Style" w:hAnsi="Bookman Old Style"/>
                <w:sz w:val="20"/>
              </w:rPr>
            </w:pPr>
            <w:r>
              <w:rPr>
                <w:rFonts w:ascii="Bookman Old Style" w:hAnsi="Bookman Old Style"/>
                <w:w w:val="110"/>
                <w:sz w:val="20"/>
              </w:rPr>
              <w:t>Tahun 2</w:t>
            </w:r>
          </w:p>
        </w:tc>
        <w:tc>
          <w:tcPr>
            <w:tcW w:w="1134" w:type="dxa"/>
          </w:tcPr>
          <w:p w14:paraId="79B84728" w14:textId="77777777" w:rsidR="00EC66EE" w:rsidRDefault="00192C7F">
            <w:pPr>
              <w:pStyle w:val="TableParagraph"/>
              <w:spacing w:line="236" w:lineRule="exact"/>
              <w:ind w:left="440" w:right="162" w:hanging="440"/>
              <w:rPr>
                <w:rFonts w:ascii="Bookman Old Style" w:hAnsi="Bookman Old Style"/>
                <w:sz w:val="20"/>
              </w:rPr>
            </w:pPr>
            <w:r>
              <w:rPr>
                <w:rFonts w:ascii="Bookman Old Style" w:hAnsi="Bookman Old Style"/>
                <w:w w:val="110"/>
                <w:sz w:val="20"/>
              </w:rPr>
              <w:t>Tahun 3</w:t>
            </w:r>
          </w:p>
        </w:tc>
        <w:tc>
          <w:tcPr>
            <w:tcW w:w="992" w:type="dxa"/>
          </w:tcPr>
          <w:p w14:paraId="2D8EC038" w14:textId="77777777" w:rsidR="00EC66EE" w:rsidRDefault="00192C7F">
            <w:pPr>
              <w:pStyle w:val="TableParagraph"/>
              <w:tabs>
                <w:tab w:val="left" w:pos="992"/>
              </w:tabs>
              <w:spacing w:line="236" w:lineRule="exact"/>
              <w:ind w:left="443" w:hanging="443"/>
              <w:rPr>
                <w:rFonts w:ascii="Bookman Old Style" w:hAnsi="Bookman Old Style"/>
                <w:sz w:val="20"/>
              </w:rPr>
            </w:pPr>
            <w:r>
              <w:rPr>
                <w:rFonts w:ascii="Bookman Old Style" w:hAnsi="Bookman Old Style"/>
                <w:w w:val="110"/>
                <w:sz w:val="20"/>
              </w:rPr>
              <w:t>Tahun 4</w:t>
            </w:r>
          </w:p>
        </w:tc>
        <w:tc>
          <w:tcPr>
            <w:tcW w:w="993" w:type="dxa"/>
          </w:tcPr>
          <w:p w14:paraId="5870F364" w14:textId="77777777" w:rsidR="00EC66EE" w:rsidRDefault="00192C7F">
            <w:pPr>
              <w:pStyle w:val="TableParagraph"/>
              <w:spacing w:line="236" w:lineRule="exact"/>
              <w:ind w:left="444" w:hanging="444"/>
              <w:rPr>
                <w:rFonts w:ascii="Bookman Old Style" w:hAnsi="Bookman Old Style"/>
                <w:sz w:val="20"/>
              </w:rPr>
            </w:pPr>
            <w:r>
              <w:rPr>
                <w:rFonts w:ascii="Bookman Old Style" w:hAnsi="Bookman Old Style"/>
                <w:w w:val="110"/>
                <w:sz w:val="20"/>
              </w:rPr>
              <w:t xml:space="preserve">Tahun </w:t>
            </w:r>
            <w:r>
              <w:rPr>
                <w:rFonts w:ascii="Bookman Old Style" w:hAnsi="Bookman Old Style"/>
                <w:w w:val="115"/>
                <w:sz w:val="20"/>
              </w:rPr>
              <w:t>5</w:t>
            </w:r>
          </w:p>
        </w:tc>
        <w:tc>
          <w:tcPr>
            <w:tcW w:w="992" w:type="dxa"/>
            <w:vMerge/>
            <w:tcBorders>
              <w:top w:val="nil"/>
            </w:tcBorders>
          </w:tcPr>
          <w:p w14:paraId="00363560" w14:textId="77777777" w:rsidR="00EC66EE" w:rsidRDefault="00EC66EE">
            <w:pPr>
              <w:rPr>
                <w:rFonts w:ascii="Bookman Old Style" w:hAnsi="Bookman Old Style"/>
                <w:sz w:val="2"/>
                <w:szCs w:val="2"/>
              </w:rPr>
            </w:pPr>
          </w:p>
        </w:tc>
      </w:tr>
      <w:tr w:rsidR="00EC66EE" w14:paraId="04C53E3B" w14:textId="77777777">
        <w:trPr>
          <w:trHeight w:val="232"/>
        </w:trPr>
        <w:tc>
          <w:tcPr>
            <w:tcW w:w="636" w:type="dxa"/>
          </w:tcPr>
          <w:p w14:paraId="30C6CD53" w14:textId="77777777" w:rsidR="00EC66EE" w:rsidRDefault="00192C7F">
            <w:pPr>
              <w:pStyle w:val="TableParagraph"/>
              <w:spacing w:before="4" w:line="209" w:lineRule="exact"/>
              <w:ind w:left="194"/>
              <w:rPr>
                <w:rFonts w:ascii="Bookman Old Style" w:hAnsi="Bookman Old Style"/>
                <w:sz w:val="20"/>
              </w:rPr>
            </w:pPr>
            <w:r>
              <w:rPr>
                <w:rFonts w:ascii="Bookman Old Style" w:hAnsi="Bookman Old Style"/>
                <w:sz w:val="20"/>
              </w:rPr>
              <w:t>(1)</w:t>
            </w:r>
          </w:p>
        </w:tc>
        <w:tc>
          <w:tcPr>
            <w:tcW w:w="2085" w:type="dxa"/>
          </w:tcPr>
          <w:p w14:paraId="55BFA552" w14:textId="77777777" w:rsidR="00EC66EE" w:rsidRDefault="00192C7F">
            <w:pPr>
              <w:pStyle w:val="TableParagraph"/>
              <w:spacing w:before="4" w:line="209" w:lineRule="exact"/>
              <w:ind w:left="779" w:right="776"/>
              <w:jc w:val="center"/>
              <w:rPr>
                <w:rFonts w:ascii="Bookman Old Style" w:hAnsi="Bookman Old Style"/>
                <w:sz w:val="20"/>
              </w:rPr>
            </w:pPr>
            <w:r>
              <w:rPr>
                <w:rFonts w:ascii="Bookman Old Style" w:hAnsi="Bookman Old Style"/>
                <w:sz w:val="20"/>
              </w:rPr>
              <w:t>(2)</w:t>
            </w:r>
          </w:p>
        </w:tc>
        <w:tc>
          <w:tcPr>
            <w:tcW w:w="993" w:type="dxa"/>
          </w:tcPr>
          <w:p w14:paraId="34360F29" w14:textId="77777777" w:rsidR="00EC66EE" w:rsidRDefault="00192C7F">
            <w:pPr>
              <w:pStyle w:val="TableParagraph"/>
              <w:spacing w:before="4" w:line="209" w:lineRule="exact"/>
              <w:ind w:left="128" w:right="122"/>
              <w:jc w:val="center"/>
              <w:rPr>
                <w:rFonts w:ascii="Bookman Old Style" w:hAnsi="Bookman Old Style"/>
                <w:sz w:val="20"/>
              </w:rPr>
            </w:pPr>
            <w:r>
              <w:rPr>
                <w:rFonts w:ascii="Bookman Old Style" w:hAnsi="Bookman Old Style"/>
                <w:sz w:val="20"/>
              </w:rPr>
              <w:t>(3)</w:t>
            </w:r>
          </w:p>
        </w:tc>
        <w:tc>
          <w:tcPr>
            <w:tcW w:w="992" w:type="dxa"/>
          </w:tcPr>
          <w:p w14:paraId="18F05F9B" w14:textId="77777777" w:rsidR="00EC66EE" w:rsidRDefault="00192C7F">
            <w:pPr>
              <w:pStyle w:val="TableParagraph"/>
              <w:spacing w:before="4" w:line="209" w:lineRule="exact"/>
              <w:ind w:left="127" w:right="120"/>
              <w:jc w:val="center"/>
              <w:rPr>
                <w:rFonts w:ascii="Bookman Old Style" w:hAnsi="Bookman Old Style"/>
                <w:sz w:val="20"/>
              </w:rPr>
            </w:pPr>
            <w:r>
              <w:rPr>
                <w:rFonts w:ascii="Bookman Old Style" w:hAnsi="Bookman Old Style"/>
                <w:sz w:val="20"/>
              </w:rPr>
              <w:t>(4)</w:t>
            </w:r>
          </w:p>
        </w:tc>
        <w:tc>
          <w:tcPr>
            <w:tcW w:w="992" w:type="dxa"/>
          </w:tcPr>
          <w:p w14:paraId="58906A44" w14:textId="77777777" w:rsidR="00EC66EE" w:rsidRDefault="00192C7F">
            <w:pPr>
              <w:pStyle w:val="TableParagraph"/>
              <w:spacing w:before="4" w:line="209" w:lineRule="exact"/>
              <w:ind w:left="123" w:right="120"/>
              <w:jc w:val="center"/>
              <w:rPr>
                <w:rFonts w:ascii="Bookman Old Style" w:hAnsi="Bookman Old Style"/>
                <w:sz w:val="20"/>
              </w:rPr>
            </w:pPr>
            <w:r>
              <w:rPr>
                <w:rFonts w:ascii="Bookman Old Style" w:hAnsi="Bookman Old Style"/>
                <w:sz w:val="20"/>
              </w:rPr>
              <w:t>(5)</w:t>
            </w:r>
          </w:p>
        </w:tc>
        <w:tc>
          <w:tcPr>
            <w:tcW w:w="1134" w:type="dxa"/>
          </w:tcPr>
          <w:p w14:paraId="37498BF2" w14:textId="77777777" w:rsidR="00EC66EE" w:rsidRDefault="00192C7F">
            <w:pPr>
              <w:pStyle w:val="TableParagraph"/>
              <w:spacing w:before="4" w:line="209" w:lineRule="exact"/>
              <w:ind w:left="138" w:right="131"/>
              <w:jc w:val="center"/>
              <w:rPr>
                <w:rFonts w:ascii="Bookman Old Style" w:hAnsi="Bookman Old Style"/>
                <w:sz w:val="20"/>
              </w:rPr>
            </w:pPr>
            <w:r>
              <w:rPr>
                <w:rFonts w:ascii="Bookman Old Style" w:hAnsi="Bookman Old Style"/>
                <w:sz w:val="20"/>
              </w:rPr>
              <w:t>(6)</w:t>
            </w:r>
          </w:p>
        </w:tc>
        <w:tc>
          <w:tcPr>
            <w:tcW w:w="992" w:type="dxa"/>
          </w:tcPr>
          <w:p w14:paraId="1B8A8335" w14:textId="77777777" w:rsidR="00EC66EE" w:rsidRDefault="00192C7F">
            <w:pPr>
              <w:pStyle w:val="TableParagraph"/>
              <w:spacing w:before="4" w:line="209" w:lineRule="exact"/>
              <w:ind w:left="131" w:right="120"/>
              <w:jc w:val="center"/>
              <w:rPr>
                <w:rFonts w:ascii="Bookman Old Style" w:hAnsi="Bookman Old Style"/>
                <w:sz w:val="20"/>
              </w:rPr>
            </w:pPr>
            <w:r>
              <w:rPr>
                <w:rFonts w:ascii="Bookman Old Style" w:hAnsi="Bookman Old Style"/>
                <w:sz w:val="20"/>
              </w:rPr>
              <w:t>(7)</w:t>
            </w:r>
          </w:p>
        </w:tc>
        <w:tc>
          <w:tcPr>
            <w:tcW w:w="993" w:type="dxa"/>
          </w:tcPr>
          <w:p w14:paraId="2BD835E3" w14:textId="77777777" w:rsidR="00EC66EE" w:rsidRDefault="00192C7F">
            <w:pPr>
              <w:pStyle w:val="TableParagraph"/>
              <w:spacing w:before="4" w:line="209" w:lineRule="exact"/>
              <w:ind w:left="136" w:right="122"/>
              <w:jc w:val="center"/>
              <w:rPr>
                <w:rFonts w:ascii="Bookman Old Style" w:hAnsi="Bookman Old Style"/>
                <w:sz w:val="20"/>
              </w:rPr>
            </w:pPr>
            <w:r>
              <w:rPr>
                <w:rFonts w:ascii="Bookman Old Style" w:hAnsi="Bookman Old Style"/>
                <w:sz w:val="20"/>
              </w:rPr>
              <w:t>(8)</w:t>
            </w:r>
          </w:p>
        </w:tc>
        <w:tc>
          <w:tcPr>
            <w:tcW w:w="992" w:type="dxa"/>
          </w:tcPr>
          <w:p w14:paraId="209810B2" w14:textId="77777777" w:rsidR="00EC66EE" w:rsidRDefault="00192C7F">
            <w:pPr>
              <w:pStyle w:val="TableParagraph"/>
              <w:spacing w:before="4" w:line="209" w:lineRule="exact"/>
              <w:ind w:left="145" w:right="128"/>
              <w:jc w:val="center"/>
              <w:rPr>
                <w:rFonts w:ascii="Bookman Old Style" w:hAnsi="Bookman Old Style"/>
                <w:sz w:val="20"/>
              </w:rPr>
            </w:pPr>
            <w:r>
              <w:rPr>
                <w:rFonts w:ascii="Bookman Old Style" w:hAnsi="Bookman Old Style"/>
                <w:sz w:val="20"/>
              </w:rPr>
              <w:t>(9)</w:t>
            </w:r>
          </w:p>
        </w:tc>
      </w:tr>
      <w:tr w:rsidR="00EC66EE" w14:paraId="194B92C2" w14:textId="77777777">
        <w:trPr>
          <w:trHeight w:val="703"/>
        </w:trPr>
        <w:tc>
          <w:tcPr>
            <w:tcW w:w="636" w:type="dxa"/>
          </w:tcPr>
          <w:p w14:paraId="1DF10E70" w14:textId="77777777" w:rsidR="00EC66EE" w:rsidRDefault="00561CEB">
            <w:pPr>
              <w:pStyle w:val="TableParagraph"/>
              <w:jc w:val="center"/>
              <w:rPr>
                <w:rFonts w:ascii="Bookman Old Style" w:hAnsi="Bookman Old Style"/>
                <w:sz w:val="20"/>
              </w:rPr>
            </w:pPr>
            <w:r>
              <w:rPr>
                <w:rFonts w:ascii="Bookman Old Style" w:hAnsi="Bookman Old Style"/>
                <w:w w:val="135"/>
                <w:sz w:val="20"/>
                <w:lang w:val="en-US"/>
              </w:rPr>
              <w:t>1</w:t>
            </w:r>
            <w:r>
              <w:rPr>
                <w:rFonts w:ascii="Bookman Old Style" w:hAnsi="Bookman Old Style"/>
                <w:w w:val="135"/>
                <w:sz w:val="20"/>
              </w:rPr>
              <w:t>.</w:t>
            </w:r>
          </w:p>
        </w:tc>
        <w:tc>
          <w:tcPr>
            <w:tcW w:w="2085" w:type="dxa"/>
          </w:tcPr>
          <w:p w14:paraId="43C3B096" w14:textId="77777777" w:rsidR="00EC66EE" w:rsidRDefault="00192C7F">
            <w:pPr>
              <w:pStyle w:val="TableParagraph"/>
              <w:spacing w:before="1" w:line="230" w:lineRule="atLeast"/>
              <w:ind w:right="152"/>
              <w:rPr>
                <w:rFonts w:ascii="Bookman Old Style" w:hAnsi="Bookman Old Style"/>
                <w:sz w:val="20"/>
                <w:lang w:val="id-ID"/>
              </w:rPr>
            </w:pPr>
            <w:r>
              <w:rPr>
                <w:rFonts w:ascii="Bookman Old Style" w:hAnsi="Bookman Old Style"/>
                <w:sz w:val="20"/>
                <w:lang w:val="id-ID"/>
              </w:rPr>
              <w:t>Peningkatan pelayanan di tingkat Kecamatan</w:t>
            </w:r>
          </w:p>
        </w:tc>
        <w:tc>
          <w:tcPr>
            <w:tcW w:w="993" w:type="dxa"/>
            <w:vAlign w:val="center"/>
          </w:tcPr>
          <w:p w14:paraId="455A326C" w14:textId="77777777" w:rsidR="00EC66EE" w:rsidRDefault="00192C7F">
            <w:pPr>
              <w:pStyle w:val="TableParagraph"/>
              <w:spacing w:line="209" w:lineRule="exact"/>
              <w:ind w:right="122"/>
              <w:jc w:val="center"/>
              <w:rPr>
                <w:rFonts w:ascii="Bookman Old Style" w:hAnsi="Bookman Old Style"/>
                <w:sz w:val="18"/>
                <w:szCs w:val="18"/>
                <w:lang w:val="id-ID"/>
              </w:rPr>
            </w:pPr>
            <w:r>
              <w:rPr>
                <w:rFonts w:ascii="Bookman Old Style" w:hAnsi="Bookman Old Style"/>
                <w:w w:val="125"/>
                <w:sz w:val="18"/>
                <w:szCs w:val="18"/>
                <w:lang w:val="id-ID"/>
              </w:rPr>
              <w:t>30 Menit</w:t>
            </w:r>
          </w:p>
        </w:tc>
        <w:tc>
          <w:tcPr>
            <w:tcW w:w="992" w:type="dxa"/>
            <w:vAlign w:val="center"/>
          </w:tcPr>
          <w:p w14:paraId="304D4176" w14:textId="77777777" w:rsidR="00EC66EE" w:rsidRDefault="00192C7F">
            <w:pPr>
              <w:pStyle w:val="TableParagraph"/>
              <w:spacing w:line="209" w:lineRule="exact"/>
              <w:ind w:right="120"/>
              <w:jc w:val="center"/>
              <w:rPr>
                <w:rFonts w:ascii="Bookman Old Style" w:hAnsi="Bookman Old Style"/>
                <w:sz w:val="18"/>
                <w:szCs w:val="18"/>
                <w:lang w:val="id-ID"/>
              </w:rPr>
            </w:pPr>
            <w:r>
              <w:rPr>
                <w:rFonts w:ascii="Bookman Old Style" w:hAnsi="Bookman Old Style"/>
                <w:w w:val="110"/>
                <w:sz w:val="18"/>
                <w:szCs w:val="18"/>
                <w:lang w:val="id-ID"/>
              </w:rPr>
              <w:t>25 Menit</w:t>
            </w:r>
          </w:p>
        </w:tc>
        <w:tc>
          <w:tcPr>
            <w:tcW w:w="992" w:type="dxa"/>
            <w:vAlign w:val="center"/>
          </w:tcPr>
          <w:p w14:paraId="1ED518BF" w14:textId="77777777" w:rsidR="00EC66EE" w:rsidRDefault="00192C7F">
            <w:pPr>
              <w:pStyle w:val="TableParagraph"/>
              <w:spacing w:line="209" w:lineRule="exact"/>
              <w:jc w:val="center"/>
              <w:rPr>
                <w:rFonts w:ascii="Bookman Old Style" w:hAnsi="Bookman Old Style"/>
                <w:sz w:val="18"/>
                <w:szCs w:val="18"/>
                <w:lang w:val="id-ID"/>
              </w:rPr>
            </w:pPr>
            <w:r>
              <w:rPr>
                <w:rFonts w:ascii="Bookman Old Style" w:hAnsi="Bookman Old Style"/>
                <w:w w:val="110"/>
                <w:sz w:val="18"/>
                <w:szCs w:val="18"/>
                <w:lang w:val="id-ID"/>
              </w:rPr>
              <w:t>20 menit</w:t>
            </w:r>
          </w:p>
        </w:tc>
        <w:tc>
          <w:tcPr>
            <w:tcW w:w="1134" w:type="dxa"/>
            <w:vAlign w:val="center"/>
          </w:tcPr>
          <w:p w14:paraId="702318CC" w14:textId="77777777" w:rsidR="00EC66EE" w:rsidRDefault="00192C7F">
            <w:pPr>
              <w:pStyle w:val="TableParagraph"/>
              <w:spacing w:line="209" w:lineRule="exact"/>
              <w:ind w:right="131"/>
              <w:jc w:val="center"/>
              <w:rPr>
                <w:rFonts w:ascii="Bookman Old Style" w:hAnsi="Bookman Old Style"/>
                <w:sz w:val="18"/>
                <w:szCs w:val="18"/>
                <w:lang w:val="id-ID"/>
              </w:rPr>
            </w:pPr>
            <w:r>
              <w:rPr>
                <w:rFonts w:ascii="Bookman Old Style" w:hAnsi="Bookman Old Style"/>
                <w:w w:val="115"/>
                <w:sz w:val="18"/>
                <w:szCs w:val="18"/>
                <w:lang w:val="id-ID"/>
              </w:rPr>
              <w:t>15 Menit</w:t>
            </w:r>
          </w:p>
        </w:tc>
        <w:tc>
          <w:tcPr>
            <w:tcW w:w="992" w:type="dxa"/>
            <w:vAlign w:val="center"/>
          </w:tcPr>
          <w:p w14:paraId="0D7B39E8" w14:textId="77777777" w:rsidR="00EC66EE" w:rsidRDefault="00192C7F">
            <w:pPr>
              <w:pStyle w:val="TableParagraph"/>
              <w:spacing w:line="209" w:lineRule="exact"/>
              <w:jc w:val="center"/>
              <w:rPr>
                <w:rFonts w:ascii="Bookman Old Style" w:hAnsi="Bookman Old Style"/>
                <w:sz w:val="18"/>
                <w:szCs w:val="18"/>
                <w:lang w:val="id-ID"/>
              </w:rPr>
            </w:pPr>
            <w:r>
              <w:rPr>
                <w:rFonts w:ascii="Bookman Old Style" w:hAnsi="Bookman Old Style"/>
                <w:w w:val="110"/>
                <w:sz w:val="18"/>
                <w:szCs w:val="18"/>
                <w:lang w:val="id-ID"/>
              </w:rPr>
              <w:t>10 menit</w:t>
            </w:r>
          </w:p>
        </w:tc>
        <w:tc>
          <w:tcPr>
            <w:tcW w:w="993" w:type="dxa"/>
            <w:vAlign w:val="center"/>
          </w:tcPr>
          <w:p w14:paraId="4B692D0E" w14:textId="77777777" w:rsidR="00EC66EE" w:rsidRDefault="00192C7F">
            <w:pPr>
              <w:pStyle w:val="TableParagraph"/>
              <w:spacing w:line="209" w:lineRule="exact"/>
              <w:jc w:val="center"/>
              <w:rPr>
                <w:rFonts w:ascii="Bookman Old Style" w:hAnsi="Bookman Old Style"/>
                <w:sz w:val="18"/>
                <w:szCs w:val="18"/>
                <w:lang w:val="id-ID"/>
              </w:rPr>
            </w:pPr>
            <w:r>
              <w:rPr>
                <w:rFonts w:ascii="Bookman Old Style" w:hAnsi="Bookman Old Style"/>
                <w:w w:val="115"/>
                <w:sz w:val="18"/>
                <w:szCs w:val="18"/>
                <w:lang w:val="id-ID"/>
              </w:rPr>
              <w:t>8 menit</w:t>
            </w:r>
          </w:p>
        </w:tc>
        <w:tc>
          <w:tcPr>
            <w:tcW w:w="992" w:type="dxa"/>
            <w:vAlign w:val="center"/>
          </w:tcPr>
          <w:p w14:paraId="1CF25FA2" w14:textId="77777777" w:rsidR="00EC66EE" w:rsidRDefault="00192C7F">
            <w:pPr>
              <w:pStyle w:val="TableParagraph"/>
              <w:spacing w:line="209" w:lineRule="exact"/>
              <w:ind w:right="128"/>
              <w:jc w:val="center"/>
              <w:rPr>
                <w:rFonts w:ascii="Bookman Old Style" w:hAnsi="Bookman Old Style"/>
                <w:sz w:val="18"/>
                <w:szCs w:val="18"/>
                <w:lang w:val="id-ID"/>
              </w:rPr>
            </w:pPr>
            <w:r>
              <w:rPr>
                <w:rFonts w:ascii="Bookman Old Style" w:hAnsi="Bookman Old Style"/>
                <w:w w:val="115"/>
                <w:sz w:val="18"/>
                <w:szCs w:val="18"/>
                <w:lang w:val="id-ID"/>
              </w:rPr>
              <w:t>8 menit</w:t>
            </w:r>
          </w:p>
        </w:tc>
      </w:tr>
      <w:tr w:rsidR="00EC66EE" w14:paraId="3FB04D8A" w14:textId="77777777">
        <w:trPr>
          <w:trHeight w:val="940"/>
        </w:trPr>
        <w:tc>
          <w:tcPr>
            <w:tcW w:w="636" w:type="dxa"/>
          </w:tcPr>
          <w:p w14:paraId="0349EC34" w14:textId="77777777" w:rsidR="00EC66EE" w:rsidRDefault="00561CEB">
            <w:pPr>
              <w:pStyle w:val="TableParagraph"/>
              <w:jc w:val="center"/>
              <w:rPr>
                <w:rFonts w:ascii="Bookman Old Style" w:hAnsi="Bookman Old Style"/>
                <w:sz w:val="20"/>
              </w:rPr>
            </w:pPr>
            <w:r>
              <w:rPr>
                <w:rFonts w:ascii="Bookman Old Style" w:hAnsi="Bookman Old Style"/>
                <w:w w:val="115"/>
                <w:sz w:val="20"/>
                <w:lang w:val="en-US"/>
              </w:rPr>
              <w:t>2</w:t>
            </w:r>
            <w:r>
              <w:rPr>
                <w:rFonts w:ascii="Bookman Old Style" w:hAnsi="Bookman Old Style"/>
                <w:w w:val="115"/>
                <w:sz w:val="20"/>
              </w:rPr>
              <w:t>.</w:t>
            </w:r>
          </w:p>
        </w:tc>
        <w:tc>
          <w:tcPr>
            <w:tcW w:w="2085" w:type="dxa"/>
          </w:tcPr>
          <w:p w14:paraId="45F7448E" w14:textId="77777777" w:rsidR="00EC66EE" w:rsidRDefault="00192C7F">
            <w:pPr>
              <w:pStyle w:val="TableParagraph"/>
              <w:spacing w:line="230" w:lineRule="atLeast"/>
              <w:ind w:right="152"/>
              <w:rPr>
                <w:rFonts w:ascii="Bookman Old Style" w:hAnsi="Bookman Old Style"/>
                <w:sz w:val="20"/>
                <w:szCs w:val="20"/>
                <w:lang w:val="id-ID"/>
              </w:rPr>
            </w:pPr>
            <w:r>
              <w:rPr>
                <w:rFonts w:ascii="Bookman Old Style" w:hAnsi="Bookman Old Style"/>
                <w:sz w:val="20"/>
                <w:szCs w:val="20"/>
                <w:lang w:val="id-ID"/>
              </w:rPr>
              <w:t xml:space="preserve">Persentase Partisipasi Masyarakat dalam Perencanaan Pembangunan (%) </w:t>
            </w:r>
          </w:p>
        </w:tc>
        <w:tc>
          <w:tcPr>
            <w:tcW w:w="993" w:type="dxa"/>
            <w:vAlign w:val="center"/>
          </w:tcPr>
          <w:p w14:paraId="3A0DE83C" w14:textId="77777777" w:rsidR="00EC66EE" w:rsidRDefault="00192C7F">
            <w:pPr>
              <w:pStyle w:val="TableParagraph"/>
              <w:ind w:left="129"/>
              <w:jc w:val="center"/>
              <w:rPr>
                <w:rFonts w:ascii="Bookman Old Style" w:hAnsi="Bookman Old Style"/>
                <w:sz w:val="20"/>
                <w:lang w:val="id-ID"/>
              </w:rPr>
            </w:pPr>
            <w:r>
              <w:rPr>
                <w:rFonts w:ascii="Bookman Old Style" w:hAnsi="Bookman Old Style"/>
                <w:sz w:val="20"/>
                <w:lang w:val="id-ID"/>
              </w:rPr>
              <w:t>100,00</w:t>
            </w:r>
          </w:p>
        </w:tc>
        <w:tc>
          <w:tcPr>
            <w:tcW w:w="992" w:type="dxa"/>
            <w:vAlign w:val="center"/>
          </w:tcPr>
          <w:p w14:paraId="42931ED0" w14:textId="77777777" w:rsidR="00EC66EE" w:rsidRDefault="00192C7F">
            <w:pPr>
              <w:pStyle w:val="TableParagraph"/>
              <w:ind w:left="130"/>
              <w:jc w:val="center"/>
              <w:rPr>
                <w:rFonts w:ascii="Bookman Old Style" w:hAnsi="Bookman Old Style"/>
                <w:sz w:val="20"/>
                <w:lang w:val="id-ID"/>
              </w:rPr>
            </w:pPr>
            <w:r>
              <w:rPr>
                <w:rFonts w:ascii="Bookman Old Style" w:hAnsi="Bookman Old Style"/>
                <w:sz w:val="20"/>
                <w:lang w:val="id-ID"/>
              </w:rPr>
              <w:t xml:space="preserve">100,00 </w:t>
            </w:r>
          </w:p>
        </w:tc>
        <w:tc>
          <w:tcPr>
            <w:tcW w:w="992" w:type="dxa"/>
            <w:vAlign w:val="center"/>
          </w:tcPr>
          <w:p w14:paraId="2111E350" w14:textId="77777777" w:rsidR="00EC66EE" w:rsidRDefault="00192C7F">
            <w:pPr>
              <w:pStyle w:val="TableParagraph"/>
              <w:jc w:val="center"/>
              <w:rPr>
                <w:rFonts w:ascii="Bookman Old Style" w:hAnsi="Bookman Old Style"/>
                <w:sz w:val="20"/>
                <w:lang w:val="id-ID"/>
              </w:rPr>
            </w:pPr>
            <w:r>
              <w:rPr>
                <w:rFonts w:ascii="Bookman Old Style" w:hAnsi="Bookman Old Style"/>
                <w:sz w:val="20"/>
                <w:lang w:val="id-ID"/>
              </w:rPr>
              <w:t xml:space="preserve">100,00 </w:t>
            </w:r>
          </w:p>
        </w:tc>
        <w:tc>
          <w:tcPr>
            <w:tcW w:w="1134" w:type="dxa"/>
            <w:vAlign w:val="center"/>
          </w:tcPr>
          <w:p w14:paraId="464A2E0F" w14:textId="77777777" w:rsidR="00EC66EE" w:rsidRDefault="00192C7F">
            <w:pPr>
              <w:pStyle w:val="TableParagraph"/>
              <w:ind w:left="141" w:right="130"/>
              <w:jc w:val="center"/>
              <w:rPr>
                <w:rFonts w:ascii="Bookman Old Style" w:hAnsi="Bookman Old Style"/>
                <w:sz w:val="20"/>
                <w:lang w:val="id-ID"/>
              </w:rPr>
            </w:pPr>
            <w:r>
              <w:rPr>
                <w:rFonts w:ascii="Bookman Old Style" w:hAnsi="Bookman Old Style"/>
                <w:sz w:val="20"/>
                <w:lang w:val="id-ID"/>
              </w:rPr>
              <w:t xml:space="preserve">100,00 </w:t>
            </w:r>
          </w:p>
        </w:tc>
        <w:tc>
          <w:tcPr>
            <w:tcW w:w="992" w:type="dxa"/>
            <w:vAlign w:val="center"/>
          </w:tcPr>
          <w:p w14:paraId="26D5BF8E" w14:textId="77777777" w:rsidR="00EC66EE" w:rsidRDefault="00192C7F">
            <w:pPr>
              <w:pStyle w:val="TableParagraph"/>
              <w:jc w:val="center"/>
              <w:rPr>
                <w:rFonts w:ascii="Bookman Old Style" w:hAnsi="Bookman Old Style"/>
                <w:sz w:val="20"/>
                <w:lang w:val="id-ID"/>
              </w:rPr>
            </w:pPr>
            <w:r>
              <w:rPr>
                <w:rFonts w:ascii="Bookman Old Style" w:hAnsi="Bookman Old Style"/>
                <w:sz w:val="20"/>
                <w:lang w:val="id-ID"/>
              </w:rPr>
              <w:t xml:space="preserve">100,00 </w:t>
            </w:r>
          </w:p>
        </w:tc>
        <w:tc>
          <w:tcPr>
            <w:tcW w:w="993" w:type="dxa"/>
            <w:vAlign w:val="center"/>
          </w:tcPr>
          <w:p w14:paraId="712276B6" w14:textId="77777777" w:rsidR="00EC66EE" w:rsidRDefault="00192C7F">
            <w:pPr>
              <w:pStyle w:val="TableParagraph"/>
              <w:jc w:val="center"/>
              <w:rPr>
                <w:rFonts w:ascii="Bookman Old Style" w:hAnsi="Bookman Old Style"/>
                <w:sz w:val="20"/>
                <w:lang w:val="id-ID"/>
              </w:rPr>
            </w:pPr>
            <w:r>
              <w:rPr>
                <w:rFonts w:ascii="Bookman Old Style" w:hAnsi="Bookman Old Style"/>
                <w:sz w:val="20"/>
                <w:lang w:val="id-ID"/>
              </w:rPr>
              <w:t xml:space="preserve">100,00 </w:t>
            </w:r>
          </w:p>
        </w:tc>
        <w:tc>
          <w:tcPr>
            <w:tcW w:w="992" w:type="dxa"/>
            <w:vAlign w:val="center"/>
          </w:tcPr>
          <w:p w14:paraId="523112EF" w14:textId="77777777" w:rsidR="00EC66EE" w:rsidRDefault="00192C7F">
            <w:pPr>
              <w:pStyle w:val="TableParagraph"/>
              <w:ind w:left="148" w:right="128"/>
              <w:jc w:val="center"/>
              <w:rPr>
                <w:rFonts w:ascii="Bookman Old Style" w:hAnsi="Bookman Old Style"/>
                <w:sz w:val="20"/>
                <w:lang w:val="id-ID"/>
              </w:rPr>
            </w:pPr>
            <w:r>
              <w:rPr>
                <w:rFonts w:ascii="Bookman Old Style" w:hAnsi="Bookman Old Style"/>
                <w:sz w:val="20"/>
                <w:lang w:val="id-ID"/>
              </w:rPr>
              <w:t xml:space="preserve">100,00 </w:t>
            </w:r>
          </w:p>
        </w:tc>
      </w:tr>
      <w:tr w:rsidR="00EC66EE" w14:paraId="7021D7A3" w14:textId="77777777">
        <w:trPr>
          <w:trHeight w:val="702"/>
        </w:trPr>
        <w:tc>
          <w:tcPr>
            <w:tcW w:w="636" w:type="dxa"/>
          </w:tcPr>
          <w:p w14:paraId="699B847E" w14:textId="77777777" w:rsidR="00EC66EE" w:rsidRDefault="00561CEB">
            <w:pPr>
              <w:pStyle w:val="TableParagraph"/>
              <w:jc w:val="center"/>
              <w:rPr>
                <w:rFonts w:ascii="Bookman Old Style" w:hAnsi="Bookman Old Style"/>
                <w:sz w:val="20"/>
              </w:rPr>
            </w:pPr>
            <w:r>
              <w:rPr>
                <w:rFonts w:ascii="Bookman Old Style" w:hAnsi="Bookman Old Style"/>
                <w:w w:val="115"/>
                <w:sz w:val="20"/>
                <w:lang w:val="en-US"/>
              </w:rPr>
              <w:t>3</w:t>
            </w:r>
            <w:r>
              <w:rPr>
                <w:rFonts w:ascii="Bookman Old Style" w:hAnsi="Bookman Old Style"/>
                <w:w w:val="115"/>
                <w:sz w:val="20"/>
              </w:rPr>
              <w:t>.</w:t>
            </w:r>
          </w:p>
        </w:tc>
        <w:tc>
          <w:tcPr>
            <w:tcW w:w="2085" w:type="dxa"/>
          </w:tcPr>
          <w:p w14:paraId="0E36BC0E" w14:textId="77777777" w:rsidR="00EC66EE" w:rsidRDefault="00192C7F">
            <w:pPr>
              <w:pStyle w:val="TableParagraph"/>
              <w:rPr>
                <w:rFonts w:ascii="Bookman Old Style" w:hAnsi="Bookman Old Style"/>
                <w:sz w:val="20"/>
                <w:szCs w:val="20"/>
                <w:lang w:val="id-ID"/>
              </w:rPr>
            </w:pPr>
            <w:r>
              <w:rPr>
                <w:rFonts w:ascii="Bookman Old Style" w:hAnsi="Bookman Old Style"/>
                <w:sz w:val="20"/>
                <w:szCs w:val="20"/>
                <w:lang w:val="id-ID"/>
              </w:rPr>
              <w:t>Persentase kasus Kriminalitas  di tingkat kecamatan (%)</w:t>
            </w:r>
          </w:p>
        </w:tc>
        <w:tc>
          <w:tcPr>
            <w:tcW w:w="993" w:type="dxa"/>
            <w:vAlign w:val="center"/>
          </w:tcPr>
          <w:p w14:paraId="64D9163D" w14:textId="77777777" w:rsidR="00EC66EE" w:rsidRDefault="00192C7F">
            <w:pPr>
              <w:pStyle w:val="TableParagraph"/>
              <w:spacing w:line="209" w:lineRule="exact"/>
              <w:ind w:right="122"/>
              <w:jc w:val="center"/>
              <w:rPr>
                <w:rFonts w:ascii="Bookman Old Style" w:hAnsi="Bookman Old Style"/>
                <w:sz w:val="18"/>
                <w:szCs w:val="18"/>
                <w:lang w:val="id-ID"/>
              </w:rPr>
            </w:pPr>
            <w:r>
              <w:rPr>
                <w:rFonts w:ascii="Bookman Old Style" w:hAnsi="Bookman Old Style"/>
                <w:sz w:val="18"/>
                <w:szCs w:val="18"/>
                <w:lang w:val="id-ID"/>
              </w:rPr>
              <w:t>N/A</w:t>
            </w:r>
          </w:p>
        </w:tc>
        <w:tc>
          <w:tcPr>
            <w:tcW w:w="992" w:type="dxa"/>
            <w:vAlign w:val="center"/>
          </w:tcPr>
          <w:p w14:paraId="773701FE" w14:textId="77777777" w:rsidR="00EC66EE" w:rsidRDefault="00192C7F">
            <w:pPr>
              <w:pStyle w:val="TableParagraph"/>
              <w:spacing w:line="209" w:lineRule="exact"/>
              <w:ind w:right="120"/>
              <w:jc w:val="center"/>
              <w:rPr>
                <w:rFonts w:ascii="Bookman Old Style" w:hAnsi="Bookman Old Style"/>
                <w:sz w:val="18"/>
                <w:szCs w:val="18"/>
                <w:lang w:val="id-ID"/>
              </w:rPr>
            </w:pPr>
            <w:r>
              <w:rPr>
                <w:rFonts w:ascii="Bookman Old Style" w:hAnsi="Bookman Old Style"/>
                <w:sz w:val="18"/>
                <w:szCs w:val="18"/>
                <w:lang w:val="id-ID"/>
              </w:rPr>
              <w:t>1,00</w:t>
            </w:r>
          </w:p>
        </w:tc>
        <w:tc>
          <w:tcPr>
            <w:tcW w:w="992" w:type="dxa"/>
            <w:vAlign w:val="center"/>
          </w:tcPr>
          <w:p w14:paraId="14545354" w14:textId="77777777" w:rsidR="00EC66EE" w:rsidRDefault="00192C7F">
            <w:pPr>
              <w:pStyle w:val="TableParagraph"/>
              <w:spacing w:line="209" w:lineRule="exact"/>
              <w:jc w:val="center"/>
              <w:rPr>
                <w:rFonts w:ascii="Bookman Old Style" w:hAnsi="Bookman Old Style"/>
                <w:sz w:val="18"/>
                <w:szCs w:val="18"/>
                <w:lang w:val="id-ID"/>
              </w:rPr>
            </w:pPr>
            <w:r>
              <w:rPr>
                <w:rFonts w:ascii="Bookman Old Style" w:hAnsi="Bookman Old Style"/>
                <w:sz w:val="18"/>
                <w:szCs w:val="18"/>
                <w:lang w:val="id-ID"/>
              </w:rPr>
              <w:t>1,00</w:t>
            </w:r>
          </w:p>
        </w:tc>
        <w:tc>
          <w:tcPr>
            <w:tcW w:w="1134" w:type="dxa"/>
            <w:vAlign w:val="center"/>
          </w:tcPr>
          <w:p w14:paraId="020D8048" w14:textId="77777777" w:rsidR="00EC66EE" w:rsidRDefault="00192C7F">
            <w:pPr>
              <w:pStyle w:val="TableParagraph"/>
              <w:spacing w:line="209" w:lineRule="exact"/>
              <w:ind w:right="131"/>
              <w:jc w:val="center"/>
              <w:rPr>
                <w:rFonts w:ascii="Bookman Old Style" w:hAnsi="Bookman Old Style"/>
                <w:sz w:val="18"/>
                <w:szCs w:val="18"/>
                <w:lang w:val="id-ID"/>
              </w:rPr>
            </w:pPr>
            <w:r>
              <w:rPr>
                <w:rFonts w:ascii="Bookman Old Style" w:hAnsi="Bookman Old Style"/>
                <w:sz w:val="18"/>
                <w:szCs w:val="18"/>
                <w:lang w:val="id-ID"/>
              </w:rPr>
              <w:t>1,00</w:t>
            </w:r>
          </w:p>
        </w:tc>
        <w:tc>
          <w:tcPr>
            <w:tcW w:w="992" w:type="dxa"/>
            <w:vAlign w:val="center"/>
          </w:tcPr>
          <w:p w14:paraId="5AFEF790" w14:textId="77777777" w:rsidR="00EC66EE" w:rsidRDefault="00192C7F">
            <w:pPr>
              <w:pStyle w:val="TableParagraph"/>
              <w:spacing w:line="209" w:lineRule="exact"/>
              <w:jc w:val="center"/>
              <w:rPr>
                <w:rFonts w:ascii="Bookman Old Style" w:hAnsi="Bookman Old Style"/>
                <w:sz w:val="18"/>
                <w:szCs w:val="18"/>
                <w:lang w:val="id-ID"/>
              </w:rPr>
            </w:pPr>
            <w:r>
              <w:rPr>
                <w:rFonts w:ascii="Bookman Old Style" w:hAnsi="Bookman Old Style"/>
                <w:sz w:val="18"/>
                <w:szCs w:val="18"/>
                <w:lang w:val="id-ID"/>
              </w:rPr>
              <w:t>1,00</w:t>
            </w:r>
          </w:p>
        </w:tc>
        <w:tc>
          <w:tcPr>
            <w:tcW w:w="993" w:type="dxa"/>
            <w:vAlign w:val="center"/>
          </w:tcPr>
          <w:p w14:paraId="026C2C01" w14:textId="77777777" w:rsidR="00EC66EE" w:rsidRDefault="00192C7F">
            <w:pPr>
              <w:pStyle w:val="TableParagraph"/>
              <w:spacing w:line="209" w:lineRule="exact"/>
              <w:jc w:val="center"/>
              <w:rPr>
                <w:rFonts w:ascii="Bookman Old Style" w:hAnsi="Bookman Old Style"/>
                <w:sz w:val="18"/>
                <w:szCs w:val="18"/>
                <w:lang w:val="id-ID"/>
              </w:rPr>
            </w:pPr>
            <w:r>
              <w:rPr>
                <w:rFonts w:ascii="Bookman Old Style" w:hAnsi="Bookman Old Style"/>
                <w:sz w:val="18"/>
                <w:szCs w:val="18"/>
                <w:lang w:val="id-ID"/>
              </w:rPr>
              <w:t>1,00</w:t>
            </w:r>
          </w:p>
        </w:tc>
        <w:tc>
          <w:tcPr>
            <w:tcW w:w="992" w:type="dxa"/>
            <w:vAlign w:val="center"/>
          </w:tcPr>
          <w:p w14:paraId="0AE0E0EF" w14:textId="77777777" w:rsidR="00EC66EE" w:rsidRDefault="00192C7F">
            <w:pPr>
              <w:pStyle w:val="TableParagraph"/>
              <w:spacing w:line="209" w:lineRule="exact"/>
              <w:ind w:right="128"/>
              <w:jc w:val="center"/>
              <w:rPr>
                <w:rFonts w:ascii="Bookman Old Style" w:hAnsi="Bookman Old Style"/>
                <w:sz w:val="18"/>
                <w:szCs w:val="18"/>
                <w:lang w:val="id-ID"/>
              </w:rPr>
            </w:pPr>
            <w:r>
              <w:rPr>
                <w:rFonts w:ascii="Bookman Old Style" w:hAnsi="Bookman Old Style"/>
                <w:sz w:val="18"/>
                <w:szCs w:val="18"/>
                <w:lang w:val="id-ID"/>
              </w:rPr>
              <w:t>1,00</w:t>
            </w:r>
          </w:p>
        </w:tc>
      </w:tr>
      <w:tr w:rsidR="00EC66EE" w14:paraId="11C2F532" w14:textId="77777777">
        <w:trPr>
          <w:trHeight w:val="702"/>
        </w:trPr>
        <w:tc>
          <w:tcPr>
            <w:tcW w:w="636" w:type="dxa"/>
          </w:tcPr>
          <w:p w14:paraId="5D5A7C7E" w14:textId="77777777" w:rsidR="00EC66EE" w:rsidRDefault="00561CEB">
            <w:pPr>
              <w:pStyle w:val="TableParagraph"/>
              <w:spacing w:before="3"/>
              <w:jc w:val="center"/>
              <w:rPr>
                <w:rFonts w:ascii="Bookman Old Style" w:hAnsi="Bookman Old Style"/>
                <w:sz w:val="20"/>
                <w:lang w:val="id-ID"/>
              </w:rPr>
            </w:pPr>
            <w:r>
              <w:rPr>
                <w:rFonts w:ascii="Bookman Old Style" w:hAnsi="Bookman Old Style"/>
                <w:sz w:val="20"/>
                <w:lang w:val="en-US"/>
              </w:rPr>
              <w:t>4</w:t>
            </w:r>
            <w:r>
              <w:rPr>
                <w:rFonts w:ascii="Bookman Old Style" w:hAnsi="Bookman Old Style"/>
                <w:sz w:val="20"/>
                <w:lang w:val="id-ID"/>
              </w:rPr>
              <w:t>.</w:t>
            </w:r>
          </w:p>
        </w:tc>
        <w:tc>
          <w:tcPr>
            <w:tcW w:w="2085" w:type="dxa"/>
          </w:tcPr>
          <w:p w14:paraId="7366DB3E" w14:textId="77777777" w:rsidR="00EC66EE" w:rsidRDefault="00192C7F">
            <w:pPr>
              <w:pStyle w:val="TableParagraph"/>
              <w:rPr>
                <w:rFonts w:ascii="Bookman Old Style" w:hAnsi="Bookman Old Style"/>
                <w:sz w:val="20"/>
                <w:szCs w:val="20"/>
                <w:lang w:val="id-ID"/>
              </w:rPr>
            </w:pPr>
            <w:r>
              <w:rPr>
                <w:rFonts w:ascii="Bookman Old Style" w:hAnsi="Bookman Old Style"/>
                <w:sz w:val="20"/>
                <w:szCs w:val="20"/>
                <w:lang w:val="id-ID"/>
              </w:rPr>
              <w:t>Persentase Konflik Sosial dan Keagamaan di tingkat kecamatan (%)</w:t>
            </w:r>
          </w:p>
        </w:tc>
        <w:tc>
          <w:tcPr>
            <w:tcW w:w="993" w:type="dxa"/>
            <w:vAlign w:val="center"/>
          </w:tcPr>
          <w:p w14:paraId="4BF5C1D3" w14:textId="77777777" w:rsidR="00EC66EE" w:rsidRDefault="00192C7F">
            <w:pPr>
              <w:pStyle w:val="TableParagraph"/>
              <w:spacing w:before="3"/>
              <w:jc w:val="center"/>
              <w:rPr>
                <w:rFonts w:ascii="Bookman Old Style" w:hAnsi="Bookman Old Style"/>
                <w:sz w:val="20"/>
                <w:lang w:val="id-ID"/>
              </w:rPr>
            </w:pPr>
            <w:r>
              <w:rPr>
                <w:rFonts w:ascii="Bookman Old Style" w:hAnsi="Bookman Old Style"/>
                <w:sz w:val="20"/>
                <w:lang w:val="id-ID"/>
              </w:rPr>
              <w:t>0,00</w:t>
            </w:r>
          </w:p>
        </w:tc>
        <w:tc>
          <w:tcPr>
            <w:tcW w:w="992" w:type="dxa"/>
            <w:vAlign w:val="center"/>
          </w:tcPr>
          <w:p w14:paraId="2E198F80" w14:textId="77777777" w:rsidR="00EC66EE" w:rsidRDefault="00192C7F">
            <w:pPr>
              <w:pStyle w:val="TableParagraph"/>
              <w:jc w:val="center"/>
              <w:rPr>
                <w:rFonts w:ascii="Bookman Old Style" w:hAnsi="Bookman Old Style"/>
                <w:sz w:val="20"/>
                <w:szCs w:val="20"/>
                <w:lang w:val="id-ID"/>
              </w:rPr>
            </w:pPr>
            <w:r>
              <w:rPr>
                <w:rFonts w:ascii="Bookman Old Style" w:hAnsi="Bookman Old Style"/>
                <w:sz w:val="20"/>
                <w:lang w:val="id-ID"/>
              </w:rPr>
              <w:t>0,00</w:t>
            </w:r>
          </w:p>
        </w:tc>
        <w:tc>
          <w:tcPr>
            <w:tcW w:w="992" w:type="dxa"/>
            <w:vAlign w:val="center"/>
          </w:tcPr>
          <w:p w14:paraId="25A2DECB" w14:textId="77777777" w:rsidR="00EC66EE" w:rsidRDefault="00192C7F">
            <w:pPr>
              <w:pStyle w:val="TableParagraph"/>
              <w:jc w:val="center"/>
              <w:rPr>
                <w:rFonts w:ascii="Bookman Old Style" w:hAnsi="Bookman Old Style"/>
                <w:sz w:val="20"/>
                <w:szCs w:val="20"/>
                <w:lang w:val="id-ID"/>
              </w:rPr>
            </w:pPr>
            <w:r>
              <w:rPr>
                <w:rFonts w:ascii="Bookman Old Style" w:hAnsi="Bookman Old Style"/>
                <w:sz w:val="20"/>
                <w:lang w:val="id-ID"/>
              </w:rPr>
              <w:t>0,00</w:t>
            </w:r>
          </w:p>
        </w:tc>
        <w:tc>
          <w:tcPr>
            <w:tcW w:w="1134" w:type="dxa"/>
            <w:vAlign w:val="center"/>
          </w:tcPr>
          <w:p w14:paraId="7449DB8C" w14:textId="77777777" w:rsidR="00EC66EE" w:rsidRDefault="00192C7F">
            <w:pPr>
              <w:pStyle w:val="TableParagraph"/>
              <w:jc w:val="center"/>
              <w:rPr>
                <w:rFonts w:ascii="Bookman Old Style" w:hAnsi="Bookman Old Style"/>
                <w:sz w:val="20"/>
                <w:szCs w:val="20"/>
                <w:lang w:val="id-ID"/>
              </w:rPr>
            </w:pPr>
            <w:r>
              <w:rPr>
                <w:rFonts w:ascii="Bookman Old Style" w:hAnsi="Bookman Old Style"/>
                <w:sz w:val="20"/>
                <w:lang w:val="id-ID"/>
              </w:rPr>
              <w:t>0,00</w:t>
            </w:r>
          </w:p>
        </w:tc>
        <w:tc>
          <w:tcPr>
            <w:tcW w:w="992" w:type="dxa"/>
            <w:vAlign w:val="center"/>
          </w:tcPr>
          <w:p w14:paraId="507886D7" w14:textId="77777777" w:rsidR="00EC66EE" w:rsidRDefault="00192C7F">
            <w:pPr>
              <w:pStyle w:val="TableParagraph"/>
              <w:jc w:val="center"/>
              <w:rPr>
                <w:rFonts w:ascii="Bookman Old Style" w:hAnsi="Bookman Old Style"/>
                <w:sz w:val="20"/>
                <w:szCs w:val="20"/>
                <w:lang w:val="id-ID"/>
              </w:rPr>
            </w:pPr>
            <w:r>
              <w:rPr>
                <w:rFonts w:ascii="Bookman Old Style" w:hAnsi="Bookman Old Style"/>
                <w:sz w:val="20"/>
                <w:lang w:val="id-ID"/>
              </w:rPr>
              <w:t>0,00</w:t>
            </w:r>
          </w:p>
        </w:tc>
        <w:tc>
          <w:tcPr>
            <w:tcW w:w="993" w:type="dxa"/>
            <w:vAlign w:val="center"/>
          </w:tcPr>
          <w:p w14:paraId="3AD9BF0C" w14:textId="77777777" w:rsidR="00EC66EE" w:rsidRDefault="00192C7F">
            <w:pPr>
              <w:pStyle w:val="TableParagraph"/>
              <w:jc w:val="center"/>
              <w:rPr>
                <w:rFonts w:ascii="Bookman Old Style" w:hAnsi="Bookman Old Style"/>
                <w:sz w:val="20"/>
                <w:szCs w:val="20"/>
                <w:lang w:val="id-ID"/>
              </w:rPr>
            </w:pPr>
            <w:r>
              <w:rPr>
                <w:rFonts w:ascii="Bookman Old Style" w:hAnsi="Bookman Old Style"/>
                <w:sz w:val="20"/>
                <w:lang w:val="id-ID"/>
              </w:rPr>
              <w:t>0,00</w:t>
            </w:r>
          </w:p>
        </w:tc>
        <w:tc>
          <w:tcPr>
            <w:tcW w:w="992" w:type="dxa"/>
            <w:vAlign w:val="center"/>
          </w:tcPr>
          <w:p w14:paraId="4E82FA23" w14:textId="77777777" w:rsidR="00EC66EE" w:rsidRDefault="00192C7F">
            <w:pPr>
              <w:pStyle w:val="TableParagraph"/>
              <w:jc w:val="center"/>
              <w:rPr>
                <w:rFonts w:ascii="Bookman Old Style" w:hAnsi="Bookman Old Style"/>
                <w:sz w:val="20"/>
                <w:szCs w:val="20"/>
                <w:lang w:val="id-ID"/>
              </w:rPr>
            </w:pPr>
            <w:r>
              <w:rPr>
                <w:rFonts w:ascii="Bookman Old Style" w:hAnsi="Bookman Old Style"/>
                <w:sz w:val="20"/>
                <w:lang w:val="id-ID"/>
              </w:rPr>
              <w:t>0,00</w:t>
            </w:r>
          </w:p>
        </w:tc>
      </w:tr>
      <w:tr w:rsidR="00EC66EE" w14:paraId="7A1554DF" w14:textId="77777777">
        <w:trPr>
          <w:trHeight w:val="702"/>
        </w:trPr>
        <w:tc>
          <w:tcPr>
            <w:tcW w:w="636" w:type="dxa"/>
          </w:tcPr>
          <w:p w14:paraId="7F4548E4" w14:textId="77777777" w:rsidR="00EC66EE" w:rsidRDefault="00561CEB">
            <w:pPr>
              <w:pStyle w:val="TableParagraph"/>
              <w:spacing w:before="3"/>
              <w:jc w:val="center"/>
              <w:rPr>
                <w:rFonts w:ascii="Bookman Old Style" w:hAnsi="Bookman Old Style"/>
                <w:sz w:val="20"/>
                <w:lang w:val="id-ID"/>
              </w:rPr>
            </w:pPr>
            <w:r>
              <w:rPr>
                <w:rFonts w:ascii="Bookman Old Style" w:hAnsi="Bookman Old Style"/>
                <w:sz w:val="20"/>
                <w:lang w:val="en-US"/>
              </w:rPr>
              <w:t>5</w:t>
            </w:r>
            <w:r>
              <w:rPr>
                <w:rFonts w:ascii="Bookman Old Style" w:hAnsi="Bookman Old Style"/>
                <w:sz w:val="20"/>
                <w:lang w:val="id-ID"/>
              </w:rPr>
              <w:t>.</w:t>
            </w:r>
          </w:p>
        </w:tc>
        <w:tc>
          <w:tcPr>
            <w:tcW w:w="2085" w:type="dxa"/>
          </w:tcPr>
          <w:p w14:paraId="200A48D8" w14:textId="77777777" w:rsidR="00EC66EE" w:rsidRDefault="00192C7F">
            <w:pPr>
              <w:pStyle w:val="TableParagraph"/>
              <w:rPr>
                <w:rFonts w:ascii="Bookman Old Style" w:hAnsi="Bookman Old Style"/>
                <w:sz w:val="20"/>
                <w:szCs w:val="20"/>
              </w:rPr>
            </w:pPr>
            <w:r>
              <w:rPr>
                <w:rFonts w:ascii="Bookman Old Style" w:hAnsi="Bookman Old Style"/>
                <w:sz w:val="20"/>
                <w:szCs w:val="20"/>
              </w:rPr>
              <w:t>Persentase Program pemerintahan desa yang mendukung program pemerintah (%)</w:t>
            </w:r>
          </w:p>
        </w:tc>
        <w:tc>
          <w:tcPr>
            <w:tcW w:w="993" w:type="dxa"/>
            <w:vAlign w:val="center"/>
          </w:tcPr>
          <w:p w14:paraId="45993D3E" w14:textId="77777777" w:rsidR="00EC66EE" w:rsidRDefault="00192C7F">
            <w:pPr>
              <w:pStyle w:val="TableParagraph"/>
              <w:spacing w:line="209" w:lineRule="exact"/>
              <w:ind w:right="122"/>
              <w:jc w:val="center"/>
              <w:rPr>
                <w:rFonts w:ascii="Bookman Old Style" w:hAnsi="Bookman Old Style"/>
                <w:sz w:val="18"/>
                <w:szCs w:val="18"/>
                <w:lang w:val="id-ID"/>
              </w:rPr>
            </w:pPr>
            <w:r>
              <w:rPr>
                <w:rFonts w:ascii="Bookman Old Style" w:hAnsi="Bookman Old Style"/>
                <w:w w:val="125"/>
                <w:sz w:val="18"/>
                <w:szCs w:val="18"/>
                <w:lang w:val="id-ID"/>
              </w:rPr>
              <w:t xml:space="preserve"> 45,00</w:t>
            </w:r>
          </w:p>
        </w:tc>
        <w:tc>
          <w:tcPr>
            <w:tcW w:w="992" w:type="dxa"/>
            <w:vAlign w:val="center"/>
          </w:tcPr>
          <w:p w14:paraId="22CF44E6" w14:textId="77777777" w:rsidR="00EC66EE" w:rsidRDefault="00192C7F">
            <w:pPr>
              <w:pStyle w:val="TableParagraph"/>
              <w:spacing w:line="209" w:lineRule="exact"/>
              <w:ind w:right="120"/>
              <w:jc w:val="center"/>
              <w:rPr>
                <w:rFonts w:ascii="Bookman Old Style" w:hAnsi="Bookman Old Style"/>
                <w:sz w:val="18"/>
                <w:szCs w:val="18"/>
                <w:lang w:val="id-ID"/>
              </w:rPr>
            </w:pPr>
            <w:r>
              <w:rPr>
                <w:rFonts w:ascii="Bookman Old Style" w:hAnsi="Bookman Old Style"/>
                <w:w w:val="110"/>
                <w:sz w:val="18"/>
                <w:szCs w:val="18"/>
                <w:lang w:val="id-ID"/>
              </w:rPr>
              <w:t>50,00</w:t>
            </w:r>
          </w:p>
        </w:tc>
        <w:tc>
          <w:tcPr>
            <w:tcW w:w="992" w:type="dxa"/>
            <w:vAlign w:val="center"/>
          </w:tcPr>
          <w:p w14:paraId="0492E913" w14:textId="77777777" w:rsidR="00EC66EE" w:rsidRDefault="00192C7F">
            <w:pPr>
              <w:pStyle w:val="TableParagraph"/>
              <w:spacing w:line="209" w:lineRule="exact"/>
              <w:jc w:val="center"/>
              <w:rPr>
                <w:rFonts w:ascii="Bookman Old Style" w:hAnsi="Bookman Old Style"/>
                <w:sz w:val="18"/>
                <w:szCs w:val="18"/>
                <w:lang w:val="id-ID"/>
              </w:rPr>
            </w:pPr>
            <w:r>
              <w:rPr>
                <w:rFonts w:ascii="Bookman Old Style" w:hAnsi="Bookman Old Style"/>
                <w:w w:val="110"/>
                <w:sz w:val="18"/>
                <w:szCs w:val="18"/>
                <w:lang w:val="id-ID"/>
              </w:rPr>
              <w:t>55,00</w:t>
            </w:r>
          </w:p>
        </w:tc>
        <w:tc>
          <w:tcPr>
            <w:tcW w:w="1134" w:type="dxa"/>
            <w:vAlign w:val="center"/>
          </w:tcPr>
          <w:p w14:paraId="13043640" w14:textId="77777777" w:rsidR="00EC66EE" w:rsidRDefault="00192C7F">
            <w:pPr>
              <w:pStyle w:val="TableParagraph"/>
              <w:spacing w:line="209" w:lineRule="exact"/>
              <w:ind w:right="131"/>
              <w:jc w:val="center"/>
              <w:rPr>
                <w:rFonts w:ascii="Bookman Old Style" w:hAnsi="Bookman Old Style"/>
                <w:sz w:val="18"/>
                <w:szCs w:val="18"/>
                <w:lang w:val="id-ID"/>
              </w:rPr>
            </w:pPr>
            <w:r>
              <w:rPr>
                <w:rFonts w:ascii="Bookman Old Style" w:hAnsi="Bookman Old Style"/>
                <w:w w:val="115"/>
                <w:sz w:val="18"/>
                <w:szCs w:val="18"/>
                <w:lang w:val="id-ID"/>
              </w:rPr>
              <w:t>60,00</w:t>
            </w:r>
          </w:p>
        </w:tc>
        <w:tc>
          <w:tcPr>
            <w:tcW w:w="992" w:type="dxa"/>
            <w:vAlign w:val="center"/>
          </w:tcPr>
          <w:p w14:paraId="23A1FF82" w14:textId="77777777" w:rsidR="00EC66EE" w:rsidRDefault="00192C7F">
            <w:pPr>
              <w:pStyle w:val="TableParagraph"/>
              <w:spacing w:line="209" w:lineRule="exact"/>
              <w:ind w:right="273"/>
              <w:jc w:val="center"/>
              <w:rPr>
                <w:rFonts w:ascii="Bookman Old Style" w:hAnsi="Bookman Old Style"/>
                <w:sz w:val="18"/>
                <w:szCs w:val="18"/>
                <w:lang w:val="id-ID"/>
              </w:rPr>
            </w:pPr>
            <w:r>
              <w:rPr>
                <w:rFonts w:ascii="Bookman Old Style" w:hAnsi="Bookman Old Style"/>
                <w:w w:val="110"/>
                <w:sz w:val="18"/>
                <w:szCs w:val="18"/>
                <w:lang w:val="id-ID"/>
              </w:rPr>
              <w:t>65,00</w:t>
            </w:r>
          </w:p>
        </w:tc>
        <w:tc>
          <w:tcPr>
            <w:tcW w:w="993" w:type="dxa"/>
            <w:vAlign w:val="center"/>
          </w:tcPr>
          <w:p w14:paraId="18D3D1EE" w14:textId="77777777" w:rsidR="00EC66EE" w:rsidRDefault="00192C7F">
            <w:pPr>
              <w:pStyle w:val="TableParagraph"/>
              <w:spacing w:line="209" w:lineRule="exact"/>
              <w:jc w:val="center"/>
              <w:rPr>
                <w:rFonts w:ascii="Bookman Old Style" w:hAnsi="Bookman Old Style"/>
                <w:sz w:val="18"/>
                <w:szCs w:val="18"/>
                <w:lang w:val="id-ID"/>
              </w:rPr>
            </w:pPr>
            <w:r>
              <w:rPr>
                <w:rFonts w:ascii="Bookman Old Style" w:hAnsi="Bookman Old Style"/>
                <w:w w:val="115"/>
                <w:sz w:val="18"/>
                <w:szCs w:val="18"/>
                <w:lang w:val="id-ID"/>
              </w:rPr>
              <w:t>70,00</w:t>
            </w:r>
          </w:p>
        </w:tc>
        <w:tc>
          <w:tcPr>
            <w:tcW w:w="992" w:type="dxa"/>
            <w:vAlign w:val="center"/>
          </w:tcPr>
          <w:p w14:paraId="112957AD" w14:textId="77777777" w:rsidR="00EC66EE" w:rsidRDefault="00192C7F">
            <w:pPr>
              <w:pStyle w:val="TableParagraph"/>
              <w:spacing w:line="209" w:lineRule="exact"/>
              <w:ind w:right="128"/>
              <w:jc w:val="center"/>
              <w:rPr>
                <w:rFonts w:ascii="Bookman Old Style" w:hAnsi="Bookman Old Style"/>
                <w:sz w:val="18"/>
                <w:szCs w:val="18"/>
                <w:lang w:val="id-ID"/>
              </w:rPr>
            </w:pPr>
            <w:r>
              <w:rPr>
                <w:rFonts w:ascii="Bookman Old Style" w:hAnsi="Bookman Old Style"/>
                <w:w w:val="115"/>
                <w:sz w:val="18"/>
                <w:szCs w:val="18"/>
                <w:lang w:val="id-ID"/>
              </w:rPr>
              <w:t>70,00</w:t>
            </w:r>
          </w:p>
        </w:tc>
      </w:tr>
    </w:tbl>
    <w:p w14:paraId="1F65E4BA" w14:textId="77777777" w:rsidR="00EC66EE" w:rsidRDefault="00EC66EE">
      <w:pPr>
        <w:jc w:val="center"/>
        <w:rPr>
          <w:rFonts w:ascii="Bookman Old Style" w:hAnsi="Bookman Old Style"/>
          <w:sz w:val="20"/>
          <w:lang w:val="id-ID"/>
        </w:rPr>
        <w:sectPr w:rsidR="00EC66EE">
          <w:pgSz w:w="12240" w:h="20160"/>
          <w:pgMar w:top="919" w:right="1140" w:bottom="2041" w:left="1639" w:header="0" w:footer="1942" w:gutter="0"/>
          <w:pgNumType w:chapStyle="1"/>
          <w:cols w:space="720"/>
        </w:sectPr>
      </w:pPr>
    </w:p>
    <w:p w14:paraId="230474D6" w14:textId="77777777" w:rsidR="00EC66EE" w:rsidRDefault="00192C7F">
      <w:pPr>
        <w:spacing w:before="74" w:line="362" w:lineRule="auto"/>
        <w:ind w:left="3686" w:right="4338"/>
        <w:rPr>
          <w:rFonts w:ascii="Bookman Old Style" w:hAnsi="Bookman Old Style"/>
          <w:b/>
          <w:sz w:val="24"/>
        </w:rPr>
      </w:pPr>
      <w:r>
        <w:rPr>
          <w:rFonts w:ascii="Bookman Old Style" w:hAnsi="Bookman Old Style"/>
          <w:b/>
          <w:sz w:val="24"/>
        </w:rPr>
        <w:lastRenderedPageBreak/>
        <w:t>BAB VII</w:t>
      </w:r>
      <w:r>
        <w:rPr>
          <w:rFonts w:ascii="Bookman Old Style" w:hAnsi="Bookman Old Style"/>
          <w:b/>
          <w:sz w:val="24"/>
          <w:lang w:val="id-ID"/>
        </w:rPr>
        <w:t xml:space="preserve">I </w:t>
      </w:r>
      <w:r>
        <w:rPr>
          <w:rFonts w:ascii="Bookman Old Style" w:hAnsi="Bookman Old Style"/>
          <w:b/>
          <w:sz w:val="24"/>
        </w:rPr>
        <w:t>PENUTUP</w:t>
      </w:r>
    </w:p>
    <w:p w14:paraId="7D02F13B" w14:textId="77777777" w:rsidR="00EC66EE" w:rsidRDefault="00EC66EE">
      <w:pPr>
        <w:pStyle w:val="BodyText"/>
        <w:spacing w:before="10"/>
        <w:rPr>
          <w:rFonts w:ascii="Bookman Old Style" w:hAnsi="Bookman Old Style"/>
          <w:b/>
          <w:sz w:val="35"/>
        </w:rPr>
      </w:pPr>
    </w:p>
    <w:p w14:paraId="74ED6D2D" w14:textId="77777777" w:rsidR="00EC66EE" w:rsidRDefault="00192C7F">
      <w:pPr>
        <w:pStyle w:val="BodyText"/>
        <w:spacing w:line="360" w:lineRule="auto"/>
        <w:ind w:left="222" w:right="230" w:firstLine="719"/>
        <w:jc w:val="both"/>
        <w:rPr>
          <w:rFonts w:ascii="Bookman Old Style" w:hAnsi="Bookman Old Style"/>
          <w:w w:val="110"/>
          <w:lang w:val="id-ID"/>
        </w:rPr>
      </w:pPr>
      <w:r>
        <w:rPr>
          <w:rFonts w:ascii="Bookman Old Style" w:hAnsi="Bookman Old Style"/>
          <w:w w:val="110"/>
        </w:rPr>
        <w:t xml:space="preserve">Rencana  Strategis  Kecamatan </w:t>
      </w:r>
      <w:r>
        <w:rPr>
          <w:rFonts w:ascii="Bookman Old Style" w:hAnsi="Bookman Old Style"/>
          <w:w w:val="110"/>
          <w:lang w:val="id-ID"/>
        </w:rPr>
        <w:t>Buki</w:t>
      </w:r>
      <w:r>
        <w:rPr>
          <w:rFonts w:ascii="Bookman Old Style" w:hAnsi="Bookman Old Style"/>
          <w:w w:val="110"/>
        </w:rPr>
        <w:t xml:space="preserve">  Tahun  20</w:t>
      </w:r>
      <w:r>
        <w:rPr>
          <w:rFonts w:ascii="Bookman Old Style" w:hAnsi="Bookman Old Style"/>
          <w:w w:val="110"/>
          <w:lang w:val="id-ID"/>
        </w:rPr>
        <w:t>21</w:t>
      </w:r>
      <w:r>
        <w:rPr>
          <w:rFonts w:ascii="Bookman Old Style" w:hAnsi="Bookman Old Style"/>
          <w:w w:val="110"/>
        </w:rPr>
        <w:t xml:space="preserve">  –  202</w:t>
      </w:r>
      <w:r>
        <w:rPr>
          <w:rFonts w:ascii="Bookman Old Style" w:hAnsi="Bookman Old Style"/>
          <w:w w:val="110"/>
          <w:lang w:val="id-ID"/>
        </w:rPr>
        <w:t>6</w:t>
      </w:r>
      <w:r>
        <w:rPr>
          <w:rFonts w:ascii="Bookman Old Style" w:hAnsi="Bookman Old Style"/>
          <w:w w:val="110"/>
        </w:rPr>
        <w:t xml:space="preserve">  ini  merupakan dokumen perencanaan program dan kegiatan Perangkat Daerah untuk periode 5 (lima) tahun yang disusun dengan melibatkan seluruh jajaran Perangkat Daerah dan sinergisitas dengan pemangku kepentingan dengan harapan bahwa Renstra ini dapat diimplementasikan dealam rangka pencapaian tujuan dan sasaran Perangkat Daer</w:t>
      </w:r>
      <w:r>
        <w:rPr>
          <w:rFonts w:ascii="Bookman Old Style" w:hAnsi="Bookman Old Style"/>
          <w:w w:val="110"/>
          <w:lang w:val="id-ID"/>
        </w:rPr>
        <w:t>ah</w:t>
      </w:r>
      <w:r>
        <w:rPr>
          <w:rFonts w:ascii="Bookman Old Style" w:hAnsi="Bookman Old Style"/>
          <w:w w:val="110"/>
        </w:rPr>
        <w:t>.</w:t>
      </w:r>
    </w:p>
    <w:p w14:paraId="53824438" w14:textId="77777777" w:rsidR="00EC66EE" w:rsidRDefault="00192C7F">
      <w:pPr>
        <w:pStyle w:val="BodyText"/>
        <w:spacing w:line="360" w:lineRule="auto"/>
        <w:ind w:left="222" w:right="230" w:firstLine="719"/>
        <w:jc w:val="both"/>
        <w:rPr>
          <w:rFonts w:ascii="Bookman Old Style" w:hAnsi="Bookman Old Style"/>
          <w:w w:val="110"/>
          <w:lang w:val="id-ID"/>
        </w:rPr>
      </w:pPr>
      <w:r>
        <w:rPr>
          <w:rFonts w:ascii="Bookman Old Style" w:hAnsi="Bookman Old Style"/>
          <w:w w:val="110"/>
        </w:rPr>
        <w:t xml:space="preserve">Seluruh  rangkaian  tindakan  yang  tertuang  dalam  Renstra  ini  merupakan  upaya menggali berbagai potensi  sumber daya  yang ada dalam memperkuat pencapaian  Visi dan Misi Bupati dan Wakil Bupati </w:t>
      </w:r>
      <w:r>
        <w:rPr>
          <w:rFonts w:ascii="Bookman Old Style" w:hAnsi="Bookman Old Style"/>
          <w:w w:val="110"/>
          <w:lang w:val="id-ID"/>
        </w:rPr>
        <w:t>Kepulauan Selayar</w:t>
      </w:r>
      <w:r>
        <w:rPr>
          <w:rFonts w:ascii="Bookman Old Style" w:hAnsi="Bookman Old Style"/>
          <w:w w:val="110"/>
        </w:rPr>
        <w:t xml:space="preserve"> Periode 20</w:t>
      </w:r>
      <w:r>
        <w:rPr>
          <w:rFonts w:ascii="Bookman Old Style" w:hAnsi="Bookman Old Style"/>
          <w:w w:val="110"/>
          <w:lang w:val="id-ID"/>
        </w:rPr>
        <w:t>21</w:t>
      </w:r>
      <w:r>
        <w:rPr>
          <w:rFonts w:ascii="Bookman Old Style" w:hAnsi="Bookman Old Style"/>
          <w:w w:val="110"/>
        </w:rPr>
        <w:t xml:space="preserve"> – 202</w:t>
      </w:r>
      <w:r>
        <w:rPr>
          <w:rFonts w:ascii="Bookman Old Style" w:hAnsi="Bookman Old Style"/>
          <w:w w:val="110"/>
          <w:lang w:val="id-ID"/>
        </w:rPr>
        <w:t>6</w:t>
      </w:r>
      <w:r>
        <w:rPr>
          <w:rFonts w:ascii="Bookman Old Style" w:hAnsi="Bookman Old Style"/>
          <w:w w:val="110"/>
        </w:rPr>
        <w:t xml:space="preserve">. </w:t>
      </w:r>
    </w:p>
    <w:p w14:paraId="477FEF56" w14:textId="77777777" w:rsidR="00EC66EE" w:rsidRDefault="00192C7F">
      <w:pPr>
        <w:pStyle w:val="BodyText"/>
        <w:spacing w:line="360" w:lineRule="auto"/>
        <w:ind w:left="222" w:right="230" w:firstLine="719"/>
        <w:jc w:val="both"/>
        <w:rPr>
          <w:rFonts w:ascii="Bookman Old Style" w:hAnsi="Bookman Old Style"/>
          <w:w w:val="110"/>
          <w:lang w:val="id-ID"/>
        </w:rPr>
      </w:pPr>
      <w:r>
        <w:rPr>
          <w:rFonts w:ascii="Bookman Old Style" w:hAnsi="Bookman Old Style"/>
          <w:w w:val="110"/>
          <w:lang w:val="id-ID"/>
        </w:rPr>
        <w:t xml:space="preserve">Pelaksanaan Renstra Kecamatan Buki 2021-2026 akan menjadi tanggung jawab langsung Camat Buki sehingga setiap target yang akan dicapai perlu dipertimbangkan menyesuaikan dengan target RPJMD serta pagu indikatip yang ditetapkan. Sementara itu pelaksanaan evaluasi dan pemantauan atas pelaksanaan Renstra </w:t>
      </w:r>
      <w:r>
        <w:rPr>
          <w:rFonts w:ascii="Bookman Old Style" w:hAnsi="Bookman Old Style"/>
          <w:w w:val="110"/>
        </w:rPr>
        <w:t xml:space="preserve">Kecamatan </w:t>
      </w:r>
      <w:r>
        <w:rPr>
          <w:rFonts w:ascii="Bookman Old Style" w:hAnsi="Bookman Old Style"/>
          <w:w w:val="110"/>
          <w:lang w:val="id-ID"/>
        </w:rPr>
        <w:t>Buki akan dilakukan bersama oleh Camat Buki dan tim Bappelitbangda Kab. Kepulauan Selayar.</w:t>
      </w:r>
    </w:p>
    <w:p w14:paraId="120D8BAA" w14:textId="77777777" w:rsidR="00EC66EE" w:rsidRDefault="00192C7F">
      <w:pPr>
        <w:pStyle w:val="BodyText"/>
        <w:spacing w:line="360" w:lineRule="auto"/>
        <w:ind w:left="222" w:right="230" w:firstLine="719"/>
        <w:jc w:val="both"/>
        <w:rPr>
          <w:rFonts w:ascii="Bookman Old Style" w:hAnsi="Bookman Old Style"/>
          <w:w w:val="110"/>
          <w:lang w:val="id-ID"/>
        </w:rPr>
      </w:pPr>
      <w:r>
        <w:rPr>
          <w:rFonts w:ascii="Bookman Old Style" w:hAnsi="Bookman Old Style"/>
          <w:w w:val="110"/>
        </w:rPr>
        <w:t xml:space="preserve">Renstra Kecamatan </w:t>
      </w:r>
      <w:r>
        <w:rPr>
          <w:rFonts w:ascii="Bookman Old Style" w:hAnsi="Bookman Old Style"/>
          <w:w w:val="110"/>
          <w:lang w:val="id-ID"/>
        </w:rPr>
        <w:t>Buki</w:t>
      </w:r>
      <w:r>
        <w:rPr>
          <w:rFonts w:ascii="Bookman Old Style" w:hAnsi="Bookman Old Style"/>
          <w:w w:val="110"/>
        </w:rPr>
        <w:t xml:space="preserve">  akan  menjadi landasan pedoman bagi penyusunan Rencana  Kerja  Tahunan  (RENJA)  dan  hasil  pelaksanaan  Renstra  Kecamatan  </w:t>
      </w:r>
      <w:r>
        <w:rPr>
          <w:rFonts w:ascii="Bookman Old Style" w:hAnsi="Bookman Old Style"/>
          <w:w w:val="110"/>
          <w:lang w:val="id-ID"/>
        </w:rPr>
        <w:t xml:space="preserve">Buki </w:t>
      </w:r>
      <w:r>
        <w:rPr>
          <w:rFonts w:ascii="Bookman Old Style" w:hAnsi="Bookman Old Style"/>
          <w:w w:val="110"/>
        </w:rPr>
        <w:t>Tahun  20</w:t>
      </w:r>
      <w:r>
        <w:rPr>
          <w:rFonts w:ascii="Bookman Old Style" w:hAnsi="Bookman Old Style"/>
          <w:w w:val="110"/>
          <w:lang w:val="id-ID"/>
        </w:rPr>
        <w:t>21</w:t>
      </w:r>
      <w:r>
        <w:rPr>
          <w:rFonts w:ascii="Bookman Old Style" w:hAnsi="Bookman Old Style"/>
          <w:w w:val="110"/>
        </w:rPr>
        <w:t xml:space="preserve">  –  202</w:t>
      </w:r>
      <w:r>
        <w:rPr>
          <w:rFonts w:ascii="Bookman Old Style" w:hAnsi="Bookman Old Style"/>
          <w:w w:val="110"/>
          <w:lang w:val="id-ID"/>
        </w:rPr>
        <w:t>6</w:t>
      </w:r>
      <w:r>
        <w:rPr>
          <w:rFonts w:ascii="Bookman Old Style" w:hAnsi="Bookman Old Style"/>
          <w:w w:val="110"/>
        </w:rPr>
        <w:t xml:space="preserve">  ini  akan  menjadi  tolok  ukur  keberhasilan  yang  disampaikan  dalam bentuk Laporan</w:t>
      </w:r>
      <w:r>
        <w:rPr>
          <w:rFonts w:ascii="Bookman Old Style" w:hAnsi="Bookman Old Style"/>
          <w:w w:val="110"/>
          <w:lang w:val="id-ID"/>
        </w:rPr>
        <w:t xml:space="preserve"> Akuntabilitas</w:t>
      </w:r>
      <w:r>
        <w:rPr>
          <w:rFonts w:ascii="Bookman Old Style" w:hAnsi="Bookman Old Style"/>
          <w:w w:val="110"/>
        </w:rPr>
        <w:t xml:space="preserve"> Kinerja Instansi Pemerintah (L</w:t>
      </w:r>
      <w:r>
        <w:rPr>
          <w:rFonts w:ascii="Bookman Old Style" w:hAnsi="Bookman Old Style"/>
          <w:w w:val="110"/>
          <w:lang w:val="id-ID"/>
        </w:rPr>
        <w:t>A</w:t>
      </w:r>
      <w:r>
        <w:rPr>
          <w:rFonts w:ascii="Bookman Old Style" w:hAnsi="Bookman Old Style"/>
          <w:w w:val="110"/>
        </w:rPr>
        <w:t>KIP), Laporan Penyelenggaraan Pemerintah Daerah   ( LPPD ) dan Laporan Keterangan Pertanggungjawaban ( LKPJ )  setiap akhir tahun anggaran</w:t>
      </w:r>
      <w:r>
        <w:rPr>
          <w:rFonts w:ascii="Bookman Old Style" w:hAnsi="Bookman Old Style"/>
          <w:w w:val="110"/>
          <w:lang w:val="id-ID"/>
        </w:rPr>
        <w:t xml:space="preserve"> </w:t>
      </w:r>
      <w:r>
        <w:rPr>
          <w:rFonts w:ascii="Bookman Old Style" w:hAnsi="Bookman Old Style"/>
          <w:w w:val="110"/>
        </w:rPr>
        <w:t>.</w:t>
      </w:r>
    </w:p>
    <w:p w14:paraId="2CB3AEEF" w14:textId="77777777" w:rsidR="00EC66EE" w:rsidRDefault="00192C7F">
      <w:pPr>
        <w:pStyle w:val="BodyText"/>
        <w:spacing w:line="360" w:lineRule="auto"/>
        <w:ind w:left="222" w:right="230" w:firstLine="719"/>
        <w:jc w:val="both"/>
        <w:rPr>
          <w:rFonts w:ascii="Bookman Old Style" w:hAnsi="Bookman Old Style"/>
          <w:lang w:val="id-ID"/>
        </w:rPr>
      </w:pPr>
      <w:r>
        <w:rPr>
          <w:rFonts w:ascii="Bookman Old Style" w:hAnsi="Bookman Old Style"/>
          <w:w w:val="110"/>
        </w:rPr>
        <w:t>Akhir  kata  semoga  Rencana  Strategis  K</w:t>
      </w:r>
      <w:r>
        <w:rPr>
          <w:rFonts w:ascii="Bookman Old Style" w:hAnsi="Bookman Old Style"/>
          <w:w w:val="110"/>
          <w:lang w:val="id-ID"/>
        </w:rPr>
        <w:t>ecamatan Buki</w:t>
      </w:r>
      <w:r>
        <w:rPr>
          <w:rFonts w:ascii="Bookman Old Style" w:hAnsi="Bookman Old Style"/>
          <w:w w:val="110"/>
        </w:rPr>
        <w:t xml:space="preserve">  ini  dapat diimplementasikan dengan baik sesuai dengan tahapan-tahapan yang telah ditetapkan secara konsisten dalam rangka mendukung terwujudnya good governance.</w:t>
      </w:r>
    </w:p>
    <w:p w14:paraId="044AC6D1" w14:textId="77777777" w:rsidR="00EC66EE" w:rsidRDefault="00EC66EE">
      <w:pPr>
        <w:pStyle w:val="BodyText"/>
        <w:spacing w:line="360" w:lineRule="auto"/>
        <w:ind w:left="222" w:right="230" w:firstLine="719"/>
        <w:jc w:val="both"/>
        <w:rPr>
          <w:rFonts w:ascii="Bookman Old Style" w:hAnsi="Bookman Old Style"/>
          <w:lang w:val="id-ID"/>
        </w:rPr>
      </w:pPr>
    </w:p>
    <w:p w14:paraId="43B9F80C" w14:textId="7150706F" w:rsidR="00EC66EE" w:rsidRDefault="00192C7F">
      <w:pPr>
        <w:pStyle w:val="BodyText"/>
        <w:spacing w:line="372" w:lineRule="auto"/>
        <w:ind w:left="5325" w:right="672"/>
        <w:rPr>
          <w:rFonts w:ascii="Bookman Old Style" w:hAnsi="Bookman Old Style"/>
          <w:w w:val="105"/>
        </w:rPr>
      </w:pPr>
      <w:r>
        <w:rPr>
          <w:rFonts w:ascii="Bookman Old Style" w:hAnsi="Bookman Old Style"/>
          <w:w w:val="105"/>
        </w:rPr>
        <w:t xml:space="preserve">Baruia, </w:t>
      </w:r>
      <w:r w:rsidR="00744DAB">
        <w:rPr>
          <w:rFonts w:ascii="Bookman Old Style" w:hAnsi="Bookman Old Style"/>
          <w:w w:val="110"/>
          <w:lang w:val="en-US"/>
        </w:rPr>
        <w:t>1</w:t>
      </w:r>
      <w:r>
        <w:rPr>
          <w:rFonts w:ascii="Bookman Old Style" w:hAnsi="Bookman Old Style"/>
          <w:w w:val="110"/>
          <w:lang w:val="en-US"/>
        </w:rPr>
        <w:t xml:space="preserve">0 Mei </w:t>
      </w:r>
      <w:r>
        <w:rPr>
          <w:rFonts w:ascii="Bookman Old Style" w:hAnsi="Bookman Old Style"/>
          <w:w w:val="110"/>
        </w:rPr>
        <w:t xml:space="preserve"> 20</w:t>
      </w:r>
      <w:r>
        <w:rPr>
          <w:rFonts w:ascii="Bookman Old Style" w:hAnsi="Bookman Old Style"/>
          <w:w w:val="110"/>
          <w:lang w:val="id-ID"/>
        </w:rPr>
        <w:t>2</w:t>
      </w:r>
      <w:r w:rsidR="00744DAB">
        <w:rPr>
          <w:rFonts w:ascii="Bookman Old Style" w:hAnsi="Bookman Old Style"/>
          <w:w w:val="110"/>
          <w:lang w:val="en-US"/>
        </w:rPr>
        <w:t>3</w:t>
      </w:r>
      <w:r>
        <w:rPr>
          <w:rFonts w:ascii="Bookman Old Style" w:hAnsi="Bookman Old Style"/>
          <w:w w:val="105"/>
        </w:rPr>
        <w:t xml:space="preserve"> </w:t>
      </w:r>
    </w:p>
    <w:p w14:paraId="506DC012" w14:textId="685E3AD5" w:rsidR="00EC66EE" w:rsidRDefault="00D521CF">
      <w:pPr>
        <w:pStyle w:val="BodyText"/>
        <w:spacing w:line="372" w:lineRule="auto"/>
        <w:ind w:left="5325" w:right="1262"/>
        <w:rPr>
          <w:rFonts w:ascii="Bookman Old Style" w:hAnsi="Bookman Old Style"/>
          <w:w w:val="105"/>
          <w:lang w:val="id-ID"/>
        </w:rPr>
      </w:pPr>
      <w:r>
        <w:rPr>
          <w:rFonts w:ascii="Bookman Old Style" w:hAnsi="Bookman Old Style"/>
          <w:w w:val="105"/>
        </w:rPr>
        <w:t>CAMAT BUKI,</w:t>
      </w:r>
    </w:p>
    <w:p w14:paraId="1D6E58F8" w14:textId="77777777" w:rsidR="00EC66EE" w:rsidRDefault="00192C7F">
      <w:pPr>
        <w:pStyle w:val="BodyText"/>
        <w:spacing w:line="372" w:lineRule="auto"/>
        <w:ind w:right="1262"/>
        <w:rPr>
          <w:lang w:val="id-ID" w:eastAsia="id-ID"/>
        </w:rPr>
      </w:pPr>
      <w:r>
        <w:rPr>
          <w:lang w:val="id-ID" w:eastAsia="id-ID"/>
        </w:rPr>
        <w:t xml:space="preserve">                                                                                     </w:t>
      </w:r>
    </w:p>
    <w:p w14:paraId="2D57E12F" w14:textId="0AF5DFC8" w:rsidR="00EC66EE" w:rsidRPr="00744DAB" w:rsidRDefault="00192C7F">
      <w:pPr>
        <w:pStyle w:val="BodyText"/>
        <w:ind w:left="5325" w:right="1262"/>
        <w:rPr>
          <w:rFonts w:ascii="Bookman Old Style" w:hAnsi="Bookman Old Style"/>
          <w:lang w:val="en-US"/>
        </w:rPr>
      </w:pPr>
      <w:r>
        <w:rPr>
          <w:rFonts w:ascii="Bookman Old Style" w:hAnsi="Bookman Old Style"/>
          <w:b/>
          <w:u w:val="single"/>
          <w:lang w:val="id-ID"/>
        </w:rPr>
        <w:t>D</w:t>
      </w:r>
      <w:r w:rsidR="00744DAB">
        <w:rPr>
          <w:rFonts w:ascii="Bookman Old Style" w:hAnsi="Bookman Old Style"/>
          <w:b/>
          <w:u w:val="single"/>
          <w:lang w:val="en-US"/>
        </w:rPr>
        <w:t xml:space="preserve">EMPAK, </w:t>
      </w:r>
      <w:proofErr w:type="spellStart"/>
      <w:r w:rsidR="00744DAB">
        <w:rPr>
          <w:rFonts w:ascii="Bookman Old Style" w:hAnsi="Bookman Old Style"/>
          <w:b/>
          <w:u w:val="single"/>
          <w:lang w:val="en-US"/>
        </w:rPr>
        <w:t>S.Pd</w:t>
      </w:r>
      <w:proofErr w:type="spellEnd"/>
    </w:p>
    <w:p w14:paraId="1F669FAB" w14:textId="3751FA0D" w:rsidR="00EC66EE" w:rsidRDefault="00192C7F">
      <w:pPr>
        <w:pStyle w:val="BodyText"/>
        <w:spacing w:before="3"/>
        <w:ind w:left="5325"/>
        <w:rPr>
          <w:rFonts w:ascii="Bookman Old Style" w:hAnsi="Bookman Old Style"/>
          <w:w w:val="105"/>
          <w:lang w:val="en-US"/>
        </w:rPr>
      </w:pPr>
      <w:r>
        <w:rPr>
          <w:rFonts w:ascii="Bookman Old Style" w:hAnsi="Bookman Old Style"/>
          <w:w w:val="105"/>
        </w:rPr>
        <w:t xml:space="preserve">Pangkat : Pembina </w:t>
      </w:r>
    </w:p>
    <w:p w14:paraId="3F08238F" w14:textId="4763006E" w:rsidR="00EC66EE" w:rsidRDefault="00192C7F">
      <w:pPr>
        <w:pStyle w:val="BodyText"/>
        <w:spacing w:before="3"/>
        <w:ind w:left="5325"/>
        <w:rPr>
          <w:rFonts w:ascii="Bookman Old Style" w:hAnsi="Bookman Old Style"/>
          <w:lang w:val="id-ID"/>
        </w:rPr>
      </w:pPr>
      <w:r>
        <w:rPr>
          <w:rFonts w:ascii="Bookman Old Style" w:hAnsi="Bookman Old Style"/>
          <w:w w:val="115"/>
        </w:rPr>
        <w:t>NIP. 19</w:t>
      </w:r>
      <w:r>
        <w:rPr>
          <w:rFonts w:ascii="Bookman Old Style" w:hAnsi="Bookman Old Style"/>
          <w:w w:val="115"/>
          <w:lang w:val="id-ID"/>
        </w:rPr>
        <w:t>6</w:t>
      </w:r>
      <w:r w:rsidR="00744DAB">
        <w:rPr>
          <w:rFonts w:ascii="Bookman Old Style" w:hAnsi="Bookman Old Style"/>
          <w:w w:val="115"/>
          <w:lang w:val="en-US"/>
        </w:rPr>
        <w:t>9</w:t>
      </w:r>
      <w:r>
        <w:rPr>
          <w:rFonts w:ascii="Bookman Old Style" w:hAnsi="Bookman Old Style"/>
          <w:w w:val="115"/>
          <w:lang w:val="id-ID"/>
        </w:rPr>
        <w:t>0</w:t>
      </w:r>
      <w:r w:rsidR="00744DAB">
        <w:rPr>
          <w:rFonts w:ascii="Bookman Old Style" w:hAnsi="Bookman Old Style"/>
          <w:w w:val="115"/>
          <w:lang w:val="en-US"/>
        </w:rPr>
        <w:t>9</w:t>
      </w:r>
      <w:r>
        <w:rPr>
          <w:rFonts w:ascii="Bookman Old Style" w:hAnsi="Bookman Old Style"/>
          <w:w w:val="115"/>
          <w:lang w:val="id-ID"/>
        </w:rPr>
        <w:t>2</w:t>
      </w:r>
      <w:r w:rsidR="00744DAB">
        <w:rPr>
          <w:rFonts w:ascii="Bookman Old Style" w:hAnsi="Bookman Old Style"/>
          <w:w w:val="115"/>
          <w:lang w:val="en-US"/>
        </w:rPr>
        <w:t>1</w:t>
      </w:r>
      <w:r>
        <w:rPr>
          <w:rFonts w:ascii="Bookman Old Style" w:hAnsi="Bookman Old Style"/>
          <w:w w:val="115"/>
          <w:lang w:val="id-ID"/>
        </w:rPr>
        <w:t xml:space="preserve"> 199203 1 0</w:t>
      </w:r>
      <w:r w:rsidR="00744DAB">
        <w:rPr>
          <w:rFonts w:ascii="Bookman Old Style" w:hAnsi="Bookman Old Style"/>
          <w:w w:val="115"/>
          <w:lang w:val="en-US"/>
        </w:rPr>
        <w:t>1</w:t>
      </w:r>
      <w:r>
        <w:rPr>
          <w:rFonts w:ascii="Bookman Old Style" w:hAnsi="Bookman Old Style"/>
          <w:w w:val="115"/>
          <w:lang w:val="id-ID"/>
        </w:rPr>
        <w:t>0</w:t>
      </w:r>
    </w:p>
    <w:sectPr w:rsidR="00EC66EE">
      <w:pgSz w:w="12240" w:h="20160"/>
      <w:pgMar w:top="919" w:right="1140" w:bottom="2041" w:left="1639" w:header="0" w:footer="1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31D3" w14:textId="77777777" w:rsidR="007034A7" w:rsidRDefault="007034A7">
      <w:r>
        <w:separator/>
      </w:r>
    </w:p>
  </w:endnote>
  <w:endnote w:type="continuationSeparator" w:id="0">
    <w:p w14:paraId="0AA48863" w14:textId="77777777" w:rsidR="007034A7" w:rsidRDefault="0070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Bookman Uralic">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C171" w14:textId="77777777" w:rsidR="00EC66EE" w:rsidRDefault="00EC66EE">
    <w:pPr>
      <w:pStyle w:val="Footer"/>
      <w:jc w:val="center"/>
    </w:pPr>
  </w:p>
  <w:p w14:paraId="2396CF6A" w14:textId="77777777" w:rsidR="00EC66EE" w:rsidRDefault="00EC66EE">
    <w:pPr>
      <w:pStyle w:val="BodyText"/>
      <w:spacing w:line="14" w:lineRule="auto"/>
      <w:rPr>
        <w:sz w:val="16"/>
        <w:lang w:val="id-ID"/>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3632" w14:textId="77777777" w:rsidR="00EC66EE" w:rsidRDefault="007034A7">
    <w:pPr>
      <w:pStyle w:val="Footer"/>
      <w:jc w:val="center"/>
    </w:pPr>
    <w:r>
      <w:pict w14:anchorId="0EB48610">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sdt>
                <w:sdtPr>
                  <w:id w:val="-503594695"/>
                </w:sdtPr>
                <w:sdtEndPr/>
                <w:sdtContent>
                  <w:p w14:paraId="7D338F3D" w14:textId="77777777" w:rsidR="00EC66EE" w:rsidRDefault="00192C7F">
                    <w:pPr>
                      <w:pStyle w:val="Footer"/>
                      <w:jc w:val="center"/>
                    </w:pPr>
                    <w:r>
                      <w:fldChar w:fldCharType="begin"/>
                    </w:r>
                    <w:r>
                      <w:instrText xml:space="preserve"> PAGE   \* MERGEFORMAT </w:instrText>
                    </w:r>
                    <w:r>
                      <w:fldChar w:fldCharType="separate"/>
                    </w:r>
                    <w:r>
                      <w:t>29</w:t>
                    </w:r>
                    <w:r>
                      <w:fldChar w:fldCharType="end"/>
                    </w:r>
                  </w:p>
                </w:sdtContent>
              </w:sdt>
              <w:p w14:paraId="3E0B0F6C" w14:textId="77777777" w:rsidR="00EC66EE" w:rsidRDefault="00EC66EE"/>
            </w:txbxContent>
          </v:textbox>
          <w10:wrap anchorx="margin"/>
        </v:shape>
      </w:pict>
    </w:r>
  </w:p>
  <w:p w14:paraId="59B10510" w14:textId="77777777" w:rsidR="00EC66EE" w:rsidRDefault="00EC66EE">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94B0" w14:textId="77777777" w:rsidR="00EC66EE" w:rsidRDefault="007034A7">
    <w:pPr>
      <w:pStyle w:val="Footer"/>
      <w:jc w:val="center"/>
    </w:pPr>
    <w:r>
      <w:pict w14:anchorId="3E87D24E">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sdt>
                <w:sdtPr>
                  <w:id w:val="-2147194166"/>
                </w:sdtPr>
                <w:sdtEndPr/>
                <w:sdtContent>
                  <w:p w14:paraId="5307955A" w14:textId="77777777" w:rsidR="00EC66EE" w:rsidRDefault="00192C7F">
                    <w:pPr>
                      <w:pStyle w:val="Footer"/>
                      <w:jc w:val="center"/>
                    </w:pPr>
                    <w:r>
                      <w:fldChar w:fldCharType="begin"/>
                    </w:r>
                    <w:r>
                      <w:instrText xml:space="preserve"> PAGE   \* MERGEFORMAT </w:instrText>
                    </w:r>
                    <w:r>
                      <w:fldChar w:fldCharType="separate"/>
                    </w:r>
                    <w:r>
                      <w:t>44</w:t>
                    </w:r>
                    <w:r>
                      <w:fldChar w:fldCharType="end"/>
                    </w:r>
                  </w:p>
                </w:sdtContent>
              </w:sdt>
              <w:p w14:paraId="64F98CD0" w14:textId="77777777" w:rsidR="00EC66EE" w:rsidRDefault="00EC66EE"/>
            </w:txbxContent>
          </v:textbox>
          <w10:wrap anchorx="margin"/>
        </v:shape>
      </w:pict>
    </w:r>
  </w:p>
  <w:p w14:paraId="3C90CA87" w14:textId="77777777" w:rsidR="00EC66EE" w:rsidRDefault="00EC66EE">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CBE9" w14:textId="77777777" w:rsidR="00EC66EE" w:rsidRDefault="007034A7">
    <w:pPr>
      <w:pStyle w:val="Footer"/>
      <w:jc w:val="center"/>
    </w:pPr>
    <w:r>
      <w:pict w14:anchorId="7B9BC08A">
        <v:shapetype id="_x0000_t202" coordsize="21600,21600" o:spt="202" path="m,l,21600r21600,l21600,xe">
          <v:stroke joinstyle="miter"/>
          <v:path gradientshapeok="t" o:connecttype="rect"/>
        </v:shapetype>
        <v:shape id="_x0000_s2054"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sdt>
                <w:sdtPr>
                  <w:id w:val="-589774558"/>
                </w:sdtPr>
                <w:sdtEndPr/>
                <w:sdtContent>
                  <w:p w14:paraId="7D480563" w14:textId="77777777" w:rsidR="00EC66EE" w:rsidRDefault="00192C7F">
                    <w:pPr>
                      <w:pStyle w:val="Footer"/>
                      <w:jc w:val="center"/>
                    </w:pPr>
                    <w:r>
                      <w:fldChar w:fldCharType="begin"/>
                    </w:r>
                    <w:r>
                      <w:instrText xml:space="preserve"> PAGE   \* MERGEFORMAT </w:instrText>
                    </w:r>
                    <w:r>
                      <w:fldChar w:fldCharType="separate"/>
                    </w:r>
                    <w:r>
                      <w:t>58</w:t>
                    </w:r>
                    <w:r>
                      <w:fldChar w:fldCharType="end"/>
                    </w:r>
                  </w:p>
                </w:sdtContent>
              </w:sdt>
              <w:p w14:paraId="4F0392DC" w14:textId="77777777" w:rsidR="00EC66EE" w:rsidRDefault="00EC66EE"/>
            </w:txbxContent>
          </v:textbox>
          <w10:wrap anchorx="margin"/>
        </v:shape>
      </w:pict>
    </w:r>
  </w:p>
  <w:p w14:paraId="7A645DCB" w14:textId="77777777" w:rsidR="00EC66EE" w:rsidRDefault="00EC66EE">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464D" w14:textId="77777777" w:rsidR="00EC66EE" w:rsidRDefault="007034A7">
    <w:pPr>
      <w:pStyle w:val="Footer"/>
      <w:jc w:val="center"/>
    </w:pPr>
    <w:r>
      <w:pict w14:anchorId="213675E8">
        <v:shapetype id="_x0000_t202" coordsize="21600,21600" o:spt="202" path="m,l,21600r21600,l21600,xe">
          <v:stroke joinstyle="miter"/>
          <v:path gradientshapeok="t" o:connecttype="rect"/>
        </v:shapetype>
        <v:shape id="_x0000_s2055"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sdt>
                <w:sdtPr>
                  <w:id w:val="312764746"/>
                </w:sdtPr>
                <w:sdtEndPr/>
                <w:sdtContent>
                  <w:p w14:paraId="65A87444" w14:textId="77777777" w:rsidR="00EC66EE" w:rsidRDefault="00192C7F">
                    <w:pPr>
                      <w:pStyle w:val="Footer"/>
                      <w:jc w:val="center"/>
                    </w:pPr>
                    <w:r>
                      <w:fldChar w:fldCharType="begin"/>
                    </w:r>
                    <w:r>
                      <w:instrText xml:space="preserve"> PAGE   \* MERGEFORMAT </w:instrText>
                    </w:r>
                    <w:r>
                      <w:fldChar w:fldCharType="separate"/>
                    </w:r>
                    <w:r>
                      <w:t>59</w:t>
                    </w:r>
                    <w:r>
                      <w:fldChar w:fldCharType="end"/>
                    </w:r>
                  </w:p>
                </w:sdtContent>
              </w:sdt>
              <w:p w14:paraId="0A81307E" w14:textId="77777777" w:rsidR="00EC66EE" w:rsidRDefault="00EC66EE"/>
            </w:txbxContent>
          </v:textbox>
          <w10:wrap anchorx="margin"/>
        </v:shape>
      </w:pict>
    </w:r>
  </w:p>
  <w:p w14:paraId="7521F6F9" w14:textId="77777777" w:rsidR="00EC66EE" w:rsidRDefault="00EC66EE">
    <w:pPr>
      <w:pStyle w:val="Heading1"/>
      <w:tabs>
        <w:tab w:val="center" w:pos="8724"/>
      </w:tabs>
      <w:ind w:left="0"/>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2E8" w14:textId="77777777" w:rsidR="00EC66EE" w:rsidRDefault="007034A7">
    <w:pPr>
      <w:pStyle w:val="Footer"/>
      <w:jc w:val="center"/>
    </w:pPr>
    <w:r>
      <w:pict w14:anchorId="4155FDDA">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5408;mso-wrap-style:none;mso-position-horizontal:center;mso-position-horizontal-relative:margin;mso-width-relative:page;mso-height-relative:page" filled="f" stroked="f">
          <v:textbox style="mso-fit-shape-to-text:t" inset="0,0,0,0">
            <w:txbxContent>
              <w:sdt>
                <w:sdtPr>
                  <w:id w:val="-1240165927"/>
                </w:sdtPr>
                <w:sdtEndPr/>
                <w:sdtContent>
                  <w:p w14:paraId="187A782C" w14:textId="77777777" w:rsidR="00EC66EE" w:rsidRDefault="00192C7F">
                    <w:pPr>
                      <w:pStyle w:val="Footer"/>
                      <w:jc w:val="center"/>
                    </w:pPr>
                    <w:r>
                      <w:fldChar w:fldCharType="begin"/>
                    </w:r>
                    <w:r>
                      <w:instrText xml:space="preserve"> PAGE   \* MERGEFORMAT </w:instrText>
                    </w:r>
                    <w:r>
                      <w:fldChar w:fldCharType="separate"/>
                    </w:r>
                    <w:r>
                      <w:t>62</w:t>
                    </w:r>
                    <w:r>
                      <w:fldChar w:fldCharType="end"/>
                    </w:r>
                  </w:p>
                </w:sdtContent>
              </w:sdt>
              <w:p w14:paraId="2D60E197" w14:textId="77777777" w:rsidR="00EC66EE" w:rsidRDefault="00EC66EE"/>
            </w:txbxContent>
          </v:textbox>
          <w10:wrap anchorx="margin"/>
        </v:shape>
      </w:pict>
    </w:r>
  </w:p>
  <w:p w14:paraId="0C558300" w14:textId="77777777" w:rsidR="00EC66EE" w:rsidRDefault="00EC66EE">
    <w:pPr>
      <w:pStyle w:val="BodyText"/>
      <w:tabs>
        <w:tab w:val="left" w:pos="2925"/>
      </w:tabs>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BBBB" w14:textId="77777777" w:rsidR="00EC66EE" w:rsidRDefault="007034A7">
    <w:pPr>
      <w:pStyle w:val="Footer"/>
      <w:jc w:val="center"/>
    </w:pPr>
    <w:r>
      <w:pict w14:anchorId="1AF8735B">
        <v:shapetype id="_x0000_t202" coordsize="21600,21600" o:spt="202" path="m,l,21600r21600,l21600,xe">
          <v:stroke joinstyle="miter"/>
          <v:path gradientshapeok="t" o:connecttype="rect"/>
        </v:shapetype>
        <v:shape id="_x0000_s2057" type="#_x0000_t202" style="position:absolute;left:0;text-align:left;margin-left:0;margin-top:0;width:2in;height:2in;z-index:251666432;mso-wrap-style:none;mso-position-horizontal:center;mso-position-horizontal-relative:margin;mso-width-relative:page;mso-height-relative:page" filled="f" stroked="f">
          <v:textbox style="mso-fit-shape-to-text:t" inset="0,0,0,0">
            <w:txbxContent>
              <w:sdt>
                <w:sdtPr>
                  <w:id w:val="-2056073816"/>
                </w:sdtPr>
                <w:sdtEndPr/>
                <w:sdtContent>
                  <w:p w14:paraId="3CFEEB42" w14:textId="77777777" w:rsidR="00EC66EE" w:rsidRDefault="00192C7F">
                    <w:pPr>
                      <w:pStyle w:val="Footer"/>
                      <w:jc w:val="center"/>
                    </w:pPr>
                    <w:r>
                      <w:fldChar w:fldCharType="begin"/>
                    </w:r>
                    <w:r>
                      <w:instrText xml:space="preserve"> PAGE   \* MERGEFORMAT </w:instrText>
                    </w:r>
                    <w:r>
                      <w:fldChar w:fldCharType="separate"/>
                    </w:r>
                    <w:r>
                      <w:t>64</w:t>
                    </w:r>
                    <w:r>
                      <w:fldChar w:fldCharType="end"/>
                    </w:r>
                  </w:p>
                </w:sdtContent>
              </w:sdt>
              <w:p w14:paraId="1A9407D7" w14:textId="77777777" w:rsidR="00EC66EE" w:rsidRDefault="00EC66EE"/>
            </w:txbxContent>
          </v:textbox>
          <w10:wrap anchorx="margin"/>
        </v:shape>
      </w:pict>
    </w:r>
  </w:p>
  <w:p w14:paraId="1EE4EC72" w14:textId="77777777" w:rsidR="00EC66EE" w:rsidRDefault="00EC66EE">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E10A" w14:textId="77777777" w:rsidR="00EC66EE" w:rsidRDefault="007034A7">
    <w:pPr>
      <w:pStyle w:val="Footer"/>
      <w:jc w:val="center"/>
    </w:pPr>
    <w:r>
      <w:pict w14:anchorId="486E37C2">
        <v:shapetype id="_x0000_t202" coordsize="21600,21600" o:spt="202" path="m,l,21600r21600,l21600,xe">
          <v:stroke joinstyle="miter"/>
          <v:path gradientshapeok="t" o:connecttype="rect"/>
        </v:shapetype>
        <v:shape id="_x0000_s2058" type="#_x0000_t202" style="position:absolute;left:0;text-align:left;margin-left:0;margin-top:0;width:2in;height:2in;z-index:251667456;mso-wrap-style:none;mso-position-horizontal:center;mso-position-horizontal-relative:margin;mso-width-relative:page;mso-height-relative:page" filled="f" stroked="f">
          <v:textbox style="mso-fit-shape-to-text:t" inset="0,0,0,0">
            <w:txbxContent>
              <w:sdt>
                <w:sdtPr>
                  <w:id w:val="-1419237506"/>
                </w:sdtPr>
                <w:sdtEndPr/>
                <w:sdtContent>
                  <w:p w14:paraId="0550A897" w14:textId="77777777" w:rsidR="00EC66EE" w:rsidRDefault="00192C7F">
                    <w:pPr>
                      <w:pStyle w:val="Footer"/>
                      <w:jc w:val="center"/>
                    </w:pPr>
                    <w:r>
                      <w:fldChar w:fldCharType="begin"/>
                    </w:r>
                    <w:r>
                      <w:instrText xml:space="preserve"> PAGE   \* MERGEFORMAT </w:instrText>
                    </w:r>
                    <w:r>
                      <w:fldChar w:fldCharType="separate"/>
                    </w:r>
                    <w:r>
                      <w:t>70</w:t>
                    </w:r>
                    <w:r>
                      <w:fldChar w:fldCharType="end"/>
                    </w:r>
                  </w:p>
                </w:sdtContent>
              </w:sdt>
              <w:p w14:paraId="02605AE9" w14:textId="77777777" w:rsidR="00EC66EE" w:rsidRDefault="00EC66EE"/>
            </w:txbxContent>
          </v:textbox>
          <w10:wrap anchorx="margin"/>
        </v:shape>
      </w:pict>
    </w:r>
  </w:p>
  <w:p w14:paraId="016E05C4" w14:textId="77777777" w:rsidR="00EC66EE" w:rsidRDefault="00EC66EE">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4943" w14:textId="77777777" w:rsidR="00EC66EE" w:rsidRDefault="007034A7">
    <w:pPr>
      <w:pStyle w:val="Footer"/>
      <w:jc w:val="both"/>
    </w:pPr>
    <w:r>
      <w:pict w14:anchorId="475DF52D">
        <v:shapetype id="_x0000_t202" coordsize="21600,21600" o:spt="202" path="m,l,21600r21600,l21600,xe">
          <v:stroke joinstyle="miter"/>
          <v:path gradientshapeok="t" o:connecttype="rect"/>
        </v:shapetype>
        <v:shape id="_x0000_s2059" type="#_x0000_t202" style="position:absolute;left:0;text-align:left;margin-left:0;margin-top:0;width:36.6pt;height:25pt;z-index:251668480;mso-position-horizontal:center;mso-position-horizontal-relative:margin;mso-width-relative:page;mso-height-relative:page" filled="f" stroked="f">
          <v:textbox style="mso-next-textbox:#_x0000_s2059;mso-fit-shape-to-text:t" inset="0,0,0,0">
            <w:txbxContent>
              <w:sdt>
                <w:sdtPr>
                  <w:id w:val="100078700"/>
                </w:sdtPr>
                <w:sdtEndPr/>
                <w:sdtContent>
                  <w:p w14:paraId="34D8F0B1" w14:textId="77777777" w:rsidR="00EC66EE" w:rsidRDefault="00192C7F">
                    <w:pPr>
                      <w:pStyle w:val="Footer"/>
                      <w:jc w:val="center"/>
                    </w:pPr>
                    <w:r>
                      <w:fldChar w:fldCharType="begin"/>
                    </w:r>
                    <w:r>
                      <w:instrText xml:space="preserve"> PAGE   \* MERGEFORMAT </w:instrText>
                    </w:r>
                    <w:r>
                      <w:fldChar w:fldCharType="separate"/>
                    </w:r>
                    <w:r>
                      <w:t>103</w:t>
                    </w:r>
                    <w:r>
                      <w:fldChar w:fldCharType="end"/>
                    </w:r>
                  </w:p>
                </w:sdtContent>
              </w:sdt>
              <w:p w14:paraId="0196946A" w14:textId="77777777" w:rsidR="00EC66EE" w:rsidRDefault="00EC66EE"/>
            </w:txbxContent>
          </v:textbox>
          <w10:wrap anchorx="margin"/>
        </v:shape>
      </w:pict>
    </w:r>
  </w:p>
  <w:p w14:paraId="31236249" w14:textId="77777777" w:rsidR="00EC66EE" w:rsidRDefault="00EC66EE">
    <w:pPr>
      <w:pStyle w:val="BodyText"/>
      <w:spacing w:line="14" w:lineRule="auto"/>
      <w:ind w:left="72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49B0" w14:textId="77777777" w:rsidR="00EC66EE" w:rsidRDefault="007034A7">
    <w:pPr>
      <w:pStyle w:val="Footer"/>
    </w:pPr>
    <w:r>
      <w:pict w14:anchorId="1F8766D9">
        <v:shapetype id="_x0000_t202" coordsize="21600,21600" o:spt="202" path="m,l,21600r21600,l21600,xe">
          <v:stroke joinstyle="miter"/>
          <v:path gradientshapeok="t" o:connecttype="rect"/>
        </v:shapetype>
        <v:shape id="_x0000_s2066" type="#_x0000_t202" style="position:absolute;margin-left:0;margin-top:0;width:2in;height:2in;z-index:251672576;mso-wrap-style:none;mso-position-horizontal:center;mso-position-horizontal-relative:margin;mso-width-relative:page;mso-height-relative:page" filled="f" stroked="f">
          <v:textbox style="mso-fit-shape-to-text:t" inset="0,0,0,0">
            <w:txbxContent>
              <w:p w14:paraId="5087E3F8" w14:textId="77777777" w:rsidR="00EC66EE" w:rsidRDefault="00192C7F">
                <w:pPr>
                  <w:pStyle w:val="Footer"/>
                </w:pPr>
                <w:r>
                  <w:fldChar w:fldCharType="begin"/>
                </w:r>
                <w:r>
                  <w:instrText xml:space="preserve"> PAGE  \* MERGEFORMAT </w:instrText>
                </w:r>
                <w:r>
                  <w:fldChar w:fldCharType="separate"/>
                </w:r>
                <w:r>
                  <w:t>I</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3716" w14:textId="77777777" w:rsidR="00EC66EE" w:rsidRDefault="007034A7">
    <w:pPr>
      <w:pStyle w:val="Footer"/>
      <w:jc w:val="center"/>
    </w:pPr>
    <w:r>
      <w:pict w14:anchorId="2881494F">
        <v:shapetype id="_x0000_t202" coordsize="21600,21600" o:spt="202" path="m,l,21600r21600,l21600,xe">
          <v:stroke joinstyle="miter"/>
          <v:path gradientshapeok="t" o:connecttype="rect"/>
        </v:shapetype>
        <v:shape id="_x0000_s2065" type="#_x0000_t202" style="position:absolute;left:0;text-align:left;margin-left:0;margin-top:0;width:2in;height:2in;z-index:251671552;mso-wrap-style:none;mso-position-horizontal:center;mso-position-horizontal-relative:margin;mso-width-relative:page;mso-height-relative:page" filled="f" stroked="f">
          <v:textbox style="mso-fit-shape-to-text:t" inset="0,0,0,0">
            <w:txbxContent>
              <w:p w14:paraId="51FC582C" w14:textId="77777777" w:rsidR="00EC66EE" w:rsidRDefault="00192C7F">
                <w:pPr>
                  <w:pStyle w:val="Footer"/>
                </w:pPr>
                <w:r>
                  <w:fldChar w:fldCharType="begin"/>
                </w:r>
                <w:r>
                  <w:instrText xml:space="preserve"> PAGE  \* MERGEFORMAT </w:instrText>
                </w:r>
                <w:r>
                  <w:fldChar w:fldCharType="separate"/>
                </w:r>
                <w:r>
                  <w:t>i</w:t>
                </w:r>
                <w:r>
                  <w:fldChar w:fldCharType="end"/>
                </w:r>
              </w:p>
            </w:txbxContent>
          </v:textbox>
          <w10:wrap anchorx="margin"/>
        </v:shape>
      </w:pict>
    </w:r>
  </w:p>
  <w:p w14:paraId="5C4D1AE9" w14:textId="77777777" w:rsidR="00EC66EE" w:rsidRDefault="00EC66EE">
    <w:pPr>
      <w:pStyle w:val="BodyText"/>
      <w:spacing w:line="14" w:lineRule="auto"/>
      <w:rPr>
        <w:sz w:val="16"/>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E7C0" w14:textId="77777777" w:rsidR="00EC66EE" w:rsidRDefault="007034A7">
    <w:pPr>
      <w:pStyle w:val="Footer"/>
    </w:pPr>
    <w:r>
      <w:pict w14:anchorId="02E61134">
        <v:shapetype id="_x0000_t202" coordsize="21600,21600" o:spt="202" path="m,l,21600r21600,l21600,xe">
          <v:stroke joinstyle="miter"/>
          <v:path gradientshapeok="t" o:connecttype="rect"/>
        </v:shapetype>
        <v:shape id="_x0000_s2067" type="#_x0000_t202" style="position:absolute;margin-left:0;margin-top:0;width:2in;height:2in;z-index:251673600;mso-wrap-style:none;mso-position-horizontal:center;mso-position-horizontal-relative:margin;mso-width-relative:page;mso-height-relative:page" filled="f" stroked="f">
          <v:textbox style="mso-fit-shape-to-text:t" inset="0,0,0,0">
            <w:txbxContent>
              <w:p w14:paraId="29B6A2D5" w14:textId="77777777" w:rsidR="00EC66EE" w:rsidRDefault="00192C7F">
                <w:pPr>
                  <w:pStyle w:val="Footer"/>
                </w:pPr>
                <w:r>
                  <w:fldChar w:fldCharType="begin"/>
                </w:r>
                <w:r>
                  <w:instrText xml:space="preserve"> PAGE  \* MERGEFORMAT </w:instrText>
                </w:r>
                <w:r>
                  <w:fldChar w:fldCharType="separate"/>
                </w:r>
                <w:r>
                  <w:t>I</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5970" w14:textId="77777777" w:rsidR="00EC66EE" w:rsidRDefault="007034A7">
    <w:pPr>
      <w:pStyle w:val="Footer"/>
    </w:pPr>
    <w:r>
      <w:pict w14:anchorId="4F2E9F87">
        <v:shapetype id="_x0000_t202" coordsize="21600,21600" o:spt="202" path="m,l,21600r21600,l21600,xe">
          <v:stroke joinstyle="miter"/>
          <v:path gradientshapeok="t" o:connecttype="rect"/>
        </v:shapetype>
        <v:shape id="_x0000_s2064" type="#_x0000_t202" style="position:absolute;margin-left:0;margin-top:0;width:17.1pt;height:13.5pt;z-index:251670528;mso-position-horizontal:center;mso-position-horizontal-relative:margin;mso-width-relative:page;mso-height-relative:page" filled="f" stroked="f">
          <v:textbox inset="0,0,0,0">
            <w:txbxContent>
              <w:p w14:paraId="1170F1B8" w14:textId="77777777" w:rsidR="00EC66EE" w:rsidRDefault="00192C7F">
                <w:pPr>
                  <w:pStyle w:val="Footer"/>
                </w:pPr>
                <w:r>
                  <w:fldChar w:fldCharType="begin"/>
                </w:r>
                <w:r>
                  <w:instrText xml:space="preserve"> PAGE  \* MERGEFORMAT </w:instrText>
                </w:r>
                <w:r>
                  <w:fldChar w:fldCharType="separate"/>
                </w:r>
                <w:r>
                  <w:t>II</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00EC" w14:textId="77777777" w:rsidR="00EC66EE" w:rsidRDefault="007034A7">
    <w:pPr>
      <w:pStyle w:val="Footer"/>
      <w:jc w:val="center"/>
    </w:pPr>
    <w:r>
      <w:pict w14:anchorId="4AAADB41">
        <v:shapetype id="_x0000_t202" coordsize="21600,21600" o:spt="202" path="m,l,21600r21600,l21600,xe">
          <v:stroke joinstyle="miter"/>
          <v:path gradientshapeok="t" o:connecttype="rect"/>
        </v:shapetype>
        <v:shape id="_x0000_s2060" type="#_x0000_t202" style="position:absolute;left:0;text-align:left;margin-left:0;margin-top:0;width:2in;height:2in;z-index:251669504;mso-wrap-style:none;mso-position-horizontal:center;mso-position-horizontal-relative:margin;mso-width-relative:page;mso-height-relative:page" filled="f" stroked="f">
          <v:textbox style="mso-fit-shape-to-text:t" inset="0,0,0,0">
            <w:txbxContent>
              <w:sdt>
                <w:sdtPr>
                  <w:id w:val="-1614968477"/>
                </w:sdtPr>
                <w:sdtEndPr/>
                <w:sdtContent>
                  <w:p w14:paraId="58A140F7" w14:textId="77777777" w:rsidR="00EC66EE" w:rsidRDefault="00192C7F">
                    <w:pPr>
                      <w:pStyle w:val="Footer"/>
                      <w:jc w:val="center"/>
                    </w:pPr>
                    <w:r>
                      <w:fldChar w:fldCharType="begin"/>
                    </w:r>
                    <w:r>
                      <w:instrText xml:space="preserve"> PAGE   \* MERGEFORMAT </w:instrText>
                    </w:r>
                    <w:r>
                      <w:fldChar w:fldCharType="separate"/>
                    </w:r>
                    <w:r>
                      <w:t>25</w:t>
                    </w:r>
                    <w:r>
                      <w:fldChar w:fldCharType="end"/>
                    </w:r>
                  </w:p>
                </w:sdtContent>
              </w:sdt>
              <w:p w14:paraId="3D4623F0" w14:textId="77777777" w:rsidR="00EC66EE" w:rsidRDefault="00EC66EE"/>
            </w:txbxContent>
          </v:textbox>
          <w10:wrap anchorx="margin"/>
        </v:shape>
      </w:pict>
    </w:r>
  </w:p>
  <w:p w14:paraId="17121CD4" w14:textId="77777777" w:rsidR="00EC66EE" w:rsidRDefault="00EC66EE">
    <w:pPr>
      <w:pStyle w:val="BodyText"/>
      <w:spacing w:line="14" w:lineRule="auto"/>
      <w:rPr>
        <w:sz w:val="16"/>
        <w:lang w:val="id-I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839E" w14:textId="77777777" w:rsidR="00EC66EE" w:rsidRDefault="007034A7">
    <w:pPr>
      <w:pStyle w:val="Footer"/>
    </w:pPr>
    <w:r>
      <w:pict w14:anchorId="17AA3BF6">
        <v:shapetype id="_x0000_t202" coordsize="21600,21600" o:spt="202" path="m,l,21600r21600,l21600,xe">
          <v:stroke joinstyle="miter"/>
          <v:path gradientshapeok="t" o:connecttype="rect"/>
        </v:shapetype>
        <v:shape id="_x0000_s2072" type="#_x0000_t202" style="position:absolute;margin-left:0;margin-top:0;width:20.15pt;height:12.5pt;z-index:251675648;mso-position-horizontal:center;mso-position-horizontal-relative:margin;mso-width-relative:page;mso-height-relative:page" filled="f" stroked="f">
          <v:textbox style="mso-fit-shape-to-text:t" inset="0,0,0,0">
            <w:txbxContent>
              <w:p w14:paraId="3D05B737" w14:textId="77777777" w:rsidR="00EC66EE" w:rsidRDefault="00192C7F">
                <w:pPr>
                  <w:pStyle w:val="Footer"/>
                </w:pPr>
                <w:r>
                  <w:fldChar w:fldCharType="begin"/>
                </w:r>
                <w:r>
                  <w:instrText xml:space="preserve"> PAGE  \* MERGEFORMAT </w:instrText>
                </w:r>
                <w:r>
                  <w:fldChar w:fldCharType="separate"/>
                </w:r>
                <w:r>
                  <w:t>II</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AA62" w14:textId="77777777" w:rsidR="00EC66EE" w:rsidRDefault="007034A7">
    <w:pPr>
      <w:pStyle w:val="Footer"/>
      <w:jc w:val="center"/>
    </w:pPr>
    <w:r>
      <w:pict w14:anchorId="78CAFCB1">
        <v:shapetype id="_x0000_t202" coordsize="21600,21600" o:spt="202" path="m,l,21600r21600,l21600,xe">
          <v:stroke joinstyle="miter"/>
          <v:path gradientshapeok="t" o:connecttype="rect"/>
        </v:shapetype>
        <v:shape id="_x0000_s2071" type="#_x0000_t202" style="position:absolute;left:0;text-align:left;margin-left:0;margin-top:0;width:2in;height:2in;z-index:251674624;mso-wrap-style:none;mso-position-horizontal:center;mso-position-horizontal-relative:margin;mso-width-relative:page;mso-height-relative:page" filled="f" stroked="f">
          <v:textbox style="mso-fit-shape-to-text:t" inset="0,0,0,0">
            <w:txbxContent>
              <w:sdt>
                <w:sdtPr>
                  <w:id w:val="-1252573646"/>
                </w:sdtPr>
                <w:sdtEndPr/>
                <w:sdtContent>
                  <w:p w14:paraId="3B1FB342" w14:textId="77777777" w:rsidR="00EC66EE" w:rsidRDefault="00192C7F">
                    <w:pPr>
                      <w:pStyle w:val="Footer"/>
                      <w:jc w:val="center"/>
                    </w:pPr>
                    <w:r>
                      <w:fldChar w:fldCharType="begin"/>
                    </w:r>
                    <w:r>
                      <w:instrText xml:space="preserve"> PAGE   \* MERGEFORMAT </w:instrText>
                    </w:r>
                    <w:r>
                      <w:fldChar w:fldCharType="separate"/>
                    </w:r>
                    <w:r>
                      <w:t>25</w:t>
                    </w:r>
                    <w:r>
                      <w:fldChar w:fldCharType="end"/>
                    </w:r>
                  </w:p>
                </w:sdtContent>
              </w:sdt>
              <w:p w14:paraId="4A2CC437" w14:textId="77777777" w:rsidR="00EC66EE" w:rsidRDefault="00EC66EE"/>
            </w:txbxContent>
          </v:textbox>
          <w10:wrap anchorx="margin"/>
        </v:shape>
      </w:pict>
    </w:r>
  </w:p>
  <w:p w14:paraId="2F401485" w14:textId="77777777" w:rsidR="00EC66EE" w:rsidRDefault="00EC66EE">
    <w:pPr>
      <w:pStyle w:val="BodyText"/>
      <w:spacing w:line="14" w:lineRule="auto"/>
      <w:rPr>
        <w:sz w:val="16"/>
        <w:lang w:val="id-ID"/>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03BE" w14:textId="77777777" w:rsidR="00EC66EE" w:rsidRDefault="007034A7">
    <w:pPr>
      <w:pStyle w:val="Footer"/>
      <w:jc w:val="center"/>
    </w:pPr>
    <w:r>
      <w:pict w14:anchorId="1E4D1893">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sdt>
                <w:sdtPr>
                  <w:id w:val="-725529162"/>
                </w:sdtPr>
                <w:sdtEndPr/>
                <w:sdtContent>
                  <w:p w14:paraId="1B0512D9" w14:textId="77777777" w:rsidR="00EC66EE" w:rsidRDefault="00192C7F">
                    <w:pPr>
                      <w:pStyle w:val="Footer"/>
                      <w:jc w:val="center"/>
                    </w:pPr>
                    <w:r>
                      <w:fldChar w:fldCharType="begin"/>
                    </w:r>
                    <w:r>
                      <w:instrText xml:space="preserve"> PAGE   \* MERGEFORMAT </w:instrText>
                    </w:r>
                    <w:r>
                      <w:fldChar w:fldCharType="separate"/>
                    </w:r>
                    <w:r>
                      <w:t>28</w:t>
                    </w:r>
                    <w:r>
                      <w:fldChar w:fldCharType="end"/>
                    </w:r>
                  </w:p>
                </w:sdtContent>
              </w:sdt>
              <w:p w14:paraId="2CB0DA10" w14:textId="77777777" w:rsidR="00EC66EE" w:rsidRDefault="00EC66EE"/>
            </w:txbxContent>
          </v:textbox>
          <w10:wrap anchorx="margin"/>
        </v:shape>
      </w:pict>
    </w:r>
  </w:p>
  <w:p w14:paraId="0600582F" w14:textId="77777777" w:rsidR="00EC66EE" w:rsidRDefault="00EC66E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12FD" w14:textId="77777777" w:rsidR="007034A7" w:rsidRDefault="007034A7">
      <w:r>
        <w:separator/>
      </w:r>
    </w:p>
  </w:footnote>
  <w:footnote w:type="continuationSeparator" w:id="0">
    <w:p w14:paraId="6E8899BB" w14:textId="77777777" w:rsidR="007034A7" w:rsidRDefault="0070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F83"/>
    <w:multiLevelType w:val="multilevel"/>
    <w:tmpl w:val="03115F83"/>
    <w:lvl w:ilvl="0">
      <w:start w:val="1"/>
      <w:numFmt w:val="decimal"/>
      <w:lvlText w:val="%1."/>
      <w:lvlJc w:val="left"/>
      <w:pPr>
        <w:ind w:left="529" w:hanging="360"/>
        <w:jc w:val="left"/>
      </w:pPr>
      <w:rPr>
        <w:rFonts w:ascii="Georgia" w:eastAsia="Georgia" w:hAnsi="Georgia" w:cs="Georgia" w:hint="default"/>
        <w:spacing w:val="-1"/>
        <w:w w:val="134"/>
        <w:sz w:val="24"/>
        <w:szCs w:val="24"/>
        <w:lang w:val="id" w:eastAsia="en-US" w:bidi="ar-SA"/>
      </w:rPr>
    </w:lvl>
    <w:lvl w:ilvl="1">
      <w:start w:val="1"/>
      <w:numFmt w:val="decimal"/>
      <w:lvlText w:val="%1.%2"/>
      <w:lvlJc w:val="left"/>
      <w:pPr>
        <w:ind w:left="668" w:hanging="567"/>
        <w:jc w:val="left"/>
      </w:pPr>
      <w:rPr>
        <w:rFonts w:ascii="Bookman Uralic" w:eastAsia="Bookman Uralic" w:hAnsi="Bookman Uralic" w:cs="Bookman Uralic" w:hint="default"/>
        <w:b/>
        <w:bCs/>
        <w:spacing w:val="-1"/>
        <w:w w:val="99"/>
        <w:sz w:val="24"/>
        <w:szCs w:val="24"/>
        <w:lang w:val="id" w:eastAsia="en-US" w:bidi="ar-SA"/>
      </w:rPr>
    </w:lvl>
    <w:lvl w:ilvl="2">
      <w:start w:val="1"/>
      <w:numFmt w:val="decimal"/>
      <w:lvlText w:val="%1.%2.%3."/>
      <w:lvlJc w:val="left"/>
      <w:pPr>
        <w:ind w:left="1389" w:hanging="721"/>
        <w:jc w:val="left"/>
      </w:pPr>
      <w:rPr>
        <w:rFonts w:ascii="Bookman Uralic" w:eastAsia="Bookman Uralic" w:hAnsi="Bookman Uralic" w:cs="Bookman Uralic" w:hint="default"/>
        <w:b/>
        <w:bCs/>
        <w:spacing w:val="-1"/>
        <w:w w:val="100"/>
        <w:sz w:val="22"/>
        <w:szCs w:val="22"/>
        <w:lang w:val="id" w:eastAsia="en-US" w:bidi="ar-SA"/>
      </w:rPr>
    </w:lvl>
    <w:lvl w:ilvl="3">
      <w:start w:val="1"/>
      <w:numFmt w:val="lowerLetter"/>
      <w:lvlText w:val="%4."/>
      <w:lvlJc w:val="left"/>
      <w:pPr>
        <w:ind w:left="1803" w:hanging="360"/>
        <w:jc w:val="left"/>
      </w:pPr>
      <w:rPr>
        <w:rFonts w:ascii="Bookman Uralic" w:eastAsia="Bookman Uralic" w:hAnsi="Bookman Uralic" w:cs="Bookman Uralic" w:hint="default"/>
        <w:b w:val="0"/>
        <w:bCs/>
        <w:spacing w:val="-24"/>
        <w:w w:val="99"/>
        <w:sz w:val="24"/>
        <w:szCs w:val="24"/>
        <w:lang w:val="id" w:eastAsia="en-US" w:bidi="ar-SA"/>
      </w:rPr>
    </w:lvl>
    <w:lvl w:ilvl="4">
      <w:start w:val="1"/>
      <w:numFmt w:val="bullet"/>
      <w:lvlText w:val=""/>
      <w:lvlJc w:val="left"/>
      <w:pPr>
        <w:ind w:left="2229" w:hanging="361"/>
        <w:jc w:val="left"/>
      </w:pPr>
      <w:rPr>
        <w:rFonts w:ascii="Wingdings" w:hAnsi="Wingdings" w:hint="default"/>
        <w:spacing w:val="-1"/>
        <w:w w:val="116"/>
        <w:sz w:val="24"/>
        <w:szCs w:val="24"/>
        <w:lang w:val="id" w:eastAsia="en-US" w:bidi="ar-SA"/>
      </w:rPr>
    </w:lvl>
    <w:lvl w:ilvl="5">
      <w:numFmt w:val="bullet"/>
      <w:lvlText w:val="•"/>
      <w:lvlJc w:val="left"/>
      <w:pPr>
        <w:ind w:left="3553" w:hanging="361"/>
      </w:pPr>
      <w:rPr>
        <w:rFonts w:hint="default"/>
        <w:lang w:val="id" w:eastAsia="en-US" w:bidi="ar-SA"/>
      </w:rPr>
    </w:lvl>
    <w:lvl w:ilvl="6">
      <w:numFmt w:val="bullet"/>
      <w:lvlText w:val="•"/>
      <w:lvlJc w:val="left"/>
      <w:pPr>
        <w:ind w:left="4886" w:hanging="361"/>
      </w:pPr>
      <w:rPr>
        <w:rFonts w:hint="default"/>
        <w:lang w:val="id" w:eastAsia="en-US" w:bidi="ar-SA"/>
      </w:rPr>
    </w:lvl>
    <w:lvl w:ilvl="7">
      <w:numFmt w:val="bullet"/>
      <w:lvlText w:val="•"/>
      <w:lvlJc w:val="left"/>
      <w:pPr>
        <w:ind w:left="6220" w:hanging="361"/>
      </w:pPr>
      <w:rPr>
        <w:rFonts w:hint="default"/>
        <w:lang w:val="id" w:eastAsia="en-US" w:bidi="ar-SA"/>
      </w:rPr>
    </w:lvl>
    <w:lvl w:ilvl="8">
      <w:numFmt w:val="bullet"/>
      <w:lvlText w:val="•"/>
      <w:lvlJc w:val="left"/>
      <w:pPr>
        <w:ind w:left="7553" w:hanging="361"/>
      </w:pPr>
      <w:rPr>
        <w:rFonts w:hint="default"/>
        <w:lang w:val="id" w:eastAsia="en-US" w:bidi="ar-SA"/>
      </w:rPr>
    </w:lvl>
  </w:abstractNum>
  <w:abstractNum w:abstractNumId="1" w15:restartNumberingAfterBreak="0">
    <w:nsid w:val="0327177F"/>
    <w:multiLevelType w:val="multilevel"/>
    <w:tmpl w:val="0327177F"/>
    <w:lvl w:ilvl="0">
      <w:start w:val="1"/>
      <w:numFmt w:val="decimal"/>
      <w:lvlText w:val="%1"/>
      <w:lvlJc w:val="left"/>
      <w:pPr>
        <w:ind w:left="1022" w:hanging="720"/>
        <w:jc w:val="left"/>
      </w:pPr>
      <w:rPr>
        <w:rFonts w:hint="default"/>
        <w:lang w:val="id" w:eastAsia="en-US" w:bidi="ar-SA"/>
      </w:rPr>
    </w:lvl>
    <w:lvl w:ilvl="1">
      <w:start w:val="1"/>
      <w:numFmt w:val="decimal"/>
      <w:lvlText w:val="%1.%2."/>
      <w:lvlJc w:val="left"/>
      <w:pPr>
        <w:ind w:left="1022" w:hanging="720"/>
        <w:jc w:val="lef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1382" w:hanging="360"/>
        <w:jc w:val="left"/>
      </w:pPr>
      <w:rPr>
        <w:rFonts w:ascii="Times New Roman" w:eastAsia="Times New Roman" w:hAnsi="Times New Roman" w:cs="Times New Roman" w:hint="default"/>
        <w:spacing w:val="-27"/>
        <w:w w:val="99"/>
        <w:sz w:val="24"/>
        <w:szCs w:val="24"/>
        <w:lang w:val="id" w:eastAsia="en-US" w:bidi="ar-SA"/>
      </w:rPr>
    </w:lvl>
    <w:lvl w:ilvl="3">
      <w:numFmt w:val="bullet"/>
      <w:lvlText w:val="•"/>
      <w:lvlJc w:val="left"/>
      <w:pPr>
        <w:ind w:left="3216" w:hanging="360"/>
      </w:pPr>
      <w:rPr>
        <w:rFonts w:hint="default"/>
        <w:lang w:val="id" w:eastAsia="en-US" w:bidi="ar-SA"/>
      </w:rPr>
    </w:lvl>
    <w:lvl w:ilvl="4">
      <w:numFmt w:val="bullet"/>
      <w:lvlText w:val="•"/>
      <w:lvlJc w:val="left"/>
      <w:pPr>
        <w:ind w:left="4135" w:hanging="360"/>
      </w:pPr>
      <w:rPr>
        <w:rFonts w:hint="default"/>
        <w:lang w:val="id" w:eastAsia="en-US" w:bidi="ar-SA"/>
      </w:rPr>
    </w:lvl>
    <w:lvl w:ilvl="5">
      <w:numFmt w:val="bullet"/>
      <w:lvlText w:val="•"/>
      <w:lvlJc w:val="left"/>
      <w:pPr>
        <w:ind w:left="5053" w:hanging="360"/>
      </w:pPr>
      <w:rPr>
        <w:rFonts w:hint="default"/>
        <w:lang w:val="id" w:eastAsia="en-US" w:bidi="ar-SA"/>
      </w:rPr>
    </w:lvl>
    <w:lvl w:ilvl="6">
      <w:numFmt w:val="bullet"/>
      <w:lvlText w:val="•"/>
      <w:lvlJc w:val="left"/>
      <w:pPr>
        <w:ind w:left="5972" w:hanging="360"/>
      </w:pPr>
      <w:rPr>
        <w:rFonts w:hint="default"/>
        <w:lang w:val="id" w:eastAsia="en-US" w:bidi="ar-SA"/>
      </w:rPr>
    </w:lvl>
    <w:lvl w:ilvl="7">
      <w:numFmt w:val="bullet"/>
      <w:lvlText w:val="•"/>
      <w:lvlJc w:val="left"/>
      <w:pPr>
        <w:ind w:left="6890" w:hanging="360"/>
      </w:pPr>
      <w:rPr>
        <w:rFonts w:hint="default"/>
        <w:lang w:val="id" w:eastAsia="en-US" w:bidi="ar-SA"/>
      </w:rPr>
    </w:lvl>
    <w:lvl w:ilvl="8">
      <w:numFmt w:val="bullet"/>
      <w:lvlText w:val="•"/>
      <w:lvlJc w:val="left"/>
      <w:pPr>
        <w:ind w:left="7809" w:hanging="360"/>
      </w:pPr>
      <w:rPr>
        <w:rFonts w:hint="default"/>
        <w:lang w:val="id" w:eastAsia="en-US" w:bidi="ar-SA"/>
      </w:rPr>
    </w:lvl>
  </w:abstractNum>
  <w:abstractNum w:abstractNumId="2" w15:restartNumberingAfterBreak="0">
    <w:nsid w:val="04FD0745"/>
    <w:multiLevelType w:val="multilevel"/>
    <w:tmpl w:val="04FD0745"/>
    <w:lvl w:ilvl="0">
      <w:start w:val="19"/>
      <w:numFmt w:val="bullet"/>
      <w:lvlText w:val="-"/>
      <w:lvlJc w:val="left"/>
      <w:pPr>
        <w:ind w:left="1954" w:hanging="360"/>
      </w:pPr>
      <w:rPr>
        <w:rFonts w:ascii="Georgia" w:eastAsia="Georgia" w:hAnsi="Georgia" w:cs="Georgia" w:hint="default"/>
        <w:w w:val="110"/>
      </w:rPr>
    </w:lvl>
    <w:lvl w:ilvl="1">
      <w:start w:val="1"/>
      <w:numFmt w:val="bullet"/>
      <w:lvlText w:val="o"/>
      <w:lvlJc w:val="left"/>
      <w:pPr>
        <w:ind w:left="2674" w:hanging="360"/>
      </w:pPr>
      <w:rPr>
        <w:rFonts w:ascii="Courier New" w:hAnsi="Courier New" w:cs="Courier New" w:hint="default"/>
      </w:rPr>
    </w:lvl>
    <w:lvl w:ilvl="2">
      <w:start w:val="1"/>
      <w:numFmt w:val="bullet"/>
      <w:lvlText w:val=""/>
      <w:lvlJc w:val="left"/>
      <w:pPr>
        <w:ind w:left="3394" w:hanging="360"/>
      </w:pPr>
      <w:rPr>
        <w:rFonts w:ascii="Wingdings" w:hAnsi="Wingdings" w:hint="default"/>
      </w:rPr>
    </w:lvl>
    <w:lvl w:ilvl="3">
      <w:start w:val="1"/>
      <w:numFmt w:val="bullet"/>
      <w:lvlText w:val=""/>
      <w:lvlJc w:val="left"/>
      <w:pPr>
        <w:ind w:left="4114" w:hanging="360"/>
      </w:pPr>
      <w:rPr>
        <w:rFonts w:ascii="Symbol" w:hAnsi="Symbol" w:hint="default"/>
      </w:rPr>
    </w:lvl>
    <w:lvl w:ilvl="4">
      <w:start w:val="1"/>
      <w:numFmt w:val="bullet"/>
      <w:lvlText w:val="o"/>
      <w:lvlJc w:val="left"/>
      <w:pPr>
        <w:ind w:left="4834" w:hanging="360"/>
      </w:pPr>
      <w:rPr>
        <w:rFonts w:ascii="Courier New" w:hAnsi="Courier New" w:cs="Courier New" w:hint="default"/>
      </w:rPr>
    </w:lvl>
    <w:lvl w:ilvl="5">
      <w:start w:val="1"/>
      <w:numFmt w:val="bullet"/>
      <w:lvlText w:val=""/>
      <w:lvlJc w:val="left"/>
      <w:pPr>
        <w:ind w:left="5554" w:hanging="360"/>
      </w:pPr>
      <w:rPr>
        <w:rFonts w:ascii="Wingdings" w:hAnsi="Wingdings" w:hint="default"/>
      </w:rPr>
    </w:lvl>
    <w:lvl w:ilvl="6">
      <w:start w:val="1"/>
      <w:numFmt w:val="bullet"/>
      <w:lvlText w:val=""/>
      <w:lvlJc w:val="left"/>
      <w:pPr>
        <w:ind w:left="6274" w:hanging="360"/>
      </w:pPr>
      <w:rPr>
        <w:rFonts w:ascii="Symbol" w:hAnsi="Symbol" w:hint="default"/>
      </w:rPr>
    </w:lvl>
    <w:lvl w:ilvl="7">
      <w:start w:val="1"/>
      <w:numFmt w:val="bullet"/>
      <w:lvlText w:val="o"/>
      <w:lvlJc w:val="left"/>
      <w:pPr>
        <w:ind w:left="6994" w:hanging="360"/>
      </w:pPr>
      <w:rPr>
        <w:rFonts w:ascii="Courier New" w:hAnsi="Courier New" w:cs="Courier New" w:hint="default"/>
      </w:rPr>
    </w:lvl>
    <w:lvl w:ilvl="8">
      <w:start w:val="1"/>
      <w:numFmt w:val="bullet"/>
      <w:lvlText w:val=""/>
      <w:lvlJc w:val="left"/>
      <w:pPr>
        <w:ind w:left="7714" w:hanging="360"/>
      </w:pPr>
      <w:rPr>
        <w:rFonts w:ascii="Wingdings" w:hAnsi="Wingdings" w:hint="default"/>
      </w:rPr>
    </w:lvl>
  </w:abstractNum>
  <w:abstractNum w:abstractNumId="3" w15:restartNumberingAfterBreak="0">
    <w:nsid w:val="055F3F37"/>
    <w:multiLevelType w:val="multilevel"/>
    <w:tmpl w:val="055F3F37"/>
    <w:lvl w:ilvl="0">
      <w:start w:val="19"/>
      <w:numFmt w:val="bullet"/>
      <w:lvlText w:val="-"/>
      <w:lvlJc w:val="left"/>
      <w:pPr>
        <w:ind w:left="1674" w:hanging="360"/>
      </w:pPr>
      <w:rPr>
        <w:rFonts w:ascii="Georgia" w:eastAsia="Georgia" w:hAnsi="Georgia" w:cs="Georgia" w:hint="default"/>
        <w:w w:val="110"/>
      </w:rPr>
    </w:lvl>
    <w:lvl w:ilvl="1">
      <w:start w:val="1"/>
      <w:numFmt w:val="bullet"/>
      <w:lvlText w:val="o"/>
      <w:lvlJc w:val="left"/>
      <w:pPr>
        <w:ind w:left="2394" w:hanging="360"/>
      </w:pPr>
      <w:rPr>
        <w:rFonts w:ascii="Courier New" w:hAnsi="Courier New" w:cs="Courier New" w:hint="default"/>
      </w:rPr>
    </w:lvl>
    <w:lvl w:ilvl="2">
      <w:start w:val="1"/>
      <w:numFmt w:val="bullet"/>
      <w:lvlText w:val=""/>
      <w:lvlJc w:val="left"/>
      <w:pPr>
        <w:ind w:left="3114" w:hanging="360"/>
      </w:pPr>
      <w:rPr>
        <w:rFonts w:ascii="Wingdings" w:hAnsi="Wingdings" w:hint="default"/>
      </w:rPr>
    </w:lvl>
    <w:lvl w:ilvl="3">
      <w:start w:val="1"/>
      <w:numFmt w:val="bullet"/>
      <w:lvlText w:val=""/>
      <w:lvlJc w:val="left"/>
      <w:pPr>
        <w:ind w:left="3834" w:hanging="360"/>
      </w:pPr>
      <w:rPr>
        <w:rFonts w:ascii="Symbol" w:hAnsi="Symbol" w:hint="default"/>
      </w:rPr>
    </w:lvl>
    <w:lvl w:ilvl="4">
      <w:start w:val="1"/>
      <w:numFmt w:val="bullet"/>
      <w:lvlText w:val="o"/>
      <w:lvlJc w:val="left"/>
      <w:pPr>
        <w:ind w:left="4554" w:hanging="360"/>
      </w:pPr>
      <w:rPr>
        <w:rFonts w:ascii="Courier New" w:hAnsi="Courier New" w:cs="Courier New" w:hint="default"/>
      </w:rPr>
    </w:lvl>
    <w:lvl w:ilvl="5">
      <w:start w:val="1"/>
      <w:numFmt w:val="bullet"/>
      <w:lvlText w:val=""/>
      <w:lvlJc w:val="left"/>
      <w:pPr>
        <w:ind w:left="5274" w:hanging="360"/>
      </w:pPr>
      <w:rPr>
        <w:rFonts w:ascii="Wingdings" w:hAnsi="Wingdings" w:hint="default"/>
      </w:rPr>
    </w:lvl>
    <w:lvl w:ilvl="6">
      <w:start w:val="1"/>
      <w:numFmt w:val="bullet"/>
      <w:lvlText w:val=""/>
      <w:lvlJc w:val="left"/>
      <w:pPr>
        <w:ind w:left="5994" w:hanging="360"/>
      </w:pPr>
      <w:rPr>
        <w:rFonts w:ascii="Symbol" w:hAnsi="Symbol" w:hint="default"/>
      </w:rPr>
    </w:lvl>
    <w:lvl w:ilvl="7">
      <w:start w:val="1"/>
      <w:numFmt w:val="bullet"/>
      <w:lvlText w:val="o"/>
      <w:lvlJc w:val="left"/>
      <w:pPr>
        <w:ind w:left="6714" w:hanging="360"/>
      </w:pPr>
      <w:rPr>
        <w:rFonts w:ascii="Courier New" w:hAnsi="Courier New" w:cs="Courier New" w:hint="default"/>
      </w:rPr>
    </w:lvl>
    <w:lvl w:ilvl="8">
      <w:start w:val="1"/>
      <w:numFmt w:val="bullet"/>
      <w:lvlText w:val=""/>
      <w:lvlJc w:val="left"/>
      <w:pPr>
        <w:ind w:left="7434" w:hanging="360"/>
      </w:pPr>
      <w:rPr>
        <w:rFonts w:ascii="Wingdings" w:hAnsi="Wingdings" w:hint="default"/>
      </w:rPr>
    </w:lvl>
  </w:abstractNum>
  <w:abstractNum w:abstractNumId="4" w15:restartNumberingAfterBreak="0">
    <w:nsid w:val="05A41E15"/>
    <w:multiLevelType w:val="multilevel"/>
    <w:tmpl w:val="05A41E15"/>
    <w:lvl w:ilvl="0">
      <w:start w:val="1"/>
      <w:numFmt w:val="decimal"/>
      <w:lvlText w:val="%1."/>
      <w:lvlJc w:val="left"/>
      <w:pPr>
        <w:ind w:left="668" w:hanging="502"/>
        <w:jc w:val="right"/>
      </w:pPr>
      <w:rPr>
        <w:rFonts w:ascii="Georgia" w:eastAsia="Georgia" w:hAnsi="Georgia" w:cs="Georgia" w:hint="default"/>
        <w:spacing w:val="-1"/>
        <w:w w:val="134"/>
        <w:sz w:val="24"/>
        <w:szCs w:val="24"/>
        <w:lang w:val="id" w:eastAsia="en-US" w:bidi="ar-SA"/>
      </w:rPr>
    </w:lvl>
    <w:lvl w:ilvl="1">
      <w:numFmt w:val="bullet"/>
      <w:lvlText w:val="•"/>
      <w:lvlJc w:val="left"/>
      <w:pPr>
        <w:ind w:left="660" w:hanging="502"/>
      </w:pPr>
      <w:rPr>
        <w:rFonts w:hint="default"/>
        <w:lang w:val="id" w:eastAsia="en-US" w:bidi="ar-SA"/>
      </w:rPr>
    </w:lvl>
    <w:lvl w:ilvl="2">
      <w:numFmt w:val="bullet"/>
      <w:lvlText w:val="•"/>
      <w:lvlJc w:val="left"/>
      <w:pPr>
        <w:ind w:left="1655" w:hanging="502"/>
      </w:pPr>
      <w:rPr>
        <w:rFonts w:hint="default"/>
        <w:lang w:val="id" w:eastAsia="en-US" w:bidi="ar-SA"/>
      </w:rPr>
    </w:lvl>
    <w:lvl w:ilvl="3">
      <w:numFmt w:val="bullet"/>
      <w:lvlText w:val="•"/>
      <w:lvlJc w:val="left"/>
      <w:pPr>
        <w:ind w:left="2651" w:hanging="502"/>
      </w:pPr>
      <w:rPr>
        <w:rFonts w:hint="default"/>
        <w:lang w:val="id" w:eastAsia="en-US" w:bidi="ar-SA"/>
      </w:rPr>
    </w:lvl>
    <w:lvl w:ilvl="4">
      <w:numFmt w:val="bullet"/>
      <w:lvlText w:val="•"/>
      <w:lvlJc w:val="left"/>
      <w:pPr>
        <w:ind w:left="3646" w:hanging="502"/>
      </w:pPr>
      <w:rPr>
        <w:rFonts w:hint="default"/>
        <w:lang w:val="id" w:eastAsia="en-US" w:bidi="ar-SA"/>
      </w:rPr>
    </w:lvl>
    <w:lvl w:ilvl="5">
      <w:numFmt w:val="bullet"/>
      <w:lvlText w:val="•"/>
      <w:lvlJc w:val="left"/>
      <w:pPr>
        <w:ind w:left="4642" w:hanging="502"/>
      </w:pPr>
      <w:rPr>
        <w:rFonts w:hint="default"/>
        <w:lang w:val="id" w:eastAsia="en-US" w:bidi="ar-SA"/>
      </w:rPr>
    </w:lvl>
    <w:lvl w:ilvl="6">
      <w:numFmt w:val="bullet"/>
      <w:lvlText w:val="•"/>
      <w:lvlJc w:val="left"/>
      <w:pPr>
        <w:ind w:left="5637" w:hanging="502"/>
      </w:pPr>
      <w:rPr>
        <w:rFonts w:hint="default"/>
        <w:lang w:val="id" w:eastAsia="en-US" w:bidi="ar-SA"/>
      </w:rPr>
    </w:lvl>
    <w:lvl w:ilvl="7">
      <w:numFmt w:val="bullet"/>
      <w:lvlText w:val="•"/>
      <w:lvlJc w:val="left"/>
      <w:pPr>
        <w:ind w:left="6633" w:hanging="502"/>
      </w:pPr>
      <w:rPr>
        <w:rFonts w:hint="default"/>
        <w:lang w:val="id" w:eastAsia="en-US" w:bidi="ar-SA"/>
      </w:rPr>
    </w:lvl>
    <w:lvl w:ilvl="8">
      <w:numFmt w:val="bullet"/>
      <w:lvlText w:val="•"/>
      <w:lvlJc w:val="left"/>
      <w:pPr>
        <w:ind w:left="7628" w:hanging="502"/>
      </w:pPr>
      <w:rPr>
        <w:rFonts w:hint="default"/>
        <w:lang w:val="id" w:eastAsia="en-US" w:bidi="ar-SA"/>
      </w:rPr>
    </w:lvl>
  </w:abstractNum>
  <w:abstractNum w:abstractNumId="5" w15:restartNumberingAfterBreak="0">
    <w:nsid w:val="06563170"/>
    <w:multiLevelType w:val="multilevel"/>
    <w:tmpl w:val="06563170"/>
    <w:lvl w:ilvl="0">
      <w:start w:val="19"/>
      <w:numFmt w:val="bullet"/>
      <w:lvlText w:val="-"/>
      <w:lvlJc w:val="left"/>
      <w:pPr>
        <w:ind w:left="1954" w:hanging="360"/>
      </w:pPr>
      <w:rPr>
        <w:rFonts w:ascii="Georgia" w:eastAsia="Georgia" w:hAnsi="Georgia" w:cs="Georgia" w:hint="default"/>
        <w:w w:val="110"/>
      </w:rPr>
    </w:lvl>
    <w:lvl w:ilvl="1">
      <w:start w:val="1"/>
      <w:numFmt w:val="bullet"/>
      <w:lvlText w:val="o"/>
      <w:lvlJc w:val="left"/>
      <w:pPr>
        <w:ind w:left="2674" w:hanging="360"/>
      </w:pPr>
      <w:rPr>
        <w:rFonts w:ascii="Courier New" w:hAnsi="Courier New" w:cs="Courier New" w:hint="default"/>
      </w:rPr>
    </w:lvl>
    <w:lvl w:ilvl="2">
      <w:start w:val="1"/>
      <w:numFmt w:val="bullet"/>
      <w:lvlText w:val=""/>
      <w:lvlJc w:val="left"/>
      <w:pPr>
        <w:ind w:left="3394" w:hanging="360"/>
      </w:pPr>
      <w:rPr>
        <w:rFonts w:ascii="Wingdings" w:hAnsi="Wingdings" w:hint="default"/>
      </w:rPr>
    </w:lvl>
    <w:lvl w:ilvl="3">
      <w:start w:val="1"/>
      <w:numFmt w:val="bullet"/>
      <w:lvlText w:val=""/>
      <w:lvlJc w:val="left"/>
      <w:pPr>
        <w:ind w:left="4114" w:hanging="360"/>
      </w:pPr>
      <w:rPr>
        <w:rFonts w:ascii="Symbol" w:hAnsi="Symbol" w:hint="default"/>
      </w:rPr>
    </w:lvl>
    <w:lvl w:ilvl="4">
      <w:start w:val="1"/>
      <w:numFmt w:val="bullet"/>
      <w:lvlText w:val="o"/>
      <w:lvlJc w:val="left"/>
      <w:pPr>
        <w:ind w:left="4834" w:hanging="360"/>
      </w:pPr>
      <w:rPr>
        <w:rFonts w:ascii="Courier New" w:hAnsi="Courier New" w:cs="Courier New" w:hint="default"/>
      </w:rPr>
    </w:lvl>
    <w:lvl w:ilvl="5">
      <w:start w:val="1"/>
      <w:numFmt w:val="bullet"/>
      <w:lvlText w:val=""/>
      <w:lvlJc w:val="left"/>
      <w:pPr>
        <w:ind w:left="5554" w:hanging="360"/>
      </w:pPr>
      <w:rPr>
        <w:rFonts w:ascii="Wingdings" w:hAnsi="Wingdings" w:hint="default"/>
      </w:rPr>
    </w:lvl>
    <w:lvl w:ilvl="6">
      <w:start w:val="1"/>
      <w:numFmt w:val="bullet"/>
      <w:lvlText w:val=""/>
      <w:lvlJc w:val="left"/>
      <w:pPr>
        <w:ind w:left="6274" w:hanging="360"/>
      </w:pPr>
      <w:rPr>
        <w:rFonts w:ascii="Symbol" w:hAnsi="Symbol" w:hint="default"/>
      </w:rPr>
    </w:lvl>
    <w:lvl w:ilvl="7">
      <w:start w:val="1"/>
      <w:numFmt w:val="bullet"/>
      <w:lvlText w:val="o"/>
      <w:lvlJc w:val="left"/>
      <w:pPr>
        <w:ind w:left="6994" w:hanging="360"/>
      </w:pPr>
      <w:rPr>
        <w:rFonts w:ascii="Courier New" w:hAnsi="Courier New" w:cs="Courier New" w:hint="default"/>
      </w:rPr>
    </w:lvl>
    <w:lvl w:ilvl="8">
      <w:start w:val="1"/>
      <w:numFmt w:val="bullet"/>
      <w:lvlText w:val=""/>
      <w:lvlJc w:val="left"/>
      <w:pPr>
        <w:ind w:left="7714" w:hanging="360"/>
      </w:pPr>
      <w:rPr>
        <w:rFonts w:ascii="Wingdings" w:hAnsi="Wingdings" w:hint="default"/>
      </w:rPr>
    </w:lvl>
  </w:abstractNum>
  <w:abstractNum w:abstractNumId="6" w15:restartNumberingAfterBreak="0">
    <w:nsid w:val="07893CBD"/>
    <w:multiLevelType w:val="multilevel"/>
    <w:tmpl w:val="07893CBD"/>
    <w:lvl w:ilvl="0">
      <w:start w:val="1"/>
      <w:numFmt w:val="decimal"/>
      <w:lvlText w:val="%1."/>
      <w:lvlJc w:val="left"/>
      <w:pPr>
        <w:ind w:left="1212" w:hanging="360"/>
        <w:jc w:val="left"/>
      </w:pPr>
      <w:rPr>
        <w:rFonts w:ascii="Georgia" w:eastAsia="Georgia" w:hAnsi="Georgia" w:cs="Georgia" w:hint="default"/>
        <w:spacing w:val="-1"/>
        <w:w w:val="134"/>
        <w:sz w:val="24"/>
        <w:szCs w:val="24"/>
        <w:lang w:val="id" w:eastAsia="en-US" w:bidi="ar-SA"/>
      </w:rPr>
    </w:lvl>
    <w:lvl w:ilvl="1">
      <w:start w:val="1"/>
      <w:numFmt w:val="decimal"/>
      <w:lvlText w:val="%2."/>
      <w:lvlJc w:val="left"/>
      <w:pPr>
        <w:ind w:left="954" w:hanging="360"/>
        <w:jc w:val="left"/>
      </w:pPr>
      <w:rPr>
        <w:rFonts w:ascii="Georgia" w:eastAsia="Georgia" w:hAnsi="Georgia" w:cs="Georgia" w:hint="default"/>
        <w:spacing w:val="-1"/>
        <w:w w:val="134"/>
        <w:sz w:val="24"/>
        <w:szCs w:val="24"/>
        <w:lang w:val="id" w:eastAsia="en-US" w:bidi="ar-SA"/>
      </w:rPr>
    </w:lvl>
    <w:lvl w:ilvl="2">
      <w:numFmt w:val="bullet"/>
      <w:lvlText w:val="•"/>
      <w:lvlJc w:val="left"/>
      <w:pPr>
        <w:ind w:left="1100" w:hanging="360"/>
      </w:pPr>
      <w:rPr>
        <w:rFonts w:hint="default"/>
        <w:lang w:val="id" w:eastAsia="en-US" w:bidi="ar-SA"/>
      </w:rPr>
    </w:lvl>
    <w:lvl w:ilvl="3">
      <w:numFmt w:val="bullet"/>
      <w:lvlText w:val="•"/>
      <w:lvlJc w:val="left"/>
      <w:pPr>
        <w:ind w:left="1240" w:hanging="360"/>
      </w:pPr>
      <w:rPr>
        <w:rFonts w:hint="default"/>
        <w:lang w:val="id" w:eastAsia="en-US" w:bidi="ar-SA"/>
      </w:rPr>
    </w:lvl>
    <w:lvl w:ilvl="4">
      <w:numFmt w:val="bullet"/>
      <w:lvlText w:val="•"/>
      <w:lvlJc w:val="left"/>
      <w:pPr>
        <w:ind w:left="2437" w:hanging="360"/>
      </w:pPr>
      <w:rPr>
        <w:rFonts w:hint="default"/>
        <w:lang w:val="id" w:eastAsia="en-US" w:bidi="ar-SA"/>
      </w:rPr>
    </w:lvl>
    <w:lvl w:ilvl="5">
      <w:numFmt w:val="bullet"/>
      <w:lvlText w:val="•"/>
      <w:lvlJc w:val="left"/>
      <w:pPr>
        <w:ind w:left="3634" w:hanging="360"/>
      </w:pPr>
      <w:rPr>
        <w:rFonts w:hint="default"/>
        <w:lang w:val="id" w:eastAsia="en-US" w:bidi="ar-SA"/>
      </w:rPr>
    </w:lvl>
    <w:lvl w:ilvl="6">
      <w:numFmt w:val="bullet"/>
      <w:lvlText w:val="•"/>
      <w:lvlJc w:val="left"/>
      <w:pPr>
        <w:ind w:left="4831" w:hanging="360"/>
      </w:pPr>
      <w:rPr>
        <w:rFonts w:hint="default"/>
        <w:lang w:val="id" w:eastAsia="en-US" w:bidi="ar-SA"/>
      </w:rPr>
    </w:lvl>
    <w:lvl w:ilvl="7">
      <w:numFmt w:val="bullet"/>
      <w:lvlText w:val="•"/>
      <w:lvlJc w:val="left"/>
      <w:pPr>
        <w:ind w:left="6028" w:hanging="360"/>
      </w:pPr>
      <w:rPr>
        <w:rFonts w:hint="default"/>
        <w:lang w:val="id" w:eastAsia="en-US" w:bidi="ar-SA"/>
      </w:rPr>
    </w:lvl>
    <w:lvl w:ilvl="8">
      <w:numFmt w:val="bullet"/>
      <w:lvlText w:val="•"/>
      <w:lvlJc w:val="left"/>
      <w:pPr>
        <w:ind w:left="7225" w:hanging="360"/>
      </w:pPr>
      <w:rPr>
        <w:rFonts w:hint="default"/>
        <w:lang w:val="id" w:eastAsia="en-US" w:bidi="ar-SA"/>
      </w:rPr>
    </w:lvl>
  </w:abstractNum>
  <w:abstractNum w:abstractNumId="7" w15:restartNumberingAfterBreak="0">
    <w:nsid w:val="0A824F5A"/>
    <w:multiLevelType w:val="multilevel"/>
    <w:tmpl w:val="0A824F5A"/>
    <w:lvl w:ilvl="0">
      <w:start w:val="3"/>
      <w:numFmt w:val="decimal"/>
      <w:lvlText w:val="%1"/>
      <w:lvlJc w:val="left"/>
      <w:pPr>
        <w:ind w:left="1150" w:hanging="708"/>
        <w:jc w:val="left"/>
      </w:pPr>
      <w:rPr>
        <w:rFonts w:hint="default"/>
        <w:lang w:val="id" w:eastAsia="en-US" w:bidi="ar-SA"/>
      </w:rPr>
    </w:lvl>
    <w:lvl w:ilvl="1">
      <w:start w:val="1"/>
      <w:numFmt w:val="decimal"/>
      <w:lvlText w:val="%1.%2."/>
      <w:lvlJc w:val="left"/>
      <w:pPr>
        <w:ind w:left="1150" w:hanging="708"/>
        <w:jc w:val="left"/>
      </w:pPr>
      <w:rPr>
        <w:rFonts w:ascii="Times New Roman" w:eastAsia="Times New Roman" w:hAnsi="Times New Roman" w:cs="Times New Roman" w:hint="default"/>
        <w:b/>
        <w:bCs/>
        <w:spacing w:val="-13"/>
        <w:w w:val="99"/>
        <w:sz w:val="24"/>
        <w:szCs w:val="24"/>
        <w:lang w:val="id" w:eastAsia="en-US" w:bidi="ar-SA"/>
      </w:rPr>
    </w:lvl>
    <w:lvl w:ilvl="2">
      <w:start w:val="1"/>
      <w:numFmt w:val="decimal"/>
      <w:lvlText w:val="%3."/>
      <w:lvlJc w:val="left"/>
      <w:pPr>
        <w:ind w:left="1435" w:hanging="286"/>
        <w:jc w:val="left"/>
      </w:pPr>
      <w:rPr>
        <w:rFonts w:ascii="Times New Roman" w:eastAsia="Times New Roman" w:hAnsi="Times New Roman" w:cs="Times New Roman" w:hint="default"/>
        <w:spacing w:val="-15"/>
        <w:w w:val="99"/>
        <w:sz w:val="24"/>
        <w:szCs w:val="24"/>
        <w:lang w:val="id" w:eastAsia="en-US" w:bidi="ar-SA"/>
      </w:rPr>
    </w:lvl>
    <w:lvl w:ilvl="3">
      <w:start w:val="1"/>
      <w:numFmt w:val="decimal"/>
      <w:lvlText w:val="%4)"/>
      <w:lvlJc w:val="left"/>
      <w:pPr>
        <w:ind w:left="1860" w:hanging="425"/>
        <w:jc w:val="left"/>
      </w:pPr>
      <w:rPr>
        <w:rFonts w:ascii="Times New Roman" w:eastAsia="Times New Roman" w:hAnsi="Times New Roman" w:cs="Times New Roman" w:hint="default"/>
        <w:spacing w:val="-27"/>
        <w:w w:val="99"/>
        <w:sz w:val="24"/>
        <w:szCs w:val="24"/>
        <w:lang w:val="id" w:eastAsia="en-US" w:bidi="ar-SA"/>
      </w:rPr>
    </w:lvl>
    <w:lvl w:ilvl="4">
      <w:start w:val="1"/>
      <w:numFmt w:val="lowerLetter"/>
      <w:lvlText w:val="%5)."/>
      <w:lvlJc w:val="left"/>
      <w:pPr>
        <w:ind w:left="2426" w:hanging="425"/>
        <w:jc w:val="left"/>
      </w:pPr>
      <w:rPr>
        <w:rFonts w:ascii="Times New Roman" w:eastAsia="Times New Roman" w:hAnsi="Times New Roman" w:cs="Times New Roman" w:hint="default"/>
        <w:spacing w:val="-18"/>
        <w:w w:val="99"/>
        <w:sz w:val="24"/>
        <w:szCs w:val="24"/>
        <w:lang w:val="id" w:eastAsia="en-US" w:bidi="ar-SA"/>
      </w:rPr>
    </w:lvl>
    <w:lvl w:ilvl="5">
      <w:numFmt w:val="bullet"/>
      <w:lvlText w:val="•"/>
      <w:lvlJc w:val="left"/>
      <w:pPr>
        <w:ind w:left="3657" w:hanging="425"/>
      </w:pPr>
      <w:rPr>
        <w:rFonts w:hint="default"/>
        <w:lang w:val="id" w:eastAsia="en-US" w:bidi="ar-SA"/>
      </w:rPr>
    </w:lvl>
    <w:lvl w:ilvl="6">
      <w:numFmt w:val="bullet"/>
      <w:lvlText w:val="•"/>
      <w:lvlJc w:val="left"/>
      <w:pPr>
        <w:ind w:left="4895" w:hanging="425"/>
      </w:pPr>
      <w:rPr>
        <w:rFonts w:hint="default"/>
        <w:lang w:val="id" w:eastAsia="en-US" w:bidi="ar-SA"/>
      </w:rPr>
    </w:lvl>
    <w:lvl w:ilvl="7">
      <w:numFmt w:val="bullet"/>
      <w:lvlText w:val="•"/>
      <w:lvlJc w:val="left"/>
      <w:pPr>
        <w:ind w:left="6133" w:hanging="425"/>
      </w:pPr>
      <w:rPr>
        <w:rFonts w:hint="default"/>
        <w:lang w:val="id" w:eastAsia="en-US" w:bidi="ar-SA"/>
      </w:rPr>
    </w:lvl>
    <w:lvl w:ilvl="8">
      <w:numFmt w:val="bullet"/>
      <w:lvlText w:val="•"/>
      <w:lvlJc w:val="left"/>
      <w:pPr>
        <w:ind w:left="7370" w:hanging="425"/>
      </w:pPr>
      <w:rPr>
        <w:rFonts w:hint="default"/>
        <w:lang w:val="id" w:eastAsia="en-US" w:bidi="ar-SA"/>
      </w:rPr>
    </w:lvl>
  </w:abstractNum>
  <w:abstractNum w:abstractNumId="8" w15:restartNumberingAfterBreak="0">
    <w:nsid w:val="0C490403"/>
    <w:multiLevelType w:val="multilevel"/>
    <w:tmpl w:val="0C490403"/>
    <w:lvl w:ilvl="0">
      <w:start w:val="1"/>
      <w:numFmt w:val="bullet"/>
      <w:lvlText w:val=""/>
      <w:lvlJc w:val="left"/>
      <w:pPr>
        <w:ind w:left="2872" w:hanging="360"/>
      </w:pPr>
      <w:rPr>
        <w:rFonts w:ascii="Wingdings" w:hAnsi="Wingdings" w:hint="default"/>
      </w:rPr>
    </w:lvl>
    <w:lvl w:ilvl="1">
      <w:start w:val="1"/>
      <w:numFmt w:val="bullet"/>
      <w:lvlText w:val="o"/>
      <w:lvlJc w:val="left"/>
      <w:pPr>
        <w:ind w:left="3592" w:hanging="360"/>
      </w:pPr>
      <w:rPr>
        <w:rFonts w:ascii="Courier New" w:hAnsi="Courier New" w:cs="Courier New" w:hint="default"/>
      </w:rPr>
    </w:lvl>
    <w:lvl w:ilvl="2">
      <w:start w:val="1"/>
      <w:numFmt w:val="bullet"/>
      <w:lvlText w:val=""/>
      <w:lvlJc w:val="left"/>
      <w:pPr>
        <w:ind w:left="4312" w:hanging="360"/>
      </w:pPr>
      <w:rPr>
        <w:rFonts w:ascii="Wingdings" w:hAnsi="Wingdings" w:hint="default"/>
      </w:rPr>
    </w:lvl>
    <w:lvl w:ilvl="3">
      <w:start w:val="1"/>
      <w:numFmt w:val="bullet"/>
      <w:lvlText w:val=""/>
      <w:lvlJc w:val="left"/>
      <w:pPr>
        <w:ind w:left="5032" w:hanging="360"/>
      </w:pPr>
      <w:rPr>
        <w:rFonts w:ascii="Symbol" w:hAnsi="Symbol" w:hint="default"/>
      </w:rPr>
    </w:lvl>
    <w:lvl w:ilvl="4">
      <w:start w:val="1"/>
      <w:numFmt w:val="bullet"/>
      <w:lvlText w:val="o"/>
      <w:lvlJc w:val="left"/>
      <w:pPr>
        <w:ind w:left="5752" w:hanging="360"/>
      </w:pPr>
      <w:rPr>
        <w:rFonts w:ascii="Courier New" w:hAnsi="Courier New" w:cs="Courier New" w:hint="default"/>
      </w:rPr>
    </w:lvl>
    <w:lvl w:ilvl="5">
      <w:start w:val="1"/>
      <w:numFmt w:val="bullet"/>
      <w:lvlText w:val=""/>
      <w:lvlJc w:val="left"/>
      <w:pPr>
        <w:ind w:left="6472" w:hanging="360"/>
      </w:pPr>
      <w:rPr>
        <w:rFonts w:ascii="Wingdings" w:hAnsi="Wingdings" w:hint="default"/>
      </w:rPr>
    </w:lvl>
    <w:lvl w:ilvl="6">
      <w:start w:val="1"/>
      <w:numFmt w:val="bullet"/>
      <w:lvlText w:val=""/>
      <w:lvlJc w:val="left"/>
      <w:pPr>
        <w:ind w:left="7192" w:hanging="360"/>
      </w:pPr>
      <w:rPr>
        <w:rFonts w:ascii="Symbol" w:hAnsi="Symbol" w:hint="default"/>
      </w:rPr>
    </w:lvl>
    <w:lvl w:ilvl="7">
      <w:start w:val="1"/>
      <w:numFmt w:val="bullet"/>
      <w:lvlText w:val="o"/>
      <w:lvlJc w:val="left"/>
      <w:pPr>
        <w:ind w:left="7912" w:hanging="360"/>
      </w:pPr>
      <w:rPr>
        <w:rFonts w:ascii="Courier New" w:hAnsi="Courier New" w:cs="Courier New" w:hint="default"/>
      </w:rPr>
    </w:lvl>
    <w:lvl w:ilvl="8">
      <w:start w:val="1"/>
      <w:numFmt w:val="bullet"/>
      <w:lvlText w:val=""/>
      <w:lvlJc w:val="left"/>
      <w:pPr>
        <w:ind w:left="8632" w:hanging="360"/>
      </w:pPr>
      <w:rPr>
        <w:rFonts w:ascii="Wingdings" w:hAnsi="Wingdings" w:hint="default"/>
      </w:rPr>
    </w:lvl>
  </w:abstractNum>
  <w:abstractNum w:abstractNumId="9" w15:restartNumberingAfterBreak="0">
    <w:nsid w:val="147C13B1"/>
    <w:multiLevelType w:val="multilevel"/>
    <w:tmpl w:val="147C13B1"/>
    <w:lvl w:ilvl="0">
      <w:start w:val="1"/>
      <w:numFmt w:val="bullet"/>
      <w:lvlText w:val=""/>
      <w:lvlJc w:val="left"/>
      <w:pPr>
        <w:ind w:left="1435" w:hanging="286"/>
        <w:jc w:val="left"/>
      </w:pPr>
      <w:rPr>
        <w:rFonts w:ascii="Wingdings" w:hAnsi="Wingdings" w:hint="default"/>
        <w:b w:val="0"/>
        <w:spacing w:val="-15"/>
        <w:w w:val="99"/>
        <w:sz w:val="24"/>
        <w:szCs w:val="24"/>
        <w:lang w:val="id" w:eastAsia="en-US" w:bidi="ar-SA"/>
      </w:rPr>
    </w:lvl>
    <w:lvl w:ilvl="1">
      <w:start w:val="1"/>
      <w:numFmt w:val="bullet"/>
      <w:lvlText w:val=""/>
      <w:lvlJc w:val="left"/>
      <w:pPr>
        <w:ind w:left="1718" w:hanging="284"/>
        <w:jc w:val="left"/>
      </w:pPr>
      <w:rPr>
        <w:rFonts w:ascii="Wingdings" w:hAnsi="Wingdings" w:hint="default"/>
        <w:spacing w:val="-24"/>
        <w:w w:val="99"/>
        <w:sz w:val="24"/>
        <w:szCs w:val="24"/>
        <w:lang w:val="id" w:eastAsia="en-US" w:bidi="ar-SA"/>
      </w:rPr>
    </w:lvl>
    <w:lvl w:ilvl="2">
      <w:numFmt w:val="bullet"/>
      <w:lvlText w:val="•"/>
      <w:lvlJc w:val="left"/>
      <w:pPr>
        <w:ind w:left="2622" w:hanging="284"/>
      </w:pPr>
      <w:rPr>
        <w:rFonts w:hint="default"/>
        <w:lang w:val="id" w:eastAsia="en-US" w:bidi="ar-SA"/>
      </w:rPr>
    </w:lvl>
    <w:lvl w:ilvl="3">
      <w:numFmt w:val="bullet"/>
      <w:lvlText w:val="•"/>
      <w:lvlJc w:val="left"/>
      <w:pPr>
        <w:ind w:left="3525" w:hanging="284"/>
      </w:pPr>
      <w:rPr>
        <w:rFonts w:hint="default"/>
        <w:lang w:val="id" w:eastAsia="en-US" w:bidi="ar-SA"/>
      </w:rPr>
    </w:lvl>
    <w:lvl w:ilvl="4">
      <w:numFmt w:val="bullet"/>
      <w:lvlText w:val="•"/>
      <w:lvlJc w:val="left"/>
      <w:pPr>
        <w:ind w:left="4428" w:hanging="284"/>
      </w:pPr>
      <w:rPr>
        <w:rFonts w:hint="default"/>
        <w:lang w:val="id" w:eastAsia="en-US" w:bidi="ar-SA"/>
      </w:rPr>
    </w:lvl>
    <w:lvl w:ilvl="5">
      <w:numFmt w:val="bullet"/>
      <w:lvlText w:val="•"/>
      <w:lvlJc w:val="left"/>
      <w:pPr>
        <w:ind w:left="5331" w:hanging="284"/>
      </w:pPr>
      <w:rPr>
        <w:rFonts w:hint="default"/>
        <w:lang w:val="id" w:eastAsia="en-US" w:bidi="ar-SA"/>
      </w:rPr>
    </w:lvl>
    <w:lvl w:ilvl="6">
      <w:numFmt w:val="bullet"/>
      <w:lvlText w:val="•"/>
      <w:lvlJc w:val="left"/>
      <w:pPr>
        <w:ind w:left="6234" w:hanging="284"/>
      </w:pPr>
      <w:rPr>
        <w:rFonts w:hint="default"/>
        <w:lang w:val="id" w:eastAsia="en-US" w:bidi="ar-SA"/>
      </w:rPr>
    </w:lvl>
    <w:lvl w:ilvl="7">
      <w:numFmt w:val="bullet"/>
      <w:lvlText w:val="•"/>
      <w:lvlJc w:val="left"/>
      <w:pPr>
        <w:ind w:left="7137" w:hanging="284"/>
      </w:pPr>
      <w:rPr>
        <w:rFonts w:hint="default"/>
        <w:lang w:val="id" w:eastAsia="en-US" w:bidi="ar-SA"/>
      </w:rPr>
    </w:lvl>
    <w:lvl w:ilvl="8">
      <w:numFmt w:val="bullet"/>
      <w:lvlText w:val="•"/>
      <w:lvlJc w:val="left"/>
      <w:pPr>
        <w:ind w:left="8040" w:hanging="284"/>
      </w:pPr>
      <w:rPr>
        <w:rFonts w:hint="default"/>
        <w:lang w:val="id" w:eastAsia="en-US" w:bidi="ar-SA"/>
      </w:rPr>
    </w:lvl>
  </w:abstractNum>
  <w:abstractNum w:abstractNumId="10" w15:restartNumberingAfterBreak="0">
    <w:nsid w:val="1A404143"/>
    <w:multiLevelType w:val="multilevel"/>
    <w:tmpl w:val="1A404143"/>
    <w:lvl w:ilvl="0">
      <w:start w:val="19"/>
      <w:numFmt w:val="bullet"/>
      <w:lvlText w:val="-"/>
      <w:lvlJc w:val="left"/>
      <w:pPr>
        <w:ind w:left="1674" w:hanging="360"/>
      </w:pPr>
      <w:rPr>
        <w:rFonts w:ascii="Georgia" w:eastAsia="Georgia" w:hAnsi="Georgia" w:cs="Georgia" w:hint="default"/>
        <w:w w:val="110"/>
      </w:rPr>
    </w:lvl>
    <w:lvl w:ilvl="1">
      <w:start w:val="1"/>
      <w:numFmt w:val="bullet"/>
      <w:lvlText w:val="o"/>
      <w:lvlJc w:val="left"/>
      <w:pPr>
        <w:ind w:left="2394" w:hanging="360"/>
      </w:pPr>
      <w:rPr>
        <w:rFonts w:ascii="Courier New" w:hAnsi="Courier New" w:cs="Courier New" w:hint="default"/>
      </w:rPr>
    </w:lvl>
    <w:lvl w:ilvl="2">
      <w:start w:val="1"/>
      <w:numFmt w:val="bullet"/>
      <w:lvlText w:val=""/>
      <w:lvlJc w:val="left"/>
      <w:pPr>
        <w:ind w:left="3114" w:hanging="360"/>
      </w:pPr>
      <w:rPr>
        <w:rFonts w:ascii="Wingdings" w:hAnsi="Wingdings" w:hint="default"/>
      </w:rPr>
    </w:lvl>
    <w:lvl w:ilvl="3">
      <w:start w:val="1"/>
      <w:numFmt w:val="bullet"/>
      <w:lvlText w:val=""/>
      <w:lvlJc w:val="left"/>
      <w:pPr>
        <w:ind w:left="3834" w:hanging="360"/>
      </w:pPr>
      <w:rPr>
        <w:rFonts w:ascii="Symbol" w:hAnsi="Symbol" w:hint="default"/>
      </w:rPr>
    </w:lvl>
    <w:lvl w:ilvl="4">
      <w:start w:val="1"/>
      <w:numFmt w:val="bullet"/>
      <w:lvlText w:val="o"/>
      <w:lvlJc w:val="left"/>
      <w:pPr>
        <w:ind w:left="4554" w:hanging="360"/>
      </w:pPr>
      <w:rPr>
        <w:rFonts w:ascii="Courier New" w:hAnsi="Courier New" w:cs="Courier New" w:hint="default"/>
      </w:rPr>
    </w:lvl>
    <w:lvl w:ilvl="5">
      <w:start w:val="1"/>
      <w:numFmt w:val="bullet"/>
      <w:lvlText w:val=""/>
      <w:lvlJc w:val="left"/>
      <w:pPr>
        <w:ind w:left="5274" w:hanging="360"/>
      </w:pPr>
      <w:rPr>
        <w:rFonts w:ascii="Wingdings" w:hAnsi="Wingdings" w:hint="default"/>
      </w:rPr>
    </w:lvl>
    <w:lvl w:ilvl="6">
      <w:start w:val="1"/>
      <w:numFmt w:val="bullet"/>
      <w:lvlText w:val=""/>
      <w:lvlJc w:val="left"/>
      <w:pPr>
        <w:ind w:left="5994" w:hanging="360"/>
      </w:pPr>
      <w:rPr>
        <w:rFonts w:ascii="Symbol" w:hAnsi="Symbol" w:hint="default"/>
      </w:rPr>
    </w:lvl>
    <w:lvl w:ilvl="7">
      <w:start w:val="1"/>
      <w:numFmt w:val="bullet"/>
      <w:lvlText w:val="o"/>
      <w:lvlJc w:val="left"/>
      <w:pPr>
        <w:ind w:left="6714" w:hanging="360"/>
      </w:pPr>
      <w:rPr>
        <w:rFonts w:ascii="Courier New" w:hAnsi="Courier New" w:cs="Courier New" w:hint="default"/>
      </w:rPr>
    </w:lvl>
    <w:lvl w:ilvl="8">
      <w:start w:val="1"/>
      <w:numFmt w:val="bullet"/>
      <w:lvlText w:val=""/>
      <w:lvlJc w:val="left"/>
      <w:pPr>
        <w:ind w:left="7434" w:hanging="360"/>
      </w:pPr>
      <w:rPr>
        <w:rFonts w:ascii="Wingdings" w:hAnsi="Wingdings" w:hint="default"/>
      </w:rPr>
    </w:lvl>
  </w:abstractNum>
  <w:abstractNum w:abstractNumId="11" w15:restartNumberingAfterBreak="0">
    <w:nsid w:val="1FB75B20"/>
    <w:multiLevelType w:val="multilevel"/>
    <w:tmpl w:val="1FB75B20"/>
    <w:lvl w:ilvl="0">
      <w:start w:val="1"/>
      <w:numFmt w:val="decimal"/>
      <w:lvlText w:val="%1."/>
      <w:lvlJc w:val="left"/>
      <w:pPr>
        <w:ind w:left="1754" w:hanging="360"/>
      </w:pPr>
      <w:rPr>
        <w:rFonts w:hint="default"/>
      </w:rPr>
    </w:lvl>
    <w:lvl w:ilvl="1">
      <w:start w:val="1"/>
      <w:numFmt w:val="lowerLetter"/>
      <w:lvlText w:val="%2."/>
      <w:lvlJc w:val="left"/>
      <w:pPr>
        <w:ind w:left="2474" w:hanging="360"/>
      </w:pPr>
    </w:lvl>
    <w:lvl w:ilvl="2">
      <w:start w:val="1"/>
      <w:numFmt w:val="lowerRoman"/>
      <w:lvlText w:val="%3."/>
      <w:lvlJc w:val="right"/>
      <w:pPr>
        <w:ind w:left="3194" w:hanging="180"/>
      </w:pPr>
    </w:lvl>
    <w:lvl w:ilvl="3">
      <w:start w:val="1"/>
      <w:numFmt w:val="decimal"/>
      <w:lvlText w:val="%4."/>
      <w:lvlJc w:val="left"/>
      <w:pPr>
        <w:ind w:left="3914" w:hanging="360"/>
      </w:pPr>
    </w:lvl>
    <w:lvl w:ilvl="4">
      <w:start w:val="1"/>
      <w:numFmt w:val="lowerLetter"/>
      <w:lvlText w:val="%5."/>
      <w:lvlJc w:val="left"/>
      <w:pPr>
        <w:ind w:left="4634" w:hanging="360"/>
      </w:pPr>
    </w:lvl>
    <w:lvl w:ilvl="5">
      <w:start w:val="1"/>
      <w:numFmt w:val="lowerRoman"/>
      <w:lvlText w:val="%6."/>
      <w:lvlJc w:val="right"/>
      <w:pPr>
        <w:ind w:left="5354" w:hanging="180"/>
      </w:pPr>
    </w:lvl>
    <w:lvl w:ilvl="6">
      <w:start w:val="1"/>
      <w:numFmt w:val="decimal"/>
      <w:lvlText w:val="%7."/>
      <w:lvlJc w:val="left"/>
      <w:pPr>
        <w:ind w:left="6074" w:hanging="360"/>
      </w:pPr>
    </w:lvl>
    <w:lvl w:ilvl="7">
      <w:start w:val="1"/>
      <w:numFmt w:val="lowerLetter"/>
      <w:lvlText w:val="%8."/>
      <w:lvlJc w:val="left"/>
      <w:pPr>
        <w:ind w:left="6794" w:hanging="360"/>
      </w:pPr>
    </w:lvl>
    <w:lvl w:ilvl="8">
      <w:start w:val="1"/>
      <w:numFmt w:val="lowerRoman"/>
      <w:lvlText w:val="%9."/>
      <w:lvlJc w:val="right"/>
      <w:pPr>
        <w:ind w:left="7514" w:hanging="180"/>
      </w:pPr>
    </w:lvl>
  </w:abstractNum>
  <w:abstractNum w:abstractNumId="12" w15:restartNumberingAfterBreak="0">
    <w:nsid w:val="1FD445BB"/>
    <w:multiLevelType w:val="multilevel"/>
    <w:tmpl w:val="1FD445BB"/>
    <w:lvl w:ilvl="0">
      <w:start w:val="19"/>
      <w:numFmt w:val="bullet"/>
      <w:lvlText w:val="-"/>
      <w:lvlJc w:val="left"/>
      <w:pPr>
        <w:ind w:left="1954" w:hanging="360"/>
      </w:pPr>
      <w:rPr>
        <w:rFonts w:ascii="Georgia" w:eastAsia="Georgia" w:hAnsi="Georgia" w:cs="Georgia" w:hint="default"/>
        <w:w w:val="110"/>
      </w:rPr>
    </w:lvl>
    <w:lvl w:ilvl="1">
      <w:start w:val="1"/>
      <w:numFmt w:val="bullet"/>
      <w:lvlText w:val="o"/>
      <w:lvlJc w:val="left"/>
      <w:pPr>
        <w:ind w:left="2674" w:hanging="360"/>
      </w:pPr>
      <w:rPr>
        <w:rFonts w:ascii="Courier New" w:hAnsi="Courier New" w:cs="Courier New" w:hint="default"/>
      </w:rPr>
    </w:lvl>
    <w:lvl w:ilvl="2">
      <w:start w:val="1"/>
      <w:numFmt w:val="bullet"/>
      <w:lvlText w:val=""/>
      <w:lvlJc w:val="left"/>
      <w:pPr>
        <w:ind w:left="3394" w:hanging="360"/>
      </w:pPr>
      <w:rPr>
        <w:rFonts w:ascii="Wingdings" w:hAnsi="Wingdings" w:hint="default"/>
      </w:rPr>
    </w:lvl>
    <w:lvl w:ilvl="3">
      <w:start w:val="1"/>
      <w:numFmt w:val="bullet"/>
      <w:lvlText w:val=""/>
      <w:lvlJc w:val="left"/>
      <w:pPr>
        <w:ind w:left="4114" w:hanging="360"/>
      </w:pPr>
      <w:rPr>
        <w:rFonts w:ascii="Symbol" w:hAnsi="Symbol" w:hint="default"/>
      </w:rPr>
    </w:lvl>
    <w:lvl w:ilvl="4">
      <w:start w:val="1"/>
      <w:numFmt w:val="bullet"/>
      <w:lvlText w:val="o"/>
      <w:lvlJc w:val="left"/>
      <w:pPr>
        <w:ind w:left="4834" w:hanging="360"/>
      </w:pPr>
      <w:rPr>
        <w:rFonts w:ascii="Courier New" w:hAnsi="Courier New" w:cs="Courier New" w:hint="default"/>
      </w:rPr>
    </w:lvl>
    <w:lvl w:ilvl="5">
      <w:start w:val="1"/>
      <w:numFmt w:val="bullet"/>
      <w:lvlText w:val=""/>
      <w:lvlJc w:val="left"/>
      <w:pPr>
        <w:ind w:left="5554" w:hanging="360"/>
      </w:pPr>
      <w:rPr>
        <w:rFonts w:ascii="Wingdings" w:hAnsi="Wingdings" w:hint="default"/>
      </w:rPr>
    </w:lvl>
    <w:lvl w:ilvl="6">
      <w:start w:val="1"/>
      <w:numFmt w:val="bullet"/>
      <w:lvlText w:val=""/>
      <w:lvlJc w:val="left"/>
      <w:pPr>
        <w:ind w:left="6274" w:hanging="360"/>
      </w:pPr>
      <w:rPr>
        <w:rFonts w:ascii="Symbol" w:hAnsi="Symbol" w:hint="default"/>
      </w:rPr>
    </w:lvl>
    <w:lvl w:ilvl="7">
      <w:start w:val="1"/>
      <w:numFmt w:val="bullet"/>
      <w:lvlText w:val="o"/>
      <w:lvlJc w:val="left"/>
      <w:pPr>
        <w:ind w:left="6994" w:hanging="360"/>
      </w:pPr>
      <w:rPr>
        <w:rFonts w:ascii="Courier New" w:hAnsi="Courier New" w:cs="Courier New" w:hint="default"/>
      </w:rPr>
    </w:lvl>
    <w:lvl w:ilvl="8">
      <w:start w:val="1"/>
      <w:numFmt w:val="bullet"/>
      <w:lvlText w:val=""/>
      <w:lvlJc w:val="left"/>
      <w:pPr>
        <w:ind w:left="7714" w:hanging="360"/>
      </w:pPr>
      <w:rPr>
        <w:rFonts w:ascii="Wingdings" w:hAnsi="Wingdings" w:hint="default"/>
      </w:rPr>
    </w:lvl>
  </w:abstractNum>
  <w:abstractNum w:abstractNumId="13" w15:restartNumberingAfterBreak="0">
    <w:nsid w:val="21BF55F0"/>
    <w:multiLevelType w:val="multilevel"/>
    <w:tmpl w:val="21BF55F0"/>
    <w:lvl w:ilvl="0">
      <w:start w:val="1"/>
      <w:numFmt w:val="decimal"/>
      <w:lvlText w:val="%1."/>
      <w:lvlJc w:val="left"/>
      <w:pPr>
        <w:ind w:left="1234" w:hanging="425"/>
        <w:jc w:val="right"/>
      </w:pPr>
      <w:rPr>
        <w:rFonts w:hint="default"/>
        <w:spacing w:val="-1"/>
        <w:w w:val="134"/>
        <w:lang w:val="id" w:eastAsia="en-US" w:bidi="ar-SA"/>
      </w:rPr>
    </w:lvl>
    <w:lvl w:ilvl="1">
      <w:numFmt w:val="bullet"/>
      <w:lvlText w:val="•"/>
      <w:lvlJc w:val="left"/>
      <w:pPr>
        <w:ind w:left="2138" w:hanging="425"/>
      </w:pPr>
      <w:rPr>
        <w:rFonts w:hint="default"/>
        <w:lang w:val="id" w:eastAsia="en-US" w:bidi="ar-SA"/>
      </w:rPr>
    </w:lvl>
    <w:lvl w:ilvl="2">
      <w:numFmt w:val="bullet"/>
      <w:lvlText w:val="•"/>
      <w:lvlJc w:val="left"/>
      <w:pPr>
        <w:ind w:left="3036" w:hanging="425"/>
      </w:pPr>
      <w:rPr>
        <w:rFonts w:hint="default"/>
        <w:lang w:val="id" w:eastAsia="en-US" w:bidi="ar-SA"/>
      </w:rPr>
    </w:lvl>
    <w:lvl w:ilvl="3">
      <w:numFmt w:val="bullet"/>
      <w:lvlText w:val="•"/>
      <w:lvlJc w:val="left"/>
      <w:pPr>
        <w:ind w:left="3934" w:hanging="425"/>
      </w:pPr>
      <w:rPr>
        <w:rFonts w:hint="default"/>
        <w:lang w:val="id" w:eastAsia="en-US" w:bidi="ar-SA"/>
      </w:rPr>
    </w:lvl>
    <w:lvl w:ilvl="4">
      <w:numFmt w:val="bullet"/>
      <w:lvlText w:val="•"/>
      <w:lvlJc w:val="left"/>
      <w:pPr>
        <w:ind w:left="4832" w:hanging="425"/>
      </w:pPr>
      <w:rPr>
        <w:rFonts w:hint="default"/>
        <w:lang w:val="id" w:eastAsia="en-US" w:bidi="ar-SA"/>
      </w:rPr>
    </w:lvl>
    <w:lvl w:ilvl="5">
      <w:numFmt w:val="bullet"/>
      <w:lvlText w:val="•"/>
      <w:lvlJc w:val="left"/>
      <w:pPr>
        <w:ind w:left="5730" w:hanging="425"/>
      </w:pPr>
      <w:rPr>
        <w:rFonts w:hint="default"/>
        <w:lang w:val="id" w:eastAsia="en-US" w:bidi="ar-SA"/>
      </w:rPr>
    </w:lvl>
    <w:lvl w:ilvl="6">
      <w:numFmt w:val="bullet"/>
      <w:lvlText w:val="•"/>
      <w:lvlJc w:val="left"/>
      <w:pPr>
        <w:ind w:left="6628" w:hanging="425"/>
      </w:pPr>
      <w:rPr>
        <w:rFonts w:hint="default"/>
        <w:lang w:val="id" w:eastAsia="en-US" w:bidi="ar-SA"/>
      </w:rPr>
    </w:lvl>
    <w:lvl w:ilvl="7">
      <w:numFmt w:val="bullet"/>
      <w:lvlText w:val="•"/>
      <w:lvlJc w:val="left"/>
      <w:pPr>
        <w:ind w:left="7526" w:hanging="425"/>
      </w:pPr>
      <w:rPr>
        <w:rFonts w:hint="default"/>
        <w:lang w:val="id" w:eastAsia="en-US" w:bidi="ar-SA"/>
      </w:rPr>
    </w:lvl>
    <w:lvl w:ilvl="8">
      <w:numFmt w:val="bullet"/>
      <w:lvlText w:val="•"/>
      <w:lvlJc w:val="left"/>
      <w:pPr>
        <w:ind w:left="8424" w:hanging="425"/>
      </w:pPr>
      <w:rPr>
        <w:rFonts w:hint="default"/>
        <w:lang w:val="id" w:eastAsia="en-US" w:bidi="ar-SA"/>
      </w:rPr>
    </w:lvl>
  </w:abstractNum>
  <w:abstractNum w:abstractNumId="14" w15:restartNumberingAfterBreak="0">
    <w:nsid w:val="259E5091"/>
    <w:multiLevelType w:val="multilevel"/>
    <w:tmpl w:val="259E5091"/>
    <w:lvl w:ilvl="0">
      <w:start w:val="19"/>
      <w:numFmt w:val="bullet"/>
      <w:lvlText w:val="-"/>
      <w:lvlJc w:val="left"/>
      <w:pPr>
        <w:ind w:left="1674" w:hanging="360"/>
      </w:pPr>
      <w:rPr>
        <w:rFonts w:ascii="Georgia" w:eastAsia="Georgia" w:hAnsi="Georgia" w:cs="Georgia" w:hint="default"/>
        <w:w w:val="110"/>
      </w:rPr>
    </w:lvl>
    <w:lvl w:ilvl="1">
      <w:start w:val="1"/>
      <w:numFmt w:val="bullet"/>
      <w:lvlText w:val="o"/>
      <w:lvlJc w:val="left"/>
      <w:pPr>
        <w:ind w:left="2394" w:hanging="360"/>
      </w:pPr>
      <w:rPr>
        <w:rFonts w:ascii="Courier New" w:hAnsi="Courier New" w:cs="Courier New" w:hint="default"/>
      </w:rPr>
    </w:lvl>
    <w:lvl w:ilvl="2">
      <w:start w:val="1"/>
      <w:numFmt w:val="bullet"/>
      <w:lvlText w:val=""/>
      <w:lvlJc w:val="left"/>
      <w:pPr>
        <w:ind w:left="3114" w:hanging="360"/>
      </w:pPr>
      <w:rPr>
        <w:rFonts w:ascii="Wingdings" w:hAnsi="Wingdings" w:hint="default"/>
      </w:rPr>
    </w:lvl>
    <w:lvl w:ilvl="3">
      <w:start w:val="1"/>
      <w:numFmt w:val="bullet"/>
      <w:lvlText w:val=""/>
      <w:lvlJc w:val="left"/>
      <w:pPr>
        <w:ind w:left="3834" w:hanging="360"/>
      </w:pPr>
      <w:rPr>
        <w:rFonts w:ascii="Symbol" w:hAnsi="Symbol" w:hint="default"/>
      </w:rPr>
    </w:lvl>
    <w:lvl w:ilvl="4">
      <w:start w:val="1"/>
      <w:numFmt w:val="bullet"/>
      <w:lvlText w:val="o"/>
      <w:lvlJc w:val="left"/>
      <w:pPr>
        <w:ind w:left="4554" w:hanging="360"/>
      </w:pPr>
      <w:rPr>
        <w:rFonts w:ascii="Courier New" w:hAnsi="Courier New" w:cs="Courier New" w:hint="default"/>
      </w:rPr>
    </w:lvl>
    <w:lvl w:ilvl="5">
      <w:start w:val="1"/>
      <w:numFmt w:val="bullet"/>
      <w:lvlText w:val=""/>
      <w:lvlJc w:val="left"/>
      <w:pPr>
        <w:ind w:left="5274" w:hanging="360"/>
      </w:pPr>
      <w:rPr>
        <w:rFonts w:ascii="Wingdings" w:hAnsi="Wingdings" w:hint="default"/>
      </w:rPr>
    </w:lvl>
    <w:lvl w:ilvl="6">
      <w:start w:val="1"/>
      <w:numFmt w:val="bullet"/>
      <w:lvlText w:val=""/>
      <w:lvlJc w:val="left"/>
      <w:pPr>
        <w:ind w:left="5994" w:hanging="360"/>
      </w:pPr>
      <w:rPr>
        <w:rFonts w:ascii="Symbol" w:hAnsi="Symbol" w:hint="default"/>
      </w:rPr>
    </w:lvl>
    <w:lvl w:ilvl="7">
      <w:start w:val="1"/>
      <w:numFmt w:val="bullet"/>
      <w:lvlText w:val="o"/>
      <w:lvlJc w:val="left"/>
      <w:pPr>
        <w:ind w:left="6714" w:hanging="360"/>
      </w:pPr>
      <w:rPr>
        <w:rFonts w:ascii="Courier New" w:hAnsi="Courier New" w:cs="Courier New" w:hint="default"/>
      </w:rPr>
    </w:lvl>
    <w:lvl w:ilvl="8">
      <w:start w:val="1"/>
      <w:numFmt w:val="bullet"/>
      <w:lvlText w:val=""/>
      <w:lvlJc w:val="left"/>
      <w:pPr>
        <w:ind w:left="7434" w:hanging="360"/>
      </w:pPr>
      <w:rPr>
        <w:rFonts w:ascii="Wingdings" w:hAnsi="Wingdings" w:hint="default"/>
      </w:rPr>
    </w:lvl>
  </w:abstractNum>
  <w:abstractNum w:abstractNumId="15" w15:restartNumberingAfterBreak="0">
    <w:nsid w:val="35AC41AC"/>
    <w:multiLevelType w:val="multilevel"/>
    <w:tmpl w:val="35AC41AC"/>
    <w:lvl w:ilvl="0">
      <w:start w:val="1"/>
      <w:numFmt w:val="decimal"/>
      <w:lvlText w:val="%1"/>
      <w:lvlJc w:val="left"/>
      <w:pPr>
        <w:ind w:left="360" w:hanging="360"/>
      </w:pPr>
      <w:rPr>
        <w:rFonts w:hint="default"/>
      </w:rPr>
    </w:lvl>
    <w:lvl w:ilvl="1">
      <w:start w:val="4"/>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6" w15:restartNumberingAfterBreak="0">
    <w:nsid w:val="36132F8D"/>
    <w:multiLevelType w:val="multilevel"/>
    <w:tmpl w:val="36132F8D"/>
    <w:lvl w:ilvl="0">
      <w:start w:val="1"/>
      <w:numFmt w:val="lowerLetter"/>
      <w:lvlText w:val="%1."/>
      <w:lvlJc w:val="left"/>
      <w:pPr>
        <w:ind w:left="1212" w:hanging="360"/>
        <w:jc w:val="left"/>
      </w:pPr>
      <w:rPr>
        <w:rFonts w:hint="default"/>
        <w:spacing w:val="-1"/>
        <w:w w:val="134"/>
        <w:sz w:val="24"/>
        <w:szCs w:val="24"/>
        <w:lang w:val="id" w:eastAsia="en-US" w:bidi="ar-SA"/>
      </w:rPr>
    </w:lvl>
    <w:lvl w:ilvl="1">
      <w:numFmt w:val="bullet"/>
      <w:lvlText w:val="•"/>
      <w:lvlJc w:val="left"/>
      <w:pPr>
        <w:ind w:left="2054" w:hanging="360"/>
      </w:pPr>
      <w:rPr>
        <w:rFonts w:hint="default"/>
        <w:lang w:val="id" w:eastAsia="en-US" w:bidi="ar-SA"/>
      </w:rPr>
    </w:lvl>
    <w:lvl w:ilvl="2">
      <w:numFmt w:val="bullet"/>
      <w:lvlText w:val="•"/>
      <w:lvlJc w:val="left"/>
      <w:pPr>
        <w:ind w:left="2898" w:hanging="360"/>
      </w:pPr>
      <w:rPr>
        <w:rFonts w:hint="default"/>
        <w:lang w:val="id" w:eastAsia="en-US" w:bidi="ar-SA"/>
      </w:rPr>
    </w:lvl>
    <w:lvl w:ilvl="3">
      <w:numFmt w:val="bullet"/>
      <w:lvlText w:val="•"/>
      <w:lvlJc w:val="left"/>
      <w:pPr>
        <w:ind w:left="3742" w:hanging="360"/>
      </w:pPr>
      <w:rPr>
        <w:rFonts w:hint="default"/>
        <w:lang w:val="id" w:eastAsia="en-US" w:bidi="ar-SA"/>
      </w:rPr>
    </w:lvl>
    <w:lvl w:ilvl="4">
      <w:numFmt w:val="bullet"/>
      <w:lvlText w:val="•"/>
      <w:lvlJc w:val="left"/>
      <w:pPr>
        <w:ind w:left="4586" w:hanging="360"/>
      </w:pPr>
      <w:rPr>
        <w:rFonts w:hint="default"/>
        <w:lang w:val="id" w:eastAsia="en-US" w:bidi="ar-SA"/>
      </w:rPr>
    </w:lvl>
    <w:lvl w:ilvl="5">
      <w:numFmt w:val="bullet"/>
      <w:lvlText w:val="•"/>
      <w:lvlJc w:val="left"/>
      <w:pPr>
        <w:ind w:left="5430" w:hanging="360"/>
      </w:pPr>
      <w:rPr>
        <w:rFonts w:hint="default"/>
        <w:lang w:val="id" w:eastAsia="en-US" w:bidi="ar-SA"/>
      </w:rPr>
    </w:lvl>
    <w:lvl w:ilvl="6">
      <w:numFmt w:val="bullet"/>
      <w:lvlText w:val="•"/>
      <w:lvlJc w:val="left"/>
      <w:pPr>
        <w:ind w:left="6274" w:hanging="360"/>
      </w:pPr>
      <w:rPr>
        <w:rFonts w:hint="default"/>
        <w:lang w:val="id" w:eastAsia="en-US" w:bidi="ar-SA"/>
      </w:rPr>
    </w:lvl>
    <w:lvl w:ilvl="7">
      <w:numFmt w:val="bullet"/>
      <w:lvlText w:val="•"/>
      <w:lvlJc w:val="left"/>
      <w:pPr>
        <w:ind w:left="7118" w:hanging="360"/>
      </w:pPr>
      <w:rPr>
        <w:rFonts w:hint="default"/>
        <w:lang w:val="id" w:eastAsia="en-US" w:bidi="ar-SA"/>
      </w:rPr>
    </w:lvl>
    <w:lvl w:ilvl="8">
      <w:numFmt w:val="bullet"/>
      <w:lvlText w:val="•"/>
      <w:lvlJc w:val="left"/>
      <w:pPr>
        <w:ind w:left="7962" w:hanging="360"/>
      </w:pPr>
      <w:rPr>
        <w:rFonts w:hint="default"/>
        <w:lang w:val="id" w:eastAsia="en-US" w:bidi="ar-SA"/>
      </w:rPr>
    </w:lvl>
  </w:abstractNum>
  <w:abstractNum w:abstractNumId="17" w15:restartNumberingAfterBreak="0">
    <w:nsid w:val="3AB90858"/>
    <w:multiLevelType w:val="multilevel"/>
    <w:tmpl w:val="3AB90858"/>
    <w:lvl w:ilvl="0">
      <w:start w:val="1"/>
      <w:numFmt w:val="bullet"/>
      <w:lvlText w:val=""/>
      <w:lvlJc w:val="left"/>
      <w:pPr>
        <w:ind w:left="2265" w:hanging="360"/>
      </w:pPr>
      <w:rPr>
        <w:rFonts w:ascii="Wingdings" w:hAnsi="Wingdings" w:hint="default"/>
      </w:rPr>
    </w:lvl>
    <w:lvl w:ilvl="1">
      <w:start w:val="1"/>
      <w:numFmt w:val="bullet"/>
      <w:lvlText w:val="o"/>
      <w:lvlJc w:val="left"/>
      <w:pPr>
        <w:ind w:left="2985" w:hanging="360"/>
      </w:pPr>
      <w:rPr>
        <w:rFonts w:ascii="Courier New" w:hAnsi="Courier New" w:cs="Courier New" w:hint="default"/>
      </w:rPr>
    </w:lvl>
    <w:lvl w:ilvl="2">
      <w:start w:val="1"/>
      <w:numFmt w:val="bullet"/>
      <w:lvlText w:val=""/>
      <w:lvlJc w:val="left"/>
      <w:pPr>
        <w:ind w:left="3705" w:hanging="360"/>
      </w:pPr>
      <w:rPr>
        <w:rFonts w:ascii="Wingdings" w:hAnsi="Wingdings" w:hint="default"/>
      </w:rPr>
    </w:lvl>
    <w:lvl w:ilvl="3">
      <w:start w:val="1"/>
      <w:numFmt w:val="bullet"/>
      <w:lvlText w:val=""/>
      <w:lvlJc w:val="left"/>
      <w:pPr>
        <w:ind w:left="4425" w:hanging="360"/>
      </w:pPr>
      <w:rPr>
        <w:rFonts w:ascii="Symbol" w:hAnsi="Symbol" w:hint="default"/>
      </w:rPr>
    </w:lvl>
    <w:lvl w:ilvl="4">
      <w:start w:val="1"/>
      <w:numFmt w:val="bullet"/>
      <w:lvlText w:val="o"/>
      <w:lvlJc w:val="left"/>
      <w:pPr>
        <w:ind w:left="5145" w:hanging="360"/>
      </w:pPr>
      <w:rPr>
        <w:rFonts w:ascii="Courier New" w:hAnsi="Courier New" w:cs="Courier New" w:hint="default"/>
      </w:rPr>
    </w:lvl>
    <w:lvl w:ilvl="5">
      <w:start w:val="1"/>
      <w:numFmt w:val="bullet"/>
      <w:lvlText w:val=""/>
      <w:lvlJc w:val="left"/>
      <w:pPr>
        <w:ind w:left="5865" w:hanging="360"/>
      </w:pPr>
      <w:rPr>
        <w:rFonts w:ascii="Wingdings" w:hAnsi="Wingdings" w:hint="default"/>
      </w:rPr>
    </w:lvl>
    <w:lvl w:ilvl="6">
      <w:start w:val="1"/>
      <w:numFmt w:val="bullet"/>
      <w:lvlText w:val=""/>
      <w:lvlJc w:val="left"/>
      <w:pPr>
        <w:ind w:left="6585" w:hanging="360"/>
      </w:pPr>
      <w:rPr>
        <w:rFonts w:ascii="Symbol" w:hAnsi="Symbol" w:hint="default"/>
      </w:rPr>
    </w:lvl>
    <w:lvl w:ilvl="7">
      <w:start w:val="1"/>
      <w:numFmt w:val="bullet"/>
      <w:lvlText w:val="o"/>
      <w:lvlJc w:val="left"/>
      <w:pPr>
        <w:ind w:left="7305" w:hanging="360"/>
      </w:pPr>
      <w:rPr>
        <w:rFonts w:ascii="Courier New" w:hAnsi="Courier New" w:cs="Courier New" w:hint="default"/>
      </w:rPr>
    </w:lvl>
    <w:lvl w:ilvl="8">
      <w:start w:val="1"/>
      <w:numFmt w:val="bullet"/>
      <w:lvlText w:val=""/>
      <w:lvlJc w:val="left"/>
      <w:pPr>
        <w:ind w:left="8025" w:hanging="360"/>
      </w:pPr>
      <w:rPr>
        <w:rFonts w:ascii="Wingdings" w:hAnsi="Wingdings" w:hint="default"/>
      </w:rPr>
    </w:lvl>
  </w:abstractNum>
  <w:abstractNum w:abstractNumId="18" w15:restartNumberingAfterBreak="0">
    <w:nsid w:val="3C2758D8"/>
    <w:multiLevelType w:val="multilevel"/>
    <w:tmpl w:val="3C2758D8"/>
    <w:lvl w:ilvl="0">
      <w:start w:val="1"/>
      <w:numFmt w:val="bullet"/>
      <w:lvlText w:val=""/>
      <w:lvlJc w:val="left"/>
      <w:pPr>
        <w:ind w:left="2229" w:hanging="426"/>
        <w:jc w:val="left"/>
      </w:pPr>
      <w:rPr>
        <w:rFonts w:ascii="Wingdings" w:hAnsi="Wingdings" w:hint="default"/>
        <w:spacing w:val="-1"/>
        <w:w w:val="116"/>
        <w:sz w:val="24"/>
        <w:szCs w:val="24"/>
        <w:lang w:val="id" w:eastAsia="en-US" w:bidi="ar-SA"/>
      </w:rPr>
    </w:lvl>
    <w:lvl w:ilvl="1">
      <w:numFmt w:val="bullet"/>
      <w:lvlText w:val="•"/>
      <w:lvlJc w:val="left"/>
      <w:pPr>
        <w:ind w:left="3020" w:hanging="426"/>
      </w:pPr>
      <w:rPr>
        <w:rFonts w:hint="default"/>
        <w:lang w:val="id" w:eastAsia="en-US" w:bidi="ar-SA"/>
      </w:rPr>
    </w:lvl>
    <w:lvl w:ilvl="2">
      <w:numFmt w:val="bullet"/>
      <w:lvlText w:val="•"/>
      <w:lvlJc w:val="left"/>
      <w:pPr>
        <w:ind w:left="3820" w:hanging="426"/>
      </w:pPr>
      <w:rPr>
        <w:rFonts w:hint="default"/>
        <w:lang w:val="id" w:eastAsia="en-US" w:bidi="ar-SA"/>
      </w:rPr>
    </w:lvl>
    <w:lvl w:ilvl="3">
      <w:numFmt w:val="bullet"/>
      <w:lvlText w:val="•"/>
      <w:lvlJc w:val="left"/>
      <w:pPr>
        <w:ind w:left="4620" w:hanging="426"/>
      </w:pPr>
      <w:rPr>
        <w:rFonts w:hint="default"/>
        <w:lang w:val="id" w:eastAsia="en-US" w:bidi="ar-SA"/>
      </w:rPr>
    </w:lvl>
    <w:lvl w:ilvl="4">
      <w:numFmt w:val="bullet"/>
      <w:lvlText w:val="•"/>
      <w:lvlJc w:val="left"/>
      <w:pPr>
        <w:ind w:left="5420" w:hanging="426"/>
      </w:pPr>
      <w:rPr>
        <w:rFonts w:hint="default"/>
        <w:lang w:val="id" w:eastAsia="en-US" w:bidi="ar-SA"/>
      </w:rPr>
    </w:lvl>
    <w:lvl w:ilvl="5">
      <w:numFmt w:val="bullet"/>
      <w:lvlText w:val="•"/>
      <w:lvlJc w:val="left"/>
      <w:pPr>
        <w:ind w:left="6220" w:hanging="426"/>
      </w:pPr>
      <w:rPr>
        <w:rFonts w:hint="default"/>
        <w:lang w:val="id" w:eastAsia="en-US" w:bidi="ar-SA"/>
      </w:rPr>
    </w:lvl>
    <w:lvl w:ilvl="6">
      <w:numFmt w:val="bullet"/>
      <w:lvlText w:val="•"/>
      <w:lvlJc w:val="left"/>
      <w:pPr>
        <w:ind w:left="7020" w:hanging="426"/>
      </w:pPr>
      <w:rPr>
        <w:rFonts w:hint="default"/>
        <w:lang w:val="id" w:eastAsia="en-US" w:bidi="ar-SA"/>
      </w:rPr>
    </w:lvl>
    <w:lvl w:ilvl="7">
      <w:numFmt w:val="bullet"/>
      <w:lvlText w:val="•"/>
      <w:lvlJc w:val="left"/>
      <w:pPr>
        <w:ind w:left="7820" w:hanging="426"/>
      </w:pPr>
      <w:rPr>
        <w:rFonts w:hint="default"/>
        <w:lang w:val="id" w:eastAsia="en-US" w:bidi="ar-SA"/>
      </w:rPr>
    </w:lvl>
    <w:lvl w:ilvl="8">
      <w:numFmt w:val="bullet"/>
      <w:lvlText w:val="•"/>
      <w:lvlJc w:val="left"/>
      <w:pPr>
        <w:ind w:left="8620" w:hanging="426"/>
      </w:pPr>
      <w:rPr>
        <w:rFonts w:hint="default"/>
        <w:lang w:val="id" w:eastAsia="en-US" w:bidi="ar-SA"/>
      </w:rPr>
    </w:lvl>
  </w:abstractNum>
  <w:abstractNum w:abstractNumId="19" w15:restartNumberingAfterBreak="0">
    <w:nsid w:val="3C41376B"/>
    <w:multiLevelType w:val="multilevel"/>
    <w:tmpl w:val="1616C69E"/>
    <w:lvl w:ilvl="0">
      <w:start w:val="2"/>
      <w:numFmt w:val="lowerLetter"/>
      <w:lvlText w:val="%1."/>
      <w:lvlJc w:val="left"/>
      <w:pPr>
        <w:ind w:left="1803" w:hanging="502"/>
        <w:jc w:val="left"/>
      </w:pPr>
      <w:rPr>
        <w:rFonts w:ascii="Bookman Uralic" w:eastAsia="Bookman Uralic" w:hAnsi="Bookman Uralic" w:cs="Bookman Uralic" w:hint="default"/>
        <w:b w:val="0"/>
        <w:bCs w:val="0"/>
        <w:spacing w:val="-1"/>
        <w:w w:val="99"/>
        <w:sz w:val="24"/>
        <w:szCs w:val="24"/>
        <w:lang w:val="id" w:eastAsia="en-US" w:bidi="ar-SA"/>
      </w:rPr>
    </w:lvl>
    <w:lvl w:ilvl="1">
      <w:start w:val="1"/>
      <w:numFmt w:val="bullet"/>
      <w:lvlText w:val=""/>
      <w:lvlJc w:val="left"/>
      <w:pPr>
        <w:ind w:left="2229" w:hanging="426"/>
        <w:jc w:val="left"/>
      </w:pPr>
      <w:rPr>
        <w:rFonts w:ascii="Wingdings" w:hAnsi="Wingdings" w:hint="default"/>
        <w:spacing w:val="-1"/>
        <w:w w:val="116"/>
        <w:sz w:val="24"/>
        <w:szCs w:val="24"/>
        <w:lang w:val="id" w:eastAsia="en-US" w:bidi="ar-SA"/>
      </w:rPr>
    </w:lvl>
    <w:lvl w:ilvl="2">
      <w:numFmt w:val="bullet"/>
      <w:lvlText w:val="•"/>
      <w:lvlJc w:val="left"/>
      <w:pPr>
        <w:ind w:left="3108" w:hanging="426"/>
      </w:pPr>
      <w:rPr>
        <w:rFonts w:hint="default"/>
        <w:lang w:val="id" w:eastAsia="en-US" w:bidi="ar-SA"/>
      </w:rPr>
    </w:lvl>
    <w:lvl w:ilvl="3">
      <w:numFmt w:val="bullet"/>
      <w:lvlText w:val="•"/>
      <w:lvlJc w:val="left"/>
      <w:pPr>
        <w:ind w:left="3997" w:hanging="426"/>
      </w:pPr>
      <w:rPr>
        <w:rFonts w:hint="default"/>
        <w:lang w:val="id" w:eastAsia="en-US" w:bidi="ar-SA"/>
      </w:rPr>
    </w:lvl>
    <w:lvl w:ilvl="4">
      <w:numFmt w:val="bullet"/>
      <w:lvlText w:val="•"/>
      <w:lvlJc w:val="left"/>
      <w:pPr>
        <w:ind w:left="4886" w:hanging="426"/>
      </w:pPr>
      <w:rPr>
        <w:rFonts w:hint="default"/>
        <w:lang w:val="id" w:eastAsia="en-US" w:bidi="ar-SA"/>
      </w:rPr>
    </w:lvl>
    <w:lvl w:ilvl="5">
      <w:numFmt w:val="bullet"/>
      <w:lvlText w:val="•"/>
      <w:lvlJc w:val="left"/>
      <w:pPr>
        <w:ind w:left="5775" w:hanging="426"/>
      </w:pPr>
      <w:rPr>
        <w:rFonts w:hint="default"/>
        <w:lang w:val="id" w:eastAsia="en-US" w:bidi="ar-SA"/>
      </w:rPr>
    </w:lvl>
    <w:lvl w:ilvl="6">
      <w:numFmt w:val="bullet"/>
      <w:lvlText w:val="•"/>
      <w:lvlJc w:val="left"/>
      <w:pPr>
        <w:ind w:left="6664" w:hanging="426"/>
      </w:pPr>
      <w:rPr>
        <w:rFonts w:hint="default"/>
        <w:lang w:val="id" w:eastAsia="en-US" w:bidi="ar-SA"/>
      </w:rPr>
    </w:lvl>
    <w:lvl w:ilvl="7">
      <w:numFmt w:val="bullet"/>
      <w:lvlText w:val="•"/>
      <w:lvlJc w:val="left"/>
      <w:pPr>
        <w:ind w:left="7553" w:hanging="426"/>
      </w:pPr>
      <w:rPr>
        <w:rFonts w:hint="default"/>
        <w:lang w:val="id" w:eastAsia="en-US" w:bidi="ar-SA"/>
      </w:rPr>
    </w:lvl>
    <w:lvl w:ilvl="8">
      <w:numFmt w:val="bullet"/>
      <w:lvlText w:val="•"/>
      <w:lvlJc w:val="left"/>
      <w:pPr>
        <w:ind w:left="8442" w:hanging="426"/>
      </w:pPr>
      <w:rPr>
        <w:rFonts w:hint="default"/>
        <w:lang w:val="id" w:eastAsia="en-US" w:bidi="ar-SA"/>
      </w:rPr>
    </w:lvl>
  </w:abstractNum>
  <w:abstractNum w:abstractNumId="20" w15:restartNumberingAfterBreak="0">
    <w:nsid w:val="3E0044ED"/>
    <w:multiLevelType w:val="multilevel"/>
    <w:tmpl w:val="3E0044ED"/>
    <w:lvl w:ilvl="0">
      <w:start w:val="1"/>
      <w:numFmt w:val="lowerLetter"/>
      <w:lvlText w:val="%1."/>
      <w:lvlJc w:val="left"/>
      <w:pPr>
        <w:ind w:left="954" w:hanging="360"/>
      </w:pPr>
      <w:rPr>
        <w:rFonts w:hint="default"/>
        <w:w w:val="110"/>
      </w:rPr>
    </w:lvl>
    <w:lvl w:ilvl="1">
      <w:start w:val="1"/>
      <w:numFmt w:val="lowerLetter"/>
      <w:lvlText w:val="%2."/>
      <w:lvlJc w:val="left"/>
      <w:pPr>
        <w:ind w:left="1674" w:hanging="360"/>
      </w:pPr>
    </w:lvl>
    <w:lvl w:ilvl="2">
      <w:start w:val="1"/>
      <w:numFmt w:val="lowerRoman"/>
      <w:lvlText w:val="%3."/>
      <w:lvlJc w:val="right"/>
      <w:pPr>
        <w:ind w:left="2394" w:hanging="180"/>
      </w:pPr>
    </w:lvl>
    <w:lvl w:ilvl="3">
      <w:start w:val="1"/>
      <w:numFmt w:val="decimal"/>
      <w:lvlText w:val="%4."/>
      <w:lvlJc w:val="left"/>
      <w:pPr>
        <w:ind w:left="3114" w:hanging="360"/>
      </w:pPr>
    </w:lvl>
    <w:lvl w:ilvl="4">
      <w:start w:val="1"/>
      <w:numFmt w:val="lowerLetter"/>
      <w:lvlText w:val="%5."/>
      <w:lvlJc w:val="left"/>
      <w:pPr>
        <w:ind w:left="3834" w:hanging="360"/>
      </w:pPr>
    </w:lvl>
    <w:lvl w:ilvl="5">
      <w:start w:val="1"/>
      <w:numFmt w:val="lowerRoman"/>
      <w:lvlText w:val="%6."/>
      <w:lvlJc w:val="right"/>
      <w:pPr>
        <w:ind w:left="4554" w:hanging="180"/>
      </w:pPr>
    </w:lvl>
    <w:lvl w:ilvl="6">
      <w:start w:val="1"/>
      <w:numFmt w:val="decimal"/>
      <w:lvlText w:val="%7."/>
      <w:lvlJc w:val="left"/>
      <w:pPr>
        <w:ind w:left="5274" w:hanging="360"/>
      </w:pPr>
    </w:lvl>
    <w:lvl w:ilvl="7">
      <w:start w:val="1"/>
      <w:numFmt w:val="lowerLetter"/>
      <w:lvlText w:val="%8."/>
      <w:lvlJc w:val="left"/>
      <w:pPr>
        <w:ind w:left="5994" w:hanging="360"/>
      </w:pPr>
    </w:lvl>
    <w:lvl w:ilvl="8">
      <w:start w:val="1"/>
      <w:numFmt w:val="lowerRoman"/>
      <w:lvlText w:val="%9."/>
      <w:lvlJc w:val="right"/>
      <w:pPr>
        <w:ind w:left="6714" w:hanging="180"/>
      </w:pPr>
    </w:lvl>
  </w:abstractNum>
  <w:abstractNum w:abstractNumId="21" w15:restartNumberingAfterBreak="0">
    <w:nsid w:val="3E010055"/>
    <w:multiLevelType w:val="multilevel"/>
    <w:tmpl w:val="3E010055"/>
    <w:lvl w:ilvl="0">
      <w:start w:val="3"/>
      <w:numFmt w:val="decimal"/>
      <w:lvlText w:val="%1"/>
      <w:lvlJc w:val="left"/>
      <w:pPr>
        <w:ind w:left="668" w:hanging="567"/>
        <w:jc w:val="left"/>
      </w:pPr>
      <w:rPr>
        <w:rFonts w:hint="default"/>
        <w:lang w:val="id" w:eastAsia="en-US" w:bidi="ar-SA"/>
      </w:rPr>
    </w:lvl>
    <w:lvl w:ilvl="1">
      <w:start w:val="1"/>
      <w:numFmt w:val="decimal"/>
      <w:lvlText w:val="%1.%2"/>
      <w:lvlJc w:val="left"/>
      <w:pPr>
        <w:ind w:left="668" w:hanging="567"/>
        <w:jc w:val="left"/>
      </w:pPr>
      <w:rPr>
        <w:rFonts w:ascii="Bookman Old Style" w:eastAsia="Bookman Uralic" w:hAnsi="Bookman Old Style" w:cs="Bookman Uralic" w:hint="default"/>
        <w:b/>
        <w:bCs/>
        <w:spacing w:val="-27"/>
        <w:w w:val="99"/>
        <w:sz w:val="24"/>
        <w:szCs w:val="24"/>
        <w:lang w:val="id" w:eastAsia="en-US" w:bidi="ar-SA"/>
      </w:rPr>
    </w:lvl>
    <w:lvl w:ilvl="2">
      <w:start w:val="1"/>
      <w:numFmt w:val="decimal"/>
      <w:lvlText w:val="%3."/>
      <w:lvlJc w:val="left"/>
      <w:pPr>
        <w:ind w:left="1234" w:hanging="425"/>
        <w:jc w:val="left"/>
      </w:pPr>
      <w:rPr>
        <w:rFonts w:ascii="Bookman Old Style" w:eastAsia="Georgia" w:hAnsi="Bookman Old Style" w:cs="Georgia" w:hint="default"/>
        <w:spacing w:val="-1"/>
        <w:w w:val="134"/>
        <w:sz w:val="24"/>
        <w:szCs w:val="24"/>
        <w:lang w:val="id" w:eastAsia="en-US" w:bidi="ar-SA"/>
      </w:rPr>
    </w:lvl>
    <w:lvl w:ilvl="3">
      <w:numFmt w:val="bullet"/>
      <w:lvlText w:val="•"/>
      <w:lvlJc w:val="left"/>
      <w:pPr>
        <w:ind w:left="2312" w:hanging="425"/>
      </w:pPr>
      <w:rPr>
        <w:rFonts w:hint="default"/>
        <w:lang w:val="id" w:eastAsia="en-US" w:bidi="ar-SA"/>
      </w:rPr>
    </w:lvl>
    <w:lvl w:ilvl="4">
      <w:numFmt w:val="bullet"/>
      <w:lvlText w:val="•"/>
      <w:lvlJc w:val="left"/>
      <w:pPr>
        <w:ind w:left="3385" w:hanging="425"/>
      </w:pPr>
      <w:rPr>
        <w:rFonts w:hint="default"/>
        <w:lang w:val="id" w:eastAsia="en-US" w:bidi="ar-SA"/>
      </w:rPr>
    </w:lvl>
    <w:lvl w:ilvl="5">
      <w:numFmt w:val="bullet"/>
      <w:lvlText w:val="•"/>
      <w:lvlJc w:val="left"/>
      <w:pPr>
        <w:ind w:left="4457" w:hanging="425"/>
      </w:pPr>
      <w:rPr>
        <w:rFonts w:hint="default"/>
        <w:lang w:val="id" w:eastAsia="en-US" w:bidi="ar-SA"/>
      </w:rPr>
    </w:lvl>
    <w:lvl w:ilvl="6">
      <w:numFmt w:val="bullet"/>
      <w:lvlText w:val="•"/>
      <w:lvlJc w:val="left"/>
      <w:pPr>
        <w:ind w:left="5530" w:hanging="425"/>
      </w:pPr>
      <w:rPr>
        <w:rFonts w:hint="default"/>
        <w:lang w:val="id" w:eastAsia="en-US" w:bidi="ar-SA"/>
      </w:rPr>
    </w:lvl>
    <w:lvl w:ilvl="7">
      <w:numFmt w:val="bullet"/>
      <w:lvlText w:val="•"/>
      <w:lvlJc w:val="left"/>
      <w:pPr>
        <w:ind w:left="6602" w:hanging="425"/>
      </w:pPr>
      <w:rPr>
        <w:rFonts w:hint="default"/>
        <w:lang w:val="id" w:eastAsia="en-US" w:bidi="ar-SA"/>
      </w:rPr>
    </w:lvl>
    <w:lvl w:ilvl="8">
      <w:numFmt w:val="bullet"/>
      <w:lvlText w:val="•"/>
      <w:lvlJc w:val="left"/>
      <w:pPr>
        <w:ind w:left="7675" w:hanging="425"/>
      </w:pPr>
      <w:rPr>
        <w:rFonts w:hint="default"/>
        <w:lang w:val="id" w:eastAsia="en-US" w:bidi="ar-SA"/>
      </w:rPr>
    </w:lvl>
  </w:abstractNum>
  <w:abstractNum w:abstractNumId="22" w15:restartNumberingAfterBreak="0">
    <w:nsid w:val="3F061490"/>
    <w:multiLevelType w:val="multilevel"/>
    <w:tmpl w:val="3F061490"/>
    <w:lvl w:ilvl="0">
      <w:start w:val="1"/>
      <w:numFmt w:val="decimal"/>
      <w:lvlText w:val="%1."/>
      <w:lvlJc w:val="left"/>
      <w:pPr>
        <w:ind w:left="529" w:hanging="360"/>
        <w:jc w:val="left"/>
      </w:pPr>
      <w:rPr>
        <w:rFonts w:ascii="Georgia" w:eastAsia="Georgia" w:hAnsi="Georgia" w:cs="Georgia" w:hint="default"/>
        <w:spacing w:val="-1"/>
        <w:w w:val="134"/>
        <w:sz w:val="24"/>
        <w:szCs w:val="24"/>
        <w:lang w:val="id" w:eastAsia="en-US" w:bidi="ar-SA"/>
      </w:rPr>
    </w:lvl>
    <w:lvl w:ilvl="1">
      <w:numFmt w:val="bullet"/>
      <w:lvlText w:val="•"/>
      <w:lvlJc w:val="left"/>
      <w:pPr>
        <w:ind w:left="1490" w:hanging="360"/>
      </w:pPr>
      <w:rPr>
        <w:rFonts w:hint="default"/>
        <w:lang w:val="id" w:eastAsia="en-US" w:bidi="ar-SA"/>
      </w:rPr>
    </w:lvl>
    <w:lvl w:ilvl="2">
      <w:numFmt w:val="bullet"/>
      <w:lvlText w:val="•"/>
      <w:lvlJc w:val="left"/>
      <w:pPr>
        <w:ind w:left="2460" w:hanging="360"/>
      </w:pPr>
      <w:rPr>
        <w:rFonts w:hint="default"/>
        <w:lang w:val="id" w:eastAsia="en-US" w:bidi="ar-SA"/>
      </w:rPr>
    </w:lvl>
    <w:lvl w:ilvl="3">
      <w:numFmt w:val="bullet"/>
      <w:lvlText w:val="•"/>
      <w:lvlJc w:val="left"/>
      <w:pPr>
        <w:ind w:left="3430" w:hanging="360"/>
      </w:pPr>
      <w:rPr>
        <w:rFonts w:hint="default"/>
        <w:lang w:val="id" w:eastAsia="en-US" w:bidi="ar-SA"/>
      </w:rPr>
    </w:lvl>
    <w:lvl w:ilvl="4">
      <w:numFmt w:val="bullet"/>
      <w:lvlText w:val="•"/>
      <w:lvlJc w:val="left"/>
      <w:pPr>
        <w:ind w:left="4400" w:hanging="360"/>
      </w:pPr>
      <w:rPr>
        <w:rFonts w:hint="default"/>
        <w:lang w:val="id" w:eastAsia="en-US" w:bidi="ar-SA"/>
      </w:rPr>
    </w:lvl>
    <w:lvl w:ilvl="5">
      <w:numFmt w:val="bullet"/>
      <w:lvlText w:val="•"/>
      <w:lvlJc w:val="left"/>
      <w:pPr>
        <w:ind w:left="5370" w:hanging="360"/>
      </w:pPr>
      <w:rPr>
        <w:rFonts w:hint="default"/>
        <w:lang w:val="id" w:eastAsia="en-US" w:bidi="ar-SA"/>
      </w:rPr>
    </w:lvl>
    <w:lvl w:ilvl="6">
      <w:numFmt w:val="bullet"/>
      <w:lvlText w:val="•"/>
      <w:lvlJc w:val="left"/>
      <w:pPr>
        <w:ind w:left="6340" w:hanging="360"/>
      </w:pPr>
      <w:rPr>
        <w:rFonts w:hint="default"/>
        <w:lang w:val="id" w:eastAsia="en-US" w:bidi="ar-SA"/>
      </w:rPr>
    </w:lvl>
    <w:lvl w:ilvl="7">
      <w:numFmt w:val="bullet"/>
      <w:lvlText w:val="•"/>
      <w:lvlJc w:val="left"/>
      <w:pPr>
        <w:ind w:left="7310" w:hanging="360"/>
      </w:pPr>
      <w:rPr>
        <w:rFonts w:hint="default"/>
        <w:lang w:val="id" w:eastAsia="en-US" w:bidi="ar-SA"/>
      </w:rPr>
    </w:lvl>
    <w:lvl w:ilvl="8">
      <w:numFmt w:val="bullet"/>
      <w:lvlText w:val="•"/>
      <w:lvlJc w:val="left"/>
      <w:pPr>
        <w:ind w:left="8280" w:hanging="360"/>
      </w:pPr>
      <w:rPr>
        <w:rFonts w:hint="default"/>
        <w:lang w:val="id" w:eastAsia="en-US" w:bidi="ar-SA"/>
      </w:rPr>
    </w:lvl>
  </w:abstractNum>
  <w:abstractNum w:abstractNumId="23" w15:restartNumberingAfterBreak="0">
    <w:nsid w:val="41B4654D"/>
    <w:multiLevelType w:val="multilevel"/>
    <w:tmpl w:val="41B4654D"/>
    <w:lvl w:ilvl="0">
      <w:start w:val="1"/>
      <w:numFmt w:val="decimal"/>
      <w:lvlText w:val="%1."/>
      <w:lvlJc w:val="left"/>
      <w:pPr>
        <w:ind w:left="1394" w:hanging="286"/>
        <w:jc w:val="left"/>
      </w:pPr>
      <w:rPr>
        <w:rFonts w:ascii="Times New Roman" w:eastAsia="Times New Roman" w:hAnsi="Times New Roman" w:cs="Times New Roman" w:hint="default"/>
        <w:spacing w:val="-15"/>
        <w:w w:val="99"/>
        <w:sz w:val="24"/>
        <w:szCs w:val="24"/>
        <w:lang w:val="id" w:eastAsia="en-US" w:bidi="ar-SA"/>
      </w:rPr>
    </w:lvl>
    <w:lvl w:ilvl="1">
      <w:numFmt w:val="bullet"/>
      <w:lvlText w:val="•"/>
      <w:lvlJc w:val="left"/>
      <w:pPr>
        <w:ind w:left="2220" w:hanging="286"/>
      </w:pPr>
      <w:rPr>
        <w:rFonts w:hint="default"/>
        <w:lang w:val="id" w:eastAsia="en-US" w:bidi="ar-SA"/>
      </w:rPr>
    </w:lvl>
    <w:lvl w:ilvl="2">
      <w:numFmt w:val="bullet"/>
      <w:lvlText w:val="•"/>
      <w:lvlJc w:val="left"/>
      <w:pPr>
        <w:ind w:left="3041" w:hanging="286"/>
      </w:pPr>
      <w:rPr>
        <w:rFonts w:hint="default"/>
        <w:lang w:val="id" w:eastAsia="en-US" w:bidi="ar-SA"/>
      </w:rPr>
    </w:lvl>
    <w:lvl w:ilvl="3">
      <w:numFmt w:val="bullet"/>
      <w:lvlText w:val="•"/>
      <w:lvlJc w:val="left"/>
      <w:pPr>
        <w:ind w:left="386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503" w:hanging="286"/>
      </w:pPr>
      <w:rPr>
        <w:rFonts w:hint="default"/>
        <w:lang w:val="id" w:eastAsia="en-US" w:bidi="ar-SA"/>
      </w:rPr>
    </w:lvl>
    <w:lvl w:ilvl="6">
      <w:numFmt w:val="bullet"/>
      <w:lvlText w:val="•"/>
      <w:lvlJc w:val="left"/>
      <w:pPr>
        <w:ind w:left="6323" w:hanging="286"/>
      </w:pPr>
      <w:rPr>
        <w:rFonts w:hint="default"/>
        <w:lang w:val="id" w:eastAsia="en-US" w:bidi="ar-SA"/>
      </w:rPr>
    </w:lvl>
    <w:lvl w:ilvl="7">
      <w:numFmt w:val="bullet"/>
      <w:lvlText w:val="•"/>
      <w:lvlJc w:val="left"/>
      <w:pPr>
        <w:ind w:left="7144" w:hanging="286"/>
      </w:pPr>
      <w:rPr>
        <w:rFonts w:hint="default"/>
        <w:lang w:val="id" w:eastAsia="en-US" w:bidi="ar-SA"/>
      </w:rPr>
    </w:lvl>
    <w:lvl w:ilvl="8">
      <w:numFmt w:val="bullet"/>
      <w:lvlText w:val="•"/>
      <w:lvlJc w:val="left"/>
      <w:pPr>
        <w:ind w:left="7965" w:hanging="286"/>
      </w:pPr>
      <w:rPr>
        <w:rFonts w:hint="default"/>
        <w:lang w:val="id" w:eastAsia="en-US" w:bidi="ar-SA"/>
      </w:rPr>
    </w:lvl>
  </w:abstractNum>
  <w:abstractNum w:abstractNumId="24" w15:restartNumberingAfterBreak="0">
    <w:nsid w:val="425D24CF"/>
    <w:multiLevelType w:val="multilevel"/>
    <w:tmpl w:val="425D24CF"/>
    <w:lvl w:ilvl="0">
      <w:start w:val="19"/>
      <w:numFmt w:val="bullet"/>
      <w:lvlText w:val="-"/>
      <w:lvlJc w:val="left"/>
      <w:pPr>
        <w:ind w:left="1674" w:hanging="360"/>
      </w:pPr>
      <w:rPr>
        <w:rFonts w:ascii="Georgia" w:eastAsia="Georgia" w:hAnsi="Georgia" w:cs="Georgia" w:hint="default"/>
        <w:w w:val="110"/>
      </w:rPr>
    </w:lvl>
    <w:lvl w:ilvl="1">
      <w:start w:val="1"/>
      <w:numFmt w:val="bullet"/>
      <w:lvlText w:val="o"/>
      <w:lvlJc w:val="left"/>
      <w:pPr>
        <w:ind w:left="2394" w:hanging="360"/>
      </w:pPr>
      <w:rPr>
        <w:rFonts w:ascii="Courier New" w:hAnsi="Courier New" w:cs="Courier New" w:hint="default"/>
      </w:rPr>
    </w:lvl>
    <w:lvl w:ilvl="2">
      <w:start w:val="1"/>
      <w:numFmt w:val="bullet"/>
      <w:lvlText w:val=""/>
      <w:lvlJc w:val="left"/>
      <w:pPr>
        <w:ind w:left="3114" w:hanging="360"/>
      </w:pPr>
      <w:rPr>
        <w:rFonts w:ascii="Wingdings" w:hAnsi="Wingdings" w:hint="default"/>
      </w:rPr>
    </w:lvl>
    <w:lvl w:ilvl="3">
      <w:start w:val="1"/>
      <w:numFmt w:val="bullet"/>
      <w:lvlText w:val=""/>
      <w:lvlJc w:val="left"/>
      <w:pPr>
        <w:ind w:left="3834" w:hanging="360"/>
      </w:pPr>
      <w:rPr>
        <w:rFonts w:ascii="Symbol" w:hAnsi="Symbol" w:hint="default"/>
      </w:rPr>
    </w:lvl>
    <w:lvl w:ilvl="4">
      <w:start w:val="1"/>
      <w:numFmt w:val="bullet"/>
      <w:lvlText w:val="o"/>
      <w:lvlJc w:val="left"/>
      <w:pPr>
        <w:ind w:left="4554" w:hanging="360"/>
      </w:pPr>
      <w:rPr>
        <w:rFonts w:ascii="Courier New" w:hAnsi="Courier New" w:cs="Courier New" w:hint="default"/>
      </w:rPr>
    </w:lvl>
    <w:lvl w:ilvl="5">
      <w:start w:val="1"/>
      <w:numFmt w:val="bullet"/>
      <w:lvlText w:val=""/>
      <w:lvlJc w:val="left"/>
      <w:pPr>
        <w:ind w:left="5274" w:hanging="360"/>
      </w:pPr>
      <w:rPr>
        <w:rFonts w:ascii="Wingdings" w:hAnsi="Wingdings" w:hint="default"/>
      </w:rPr>
    </w:lvl>
    <w:lvl w:ilvl="6">
      <w:start w:val="1"/>
      <w:numFmt w:val="bullet"/>
      <w:lvlText w:val=""/>
      <w:lvlJc w:val="left"/>
      <w:pPr>
        <w:ind w:left="5994" w:hanging="360"/>
      </w:pPr>
      <w:rPr>
        <w:rFonts w:ascii="Symbol" w:hAnsi="Symbol" w:hint="default"/>
      </w:rPr>
    </w:lvl>
    <w:lvl w:ilvl="7">
      <w:start w:val="1"/>
      <w:numFmt w:val="bullet"/>
      <w:lvlText w:val="o"/>
      <w:lvlJc w:val="left"/>
      <w:pPr>
        <w:ind w:left="6714" w:hanging="360"/>
      </w:pPr>
      <w:rPr>
        <w:rFonts w:ascii="Courier New" w:hAnsi="Courier New" w:cs="Courier New" w:hint="default"/>
      </w:rPr>
    </w:lvl>
    <w:lvl w:ilvl="8">
      <w:start w:val="1"/>
      <w:numFmt w:val="bullet"/>
      <w:lvlText w:val=""/>
      <w:lvlJc w:val="left"/>
      <w:pPr>
        <w:ind w:left="7434" w:hanging="360"/>
      </w:pPr>
      <w:rPr>
        <w:rFonts w:ascii="Wingdings" w:hAnsi="Wingdings" w:hint="default"/>
      </w:rPr>
    </w:lvl>
  </w:abstractNum>
  <w:abstractNum w:abstractNumId="25" w15:restartNumberingAfterBreak="0">
    <w:nsid w:val="48EE1BF1"/>
    <w:multiLevelType w:val="multilevel"/>
    <w:tmpl w:val="48EE1BF1"/>
    <w:lvl w:ilvl="0">
      <w:start w:val="2"/>
      <w:numFmt w:val="decimal"/>
      <w:lvlText w:val="%1"/>
      <w:lvlJc w:val="left"/>
      <w:pPr>
        <w:ind w:left="1662" w:hanging="994"/>
        <w:jc w:val="left"/>
      </w:pPr>
      <w:rPr>
        <w:rFonts w:hint="default"/>
        <w:lang w:val="id" w:eastAsia="en-US" w:bidi="ar-SA"/>
      </w:rPr>
    </w:lvl>
    <w:lvl w:ilvl="1">
      <w:start w:val="2"/>
      <w:numFmt w:val="decimal"/>
      <w:lvlText w:val="%1.%2"/>
      <w:lvlJc w:val="left"/>
      <w:pPr>
        <w:ind w:left="1662" w:hanging="994"/>
        <w:jc w:val="left"/>
      </w:pPr>
      <w:rPr>
        <w:rFonts w:hint="default"/>
        <w:lang w:val="id" w:eastAsia="en-US" w:bidi="ar-SA"/>
      </w:rPr>
    </w:lvl>
    <w:lvl w:ilvl="2">
      <w:start w:val="1"/>
      <w:numFmt w:val="decimal"/>
      <w:lvlText w:val="%1.%2.%3"/>
      <w:lvlJc w:val="left"/>
      <w:pPr>
        <w:ind w:left="1662" w:hanging="994"/>
        <w:jc w:val="left"/>
      </w:pPr>
      <w:rPr>
        <w:rFonts w:ascii="Bookman Uralic" w:eastAsia="Bookman Uralic" w:hAnsi="Bookman Uralic" w:cs="Bookman Uralic" w:hint="default"/>
        <w:b/>
        <w:bCs/>
        <w:spacing w:val="-1"/>
        <w:w w:val="100"/>
        <w:sz w:val="24"/>
        <w:szCs w:val="24"/>
        <w:lang w:val="id" w:eastAsia="en-US" w:bidi="ar-SA"/>
      </w:rPr>
    </w:lvl>
    <w:lvl w:ilvl="3">
      <w:numFmt w:val="bullet"/>
      <w:lvlText w:val="•"/>
      <w:lvlJc w:val="left"/>
      <w:pPr>
        <w:ind w:left="4048" w:hanging="994"/>
      </w:pPr>
      <w:rPr>
        <w:rFonts w:hint="default"/>
        <w:lang w:val="id" w:eastAsia="en-US" w:bidi="ar-SA"/>
      </w:rPr>
    </w:lvl>
    <w:lvl w:ilvl="4">
      <w:numFmt w:val="bullet"/>
      <w:lvlText w:val="•"/>
      <w:lvlJc w:val="left"/>
      <w:pPr>
        <w:ind w:left="4844" w:hanging="994"/>
      </w:pPr>
      <w:rPr>
        <w:rFonts w:hint="default"/>
        <w:lang w:val="id" w:eastAsia="en-US" w:bidi="ar-SA"/>
      </w:rPr>
    </w:lvl>
    <w:lvl w:ilvl="5">
      <w:numFmt w:val="bullet"/>
      <w:lvlText w:val="•"/>
      <w:lvlJc w:val="left"/>
      <w:pPr>
        <w:ind w:left="5640" w:hanging="994"/>
      </w:pPr>
      <w:rPr>
        <w:rFonts w:hint="default"/>
        <w:lang w:val="id" w:eastAsia="en-US" w:bidi="ar-SA"/>
      </w:rPr>
    </w:lvl>
    <w:lvl w:ilvl="6">
      <w:numFmt w:val="bullet"/>
      <w:lvlText w:val="•"/>
      <w:lvlJc w:val="left"/>
      <w:pPr>
        <w:ind w:left="6436" w:hanging="994"/>
      </w:pPr>
      <w:rPr>
        <w:rFonts w:hint="default"/>
        <w:lang w:val="id" w:eastAsia="en-US" w:bidi="ar-SA"/>
      </w:rPr>
    </w:lvl>
    <w:lvl w:ilvl="7">
      <w:numFmt w:val="bullet"/>
      <w:lvlText w:val="•"/>
      <w:lvlJc w:val="left"/>
      <w:pPr>
        <w:ind w:left="7232" w:hanging="994"/>
      </w:pPr>
      <w:rPr>
        <w:rFonts w:hint="default"/>
        <w:lang w:val="id" w:eastAsia="en-US" w:bidi="ar-SA"/>
      </w:rPr>
    </w:lvl>
    <w:lvl w:ilvl="8">
      <w:numFmt w:val="bullet"/>
      <w:lvlText w:val="•"/>
      <w:lvlJc w:val="left"/>
      <w:pPr>
        <w:ind w:left="8028" w:hanging="994"/>
      </w:pPr>
      <w:rPr>
        <w:rFonts w:hint="default"/>
        <w:lang w:val="id" w:eastAsia="en-US" w:bidi="ar-SA"/>
      </w:rPr>
    </w:lvl>
  </w:abstractNum>
  <w:abstractNum w:abstractNumId="26" w15:restartNumberingAfterBreak="0">
    <w:nsid w:val="49370670"/>
    <w:multiLevelType w:val="multilevel"/>
    <w:tmpl w:val="49370670"/>
    <w:lvl w:ilvl="0">
      <w:start w:val="19"/>
      <w:numFmt w:val="bullet"/>
      <w:lvlText w:val="-"/>
      <w:lvlJc w:val="left"/>
      <w:pPr>
        <w:ind w:left="1777" w:hanging="360"/>
      </w:pPr>
      <w:rPr>
        <w:rFonts w:ascii="Georgia" w:eastAsia="Georgia" w:hAnsi="Georgia" w:cs="Georgia" w:hint="default"/>
        <w:w w:val="110"/>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7" w15:restartNumberingAfterBreak="0">
    <w:nsid w:val="4B372F30"/>
    <w:multiLevelType w:val="multilevel"/>
    <w:tmpl w:val="4B372F30"/>
    <w:lvl w:ilvl="0">
      <w:start w:val="1"/>
      <w:numFmt w:val="decimal"/>
      <w:lvlText w:val="%1."/>
      <w:lvlJc w:val="left"/>
      <w:pPr>
        <w:ind w:left="720" w:hanging="360"/>
      </w:pPr>
      <w:rPr>
        <w:rFonts w:ascii="Bookman Old Style" w:eastAsia="Georgia" w:hAnsi="Bookman Old Style" w:cs="Georgia"/>
      </w:rPr>
    </w:lvl>
    <w:lvl w:ilvl="1">
      <w:start w:val="2"/>
      <w:numFmt w:val="decimal"/>
      <w:isLgl/>
      <w:lvlText w:val="%1.%2"/>
      <w:lvlJc w:val="left"/>
      <w:pPr>
        <w:ind w:left="801" w:hanging="360"/>
      </w:pPr>
      <w:rPr>
        <w:rFonts w:hint="default"/>
      </w:rPr>
    </w:lvl>
    <w:lvl w:ilvl="2">
      <w:start w:val="1"/>
      <w:numFmt w:val="decimal"/>
      <w:isLgl/>
      <w:lvlText w:val="%1.%2.%3"/>
      <w:lvlJc w:val="left"/>
      <w:pPr>
        <w:ind w:left="1242" w:hanging="720"/>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808" w:hanging="1800"/>
      </w:pPr>
      <w:rPr>
        <w:rFonts w:hint="default"/>
      </w:rPr>
    </w:lvl>
  </w:abstractNum>
  <w:abstractNum w:abstractNumId="28" w15:restartNumberingAfterBreak="0">
    <w:nsid w:val="4F7C0000"/>
    <w:multiLevelType w:val="multilevel"/>
    <w:tmpl w:val="4F7C0000"/>
    <w:lvl w:ilvl="0">
      <w:start w:val="19"/>
      <w:numFmt w:val="bullet"/>
      <w:lvlText w:val="-"/>
      <w:lvlJc w:val="left"/>
      <w:pPr>
        <w:ind w:left="1713" w:hanging="360"/>
      </w:pPr>
      <w:rPr>
        <w:rFonts w:ascii="Georgia" w:eastAsia="Georgia" w:hAnsi="Georgia" w:cs="Georgia" w:hint="default"/>
        <w:w w:val="110"/>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9" w15:restartNumberingAfterBreak="0">
    <w:nsid w:val="50E51CDE"/>
    <w:multiLevelType w:val="multilevel"/>
    <w:tmpl w:val="50E51CDE"/>
    <w:lvl w:ilvl="0">
      <w:start w:val="1"/>
      <w:numFmt w:val="decimal"/>
      <w:lvlText w:val="%1."/>
      <w:lvlJc w:val="left"/>
      <w:pPr>
        <w:ind w:left="529" w:hanging="360"/>
        <w:jc w:val="left"/>
      </w:pPr>
      <w:rPr>
        <w:rFonts w:ascii="Georgia" w:eastAsia="Georgia" w:hAnsi="Georgia" w:cs="Georgia" w:hint="default"/>
        <w:spacing w:val="-1"/>
        <w:w w:val="134"/>
        <w:sz w:val="24"/>
        <w:szCs w:val="24"/>
        <w:lang w:val="id" w:eastAsia="en-US" w:bidi="ar-SA"/>
      </w:rPr>
    </w:lvl>
    <w:lvl w:ilvl="1">
      <w:numFmt w:val="bullet"/>
      <w:lvlText w:val="•"/>
      <w:lvlJc w:val="left"/>
      <w:pPr>
        <w:ind w:left="1490" w:hanging="360"/>
      </w:pPr>
      <w:rPr>
        <w:rFonts w:hint="default"/>
        <w:lang w:val="id" w:eastAsia="en-US" w:bidi="ar-SA"/>
      </w:rPr>
    </w:lvl>
    <w:lvl w:ilvl="2">
      <w:numFmt w:val="bullet"/>
      <w:lvlText w:val="•"/>
      <w:lvlJc w:val="left"/>
      <w:pPr>
        <w:ind w:left="2460" w:hanging="360"/>
      </w:pPr>
      <w:rPr>
        <w:rFonts w:hint="default"/>
        <w:lang w:val="id" w:eastAsia="en-US" w:bidi="ar-SA"/>
      </w:rPr>
    </w:lvl>
    <w:lvl w:ilvl="3">
      <w:numFmt w:val="bullet"/>
      <w:lvlText w:val="•"/>
      <w:lvlJc w:val="left"/>
      <w:pPr>
        <w:ind w:left="3430" w:hanging="360"/>
      </w:pPr>
      <w:rPr>
        <w:rFonts w:hint="default"/>
        <w:lang w:val="id" w:eastAsia="en-US" w:bidi="ar-SA"/>
      </w:rPr>
    </w:lvl>
    <w:lvl w:ilvl="4">
      <w:numFmt w:val="bullet"/>
      <w:lvlText w:val="•"/>
      <w:lvlJc w:val="left"/>
      <w:pPr>
        <w:ind w:left="4400" w:hanging="360"/>
      </w:pPr>
      <w:rPr>
        <w:rFonts w:hint="default"/>
        <w:lang w:val="id" w:eastAsia="en-US" w:bidi="ar-SA"/>
      </w:rPr>
    </w:lvl>
    <w:lvl w:ilvl="5">
      <w:numFmt w:val="bullet"/>
      <w:lvlText w:val="•"/>
      <w:lvlJc w:val="left"/>
      <w:pPr>
        <w:ind w:left="5370" w:hanging="360"/>
      </w:pPr>
      <w:rPr>
        <w:rFonts w:hint="default"/>
        <w:lang w:val="id" w:eastAsia="en-US" w:bidi="ar-SA"/>
      </w:rPr>
    </w:lvl>
    <w:lvl w:ilvl="6">
      <w:numFmt w:val="bullet"/>
      <w:lvlText w:val="•"/>
      <w:lvlJc w:val="left"/>
      <w:pPr>
        <w:ind w:left="6340" w:hanging="360"/>
      </w:pPr>
      <w:rPr>
        <w:rFonts w:hint="default"/>
        <w:lang w:val="id" w:eastAsia="en-US" w:bidi="ar-SA"/>
      </w:rPr>
    </w:lvl>
    <w:lvl w:ilvl="7">
      <w:numFmt w:val="bullet"/>
      <w:lvlText w:val="•"/>
      <w:lvlJc w:val="left"/>
      <w:pPr>
        <w:ind w:left="7310" w:hanging="360"/>
      </w:pPr>
      <w:rPr>
        <w:rFonts w:hint="default"/>
        <w:lang w:val="id" w:eastAsia="en-US" w:bidi="ar-SA"/>
      </w:rPr>
    </w:lvl>
    <w:lvl w:ilvl="8">
      <w:numFmt w:val="bullet"/>
      <w:lvlText w:val="•"/>
      <w:lvlJc w:val="left"/>
      <w:pPr>
        <w:ind w:left="8280" w:hanging="360"/>
      </w:pPr>
      <w:rPr>
        <w:rFonts w:hint="default"/>
        <w:lang w:val="id" w:eastAsia="en-US" w:bidi="ar-SA"/>
      </w:rPr>
    </w:lvl>
  </w:abstractNum>
  <w:abstractNum w:abstractNumId="30" w15:restartNumberingAfterBreak="0">
    <w:nsid w:val="51AE4BBC"/>
    <w:multiLevelType w:val="multilevel"/>
    <w:tmpl w:val="51AE4BBC"/>
    <w:lvl w:ilvl="0">
      <w:start w:val="1"/>
      <w:numFmt w:val="lowerLetter"/>
      <w:lvlText w:val="%1."/>
      <w:lvlJc w:val="left"/>
      <w:pPr>
        <w:ind w:left="954" w:hanging="360"/>
      </w:pPr>
      <w:rPr>
        <w:rFonts w:hint="default"/>
        <w:w w:val="110"/>
      </w:rPr>
    </w:lvl>
    <w:lvl w:ilvl="1">
      <w:start w:val="1"/>
      <w:numFmt w:val="lowerLetter"/>
      <w:lvlText w:val="%2."/>
      <w:lvlJc w:val="left"/>
      <w:pPr>
        <w:ind w:left="1674" w:hanging="360"/>
      </w:pPr>
    </w:lvl>
    <w:lvl w:ilvl="2">
      <w:start w:val="1"/>
      <w:numFmt w:val="lowerRoman"/>
      <w:lvlText w:val="%3."/>
      <w:lvlJc w:val="right"/>
      <w:pPr>
        <w:ind w:left="2394" w:hanging="180"/>
      </w:pPr>
    </w:lvl>
    <w:lvl w:ilvl="3">
      <w:start w:val="1"/>
      <w:numFmt w:val="decimal"/>
      <w:lvlText w:val="%4."/>
      <w:lvlJc w:val="left"/>
      <w:pPr>
        <w:ind w:left="3114" w:hanging="360"/>
      </w:pPr>
    </w:lvl>
    <w:lvl w:ilvl="4">
      <w:start w:val="1"/>
      <w:numFmt w:val="lowerLetter"/>
      <w:lvlText w:val="%5."/>
      <w:lvlJc w:val="left"/>
      <w:pPr>
        <w:ind w:left="3834" w:hanging="360"/>
      </w:pPr>
    </w:lvl>
    <w:lvl w:ilvl="5">
      <w:start w:val="1"/>
      <w:numFmt w:val="lowerRoman"/>
      <w:lvlText w:val="%6."/>
      <w:lvlJc w:val="right"/>
      <w:pPr>
        <w:ind w:left="4554" w:hanging="180"/>
      </w:pPr>
    </w:lvl>
    <w:lvl w:ilvl="6">
      <w:start w:val="1"/>
      <w:numFmt w:val="decimal"/>
      <w:lvlText w:val="%7."/>
      <w:lvlJc w:val="left"/>
      <w:pPr>
        <w:ind w:left="5274" w:hanging="360"/>
      </w:pPr>
    </w:lvl>
    <w:lvl w:ilvl="7">
      <w:start w:val="1"/>
      <w:numFmt w:val="lowerLetter"/>
      <w:lvlText w:val="%8."/>
      <w:lvlJc w:val="left"/>
      <w:pPr>
        <w:ind w:left="5994" w:hanging="360"/>
      </w:pPr>
    </w:lvl>
    <w:lvl w:ilvl="8">
      <w:start w:val="1"/>
      <w:numFmt w:val="lowerRoman"/>
      <w:lvlText w:val="%9."/>
      <w:lvlJc w:val="right"/>
      <w:pPr>
        <w:ind w:left="6714" w:hanging="180"/>
      </w:pPr>
    </w:lvl>
  </w:abstractNum>
  <w:abstractNum w:abstractNumId="31" w15:restartNumberingAfterBreak="0">
    <w:nsid w:val="524317A6"/>
    <w:multiLevelType w:val="multilevel"/>
    <w:tmpl w:val="524317A6"/>
    <w:lvl w:ilvl="0">
      <w:start w:val="1"/>
      <w:numFmt w:val="decimal"/>
      <w:lvlText w:val="%1."/>
      <w:lvlJc w:val="left"/>
      <w:pPr>
        <w:ind w:left="529" w:hanging="360"/>
        <w:jc w:val="left"/>
      </w:pPr>
      <w:rPr>
        <w:rFonts w:ascii="Georgia" w:eastAsia="Georgia" w:hAnsi="Georgia" w:cs="Georgia"/>
        <w:spacing w:val="-1"/>
        <w:w w:val="134"/>
        <w:sz w:val="22"/>
        <w:szCs w:val="22"/>
        <w:lang w:val="id" w:eastAsia="en-US" w:bidi="ar-SA"/>
      </w:rPr>
    </w:lvl>
    <w:lvl w:ilvl="1">
      <w:start w:val="1"/>
      <w:numFmt w:val="decimal"/>
      <w:lvlText w:val="%1.%2"/>
      <w:lvlJc w:val="left"/>
      <w:pPr>
        <w:ind w:left="822" w:hanging="720"/>
        <w:jc w:val="left"/>
      </w:pPr>
      <w:rPr>
        <w:rFonts w:ascii="Bookman Uralic" w:eastAsia="Bookman Uralic" w:hAnsi="Bookman Uralic" w:cs="Bookman Uralic" w:hint="default"/>
        <w:b/>
        <w:bCs/>
        <w:spacing w:val="-1"/>
        <w:w w:val="100"/>
        <w:sz w:val="24"/>
        <w:szCs w:val="24"/>
        <w:lang w:val="id" w:eastAsia="en-US" w:bidi="ar-SA"/>
      </w:rPr>
    </w:lvl>
    <w:lvl w:ilvl="2">
      <w:start w:val="1"/>
      <w:numFmt w:val="decimal"/>
      <w:lvlText w:val="%1.%2.%3."/>
      <w:lvlJc w:val="left"/>
      <w:pPr>
        <w:ind w:left="1671" w:hanging="802"/>
        <w:jc w:val="left"/>
      </w:pPr>
      <w:rPr>
        <w:rFonts w:ascii="Bookman Uralic" w:eastAsia="Bookman Uralic" w:hAnsi="Bookman Uralic" w:cs="Bookman Uralic" w:hint="default"/>
        <w:b/>
        <w:bCs/>
        <w:spacing w:val="-1"/>
        <w:w w:val="100"/>
        <w:sz w:val="24"/>
        <w:szCs w:val="24"/>
        <w:lang w:val="id" w:eastAsia="en-US" w:bidi="ar-SA"/>
      </w:rPr>
    </w:lvl>
    <w:lvl w:ilvl="3">
      <w:start w:val="1"/>
      <w:numFmt w:val="decimal"/>
      <w:lvlText w:val="%4."/>
      <w:lvlJc w:val="left"/>
      <w:pPr>
        <w:ind w:left="284" w:hanging="284"/>
        <w:jc w:val="left"/>
      </w:pPr>
      <w:rPr>
        <w:rFonts w:ascii="Georgia" w:eastAsia="Georgia" w:hAnsi="Georgia" w:cs="Georgia" w:hint="default"/>
        <w:spacing w:val="-1"/>
        <w:w w:val="134"/>
        <w:sz w:val="20"/>
        <w:szCs w:val="20"/>
        <w:lang w:val="id" w:eastAsia="en-US" w:bidi="ar-SA"/>
      </w:rPr>
    </w:lvl>
    <w:lvl w:ilvl="4">
      <w:numFmt w:val="bullet"/>
      <w:lvlText w:val="•"/>
      <w:lvlJc w:val="left"/>
      <w:pPr>
        <w:ind w:left="3122" w:hanging="284"/>
      </w:pPr>
      <w:rPr>
        <w:rFonts w:hint="default"/>
        <w:lang w:val="id" w:eastAsia="en-US" w:bidi="ar-SA"/>
      </w:rPr>
    </w:lvl>
    <w:lvl w:ilvl="5">
      <w:numFmt w:val="bullet"/>
      <w:lvlText w:val="•"/>
      <w:lvlJc w:val="left"/>
      <w:pPr>
        <w:ind w:left="4305" w:hanging="284"/>
      </w:pPr>
      <w:rPr>
        <w:rFonts w:hint="default"/>
        <w:lang w:val="id" w:eastAsia="en-US" w:bidi="ar-SA"/>
      </w:rPr>
    </w:lvl>
    <w:lvl w:ilvl="6">
      <w:numFmt w:val="bullet"/>
      <w:lvlText w:val="•"/>
      <w:lvlJc w:val="left"/>
      <w:pPr>
        <w:ind w:left="5488" w:hanging="284"/>
      </w:pPr>
      <w:rPr>
        <w:rFonts w:hint="default"/>
        <w:lang w:val="id" w:eastAsia="en-US" w:bidi="ar-SA"/>
      </w:rPr>
    </w:lvl>
    <w:lvl w:ilvl="7">
      <w:numFmt w:val="bullet"/>
      <w:lvlText w:val="•"/>
      <w:lvlJc w:val="left"/>
      <w:pPr>
        <w:ind w:left="6671" w:hanging="284"/>
      </w:pPr>
      <w:rPr>
        <w:rFonts w:hint="default"/>
        <w:lang w:val="id" w:eastAsia="en-US" w:bidi="ar-SA"/>
      </w:rPr>
    </w:lvl>
    <w:lvl w:ilvl="8">
      <w:numFmt w:val="bullet"/>
      <w:lvlText w:val="•"/>
      <w:lvlJc w:val="left"/>
      <w:pPr>
        <w:ind w:left="7854" w:hanging="284"/>
      </w:pPr>
      <w:rPr>
        <w:rFonts w:hint="default"/>
        <w:lang w:val="id" w:eastAsia="en-US" w:bidi="ar-SA"/>
      </w:rPr>
    </w:lvl>
  </w:abstractNum>
  <w:abstractNum w:abstractNumId="32" w15:restartNumberingAfterBreak="0">
    <w:nsid w:val="55CA6734"/>
    <w:multiLevelType w:val="multilevel"/>
    <w:tmpl w:val="55CA6734"/>
    <w:lvl w:ilvl="0">
      <w:start w:val="19"/>
      <w:numFmt w:val="bullet"/>
      <w:lvlText w:val="-"/>
      <w:lvlJc w:val="left"/>
      <w:pPr>
        <w:ind w:left="720" w:hanging="360"/>
      </w:pPr>
      <w:rPr>
        <w:rFonts w:ascii="Georgia" w:eastAsia="Georgia" w:hAnsi="Georgia" w:cs="Georgia" w:hint="default"/>
        <w:w w:val="1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F7310A"/>
    <w:multiLevelType w:val="multilevel"/>
    <w:tmpl w:val="55F7310A"/>
    <w:lvl w:ilvl="0">
      <w:start w:val="1"/>
      <w:numFmt w:val="decimal"/>
      <w:lvlText w:val="%1."/>
      <w:lvlJc w:val="left"/>
      <w:pPr>
        <w:ind w:left="668" w:hanging="502"/>
        <w:jc w:val="left"/>
      </w:pPr>
      <w:rPr>
        <w:rFonts w:ascii="Georgia" w:eastAsia="Georgia" w:hAnsi="Georgia" w:cs="Georgia" w:hint="default"/>
        <w:spacing w:val="-1"/>
        <w:w w:val="134"/>
        <w:sz w:val="24"/>
        <w:szCs w:val="24"/>
        <w:lang w:val="id" w:eastAsia="en-US" w:bidi="ar-SA"/>
      </w:rPr>
    </w:lvl>
    <w:lvl w:ilvl="1">
      <w:numFmt w:val="bullet"/>
      <w:lvlText w:val="•"/>
      <w:lvlJc w:val="left"/>
      <w:pPr>
        <w:ind w:left="1556" w:hanging="502"/>
      </w:pPr>
      <w:rPr>
        <w:rFonts w:hint="default"/>
        <w:lang w:val="id" w:eastAsia="en-US" w:bidi="ar-SA"/>
      </w:rPr>
    </w:lvl>
    <w:lvl w:ilvl="2">
      <w:numFmt w:val="bullet"/>
      <w:lvlText w:val="•"/>
      <w:lvlJc w:val="left"/>
      <w:pPr>
        <w:ind w:left="2452" w:hanging="502"/>
      </w:pPr>
      <w:rPr>
        <w:rFonts w:hint="default"/>
        <w:lang w:val="id" w:eastAsia="en-US" w:bidi="ar-SA"/>
      </w:rPr>
    </w:lvl>
    <w:lvl w:ilvl="3">
      <w:numFmt w:val="bullet"/>
      <w:lvlText w:val="•"/>
      <w:lvlJc w:val="left"/>
      <w:pPr>
        <w:ind w:left="3348" w:hanging="502"/>
      </w:pPr>
      <w:rPr>
        <w:rFonts w:hint="default"/>
        <w:lang w:val="id" w:eastAsia="en-US" w:bidi="ar-SA"/>
      </w:rPr>
    </w:lvl>
    <w:lvl w:ilvl="4">
      <w:numFmt w:val="bullet"/>
      <w:lvlText w:val="•"/>
      <w:lvlJc w:val="left"/>
      <w:pPr>
        <w:ind w:left="4244" w:hanging="502"/>
      </w:pPr>
      <w:rPr>
        <w:rFonts w:hint="default"/>
        <w:lang w:val="id" w:eastAsia="en-US" w:bidi="ar-SA"/>
      </w:rPr>
    </w:lvl>
    <w:lvl w:ilvl="5">
      <w:numFmt w:val="bullet"/>
      <w:lvlText w:val="•"/>
      <w:lvlJc w:val="left"/>
      <w:pPr>
        <w:ind w:left="5140" w:hanging="502"/>
      </w:pPr>
      <w:rPr>
        <w:rFonts w:hint="default"/>
        <w:lang w:val="id" w:eastAsia="en-US" w:bidi="ar-SA"/>
      </w:rPr>
    </w:lvl>
    <w:lvl w:ilvl="6">
      <w:numFmt w:val="bullet"/>
      <w:lvlText w:val="•"/>
      <w:lvlJc w:val="left"/>
      <w:pPr>
        <w:ind w:left="6036" w:hanging="502"/>
      </w:pPr>
      <w:rPr>
        <w:rFonts w:hint="default"/>
        <w:lang w:val="id" w:eastAsia="en-US" w:bidi="ar-SA"/>
      </w:rPr>
    </w:lvl>
    <w:lvl w:ilvl="7">
      <w:numFmt w:val="bullet"/>
      <w:lvlText w:val="•"/>
      <w:lvlJc w:val="left"/>
      <w:pPr>
        <w:ind w:left="6932" w:hanging="502"/>
      </w:pPr>
      <w:rPr>
        <w:rFonts w:hint="default"/>
        <w:lang w:val="id" w:eastAsia="en-US" w:bidi="ar-SA"/>
      </w:rPr>
    </w:lvl>
    <w:lvl w:ilvl="8">
      <w:numFmt w:val="bullet"/>
      <w:lvlText w:val="•"/>
      <w:lvlJc w:val="left"/>
      <w:pPr>
        <w:ind w:left="7828" w:hanging="502"/>
      </w:pPr>
      <w:rPr>
        <w:rFonts w:hint="default"/>
        <w:lang w:val="id" w:eastAsia="en-US" w:bidi="ar-SA"/>
      </w:rPr>
    </w:lvl>
  </w:abstractNum>
  <w:abstractNum w:abstractNumId="34" w15:restartNumberingAfterBreak="0">
    <w:nsid w:val="561B0216"/>
    <w:multiLevelType w:val="multilevel"/>
    <w:tmpl w:val="561B0216"/>
    <w:lvl w:ilvl="0">
      <w:start w:val="1"/>
      <w:numFmt w:val="upperLetter"/>
      <w:lvlText w:val="%1."/>
      <w:lvlJc w:val="left"/>
      <w:pPr>
        <w:ind w:left="1185" w:hanging="360"/>
      </w:pPr>
      <w:rPr>
        <w:rFonts w:hint="default"/>
      </w:r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35" w15:restartNumberingAfterBreak="0">
    <w:nsid w:val="58B14E51"/>
    <w:multiLevelType w:val="multilevel"/>
    <w:tmpl w:val="58B14E51"/>
    <w:lvl w:ilvl="0">
      <w:start w:val="1"/>
      <w:numFmt w:val="bullet"/>
      <w:lvlText w:val=""/>
      <w:lvlJc w:val="left"/>
      <w:pPr>
        <w:ind w:left="2229" w:hanging="433"/>
        <w:jc w:val="left"/>
      </w:pPr>
      <w:rPr>
        <w:rFonts w:ascii="Wingdings" w:hAnsi="Wingdings" w:hint="default"/>
        <w:spacing w:val="-1"/>
        <w:w w:val="116"/>
        <w:sz w:val="24"/>
        <w:szCs w:val="24"/>
        <w:lang w:val="id" w:eastAsia="en-US" w:bidi="ar-SA"/>
      </w:rPr>
    </w:lvl>
    <w:lvl w:ilvl="1">
      <w:numFmt w:val="bullet"/>
      <w:lvlText w:val="•"/>
      <w:lvlJc w:val="left"/>
      <w:pPr>
        <w:ind w:left="3020" w:hanging="433"/>
      </w:pPr>
      <w:rPr>
        <w:rFonts w:hint="default"/>
        <w:lang w:val="id" w:eastAsia="en-US" w:bidi="ar-SA"/>
      </w:rPr>
    </w:lvl>
    <w:lvl w:ilvl="2">
      <w:numFmt w:val="bullet"/>
      <w:lvlText w:val="•"/>
      <w:lvlJc w:val="left"/>
      <w:pPr>
        <w:ind w:left="3820" w:hanging="433"/>
      </w:pPr>
      <w:rPr>
        <w:rFonts w:hint="default"/>
        <w:lang w:val="id" w:eastAsia="en-US" w:bidi="ar-SA"/>
      </w:rPr>
    </w:lvl>
    <w:lvl w:ilvl="3">
      <w:numFmt w:val="bullet"/>
      <w:lvlText w:val="•"/>
      <w:lvlJc w:val="left"/>
      <w:pPr>
        <w:ind w:left="4620" w:hanging="433"/>
      </w:pPr>
      <w:rPr>
        <w:rFonts w:hint="default"/>
        <w:lang w:val="id" w:eastAsia="en-US" w:bidi="ar-SA"/>
      </w:rPr>
    </w:lvl>
    <w:lvl w:ilvl="4">
      <w:numFmt w:val="bullet"/>
      <w:lvlText w:val="•"/>
      <w:lvlJc w:val="left"/>
      <w:pPr>
        <w:ind w:left="5420" w:hanging="433"/>
      </w:pPr>
      <w:rPr>
        <w:rFonts w:hint="default"/>
        <w:lang w:val="id" w:eastAsia="en-US" w:bidi="ar-SA"/>
      </w:rPr>
    </w:lvl>
    <w:lvl w:ilvl="5">
      <w:numFmt w:val="bullet"/>
      <w:lvlText w:val="•"/>
      <w:lvlJc w:val="left"/>
      <w:pPr>
        <w:ind w:left="6220" w:hanging="433"/>
      </w:pPr>
      <w:rPr>
        <w:rFonts w:hint="default"/>
        <w:lang w:val="id" w:eastAsia="en-US" w:bidi="ar-SA"/>
      </w:rPr>
    </w:lvl>
    <w:lvl w:ilvl="6">
      <w:numFmt w:val="bullet"/>
      <w:lvlText w:val="•"/>
      <w:lvlJc w:val="left"/>
      <w:pPr>
        <w:ind w:left="7020" w:hanging="433"/>
      </w:pPr>
      <w:rPr>
        <w:rFonts w:hint="default"/>
        <w:lang w:val="id" w:eastAsia="en-US" w:bidi="ar-SA"/>
      </w:rPr>
    </w:lvl>
    <w:lvl w:ilvl="7">
      <w:numFmt w:val="bullet"/>
      <w:lvlText w:val="•"/>
      <w:lvlJc w:val="left"/>
      <w:pPr>
        <w:ind w:left="7820" w:hanging="433"/>
      </w:pPr>
      <w:rPr>
        <w:rFonts w:hint="default"/>
        <w:lang w:val="id" w:eastAsia="en-US" w:bidi="ar-SA"/>
      </w:rPr>
    </w:lvl>
    <w:lvl w:ilvl="8">
      <w:numFmt w:val="bullet"/>
      <w:lvlText w:val="•"/>
      <w:lvlJc w:val="left"/>
      <w:pPr>
        <w:ind w:left="8620" w:hanging="433"/>
      </w:pPr>
      <w:rPr>
        <w:rFonts w:hint="default"/>
        <w:lang w:val="id" w:eastAsia="en-US" w:bidi="ar-SA"/>
      </w:rPr>
    </w:lvl>
  </w:abstractNum>
  <w:abstractNum w:abstractNumId="36" w15:restartNumberingAfterBreak="0">
    <w:nsid w:val="5CD8169E"/>
    <w:multiLevelType w:val="multilevel"/>
    <w:tmpl w:val="5CD8169E"/>
    <w:lvl w:ilvl="0">
      <w:start w:val="1"/>
      <w:numFmt w:val="decimal"/>
      <w:lvlText w:val="%1)"/>
      <w:lvlJc w:val="left"/>
      <w:pPr>
        <w:ind w:left="2229" w:hanging="361"/>
        <w:jc w:val="right"/>
      </w:pPr>
      <w:rPr>
        <w:rFonts w:ascii="Bookman Uralic" w:eastAsia="Bookman Uralic" w:hAnsi="Bookman Uralic" w:cs="Bookman Uralic" w:hint="default"/>
        <w:b/>
        <w:bCs/>
        <w:spacing w:val="-38"/>
        <w:w w:val="99"/>
        <w:sz w:val="24"/>
        <w:szCs w:val="24"/>
        <w:lang w:val="id" w:eastAsia="en-US" w:bidi="ar-SA"/>
      </w:rPr>
    </w:lvl>
    <w:lvl w:ilvl="1">
      <w:start w:val="1"/>
      <w:numFmt w:val="bullet"/>
      <w:lvlText w:val=""/>
      <w:lvlJc w:val="left"/>
      <w:pPr>
        <w:ind w:left="2795" w:hanging="425"/>
        <w:jc w:val="left"/>
      </w:pPr>
      <w:rPr>
        <w:rFonts w:ascii="Wingdings" w:hAnsi="Wingdings" w:hint="default"/>
        <w:spacing w:val="-1"/>
        <w:w w:val="116"/>
        <w:sz w:val="24"/>
        <w:szCs w:val="24"/>
        <w:lang w:val="id" w:eastAsia="en-US" w:bidi="ar-SA"/>
      </w:rPr>
    </w:lvl>
    <w:lvl w:ilvl="2">
      <w:numFmt w:val="bullet"/>
      <w:lvlText w:val="•"/>
      <w:lvlJc w:val="left"/>
      <w:pPr>
        <w:ind w:left="3624" w:hanging="425"/>
      </w:pPr>
      <w:rPr>
        <w:rFonts w:hint="default"/>
        <w:lang w:val="id" w:eastAsia="en-US" w:bidi="ar-SA"/>
      </w:rPr>
    </w:lvl>
    <w:lvl w:ilvl="3">
      <w:numFmt w:val="bullet"/>
      <w:lvlText w:val="•"/>
      <w:lvlJc w:val="left"/>
      <w:pPr>
        <w:ind w:left="4448" w:hanging="425"/>
      </w:pPr>
      <w:rPr>
        <w:rFonts w:hint="default"/>
        <w:lang w:val="id" w:eastAsia="en-US" w:bidi="ar-SA"/>
      </w:rPr>
    </w:lvl>
    <w:lvl w:ilvl="4">
      <w:numFmt w:val="bullet"/>
      <w:lvlText w:val="•"/>
      <w:lvlJc w:val="left"/>
      <w:pPr>
        <w:ind w:left="5273" w:hanging="425"/>
      </w:pPr>
      <w:rPr>
        <w:rFonts w:hint="default"/>
        <w:lang w:val="id" w:eastAsia="en-US" w:bidi="ar-SA"/>
      </w:rPr>
    </w:lvl>
    <w:lvl w:ilvl="5">
      <w:numFmt w:val="bullet"/>
      <w:lvlText w:val="•"/>
      <w:lvlJc w:val="left"/>
      <w:pPr>
        <w:ind w:left="6097" w:hanging="425"/>
      </w:pPr>
      <w:rPr>
        <w:rFonts w:hint="default"/>
        <w:lang w:val="id" w:eastAsia="en-US" w:bidi="ar-SA"/>
      </w:rPr>
    </w:lvl>
    <w:lvl w:ilvl="6">
      <w:numFmt w:val="bullet"/>
      <w:lvlText w:val="•"/>
      <w:lvlJc w:val="left"/>
      <w:pPr>
        <w:ind w:left="6922" w:hanging="425"/>
      </w:pPr>
      <w:rPr>
        <w:rFonts w:hint="default"/>
        <w:lang w:val="id" w:eastAsia="en-US" w:bidi="ar-SA"/>
      </w:rPr>
    </w:lvl>
    <w:lvl w:ilvl="7">
      <w:numFmt w:val="bullet"/>
      <w:lvlText w:val="•"/>
      <w:lvlJc w:val="left"/>
      <w:pPr>
        <w:ind w:left="7746" w:hanging="425"/>
      </w:pPr>
      <w:rPr>
        <w:rFonts w:hint="default"/>
        <w:lang w:val="id" w:eastAsia="en-US" w:bidi="ar-SA"/>
      </w:rPr>
    </w:lvl>
    <w:lvl w:ilvl="8">
      <w:numFmt w:val="bullet"/>
      <w:lvlText w:val="•"/>
      <w:lvlJc w:val="left"/>
      <w:pPr>
        <w:ind w:left="8571" w:hanging="425"/>
      </w:pPr>
      <w:rPr>
        <w:rFonts w:hint="default"/>
        <w:lang w:val="id" w:eastAsia="en-US" w:bidi="ar-SA"/>
      </w:rPr>
    </w:lvl>
  </w:abstractNum>
  <w:abstractNum w:abstractNumId="37" w15:restartNumberingAfterBreak="0">
    <w:nsid w:val="5D7E0373"/>
    <w:multiLevelType w:val="multilevel"/>
    <w:tmpl w:val="5D7E0373"/>
    <w:lvl w:ilvl="0">
      <w:start w:val="1"/>
      <w:numFmt w:val="bullet"/>
      <w:lvlText w:val=""/>
      <w:lvlJc w:val="left"/>
      <w:pPr>
        <w:ind w:left="2682" w:hanging="360"/>
      </w:pPr>
      <w:rPr>
        <w:rFonts w:ascii="Wingdings" w:hAnsi="Wingdings" w:hint="default"/>
      </w:rPr>
    </w:lvl>
    <w:lvl w:ilvl="1">
      <w:start w:val="1"/>
      <w:numFmt w:val="bullet"/>
      <w:lvlText w:val="o"/>
      <w:lvlJc w:val="left"/>
      <w:pPr>
        <w:ind w:left="3402" w:hanging="360"/>
      </w:pPr>
      <w:rPr>
        <w:rFonts w:ascii="Courier New" w:hAnsi="Courier New" w:cs="Courier New" w:hint="default"/>
      </w:rPr>
    </w:lvl>
    <w:lvl w:ilvl="2">
      <w:start w:val="1"/>
      <w:numFmt w:val="bullet"/>
      <w:lvlText w:val=""/>
      <w:lvlJc w:val="left"/>
      <w:pPr>
        <w:ind w:left="4122" w:hanging="360"/>
      </w:pPr>
      <w:rPr>
        <w:rFonts w:ascii="Wingdings" w:hAnsi="Wingdings" w:hint="default"/>
      </w:rPr>
    </w:lvl>
    <w:lvl w:ilvl="3">
      <w:start w:val="1"/>
      <w:numFmt w:val="bullet"/>
      <w:lvlText w:val=""/>
      <w:lvlJc w:val="left"/>
      <w:pPr>
        <w:ind w:left="4842" w:hanging="360"/>
      </w:pPr>
      <w:rPr>
        <w:rFonts w:ascii="Symbol" w:hAnsi="Symbol" w:hint="default"/>
      </w:rPr>
    </w:lvl>
    <w:lvl w:ilvl="4">
      <w:start w:val="1"/>
      <w:numFmt w:val="bullet"/>
      <w:lvlText w:val="o"/>
      <w:lvlJc w:val="left"/>
      <w:pPr>
        <w:ind w:left="5562" w:hanging="360"/>
      </w:pPr>
      <w:rPr>
        <w:rFonts w:ascii="Courier New" w:hAnsi="Courier New" w:cs="Courier New" w:hint="default"/>
      </w:rPr>
    </w:lvl>
    <w:lvl w:ilvl="5">
      <w:start w:val="1"/>
      <w:numFmt w:val="bullet"/>
      <w:lvlText w:val=""/>
      <w:lvlJc w:val="left"/>
      <w:pPr>
        <w:ind w:left="6282" w:hanging="360"/>
      </w:pPr>
      <w:rPr>
        <w:rFonts w:ascii="Wingdings" w:hAnsi="Wingdings" w:hint="default"/>
      </w:rPr>
    </w:lvl>
    <w:lvl w:ilvl="6">
      <w:start w:val="1"/>
      <w:numFmt w:val="bullet"/>
      <w:lvlText w:val=""/>
      <w:lvlJc w:val="left"/>
      <w:pPr>
        <w:ind w:left="7002" w:hanging="360"/>
      </w:pPr>
      <w:rPr>
        <w:rFonts w:ascii="Symbol" w:hAnsi="Symbol" w:hint="default"/>
      </w:rPr>
    </w:lvl>
    <w:lvl w:ilvl="7">
      <w:start w:val="1"/>
      <w:numFmt w:val="bullet"/>
      <w:lvlText w:val="o"/>
      <w:lvlJc w:val="left"/>
      <w:pPr>
        <w:ind w:left="7722" w:hanging="360"/>
      </w:pPr>
      <w:rPr>
        <w:rFonts w:ascii="Courier New" w:hAnsi="Courier New" w:cs="Courier New" w:hint="default"/>
      </w:rPr>
    </w:lvl>
    <w:lvl w:ilvl="8">
      <w:start w:val="1"/>
      <w:numFmt w:val="bullet"/>
      <w:lvlText w:val=""/>
      <w:lvlJc w:val="left"/>
      <w:pPr>
        <w:ind w:left="8442" w:hanging="360"/>
      </w:pPr>
      <w:rPr>
        <w:rFonts w:ascii="Wingdings" w:hAnsi="Wingdings" w:hint="default"/>
      </w:rPr>
    </w:lvl>
  </w:abstractNum>
  <w:abstractNum w:abstractNumId="38" w15:restartNumberingAfterBreak="0">
    <w:nsid w:val="5F551CC5"/>
    <w:multiLevelType w:val="multilevel"/>
    <w:tmpl w:val="5F551CC5"/>
    <w:lvl w:ilvl="0">
      <w:start w:val="1"/>
      <w:numFmt w:val="decimal"/>
      <w:lvlText w:val="%1."/>
      <w:lvlJc w:val="left"/>
      <w:pPr>
        <w:ind w:left="2356" w:hanging="428"/>
        <w:jc w:val="left"/>
      </w:pPr>
      <w:rPr>
        <w:rFonts w:ascii="Arial" w:eastAsia="Arial" w:hAnsi="Arial" w:cs="Arial" w:hint="default"/>
        <w:spacing w:val="-2"/>
        <w:w w:val="100"/>
        <w:sz w:val="24"/>
        <w:szCs w:val="24"/>
        <w:lang w:val="id" w:eastAsia="en-US" w:bidi="ar-SA"/>
      </w:rPr>
    </w:lvl>
    <w:lvl w:ilvl="1">
      <w:start w:val="1"/>
      <w:numFmt w:val="decimal"/>
      <w:lvlText w:val="%2."/>
      <w:lvlJc w:val="left"/>
      <w:pPr>
        <w:ind w:left="2356" w:hanging="312"/>
        <w:jc w:val="left"/>
      </w:pPr>
      <w:rPr>
        <w:rFonts w:ascii="Arial" w:eastAsia="Arial" w:hAnsi="Arial" w:cs="Arial" w:hint="default"/>
        <w:spacing w:val="-2"/>
        <w:w w:val="100"/>
        <w:sz w:val="24"/>
        <w:szCs w:val="24"/>
        <w:lang w:val="id" w:eastAsia="en-US" w:bidi="ar-SA"/>
      </w:rPr>
    </w:lvl>
    <w:lvl w:ilvl="2">
      <w:numFmt w:val="bullet"/>
      <w:lvlText w:val="•"/>
      <w:lvlJc w:val="left"/>
      <w:pPr>
        <w:ind w:left="4336" w:hanging="312"/>
      </w:pPr>
      <w:rPr>
        <w:rFonts w:hint="default"/>
        <w:lang w:val="id" w:eastAsia="en-US" w:bidi="ar-SA"/>
      </w:rPr>
    </w:lvl>
    <w:lvl w:ilvl="3">
      <w:numFmt w:val="bullet"/>
      <w:lvlText w:val="•"/>
      <w:lvlJc w:val="left"/>
      <w:pPr>
        <w:ind w:left="5325" w:hanging="312"/>
      </w:pPr>
      <w:rPr>
        <w:rFonts w:hint="default"/>
        <w:lang w:val="id" w:eastAsia="en-US" w:bidi="ar-SA"/>
      </w:rPr>
    </w:lvl>
    <w:lvl w:ilvl="4">
      <w:numFmt w:val="bullet"/>
      <w:lvlText w:val="•"/>
      <w:lvlJc w:val="left"/>
      <w:pPr>
        <w:ind w:left="6313" w:hanging="312"/>
      </w:pPr>
      <w:rPr>
        <w:rFonts w:hint="default"/>
        <w:lang w:val="id" w:eastAsia="en-US" w:bidi="ar-SA"/>
      </w:rPr>
    </w:lvl>
    <w:lvl w:ilvl="5">
      <w:numFmt w:val="bullet"/>
      <w:lvlText w:val="•"/>
      <w:lvlJc w:val="left"/>
      <w:pPr>
        <w:ind w:left="7302" w:hanging="312"/>
      </w:pPr>
      <w:rPr>
        <w:rFonts w:hint="default"/>
        <w:lang w:val="id" w:eastAsia="en-US" w:bidi="ar-SA"/>
      </w:rPr>
    </w:lvl>
    <w:lvl w:ilvl="6">
      <w:numFmt w:val="bullet"/>
      <w:lvlText w:val="•"/>
      <w:lvlJc w:val="left"/>
      <w:pPr>
        <w:ind w:left="8290" w:hanging="312"/>
      </w:pPr>
      <w:rPr>
        <w:rFonts w:hint="default"/>
        <w:lang w:val="id" w:eastAsia="en-US" w:bidi="ar-SA"/>
      </w:rPr>
    </w:lvl>
    <w:lvl w:ilvl="7">
      <w:numFmt w:val="bullet"/>
      <w:lvlText w:val="•"/>
      <w:lvlJc w:val="left"/>
      <w:pPr>
        <w:ind w:left="9278" w:hanging="312"/>
      </w:pPr>
      <w:rPr>
        <w:rFonts w:hint="default"/>
        <w:lang w:val="id" w:eastAsia="en-US" w:bidi="ar-SA"/>
      </w:rPr>
    </w:lvl>
    <w:lvl w:ilvl="8">
      <w:numFmt w:val="bullet"/>
      <w:lvlText w:val="•"/>
      <w:lvlJc w:val="left"/>
      <w:pPr>
        <w:ind w:left="10267" w:hanging="312"/>
      </w:pPr>
      <w:rPr>
        <w:rFonts w:hint="default"/>
        <w:lang w:val="id" w:eastAsia="en-US" w:bidi="ar-SA"/>
      </w:rPr>
    </w:lvl>
  </w:abstractNum>
  <w:abstractNum w:abstractNumId="39" w15:restartNumberingAfterBreak="0">
    <w:nsid w:val="673C3031"/>
    <w:multiLevelType w:val="multilevel"/>
    <w:tmpl w:val="673C3031"/>
    <w:lvl w:ilvl="0">
      <w:start w:val="1"/>
      <w:numFmt w:val="decimal"/>
      <w:lvlText w:val="%1."/>
      <w:lvlJc w:val="left"/>
      <w:pPr>
        <w:ind w:left="2356" w:hanging="360"/>
        <w:jc w:val="left"/>
      </w:pPr>
      <w:rPr>
        <w:rFonts w:ascii="Arial" w:eastAsia="Arial" w:hAnsi="Arial" w:cs="Arial" w:hint="default"/>
        <w:spacing w:val="-2"/>
        <w:w w:val="100"/>
        <w:sz w:val="24"/>
        <w:szCs w:val="24"/>
        <w:lang w:val="id" w:eastAsia="en-US" w:bidi="ar-SA"/>
      </w:rPr>
    </w:lvl>
    <w:lvl w:ilvl="1">
      <w:numFmt w:val="bullet"/>
      <w:lvlText w:val="•"/>
      <w:lvlJc w:val="left"/>
      <w:pPr>
        <w:ind w:left="3348" w:hanging="360"/>
      </w:pPr>
      <w:rPr>
        <w:rFonts w:hint="default"/>
        <w:lang w:val="id" w:eastAsia="en-US" w:bidi="ar-SA"/>
      </w:rPr>
    </w:lvl>
    <w:lvl w:ilvl="2">
      <w:numFmt w:val="bullet"/>
      <w:lvlText w:val="•"/>
      <w:lvlJc w:val="left"/>
      <w:pPr>
        <w:ind w:left="4336" w:hanging="360"/>
      </w:pPr>
      <w:rPr>
        <w:rFonts w:hint="default"/>
        <w:lang w:val="id" w:eastAsia="en-US" w:bidi="ar-SA"/>
      </w:rPr>
    </w:lvl>
    <w:lvl w:ilvl="3">
      <w:numFmt w:val="bullet"/>
      <w:lvlText w:val="•"/>
      <w:lvlJc w:val="left"/>
      <w:pPr>
        <w:ind w:left="5325" w:hanging="360"/>
      </w:pPr>
      <w:rPr>
        <w:rFonts w:hint="default"/>
        <w:lang w:val="id" w:eastAsia="en-US" w:bidi="ar-SA"/>
      </w:rPr>
    </w:lvl>
    <w:lvl w:ilvl="4">
      <w:numFmt w:val="bullet"/>
      <w:lvlText w:val="•"/>
      <w:lvlJc w:val="left"/>
      <w:pPr>
        <w:ind w:left="6313" w:hanging="360"/>
      </w:pPr>
      <w:rPr>
        <w:rFonts w:hint="default"/>
        <w:lang w:val="id" w:eastAsia="en-US" w:bidi="ar-SA"/>
      </w:rPr>
    </w:lvl>
    <w:lvl w:ilvl="5">
      <w:numFmt w:val="bullet"/>
      <w:lvlText w:val="•"/>
      <w:lvlJc w:val="left"/>
      <w:pPr>
        <w:ind w:left="7302" w:hanging="360"/>
      </w:pPr>
      <w:rPr>
        <w:rFonts w:hint="default"/>
        <w:lang w:val="id" w:eastAsia="en-US" w:bidi="ar-SA"/>
      </w:rPr>
    </w:lvl>
    <w:lvl w:ilvl="6">
      <w:numFmt w:val="bullet"/>
      <w:lvlText w:val="•"/>
      <w:lvlJc w:val="left"/>
      <w:pPr>
        <w:ind w:left="8290" w:hanging="360"/>
      </w:pPr>
      <w:rPr>
        <w:rFonts w:hint="default"/>
        <w:lang w:val="id" w:eastAsia="en-US" w:bidi="ar-SA"/>
      </w:rPr>
    </w:lvl>
    <w:lvl w:ilvl="7">
      <w:numFmt w:val="bullet"/>
      <w:lvlText w:val="•"/>
      <w:lvlJc w:val="left"/>
      <w:pPr>
        <w:ind w:left="9278" w:hanging="360"/>
      </w:pPr>
      <w:rPr>
        <w:rFonts w:hint="default"/>
        <w:lang w:val="id" w:eastAsia="en-US" w:bidi="ar-SA"/>
      </w:rPr>
    </w:lvl>
    <w:lvl w:ilvl="8">
      <w:numFmt w:val="bullet"/>
      <w:lvlText w:val="•"/>
      <w:lvlJc w:val="left"/>
      <w:pPr>
        <w:ind w:left="10267" w:hanging="360"/>
      </w:pPr>
      <w:rPr>
        <w:rFonts w:hint="default"/>
        <w:lang w:val="id" w:eastAsia="en-US" w:bidi="ar-SA"/>
      </w:rPr>
    </w:lvl>
  </w:abstractNum>
  <w:abstractNum w:abstractNumId="40" w15:restartNumberingAfterBreak="0">
    <w:nsid w:val="68C772E9"/>
    <w:multiLevelType w:val="multilevel"/>
    <w:tmpl w:val="68C772E9"/>
    <w:lvl w:ilvl="0">
      <w:start w:val="3"/>
      <w:numFmt w:val="lowerLetter"/>
      <w:lvlText w:val="%1."/>
      <w:lvlJc w:val="left"/>
      <w:pPr>
        <w:ind w:left="1095" w:hanging="360"/>
        <w:jc w:val="right"/>
      </w:pPr>
      <w:rPr>
        <w:rFonts w:ascii="Bookman Uralic" w:eastAsia="Bookman Uralic" w:hAnsi="Bookman Uralic" w:cs="Bookman Uralic" w:hint="default"/>
        <w:b/>
        <w:bCs/>
        <w:spacing w:val="-24"/>
        <w:w w:val="99"/>
        <w:sz w:val="24"/>
        <w:szCs w:val="24"/>
        <w:lang w:val="id" w:eastAsia="en-US" w:bidi="ar-SA"/>
      </w:rPr>
    </w:lvl>
    <w:lvl w:ilvl="1">
      <w:start w:val="1"/>
      <w:numFmt w:val="bullet"/>
      <w:lvlText w:val=""/>
      <w:lvlJc w:val="left"/>
      <w:pPr>
        <w:ind w:left="1520" w:hanging="428"/>
        <w:jc w:val="left"/>
      </w:pPr>
      <w:rPr>
        <w:rFonts w:ascii="Wingdings" w:hAnsi="Wingdings" w:hint="default"/>
        <w:spacing w:val="-1"/>
        <w:w w:val="116"/>
        <w:lang w:val="id" w:eastAsia="en-US" w:bidi="ar-SA"/>
      </w:rPr>
    </w:lvl>
    <w:lvl w:ilvl="2">
      <w:numFmt w:val="bullet"/>
      <w:lvlText w:val="•"/>
      <w:lvlJc w:val="left"/>
      <w:pPr>
        <w:ind w:left="2486" w:hanging="428"/>
      </w:pPr>
      <w:rPr>
        <w:rFonts w:hint="default"/>
        <w:lang w:val="id" w:eastAsia="en-US" w:bidi="ar-SA"/>
      </w:rPr>
    </w:lvl>
    <w:lvl w:ilvl="3">
      <w:numFmt w:val="bullet"/>
      <w:lvlText w:val="•"/>
      <w:lvlJc w:val="left"/>
      <w:pPr>
        <w:ind w:left="3453" w:hanging="428"/>
      </w:pPr>
      <w:rPr>
        <w:rFonts w:hint="default"/>
        <w:lang w:val="id" w:eastAsia="en-US" w:bidi="ar-SA"/>
      </w:rPr>
    </w:lvl>
    <w:lvl w:ilvl="4">
      <w:numFmt w:val="bullet"/>
      <w:lvlText w:val="•"/>
      <w:lvlJc w:val="left"/>
      <w:pPr>
        <w:ind w:left="4420" w:hanging="428"/>
      </w:pPr>
      <w:rPr>
        <w:rFonts w:hint="default"/>
        <w:lang w:val="id" w:eastAsia="en-US" w:bidi="ar-SA"/>
      </w:rPr>
    </w:lvl>
    <w:lvl w:ilvl="5">
      <w:numFmt w:val="bullet"/>
      <w:lvlText w:val="•"/>
      <w:lvlJc w:val="left"/>
      <w:pPr>
        <w:ind w:left="5386" w:hanging="428"/>
      </w:pPr>
      <w:rPr>
        <w:rFonts w:hint="default"/>
        <w:lang w:val="id" w:eastAsia="en-US" w:bidi="ar-SA"/>
      </w:rPr>
    </w:lvl>
    <w:lvl w:ilvl="6">
      <w:numFmt w:val="bullet"/>
      <w:lvlText w:val="•"/>
      <w:lvlJc w:val="left"/>
      <w:pPr>
        <w:ind w:left="6353" w:hanging="428"/>
      </w:pPr>
      <w:rPr>
        <w:rFonts w:hint="default"/>
        <w:lang w:val="id" w:eastAsia="en-US" w:bidi="ar-SA"/>
      </w:rPr>
    </w:lvl>
    <w:lvl w:ilvl="7">
      <w:numFmt w:val="bullet"/>
      <w:lvlText w:val="•"/>
      <w:lvlJc w:val="left"/>
      <w:pPr>
        <w:ind w:left="7320" w:hanging="428"/>
      </w:pPr>
      <w:rPr>
        <w:rFonts w:hint="default"/>
        <w:lang w:val="id" w:eastAsia="en-US" w:bidi="ar-SA"/>
      </w:rPr>
    </w:lvl>
    <w:lvl w:ilvl="8">
      <w:numFmt w:val="bullet"/>
      <w:lvlText w:val="•"/>
      <w:lvlJc w:val="left"/>
      <w:pPr>
        <w:ind w:left="8286" w:hanging="428"/>
      </w:pPr>
      <w:rPr>
        <w:rFonts w:hint="default"/>
        <w:lang w:val="id" w:eastAsia="en-US" w:bidi="ar-SA"/>
      </w:rPr>
    </w:lvl>
  </w:abstractNum>
  <w:abstractNum w:abstractNumId="41" w15:restartNumberingAfterBreak="0">
    <w:nsid w:val="6B3941FB"/>
    <w:multiLevelType w:val="multilevel"/>
    <w:tmpl w:val="6B3941FB"/>
    <w:lvl w:ilvl="0">
      <w:start w:val="1"/>
      <w:numFmt w:val="decimal"/>
      <w:lvlText w:val="%1."/>
      <w:lvlJc w:val="left"/>
      <w:pPr>
        <w:ind w:left="668" w:hanging="502"/>
        <w:jc w:val="left"/>
      </w:pPr>
      <w:rPr>
        <w:rFonts w:hint="default"/>
        <w:spacing w:val="-1"/>
        <w:w w:val="134"/>
        <w:lang w:val="id" w:eastAsia="en-US" w:bidi="ar-SA"/>
      </w:rPr>
    </w:lvl>
    <w:lvl w:ilvl="1">
      <w:numFmt w:val="bullet"/>
      <w:lvlText w:val="•"/>
      <w:lvlJc w:val="left"/>
      <w:pPr>
        <w:ind w:left="1556" w:hanging="502"/>
      </w:pPr>
      <w:rPr>
        <w:rFonts w:hint="default"/>
        <w:lang w:val="id" w:eastAsia="en-US" w:bidi="ar-SA"/>
      </w:rPr>
    </w:lvl>
    <w:lvl w:ilvl="2">
      <w:numFmt w:val="bullet"/>
      <w:lvlText w:val="•"/>
      <w:lvlJc w:val="left"/>
      <w:pPr>
        <w:ind w:left="2452" w:hanging="502"/>
      </w:pPr>
      <w:rPr>
        <w:rFonts w:hint="default"/>
        <w:lang w:val="id" w:eastAsia="en-US" w:bidi="ar-SA"/>
      </w:rPr>
    </w:lvl>
    <w:lvl w:ilvl="3">
      <w:numFmt w:val="bullet"/>
      <w:lvlText w:val="•"/>
      <w:lvlJc w:val="left"/>
      <w:pPr>
        <w:ind w:left="3348" w:hanging="502"/>
      </w:pPr>
      <w:rPr>
        <w:rFonts w:hint="default"/>
        <w:lang w:val="id" w:eastAsia="en-US" w:bidi="ar-SA"/>
      </w:rPr>
    </w:lvl>
    <w:lvl w:ilvl="4">
      <w:numFmt w:val="bullet"/>
      <w:lvlText w:val="•"/>
      <w:lvlJc w:val="left"/>
      <w:pPr>
        <w:ind w:left="4244" w:hanging="502"/>
      </w:pPr>
      <w:rPr>
        <w:rFonts w:hint="default"/>
        <w:lang w:val="id" w:eastAsia="en-US" w:bidi="ar-SA"/>
      </w:rPr>
    </w:lvl>
    <w:lvl w:ilvl="5">
      <w:numFmt w:val="bullet"/>
      <w:lvlText w:val="•"/>
      <w:lvlJc w:val="left"/>
      <w:pPr>
        <w:ind w:left="5140" w:hanging="502"/>
      </w:pPr>
      <w:rPr>
        <w:rFonts w:hint="default"/>
        <w:lang w:val="id" w:eastAsia="en-US" w:bidi="ar-SA"/>
      </w:rPr>
    </w:lvl>
    <w:lvl w:ilvl="6">
      <w:numFmt w:val="bullet"/>
      <w:lvlText w:val="•"/>
      <w:lvlJc w:val="left"/>
      <w:pPr>
        <w:ind w:left="6036" w:hanging="502"/>
      </w:pPr>
      <w:rPr>
        <w:rFonts w:hint="default"/>
        <w:lang w:val="id" w:eastAsia="en-US" w:bidi="ar-SA"/>
      </w:rPr>
    </w:lvl>
    <w:lvl w:ilvl="7">
      <w:numFmt w:val="bullet"/>
      <w:lvlText w:val="•"/>
      <w:lvlJc w:val="left"/>
      <w:pPr>
        <w:ind w:left="6932" w:hanging="502"/>
      </w:pPr>
      <w:rPr>
        <w:rFonts w:hint="default"/>
        <w:lang w:val="id" w:eastAsia="en-US" w:bidi="ar-SA"/>
      </w:rPr>
    </w:lvl>
    <w:lvl w:ilvl="8">
      <w:numFmt w:val="bullet"/>
      <w:lvlText w:val="•"/>
      <w:lvlJc w:val="left"/>
      <w:pPr>
        <w:ind w:left="7828" w:hanging="502"/>
      </w:pPr>
      <w:rPr>
        <w:rFonts w:hint="default"/>
        <w:lang w:val="id" w:eastAsia="en-US" w:bidi="ar-SA"/>
      </w:rPr>
    </w:lvl>
  </w:abstractNum>
  <w:abstractNum w:abstractNumId="42" w15:restartNumberingAfterBreak="0">
    <w:nsid w:val="6D5E0FEF"/>
    <w:multiLevelType w:val="multilevel"/>
    <w:tmpl w:val="6D5E0FEF"/>
    <w:lvl w:ilvl="0">
      <w:start w:val="19"/>
      <w:numFmt w:val="bullet"/>
      <w:lvlText w:val="-"/>
      <w:lvlJc w:val="left"/>
      <w:pPr>
        <w:ind w:left="1314" w:hanging="360"/>
      </w:pPr>
      <w:rPr>
        <w:rFonts w:ascii="Georgia" w:eastAsia="Georgia" w:hAnsi="Georgia" w:cs="Georgia" w:hint="default"/>
        <w:w w:val="110"/>
      </w:rPr>
    </w:lvl>
    <w:lvl w:ilvl="1">
      <w:start w:val="1"/>
      <w:numFmt w:val="bullet"/>
      <w:lvlText w:val="o"/>
      <w:lvlJc w:val="left"/>
      <w:pPr>
        <w:ind w:left="2034" w:hanging="360"/>
      </w:pPr>
      <w:rPr>
        <w:rFonts w:ascii="Courier New" w:hAnsi="Courier New" w:cs="Courier New" w:hint="default"/>
      </w:rPr>
    </w:lvl>
    <w:lvl w:ilvl="2">
      <w:start w:val="1"/>
      <w:numFmt w:val="bullet"/>
      <w:lvlText w:val=""/>
      <w:lvlJc w:val="left"/>
      <w:pPr>
        <w:ind w:left="2754" w:hanging="360"/>
      </w:pPr>
      <w:rPr>
        <w:rFonts w:ascii="Wingdings" w:hAnsi="Wingdings" w:hint="default"/>
      </w:rPr>
    </w:lvl>
    <w:lvl w:ilvl="3">
      <w:start w:val="1"/>
      <w:numFmt w:val="bullet"/>
      <w:lvlText w:val=""/>
      <w:lvlJc w:val="left"/>
      <w:pPr>
        <w:ind w:left="3474" w:hanging="360"/>
      </w:pPr>
      <w:rPr>
        <w:rFonts w:ascii="Symbol" w:hAnsi="Symbol" w:hint="default"/>
      </w:rPr>
    </w:lvl>
    <w:lvl w:ilvl="4">
      <w:start w:val="1"/>
      <w:numFmt w:val="bullet"/>
      <w:lvlText w:val="o"/>
      <w:lvlJc w:val="left"/>
      <w:pPr>
        <w:ind w:left="4194" w:hanging="360"/>
      </w:pPr>
      <w:rPr>
        <w:rFonts w:ascii="Courier New" w:hAnsi="Courier New" w:cs="Courier New" w:hint="default"/>
      </w:rPr>
    </w:lvl>
    <w:lvl w:ilvl="5">
      <w:start w:val="1"/>
      <w:numFmt w:val="bullet"/>
      <w:lvlText w:val=""/>
      <w:lvlJc w:val="left"/>
      <w:pPr>
        <w:ind w:left="4914" w:hanging="360"/>
      </w:pPr>
      <w:rPr>
        <w:rFonts w:ascii="Wingdings" w:hAnsi="Wingdings" w:hint="default"/>
      </w:rPr>
    </w:lvl>
    <w:lvl w:ilvl="6">
      <w:start w:val="1"/>
      <w:numFmt w:val="bullet"/>
      <w:lvlText w:val=""/>
      <w:lvlJc w:val="left"/>
      <w:pPr>
        <w:ind w:left="5634" w:hanging="360"/>
      </w:pPr>
      <w:rPr>
        <w:rFonts w:ascii="Symbol" w:hAnsi="Symbol" w:hint="default"/>
      </w:rPr>
    </w:lvl>
    <w:lvl w:ilvl="7">
      <w:start w:val="1"/>
      <w:numFmt w:val="bullet"/>
      <w:lvlText w:val="o"/>
      <w:lvlJc w:val="left"/>
      <w:pPr>
        <w:ind w:left="6354" w:hanging="360"/>
      </w:pPr>
      <w:rPr>
        <w:rFonts w:ascii="Courier New" w:hAnsi="Courier New" w:cs="Courier New" w:hint="default"/>
      </w:rPr>
    </w:lvl>
    <w:lvl w:ilvl="8">
      <w:start w:val="1"/>
      <w:numFmt w:val="bullet"/>
      <w:lvlText w:val=""/>
      <w:lvlJc w:val="left"/>
      <w:pPr>
        <w:ind w:left="7074" w:hanging="360"/>
      </w:pPr>
      <w:rPr>
        <w:rFonts w:ascii="Wingdings" w:hAnsi="Wingdings" w:hint="default"/>
      </w:rPr>
    </w:lvl>
  </w:abstractNum>
  <w:abstractNum w:abstractNumId="43" w15:restartNumberingAfterBreak="0">
    <w:nsid w:val="6F793C41"/>
    <w:multiLevelType w:val="multilevel"/>
    <w:tmpl w:val="6F793C41"/>
    <w:lvl w:ilvl="0">
      <w:start w:val="19"/>
      <w:numFmt w:val="bullet"/>
      <w:lvlText w:val="-"/>
      <w:lvlJc w:val="left"/>
      <w:pPr>
        <w:ind w:left="1713" w:hanging="360"/>
      </w:pPr>
      <w:rPr>
        <w:rFonts w:ascii="Georgia" w:eastAsia="Georgia" w:hAnsi="Georgia" w:cs="Georgia" w:hint="default"/>
        <w:w w:val="110"/>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44" w15:restartNumberingAfterBreak="0">
    <w:nsid w:val="7A515110"/>
    <w:multiLevelType w:val="multilevel"/>
    <w:tmpl w:val="7A515110"/>
    <w:lvl w:ilvl="0">
      <w:start w:val="19"/>
      <w:numFmt w:val="bullet"/>
      <w:lvlText w:val="-"/>
      <w:lvlJc w:val="left"/>
      <w:pPr>
        <w:ind w:left="1713" w:hanging="360"/>
      </w:pPr>
      <w:rPr>
        <w:rFonts w:ascii="Georgia" w:eastAsia="Georgia" w:hAnsi="Georgia" w:cs="Georgia" w:hint="default"/>
        <w:w w:val="110"/>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45" w15:restartNumberingAfterBreak="0">
    <w:nsid w:val="7C20385D"/>
    <w:multiLevelType w:val="multilevel"/>
    <w:tmpl w:val="7C20385D"/>
    <w:lvl w:ilvl="0">
      <w:start w:val="1"/>
      <w:numFmt w:val="bullet"/>
      <w:lvlText w:val=""/>
      <w:lvlJc w:val="left"/>
      <w:pPr>
        <w:ind w:left="2777" w:hanging="360"/>
      </w:pPr>
      <w:rPr>
        <w:rFonts w:ascii="Wingdings" w:hAnsi="Wingdings" w:hint="default"/>
      </w:rPr>
    </w:lvl>
    <w:lvl w:ilvl="1">
      <w:start w:val="1"/>
      <w:numFmt w:val="bullet"/>
      <w:lvlText w:val="o"/>
      <w:lvlJc w:val="left"/>
      <w:pPr>
        <w:ind w:left="3497" w:hanging="360"/>
      </w:pPr>
      <w:rPr>
        <w:rFonts w:ascii="Courier New" w:hAnsi="Courier New" w:cs="Courier New" w:hint="default"/>
      </w:rPr>
    </w:lvl>
    <w:lvl w:ilvl="2">
      <w:start w:val="1"/>
      <w:numFmt w:val="bullet"/>
      <w:lvlText w:val=""/>
      <w:lvlJc w:val="left"/>
      <w:pPr>
        <w:ind w:left="4217" w:hanging="360"/>
      </w:pPr>
      <w:rPr>
        <w:rFonts w:ascii="Wingdings" w:hAnsi="Wingdings" w:hint="default"/>
      </w:rPr>
    </w:lvl>
    <w:lvl w:ilvl="3">
      <w:start w:val="1"/>
      <w:numFmt w:val="bullet"/>
      <w:lvlText w:val=""/>
      <w:lvlJc w:val="left"/>
      <w:pPr>
        <w:ind w:left="4937" w:hanging="360"/>
      </w:pPr>
      <w:rPr>
        <w:rFonts w:ascii="Symbol" w:hAnsi="Symbol" w:hint="default"/>
      </w:rPr>
    </w:lvl>
    <w:lvl w:ilvl="4">
      <w:start w:val="1"/>
      <w:numFmt w:val="bullet"/>
      <w:lvlText w:val="o"/>
      <w:lvlJc w:val="left"/>
      <w:pPr>
        <w:ind w:left="5657" w:hanging="360"/>
      </w:pPr>
      <w:rPr>
        <w:rFonts w:ascii="Courier New" w:hAnsi="Courier New" w:cs="Courier New" w:hint="default"/>
      </w:rPr>
    </w:lvl>
    <w:lvl w:ilvl="5">
      <w:start w:val="1"/>
      <w:numFmt w:val="bullet"/>
      <w:lvlText w:val=""/>
      <w:lvlJc w:val="left"/>
      <w:pPr>
        <w:ind w:left="6377" w:hanging="360"/>
      </w:pPr>
      <w:rPr>
        <w:rFonts w:ascii="Wingdings" w:hAnsi="Wingdings" w:hint="default"/>
      </w:rPr>
    </w:lvl>
    <w:lvl w:ilvl="6">
      <w:start w:val="1"/>
      <w:numFmt w:val="bullet"/>
      <w:lvlText w:val=""/>
      <w:lvlJc w:val="left"/>
      <w:pPr>
        <w:ind w:left="7097" w:hanging="360"/>
      </w:pPr>
      <w:rPr>
        <w:rFonts w:ascii="Symbol" w:hAnsi="Symbol" w:hint="default"/>
      </w:rPr>
    </w:lvl>
    <w:lvl w:ilvl="7">
      <w:start w:val="1"/>
      <w:numFmt w:val="bullet"/>
      <w:lvlText w:val="o"/>
      <w:lvlJc w:val="left"/>
      <w:pPr>
        <w:ind w:left="7817" w:hanging="360"/>
      </w:pPr>
      <w:rPr>
        <w:rFonts w:ascii="Courier New" w:hAnsi="Courier New" w:cs="Courier New" w:hint="default"/>
      </w:rPr>
    </w:lvl>
    <w:lvl w:ilvl="8">
      <w:start w:val="1"/>
      <w:numFmt w:val="bullet"/>
      <w:lvlText w:val=""/>
      <w:lvlJc w:val="left"/>
      <w:pPr>
        <w:ind w:left="8537" w:hanging="360"/>
      </w:pPr>
      <w:rPr>
        <w:rFonts w:ascii="Wingdings" w:hAnsi="Wingdings" w:hint="default"/>
      </w:rPr>
    </w:lvl>
  </w:abstractNum>
  <w:abstractNum w:abstractNumId="46" w15:restartNumberingAfterBreak="0">
    <w:nsid w:val="7F7452A9"/>
    <w:multiLevelType w:val="multilevel"/>
    <w:tmpl w:val="7F7452A9"/>
    <w:lvl w:ilvl="0">
      <w:start w:val="1"/>
      <w:numFmt w:val="lowerLetter"/>
      <w:lvlText w:val="%1."/>
      <w:lvlJc w:val="left"/>
      <w:pPr>
        <w:ind w:left="954" w:hanging="360"/>
      </w:pPr>
      <w:rPr>
        <w:rFonts w:hint="default"/>
        <w:w w:val="110"/>
      </w:rPr>
    </w:lvl>
    <w:lvl w:ilvl="1">
      <w:start w:val="1"/>
      <w:numFmt w:val="lowerLetter"/>
      <w:lvlText w:val="%2."/>
      <w:lvlJc w:val="left"/>
      <w:pPr>
        <w:ind w:left="1674" w:hanging="360"/>
      </w:pPr>
    </w:lvl>
    <w:lvl w:ilvl="2">
      <w:start w:val="1"/>
      <w:numFmt w:val="lowerRoman"/>
      <w:lvlText w:val="%3."/>
      <w:lvlJc w:val="right"/>
      <w:pPr>
        <w:ind w:left="2394" w:hanging="180"/>
      </w:pPr>
    </w:lvl>
    <w:lvl w:ilvl="3">
      <w:start w:val="1"/>
      <w:numFmt w:val="decimal"/>
      <w:lvlText w:val="%4."/>
      <w:lvlJc w:val="left"/>
      <w:pPr>
        <w:ind w:left="3114" w:hanging="360"/>
      </w:pPr>
    </w:lvl>
    <w:lvl w:ilvl="4">
      <w:start w:val="1"/>
      <w:numFmt w:val="lowerLetter"/>
      <w:lvlText w:val="%5."/>
      <w:lvlJc w:val="left"/>
      <w:pPr>
        <w:ind w:left="3834" w:hanging="360"/>
      </w:pPr>
    </w:lvl>
    <w:lvl w:ilvl="5">
      <w:start w:val="1"/>
      <w:numFmt w:val="lowerRoman"/>
      <w:lvlText w:val="%6."/>
      <w:lvlJc w:val="right"/>
      <w:pPr>
        <w:ind w:left="4554" w:hanging="180"/>
      </w:pPr>
    </w:lvl>
    <w:lvl w:ilvl="6">
      <w:start w:val="1"/>
      <w:numFmt w:val="decimal"/>
      <w:lvlText w:val="%7."/>
      <w:lvlJc w:val="left"/>
      <w:pPr>
        <w:ind w:left="5274" w:hanging="360"/>
      </w:pPr>
    </w:lvl>
    <w:lvl w:ilvl="7">
      <w:start w:val="1"/>
      <w:numFmt w:val="lowerLetter"/>
      <w:lvlText w:val="%8."/>
      <w:lvlJc w:val="left"/>
      <w:pPr>
        <w:ind w:left="5994" w:hanging="360"/>
      </w:pPr>
    </w:lvl>
    <w:lvl w:ilvl="8">
      <w:start w:val="1"/>
      <w:numFmt w:val="lowerRoman"/>
      <w:lvlText w:val="%9."/>
      <w:lvlJc w:val="right"/>
      <w:pPr>
        <w:ind w:left="6714" w:hanging="180"/>
      </w:pPr>
    </w:lvl>
  </w:abstractNum>
  <w:abstractNum w:abstractNumId="47" w15:restartNumberingAfterBreak="0">
    <w:nsid w:val="7F941D60"/>
    <w:multiLevelType w:val="multilevel"/>
    <w:tmpl w:val="7F941D60"/>
    <w:lvl w:ilvl="0">
      <w:start w:val="19"/>
      <w:numFmt w:val="bullet"/>
      <w:lvlText w:val="-"/>
      <w:lvlJc w:val="left"/>
      <w:pPr>
        <w:ind w:left="1674" w:hanging="360"/>
      </w:pPr>
      <w:rPr>
        <w:rFonts w:ascii="Georgia" w:eastAsia="Georgia" w:hAnsi="Georgia" w:cs="Georgia" w:hint="default"/>
        <w:w w:val="110"/>
      </w:rPr>
    </w:lvl>
    <w:lvl w:ilvl="1">
      <w:start w:val="1"/>
      <w:numFmt w:val="bullet"/>
      <w:lvlText w:val="o"/>
      <w:lvlJc w:val="left"/>
      <w:pPr>
        <w:ind w:left="2394" w:hanging="360"/>
      </w:pPr>
      <w:rPr>
        <w:rFonts w:ascii="Courier New" w:hAnsi="Courier New" w:cs="Courier New" w:hint="default"/>
      </w:rPr>
    </w:lvl>
    <w:lvl w:ilvl="2">
      <w:start w:val="1"/>
      <w:numFmt w:val="bullet"/>
      <w:lvlText w:val=""/>
      <w:lvlJc w:val="left"/>
      <w:pPr>
        <w:ind w:left="3114" w:hanging="360"/>
      </w:pPr>
      <w:rPr>
        <w:rFonts w:ascii="Wingdings" w:hAnsi="Wingdings" w:hint="default"/>
      </w:rPr>
    </w:lvl>
    <w:lvl w:ilvl="3">
      <w:start w:val="1"/>
      <w:numFmt w:val="bullet"/>
      <w:lvlText w:val=""/>
      <w:lvlJc w:val="left"/>
      <w:pPr>
        <w:ind w:left="3834" w:hanging="360"/>
      </w:pPr>
      <w:rPr>
        <w:rFonts w:ascii="Symbol" w:hAnsi="Symbol" w:hint="default"/>
      </w:rPr>
    </w:lvl>
    <w:lvl w:ilvl="4">
      <w:start w:val="1"/>
      <w:numFmt w:val="bullet"/>
      <w:lvlText w:val="o"/>
      <w:lvlJc w:val="left"/>
      <w:pPr>
        <w:ind w:left="4554" w:hanging="360"/>
      </w:pPr>
      <w:rPr>
        <w:rFonts w:ascii="Courier New" w:hAnsi="Courier New" w:cs="Courier New" w:hint="default"/>
      </w:rPr>
    </w:lvl>
    <w:lvl w:ilvl="5">
      <w:start w:val="1"/>
      <w:numFmt w:val="bullet"/>
      <w:lvlText w:val=""/>
      <w:lvlJc w:val="left"/>
      <w:pPr>
        <w:ind w:left="5274" w:hanging="360"/>
      </w:pPr>
      <w:rPr>
        <w:rFonts w:ascii="Wingdings" w:hAnsi="Wingdings" w:hint="default"/>
      </w:rPr>
    </w:lvl>
    <w:lvl w:ilvl="6">
      <w:start w:val="1"/>
      <w:numFmt w:val="bullet"/>
      <w:lvlText w:val=""/>
      <w:lvlJc w:val="left"/>
      <w:pPr>
        <w:ind w:left="5994" w:hanging="360"/>
      </w:pPr>
      <w:rPr>
        <w:rFonts w:ascii="Symbol" w:hAnsi="Symbol" w:hint="default"/>
      </w:rPr>
    </w:lvl>
    <w:lvl w:ilvl="7">
      <w:start w:val="1"/>
      <w:numFmt w:val="bullet"/>
      <w:lvlText w:val="o"/>
      <w:lvlJc w:val="left"/>
      <w:pPr>
        <w:ind w:left="6714" w:hanging="360"/>
      </w:pPr>
      <w:rPr>
        <w:rFonts w:ascii="Courier New" w:hAnsi="Courier New" w:cs="Courier New" w:hint="default"/>
      </w:rPr>
    </w:lvl>
    <w:lvl w:ilvl="8">
      <w:start w:val="1"/>
      <w:numFmt w:val="bullet"/>
      <w:lvlText w:val=""/>
      <w:lvlJc w:val="left"/>
      <w:pPr>
        <w:ind w:left="7434" w:hanging="360"/>
      </w:pPr>
      <w:rPr>
        <w:rFonts w:ascii="Wingdings" w:hAnsi="Wingdings" w:hint="default"/>
      </w:rPr>
    </w:lvl>
  </w:abstractNum>
  <w:num w:numId="1">
    <w:abstractNumId w:val="31"/>
  </w:num>
  <w:num w:numId="2">
    <w:abstractNumId w:val="34"/>
  </w:num>
  <w:num w:numId="3">
    <w:abstractNumId w:val="1"/>
  </w:num>
  <w:num w:numId="4">
    <w:abstractNumId w:val="13"/>
  </w:num>
  <w:num w:numId="5">
    <w:abstractNumId w:val="15"/>
  </w:num>
  <w:num w:numId="6">
    <w:abstractNumId w:val="22"/>
  </w:num>
  <w:num w:numId="7">
    <w:abstractNumId w:val="29"/>
  </w:num>
  <w:num w:numId="8">
    <w:abstractNumId w:val="0"/>
  </w:num>
  <w:num w:numId="9">
    <w:abstractNumId w:val="35"/>
  </w:num>
  <w:num w:numId="10">
    <w:abstractNumId w:val="19"/>
  </w:num>
  <w:num w:numId="11">
    <w:abstractNumId w:val="18"/>
  </w:num>
  <w:num w:numId="12">
    <w:abstractNumId w:val="36"/>
  </w:num>
  <w:num w:numId="13">
    <w:abstractNumId w:val="40"/>
  </w:num>
  <w:num w:numId="14">
    <w:abstractNumId w:val="25"/>
  </w:num>
  <w:num w:numId="15">
    <w:abstractNumId w:val="16"/>
  </w:num>
  <w:num w:numId="16">
    <w:abstractNumId w:val="9"/>
  </w:num>
  <w:num w:numId="17">
    <w:abstractNumId w:val="21"/>
  </w:num>
  <w:num w:numId="18">
    <w:abstractNumId w:val="38"/>
  </w:num>
  <w:num w:numId="19">
    <w:abstractNumId w:val="39"/>
  </w:num>
  <w:num w:numId="20">
    <w:abstractNumId w:val="27"/>
  </w:num>
  <w:num w:numId="21">
    <w:abstractNumId w:val="17"/>
  </w:num>
  <w:num w:numId="22">
    <w:abstractNumId w:val="7"/>
  </w:num>
  <w:num w:numId="23">
    <w:abstractNumId w:val="37"/>
  </w:num>
  <w:num w:numId="24">
    <w:abstractNumId w:val="45"/>
  </w:num>
  <w:num w:numId="25">
    <w:abstractNumId w:val="8"/>
  </w:num>
  <w:num w:numId="26">
    <w:abstractNumId w:val="23"/>
  </w:num>
  <w:num w:numId="27">
    <w:abstractNumId w:val="11"/>
  </w:num>
  <w:num w:numId="28">
    <w:abstractNumId w:val="33"/>
  </w:num>
  <w:num w:numId="29">
    <w:abstractNumId w:val="41"/>
  </w:num>
  <w:num w:numId="30">
    <w:abstractNumId w:val="6"/>
  </w:num>
  <w:num w:numId="31">
    <w:abstractNumId w:val="42"/>
  </w:num>
  <w:num w:numId="32">
    <w:abstractNumId w:val="3"/>
  </w:num>
  <w:num w:numId="33">
    <w:abstractNumId w:val="47"/>
  </w:num>
  <w:num w:numId="34">
    <w:abstractNumId w:val="44"/>
  </w:num>
  <w:num w:numId="35">
    <w:abstractNumId w:val="43"/>
  </w:num>
  <w:num w:numId="36">
    <w:abstractNumId w:val="28"/>
  </w:num>
  <w:num w:numId="37">
    <w:abstractNumId w:val="32"/>
  </w:num>
  <w:num w:numId="38">
    <w:abstractNumId w:val="26"/>
  </w:num>
  <w:num w:numId="39">
    <w:abstractNumId w:val="46"/>
  </w:num>
  <w:num w:numId="40">
    <w:abstractNumId w:val="2"/>
  </w:num>
  <w:num w:numId="41">
    <w:abstractNumId w:val="5"/>
  </w:num>
  <w:num w:numId="42">
    <w:abstractNumId w:val="12"/>
  </w:num>
  <w:num w:numId="43">
    <w:abstractNumId w:val="10"/>
  </w:num>
  <w:num w:numId="44">
    <w:abstractNumId w:val="30"/>
  </w:num>
  <w:num w:numId="45">
    <w:abstractNumId w:val="24"/>
  </w:num>
  <w:num w:numId="46">
    <w:abstractNumId w:val="20"/>
  </w:num>
  <w:num w:numId="47">
    <w:abstractNumId w:val="1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73"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34322"/>
    <w:rsid w:val="000011BD"/>
    <w:rsid w:val="000021F1"/>
    <w:rsid w:val="0000594C"/>
    <w:rsid w:val="00006B33"/>
    <w:rsid w:val="00006B52"/>
    <w:rsid w:val="00007FE6"/>
    <w:rsid w:val="0001071D"/>
    <w:rsid w:val="00011C3F"/>
    <w:rsid w:val="00013877"/>
    <w:rsid w:val="00013E11"/>
    <w:rsid w:val="00013FB7"/>
    <w:rsid w:val="00014751"/>
    <w:rsid w:val="00015042"/>
    <w:rsid w:val="00015268"/>
    <w:rsid w:val="000157C7"/>
    <w:rsid w:val="00016A49"/>
    <w:rsid w:val="00016F2F"/>
    <w:rsid w:val="00023A64"/>
    <w:rsid w:val="00024C0B"/>
    <w:rsid w:val="00024DAB"/>
    <w:rsid w:val="000256F3"/>
    <w:rsid w:val="000257E2"/>
    <w:rsid w:val="000265B3"/>
    <w:rsid w:val="00030128"/>
    <w:rsid w:val="00031BE8"/>
    <w:rsid w:val="00031FE7"/>
    <w:rsid w:val="00032B96"/>
    <w:rsid w:val="00033BB3"/>
    <w:rsid w:val="000359C3"/>
    <w:rsid w:val="00035B27"/>
    <w:rsid w:val="000375FA"/>
    <w:rsid w:val="00040349"/>
    <w:rsid w:val="00040854"/>
    <w:rsid w:val="00046AB3"/>
    <w:rsid w:val="000514FE"/>
    <w:rsid w:val="00053D85"/>
    <w:rsid w:val="00055493"/>
    <w:rsid w:val="00055745"/>
    <w:rsid w:val="00056172"/>
    <w:rsid w:val="00056274"/>
    <w:rsid w:val="00057C7F"/>
    <w:rsid w:val="00060209"/>
    <w:rsid w:val="00062031"/>
    <w:rsid w:val="00062DCF"/>
    <w:rsid w:val="00063855"/>
    <w:rsid w:val="0006458B"/>
    <w:rsid w:val="00064B73"/>
    <w:rsid w:val="00065D37"/>
    <w:rsid w:val="00067269"/>
    <w:rsid w:val="000672E2"/>
    <w:rsid w:val="00072AF6"/>
    <w:rsid w:val="00077AC9"/>
    <w:rsid w:val="00080E48"/>
    <w:rsid w:val="000816A4"/>
    <w:rsid w:val="0008244D"/>
    <w:rsid w:val="00083C2F"/>
    <w:rsid w:val="00085B39"/>
    <w:rsid w:val="00090DA0"/>
    <w:rsid w:val="00090E6B"/>
    <w:rsid w:val="00094A32"/>
    <w:rsid w:val="00095515"/>
    <w:rsid w:val="00095539"/>
    <w:rsid w:val="00095581"/>
    <w:rsid w:val="00095844"/>
    <w:rsid w:val="00096631"/>
    <w:rsid w:val="00096CB2"/>
    <w:rsid w:val="00097696"/>
    <w:rsid w:val="0009782D"/>
    <w:rsid w:val="000A038B"/>
    <w:rsid w:val="000A3330"/>
    <w:rsid w:val="000A335E"/>
    <w:rsid w:val="000A3F24"/>
    <w:rsid w:val="000A4455"/>
    <w:rsid w:val="000A4799"/>
    <w:rsid w:val="000A4B72"/>
    <w:rsid w:val="000A547E"/>
    <w:rsid w:val="000A6746"/>
    <w:rsid w:val="000A69A5"/>
    <w:rsid w:val="000A6FFB"/>
    <w:rsid w:val="000B0320"/>
    <w:rsid w:val="000B17FE"/>
    <w:rsid w:val="000B7555"/>
    <w:rsid w:val="000C0CDF"/>
    <w:rsid w:val="000C2386"/>
    <w:rsid w:val="000C2EF5"/>
    <w:rsid w:val="000C633D"/>
    <w:rsid w:val="000C6869"/>
    <w:rsid w:val="000D169B"/>
    <w:rsid w:val="000D4378"/>
    <w:rsid w:val="000D731E"/>
    <w:rsid w:val="000D7DF8"/>
    <w:rsid w:val="000E04A6"/>
    <w:rsid w:val="000E0C63"/>
    <w:rsid w:val="000E0C85"/>
    <w:rsid w:val="000E2519"/>
    <w:rsid w:val="000E5F10"/>
    <w:rsid w:val="000E60F5"/>
    <w:rsid w:val="000E7ADA"/>
    <w:rsid w:val="000F44C6"/>
    <w:rsid w:val="000F465A"/>
    <w:rsid w:val="000F4806"/>
    <w:rsid w:val="000F5242"/>
    <w:rsid w:val="000F58C2"/>
    <w:rsid w:val="000F67D4"/>
    <w:rsid w:val="000F758C"/>
    <w:rsid w:val="001014D9"/>
    <w:rsid w:val="00101B11"/>
    <w:rsid w:val="001032CA"/>
    <w:rsid w:val="00103B6C"/>
    <w:rsid w:val="0010563A"/>
    <w:rsid w:val="0010778C"/>
    <w:rsid w:val="0011062C"/>
    <w:rsid w:val="001122E1"/>
    <w:rsid w:val="001126E5"/>
    <w:rsid w:val="001135B0"/>
    <w:rsid w:val="00114E7D"/>
    <w:rsid w:val="0011566B"/>
    <w:rsid w:val="00117566"/>
    <w:rsid w:val="00120FF3"/>
    <w:rsid w:val="001218D2"/>
    <w:rsid w:val="001219AA"/>
    <w:rsid w:val="00121AA8"/>
    <w:rsid w:val="00121FD0"/>
    <w:rsid w:val="001231F6"/>
    <w:rsid w:val="00124EAE"/>
    <w:rsid w:val="0012646F"/>
    <w:rsid w:val="001277A7"/>
    <w:rsid w:val="00131B26"/>
    <w:rsid w:val="00132BE2"/>
    <w:rsid w:val="00134656"/>
    <w:rsid w:val="00136564"/>
    <w:rsid w:val="0013723F"/>
    <w:rsid w:val="00137F88"/>
    <w:rsid w:val="001411B4"/>
    <w:rsid w:val="00142342"/>
    <w:rsid w:val="001433FE"/>
    <w:rsid w:val="00143478"/>
    <w:rsid w:val="00143703"/>
    <w:rsid w:val="0014448A"/>
    <w:rsid w:val="00144D45"/>
    <w:rsid w:val="00145B72"/>
    <w:rsid w:val="00145DFA"/>
    <w:rsid w:val="001460EA"/>
    <w:rsid w:val="001465CE"/>
    <w:rsid w:val="00146AD2"/>
    <w:rsid w:val="00150F6E"/>
    <w:rsid w:val="001512E0"/>
    <w:rsid w:val="0015347F"/>
    <w:rsid w:val="0015449F"/>
    <w:rsid w:val="00154DA5"/>
    <w:rsid w:val="00160EDC"/>
    <w:rsid w:val="00162285"/>
    <w:rsid w:val="00164217"/>
    <w:rsid w:val="0016473D"/>
    <w:rsid w:val="0016518E"/>
    <w:rsid w:val="0016595D"/>
    <w:rsid w:val="00165D9A"/>
    <w:rsid w:val="00167480"/>
    <w:rsid w:val="0016794A"/>
    <w:rsid w:val="0017098C"/>
    <w:rsid w:val="00171A87"/>
    <w:rsid w:val="00172E3B"/>
    <w:rsid w:val="00173CE7"/>
    <w:rsid w:val="00176748"/>
    <w:rsid w:val="001806CD"/>
    <w:rsid w:val="001806F2"/>
    <w:rsid w:val="00180D53"/>
    <w:rsid w:val="00182F0C"/>
    <w:rsid w:val="00183148"/>
    <w:rsid w:val="00184C42"/>
    <w:rsid w:val="0018560A"/>
    <w:rsid w:val="00185F66"/>
    <w:rsid w:val="001877A0"/>
    <w:rsid w:val="00187E46"/>
    <w:rsid w:val="00192C7F"/>
    <w:rsid w:val="0019393A"/>
    <w:rsid w:val="00193B45"/>
    <w:rsid w:val="0019683C"/>
    <w:rsid w:val="00197A8B"/>
    <w:rsid w:val="001A1C4F"/>
    <w:rsid w:val="001A1D05"/>
    <w:rsid w:val="001A2541"/>
    <w:rsid w:val="001A2BCF"/>
    <w:rsid w:val="001A4070"/>
    <w:rsid w:val="001A65E0"/>
    <w:rsid w:val="001B03DA"/>
    <w:rsid w:val="001B0655"/>
    <w:rsid w:val="001B27C1"/>
    <w:rsid w:val="001B5C11"/>
    <w:rsid w:val="001B5DF6"/>
    <w:rsid w:val="001B63FB"/>
    <w:rsid w:val="001B6B6B"/>
    <w:rsid w:val="001B7E7F"/>
    <w:rsid w:val="001C0B2A"/>
    <w:rsid w:val="001C13A1"/>
    <w:rsid w:val="001C2AF2"/>
    <w:rsid w:val="001C44FE"/>
    <w:rsid w:val="001C766C"/>
    <w:rsid w:val="001C7E8D"/>
    <w:rsid w:val="001D12EA"/>
    <w:rsid w:val="001D19CE"/>
    <w:rsid w:val="001D4AB7"/>
    <w:rsid w:val="001E1A72"/>
    <w:rsid w:val="001E1CCC"/>
    <w:rsid w:val="001E59D0"/>
    <w:rsid w:val="001E5ACB"/>
    <w:rsid w:val="001E5B01"/>
    <w:rsid w:val="001E64F7"/>
    <w:rsid w:val="001E75C5"/>
    <w:rsid w:val="001E77F6"/>
    <w:rsid w:val="001E7DC2"/>
    <w:rsid w:val="001F0E01"/>
    <w:rsid w:val="001F0F0A"/>
    <w:rsid w:val="001F25CB"/>
    <w:rsid w:val="001F2F1B"/>
    <w:rsid w:val="001F4F92"/>
    <w:rsid w:val="001F6ED3"/>
    <w:rsid w:val="00200629"/>
    <w:rsid w:val="00202499"/>
    <w:rsid w:val="0020362D"/>
    <w:rsid w:val="002039FD"/>
    <w:rsid w:val="0020565D"/>
    <w:rsid w:val="002070BB"/>
    <w:rsid w:val="0020763C"/>
    <w:rsid w:val="00210C4C"/>
    <w:rsid w:val="00211000"/>
    <w:rsid w:val="00211616"/>
    <w:rsid w:val="00211973"/>
    <w:rsid w:val="00213122"/>
    <w:rsid w:val="00215B55"/>
    <w:rsid w:val="00216F82"/>
    <w:rsid w:val="002178E8"/>
    <w:rsid w:val="00220195"/>
    <w:rsid w:val="002201F6"/>
    <w:rsid w:val="002219FB"/>
    <w:rsid w:val="00221A34"/>
    <w:rsid w:val="00221C67"/>
    <w:rsid w:val="002277A9"/>
    <w:rsid w:val="002303B7"/>
    <w:rsid w:val="00230963"/>
    <w:rsid w:val="00232B2A"/>
    <w:rsid w:val="00235A3F"/>
    <w:rsid w:val="002372EE"/>
    <w:rsid w:val="00245F36"/>
    <w:rsid w:val="00247302"/>
    <w:rsid w:val="002477AA"/>
    <w:rsid w:val="0024797B"/>
    <w:rsid w:val="002502FF"/>
    <w:rsid w:val="002518AA"/>
    <w:rsid w:val="002539C2"/>
    <w:rsid w:val="00254901"/>
    <w:rsid w:val="0025554F"/>
    <w:rsid w:val="0025609F"/>
    <w:rsid w:val="0026161B"/>
    <w:rsid w:val="00261B00"/>
    <w:rsid w:val="0026289C"/>
    <w:rsid w:val="0026517C"/>
    <w:rsid w:val="00265C4A"/>
    <w:rsid w:val="0026670E"/>
    <w:rsid w:val="00271477"/>
    <w:rsid w:val="0027230B"/>
    <w:rsid w:val="00273604"/>
    <w:rsid w:val="00274B80"/>
    <w:rsid w:val="0027508E"/>
    <w:rsid w:val="0027691E"/>
    <w:rsid w:val="00277542"/>
    <w:rsid w:val="00277CE0"/>
    <w:rsid w:val="002802A7"/>
    <w:rsid w:val="00281778"/>
    <w:rsid w:val="00282882"/>
    <w:rsid w:val="00283A7F"/>
    <w:rsid w:val="002840FC"/>
    <w:rsid w:val="00284EDA"/>
    <w:rsid w:val="002855BF"/>
    <w:rsid w:val="00287D1E"/>
    <w:rsid w:val="00287F17"/>
    <w:rsid w:val="002911C2"/>
    <w:rsid w:val="00292CAE"/>
    <w:rsid w:val="00293015"/>
    <w:rsid w:val="00293112"/>
    <w:rsid w:val="002938B2"/>
    <w:rsid w:val="002944F7"/>
    <w:rsid w:val="00294772"/>
    <w:rsid w:val="002951C5"/>
    <w:rsid w:val="002965F7"/>
    <w:rsid w:val="002975C6"/>
    <w:rsid w:val="002979E9"/>
    <w:rsid w:val="002A028A"/>
    <w:rsid w:val="002A0F8B"/>
    <w:rsid w:val="002A1446"/>
    <w:rsid w:val="002A16BE"/>
    <w:rsid w:val="002A3387"/>
    <w:rsid w:val="002A3703"/>
    <w:rsid w:val="002A42C5"/>
    <w:rsid w:val="002A53B8"/>
    <w:rsid w:val="002A5439"/>
    <w:rsid w:val="002A55A2"/>
    <w:rsid w:val="002A7612"/>
    <w:rsid w:val="002A7B3F"/>
    <w:rsid w:val="002A7BA5"/>
    <w:rsid w:val="002B0566"/>
    <w:rsid w:val="002B077B"/>
    <w:rsid w:val="002B304D"/>
    <w:rsid w:val="002B3BD7"/>
    <w:rsid w:val="002B49BB"/>
    <w:rsid w:val="002B6AD3"/>
    <w:rsid w:val="002C089D"/>
    <w:rsid w:val="002C1AFC"/>
    <w:rsid w:val="002C1D74"/>
    <w:rsid w:val="002C38B0"/>
    <w:rsid w:val="002C638B"/>
    <w:rsid w:val="002C6E8D"/>
    <w:rsid w:val="002C7777"/>
    <w:rsid w:val="002C7A13"/>
    <w:rsid w:val="002D4213"/>
    <w:rsid w:val="002D465F"/>
    <w:rsid w:val="002D4FEC"/>
    <w:rsid w:val="002D50E5"/>
    <w:rsid w:val="002D5E1D"/>
    <w:rsid w:val="002E056F"/>
    <w:rsid w:val="002E36D7"/>
    <w:rsid w:val="002E569D"/>
    <w:rsid w:val="002E6F0D"/>
    <w:rsid w:val="002F0168"/>
    <w:rsid w:val="002F62D6"/>
    <w:rsid w:val="002F6569"/>
    <w:rsid w:val="002F6D49"/>
    <w:rsid w:val="00300B09"/>
    <w:rsid w:val="0030153B"/>
    <w:rsid w:val="00301CE9"/>
    <w:rsid w:val="0030347C"/>
    <w:rsid w:val="0030735D"/>
    <w:rsid w:val="00310863"/>
    <w:rsid w:val="00310BA8"/>
    <w:rsid w:val="00310BB7"/>
    <w:rsid w:val="003121DA"/>
    <w:rsid w:val="00312C91"/>
    <w:rsid w:val="00313D33"/>
    <w:rsid w:val="00314195"/>
    <w:rsid w:val="00314324"/>
    <w:rsid w:val="00314D38"/>
    <w:rsid w:val="003150D7"/>
    <w:rsid w:val="003161CC"/>
    <w:rsid w:val="00320394"/>
    <w:rsid w:val="003214BA"/>
    <w:rsid w:val="00321BA5"/>
    <w:rsid w:val="003229E5"/>
    <w:rsid w:val="00323133"/>
    <w:rsid w:val="0032377B"/>
    <w:rsid w:val="00325238"/>
    <w:rsid w:val="00325FFE"/>
    <w:rsid w:val="00326269"/>
    <w:rsid w:val="00327491"/>
    <w:rsid w:val="003274D2"/>
    <w:rsid w:val="00327CED"/>
    <w:rsid w:val="003315FB"/>
    <w:rsid w:val="00332374"/>
    <w:rsid w:val="00336EE4"/>
    <w:rsid w:val="00337C9A"/>
    <w:rsid w:val="00340888"/>
    <w:rsid w:val="00344DF7"/>
    <w:rsid w:val="00344F09"/>
    <w:rsid w:val="00347B2A"/>
    <w:rsid w:val="00351F9B"/>
    <w:rsid w:val="0035205C"/>
    <w:rsid w:val="0035366A"/>
    <w:rsid w:val="0035441F"/>
    <w:rsid w:val="0035792F"/>
    <w:rsid w:val="00360DE0"/>
    <w:rsid w:val="00361A22"/>
    <w:rsid w:val="00362560"/>
    <w:rsid w:val="00367DC3"/>
    <w:rsid w:val="003709E6"/>
    <w:rsid w:val="003749C7"/>
    <w:rsid w:val="00374BD6"/>
    <w:rsid w:val="00376965"/>
    <w:rsid w:val="00376FDB"/>
    <w:rsid w:val="00380B67"/>
    <w:rsid w:val="003813A4"/>
    <w:rsid w:val="003822CB"/>
    <w:rsid w:val="003830E4"/>
    <w:rsid w:val="003845ED"/>
    <w:rsid w:val="0038552A"/>
    <w:rsid w:val="0038560C"/>
    <w:rsid w:val="00390393"/>
    <w:rsid w:val="003918BB"/>
    <w:rsid w:val="00391B67"/>
    <w:rsid w:val="00394614"/>
    <w:rsid w:val="0039463B"/>
    <w:rsid w:val="00394874"/>
    <w:rsid w:val="00396EBC"/>
    <w:rsid w:val="00397837"/>
    <w:rsid w:val="003A05C7"/>
    <w:rsid w:val="003A2E68"/>
    <w:rsid w:val="003A35F8"/>
    <w:rsid w:val="003A6634"/>
    <w:rsid w:val="003A75EB"/>
    <w:rsid w:val="003B0009"/>
    <w:rsid w:val="003B1DE4"/>
    <w:rsid w:val="003B2F45"/>
    <w:rsid w:val="003B4648"/>
    <w:rsid w:val="003B6D37"/>
    <w:rsid w:val="003B76A7"/>
    <w:rsid w:val="003C114A"/>
    <w:rsid w:val="003C11E3"/>
    <w:rsid w:val="003C39D5"/>
    <w:rsid w:val="003C77E2"/>
    <w:rsid w:val="003D0347"/>
    <w:rsid w:val="003D363B"/>
    <w:rsid w:val="003D4E6E"/>
    <w:rsid w:val="003D50C2"/>
    <w:rsid w:val="003D5AB9"/>
    <w:rsid w:val="003D6230"/>
    <w:rsid w:val="003D69A3"/>
    <w:rsid w:val="003D6F3F"/>
    <w:rsid w:val="003E05EC"/>
    <w:rsid w:val="003E0A60"/>
    <w:rsid w:val="003E4F56"/>
    <w:rsid w:val="003E524E"/>
    <w:rsid w:val="003E5F31"/>
    <w:rsid w:val="003E68CE"/>
    <w:rsid w:val="003E7BBB"/>
    <w:rsid w:val="003F3E6A"/>
    <w:rsid w:val="003F5087"/>
    <w:rsid w:val="003F55C5"/>
    <w:rsid w:val="003F6FE6"/>
    <w:rsid w:val="00400DBE"/>
    <w:rsid w:val="00401C66"/>
    <w:rsid w:val="00401DC7"/>
    <w:rsid w:val="00402CA0"/>
    <w:rsid w:val="0040348B"/>
    <w:rsid w:val="00403642"/>
    <w:rsid w:val="00404089"/>
    <w:rsid w:val="00410111"/>
    <w:rsid w:val="00411C33"/>
    <w:rsid w:val="00412525"/>
    <w:rsid w:val="00412B3C"/>
    <w:rsid w:val="00414CE5"/>
    <w:rsid w:val="00415E08"/>
    <w:rsid w:val="00416467"/>
    <w:rsid w:val="00417179"/>
    <w:rsid w:val="00420FE1"/>
    <w:rsid w:val="00421167"/>
    <w:rsid w:val="00421651"/>
    <w:rsid w:val="0042172F"/>
    <w:rsid w:val="00421E32"/>
    <w:rsid w:val="00422061"/>
    <w:rsid w:val="0042648E"/>
    <w:rsid w:val="00426617"/>
    <w:rsid w:val="00426F10"/>
    <w:rsid w:val="00431F75"/>
    <w:rsid w:val="00432D21"/>
    <w:rsid w:val="00433D0C"/>
    <w:rsid w:val="00434322"/>
    <w:rsid w:val="00435BB3"/>
    <w:rsid w:val="00436CFD"/>
    <w:rsid w:val="00437086"/>
    <w:rsid w:val="00437849"/>
    <w:rsid w:val="00442081"/>
    <w:rsid w:val="00442342"/>
    <w:rsid w:val="004452F1"/>
    <w:rsid w:val="004471B5"/>
    <w:rsid w:val="00452358"/>
    <w:rsid w:val="004529D6"/>
    <w:rsid w:val="00453E74"/>
    <w:rsid w:val="00456C10"/>
    <w:rsid w:val="0045753F"/>
    <w:rsid w:val="00465685"/>
    <w:rsid w:val="00466492"/>
    <w:rsid w:val="00467870"/>
    <w:rsid w:val="00467A97"/>
    <w:rsid w:val="00471946"/>
    <w:rsid w:val="00473F54"/>
    <w:rsid w:val="0047426A"/>
    <w:rsid w:val="00474535"/>
    <w:rsid w:val="004769C3"/>
    <w:rsid w:val="00476A04"/>
    <w:rsid w:val="00477802"/>
    <w:rsid w:val="00477AFB"/>
    <w:rsid w:val="00480FC2"/>
    <w:rsid w:val="00483C2A"/>
    <w:rsid w:val="00484DB8"/>
    <w:rsid w:val="004906B0"/>
    <w:rsid w:val="00490910"/>
    <w:rsid w:val="004913C2"/>
    <w:rsid w:val="0049502F"/>
    <w:rsid w:val="0049541D"/>
    <w:rsid w:val="004A1863"/>
    <w:rsid w:val="004A3E80"/>
    <w:rsid w:val="004A48D3"/>
    <w:rsid w:val="004A4F45"/>
    <w:rsid w:val="004A551B"/>
    <w:rsid w:val="004A5824"/>
    <w:rsid w:val="004A74C2"/>
    <w:rsid w:val="004B02CA"/>
    <w:rsid w:val="004B08A9"/>
    <w:rsid w:val="004B2794"/>
    <w:rsid w:val="004B31AF"/>
    <w:rsid w:val="004B359D"/>
    <w:rsid w:val="004B3B1A"/>
    <w:rsid w:val="004B41B6"/>
    <w:rsid w:val="004B6D5A"/>
    <w:rsid w:val="004B7D4A"/>
    <w:rsid w:val="004C36AF"/>
    <w:rsid w:val="004C3A3A"/>
    <w:rsid w:val="004C3D13"/>
    <w:rsid w:val="004C7174"/>
    <w:rsid w:val="004C7CBA"/>
    <w:rsid w:val="004C7F51"/>
    <w:rsid w:val="004D28A5"/>
    <w:rsid w:val="004D2B37"/>
    <w:rsid w:val="004D3D4C"/>
    <w:rsid w:val="004D42E7"/>
    <w:rsid w:val="004D7390"/>
    <w:rsid w:val="004E0E2C"/>
    <w:rsid w:val="004E28AA"/>
    <w:rsid w:val="004E48D7"/>
    <w:rsid w:val="004E5034"/>
    <w:rsid w:val="004E53CB"/>
    <w:rsid w:val="004E6327"/>
    <w:rsid w:val="004E7AB1"/>
    <w:rsid w:val="004F043E"/>
    <w:rsid w:val="004F0BD2"/>
    <w:rsid w:val="004F1345"/>
    <w:rsid w:val="004F40F5"/>
    <w:rsid w:val="004F4FF4"/>
    <w:rsid w:val="005027DE"/>
    <w:rsid w:val="00504537"/>
    <w:rsid w:val="00504E53"/>
    <w:rsid w:val="0051314B"/>
    <w:rsid w:val="005134EB"/>
    <w:rsid w:val="00516887"/>
    <w:rsid w:val="005174AA"/>
    <w:rsid w:val="00517B19"/>
    <w:rsid w:val="005215BC"/>
    <w:rsid w:val="00522A13"/>
    <w:rsid w:val="00522B44"/>
    <w:rsid w:val="00522EFD"/>
    <w:rsid w:val="005254E7"/>
    <w:rsid w:val="005273AC"/>
    <w:rsid w:val="00527624"/>
    <w:rsid w:val="00527B3F"/>
    <w:rsid w:val="00532FA2"/>
    <w:rsid w:val="00533ABB"/>
    <w:rsid w:val="00535864"/>
    <w:rsid w:val="005368E2"/>
    <w:rsid w:val="005377A8"/>
    <w:rsid w:val="005420F9"/>
    <w:rsid w:val="00544BD7"/>
    <w:rsid w:val="00544C54"/>
    <w:rsid w:val="00545744"/>
    <w:rsid w:val="0054782F"/>
    <w:rsid w:val="00552787"/>
    <w:rsid w:val="005528E0"/>
    <w:rsid w:val="0055346B"/>
    <w:rsid w:val="00553D09"/>
    <w:rsid w:val="00554208"/>
    <w:rsid w:val="00554D1C"/>
    <w:rsid w:val="00554D77"/>
    <w:rsid w:val="0055550B"/>
    <w:rsid w:val="00555F13"/>
    <w:rsid w:val="00556DF7"/>
    <w:rsid w:val="00560A0E"/>
    <w:rsid w:val="00560A26"/>
    <w:rsid w:val="00560B9D"/>
    <w:rsid w:val="00561CEB"/>
    <w:rsid w:val="00561D6A"/>
    <w:rsid w:val="00562DC8"/>
    <w:rsid w:val="00564A42"/>
    <w:rsid w:val="00564B8D"/>
    <w:rsid w:val="00564D4B"/>
    <w:rsid w:val="00566B39"/>
    <w:rsid w:val="00567F67"/>
    <w:rsid w:val="0057271F"/>
    <w:rsid w:val="005741F6"/>
    <w:rsid w:val="005814AE"/>
    <w:rsid w:val="00581B2A"/>
    <w:rsid w:val="00581C24"/>
    <w:rsid w:val="0058281A"/>
    <w:rsid w:val="005831F6"/>
    <w:rsid w:val="00583FC5"/>
    <w:rsid w:val="00584CCE"/>
    <w:rsid w:val="0058572A"/>
    <w:rsid w:val="00585E8D"/>
    <w:rsid w:val="005866DB"/>
    <w:rsid w:val="005902C8"/>
    <w:rsid w:val="00591433"/>
    <w:rsid w:val="00592440"/>
    <w:rsid w:val="00595CB6"/>
    <w:rsid w:val="00596D35"/>
    <w:rsid w:val="005973F9"/>
    <w:rsid w:val="00597587"/>
    <w:rsid w:val="005A253C"/>
    <w:rsid w:val="005A4A1E"/>
    <w:rsid w:val="005A5FFC"/>
    <w:rsid w:val="005A6C12"/>
    <w:rsid w:val="005A7DF1"/>
    <w:rsid w:val="005B0F5E"/>
    <w:rsid w:val="005B24B7"/>
    <w:rsid w:val="005B26A7"/>
    <w:rsid w:val="005B434A"/>
    <w:rsid w:val="005B5B61"/>
    <w:rsid w:val="005B60E4"/>
    <w:rsid w:val="005B72C9"/>
    <w:rsid w:val="005B7ECA"/>
    <w:rsid w:val="005B7F87"/>
    <w:rsid w:val="005C03EE"/>
    <w:rsid w:val="005C20A4"/>
    <w:rsid w:val="005C29D2"/>
    <w:rsid w:val="005C341E"/>
    <w:rsid w:val="005C34CA"/>
    <w:rsid w:val="005C355A"/>
    <w:rsid w:val="005C367E"/>
    <w:rsid w:val="005C5B27"/>
    <w:rsid w:val="005C67A1"/>
    <w:rsid w:val="005C67A4"/>
    <w:rsid w:val="005C7105"/>
    <w:rsid w:val="005C780E"/>
    <w:rsid w:val="005C7DA3"/>
    <w:rsid w:val="005D4F13"/>
    <w:rsid w:val="005D63DD"/>
    <w:rsid w:val="005D6518"/>
    <w:rsid w:val="005D6C0A"/>
    <w:rsid w:val="005E015A"/>
    <w:rsid w:val="005E28CB"/>
    <w:rsid w:val="005E2C70"/>
    <w:rsid w:val="005E350F"/>
    <w:rsid w:val="005F22F1"/>
    <w:rsid w:val="005F293B"/>
    <w:rsid w:val="005F35D1"/>
    <w:rsid w:val="005F45DA"/>
    <w:rsid w:val="005F6CBC"/>
    <w:rsid w:val="00602358"/>
    <w:rsid w:val="00603069"/>
    <w:rsid w:val="006045D8"/>
    <w:rsid w:val="00605448"/>
    <w:rsid w:val="00606035"/>
    <w:rsid w:val="00610DC9"/>
    <w:rsid w:val="00611D2B"/>
    <w:rsid w:val="0061536E"/>
    <w:rsid w:val="00615E70"/>
    <w:rsid w:val="006178F2"/>
    <w:rsid w:val="00617F6A"/>
    <w:rsid w:val="006206B3"/>
    <w:rsid w:val="00621C0F"/>
    <w:rsid w:val="00623458"/>
    <w:rsid w:val="0062393A"/>
    <w:rsid w:val="00624851"/>
    <w:rsid w:val="00624B82"/>
    <w:rsid w:val="0062528C"/>
    <w:rsid w:val="0063085D"/>
    <w:rsid w:val="0063099E"/>
    <w:rsid w:val="00630FD8"/>
    <w:rsid w:val="00632295"/>
    <w:rsid w:val="00632F9E"/>
    <w:rsid w:val="00633D5D"/>
    <w:rsid w:val="00640311"/>
    <w:rsid w:val="00642329"/>
    <w:rsid w:val="006436F0"/>
    <w:rsid w:val="006464D4"/>
    <w:rsid w:val="0065223B"/>
    <w:rsid w:val="00653B83"/>
    <w:rsid w:val="0065510E"/>
    <w:rsid w:val="00655668"/>
    <w:rsid w:val="006565D8"/>
    <w:rsid w:val="006610C3"/>
    <w:rsid w:val="0066142D"/>
    <w:rsid w:val="006616C6"/>
    <w:rsid w:val="00661D56"/>
    <w:rsid w:val="00662E36"/>
    <w:rsid w:val="00663383"/>
    <w:rsid w:val="006666D1"/>
    <w:rsid w:val="00666AEC"/>
    <w:rsid w:val="006700FA"/>
    <w:rsid w:val="00670A25"/>
    <w:rsid w:val="00672574"/>
    <w:rsid w:val="00674BE3"/>
    <w:rsid w:val="006760B1"/>
    <w:rsid w:val="00676EC3"/>
    <w:rsid w:val="00677973"/>
    <w:rsid w:val="00677ADB"/>
    <w:rsid w:val="006801E3"/>
    <w:rsid w:val="0068188D"/>
    <w:rsid w:val="00685B78"/>
    <w:rsid w:val="00690A84"/>
    <w:rsid w:val="006921B6"/>
    <w:rsid w:val="00694306"/>
    <w:rsid w:val="00694680"/>
    <w:rsid w:val="006953B0"/>
    <w:rsid w:val="00695470"/>
    <w:rsid w:val="0069677B"/>
    <w:rsid w:val="00697739"/>
    <w:rsid w:val="006A025E"/>
    <w:rsid w:val="006A104C"/>
    <w:rsid w:val="006A4207"/>
    <w:rsid w:val="006A42E2"/>
    <w:rsid w:val="006A5684"/>
    <w:rsid w:val="006A7546"/>
    <w:rsid w:val="006B0680"/>
    <w:rsid w:val="006B1DA2"/>
    <w:rsid w:val="006B1F3C"/>
    <w:rsid w:val="006B42E8"/>
    <w:rsid w:val="006B51A2"/>
    <w:rsid w:val="006C00F6"/>
    <w:rsid w:val="006C089A"/>
    <w:rsid w:val="006C0FC9"/>
    <w:rsid w:val="006C4508"/>
    <w:rsid w:val="006C4766"/>
    <w:rsid w:val="006C5D83"/>
    <w:rsid w:val="006C76EE"/>
    <w:rsid w:val="006D0B2D"/>
    <w:rsid w:val="006D17F4"/>
    <w:rsid w:val="006D1EBB"/>
    <w:rsid w:val="006D5A89"/>
    <w:rsid w:val="006D6637"/>
    <w:rsid w:val="006D6CFD"/>
    <w:rsid w:val="006E0106"/>
    <w:rsid w:val="006E06BD"/>
    <w:rsid w:val="006E18B8"/>
    <w:rsid w:val="006E3204"/>
    <w:rsid w:val="006E460D"/>
    <w:rsid w:val="006E5243"/>
    <w:rsid w:val="006E6655"/>
    <w:rsid w:val="006E6E4B"/>
    <w:rsid w:val="006E7429"/>
    <w:rsid w:val="006E7D37"/>
    <w:rsid w:val="006E7D4B"/>
    <w:rsid w:val="006F0154"/>
    <w:rsid w:val="006F0A6D"/>
    <w:rsid w:val="006F0B1E"/>
    <w:rsid w:val="006F1502"/>
    <w:rsid w:val="006F1B94"/>
    <w:rsid w:val="006F1FD1"/>
    <w:rsid w:val="006F2A28"/>
    <w:rsid w:val="006F32A2"/>
    <w:rsid w:val="006F3DEC"/>
    <w:rsid w:val="006F5A03"/>
    <w:rsid w:val="006F797A"/>
    <w:rsid w:val="00700026"/>
    <w:rsid w:val="007015C8"/>
    <w:rsid w:val="0070285C"/>
    <w:rsid w:val="007028D4"/>
    <w:rsid w:val="00702984"/>
    <w:rsid w:val="00702F23"/>
    <w:rsid w:val="007034A7"/>
    <w:rsid w:val="00705424"/>
    <w:rsid w:val="0070601B"/>
    <w:rsid w:val="007065DC"/>
    <w:rsid w:val="00706A0B"/>
    <w:rsid w:val="00710C1C"/>
    <w:rsid w:val="00713F9E"/>
    <w:rsid w:val="007144FB"/>
    <w:rsid w:val="0071480E"/>
    <w:rsid w:val="00717B97"/>
    <w:rsid w:val="00720A23"/>
    <w:rsid w:val="00724B3B"/>
    <w:rsid w:val="00725C1C"/>
    <w:rsid w:val="0073163B"/>
    <w:rsid w:val="0073180E"/>
    <w:rsid w:val="00733865"/>
    <w:rsid w:val="00733BF6"/>
    <w:rsid w:val="00733E06"/>
    <w:rsid w:val="007342DF"/>
    <w:rsid w:val="007353CD"/>
    <w:rsid w:val="0074032F"/>
    <w:rsid w:val="00740524"/>
    <w:rsid w:val="00741F36"/>
    <w:rsid w:val="0074421C"/>
    <w:rsid w:val="00744DAB"/>
    <w:rsid w:val="00745DED"/>
    <w:rsid w:val="00746304"/>
    <w:rsid w:val="00747B22"/>
    <w:rsid w:val="007513EE"/>
    <w:rsid w:val="0075355B"/>
    <w:rsid w:val="00755331"/>
    <w:rsid w:val="00756A95"/>
    <w:rsid w:val="00763D1E"/>
    <w:rsid w:val="007657C3"/>
    <w:rsid w:val="00766523"/>
    <w:rsid w:val="00766F5D"/>
    <w:rsid w:val="0076768D"/>
    <w:rsid w:val="00770F3F"/>
    <w:rsid w:val="00771015"/>
    <w:rsid w:val="00771D15"/>
    <w:rsid w:val="007731A0"/>
    <w:rsid w:val="00773DF4"/>
    <w:rsid w:val="00775362"/>
    <w:rsid w:val="007759A5"/>
    <w:rsid w:val="00776320"/>
    <w:rsid w:val="00776CD7"/>
    <w:rsid w:val="00781A39"/>
    <w:rsid w:val="00781EAF"/>
    <w:rsid w:val="0078204E"/>
    <w:rsid w:val="007837E0"/>
    <w:rsid w:val="00784C97"/>
    <w:rsid w:val="00785DD2"/>
    <w:rsid w:val="00791D5B"/>
    <w:rsid w:val="00792284"/>
    <w:rsid w:val="00796354"/>
    <w:rsid w:val="00797960"/>
    <w:rsid w:val="00797C16"/>
    <w:rsid w:val="007A00C9"/>
    <w:rsid w:val="007A2565"/>
    <w:rsid w:val="007A27B0"/>
    <w:rsid w:val="007A504A"/>
    <w:rsid w:val="007A5178"/>
    <w:rsid w:val="007A77FD"/>
    <w:rsid w:val="007B11DB"/>
    <w:rsid w:val="007B1794"/>
    <w:rsid w:val="007B2293"/>
    <w:rsid w:val="007B2830"/>
    <w:rsid w:val="007B28FE"/>
    <w:rsid w:val="007B2D18"/>
    <w:rsid w:val="007B33ED"/>
    <w:rsid w:val="007B714C"/>
    <w:rsid w:val="007B7774"/>
    <w:rsid w:val="007C169B"/>
    <w:rsid w:val="007C17BE"/>
    <w:rsid w:val="007C28D5"/>
    <w:rsid w:val="007C39E8"/>
    <w:rsid w:val="007C6BE0"/>
    <w:rsid w:val="007C7F72"/>
    <w:rsid w:val="007D2434"/>
    <w:rsid w:val="007D3A99"/>
    <w:rsid w:val="007E18E3"/>
    <w:rsid w:val="007E234B"/>
    <w:rsid w:val="007E2E38"/>
    <w:rsid w:val="007E33FF"/>
    <w:rsid w:val="007E50DD"/>
    <w:rsid w:val="007E5183"/>
    <w:rsid w:val="007E59B9"/>
    <w:rsid w:val="007E7772"/>
    <w:rsid w:val="007F07EA"/>
    <w:rsid w:val="007F11B4"/>
    <w:rsid w:val="007F1C11"/>
    <w:rsid w:val="007F3CD7"/>
    <w:rsid w:val="007F3CDE"/>
    <w:rsid w:val="007F3E6B"/>
    <w:rsid w:val="007F61C1"/>
    <w:rsid w:val="007F7113"/>
    <w:rsid w:val="008015C2"/>
    <w:rsid w:val="00802803"/>
    <w:rsid w:val="00802BA8"/>
    <w:rsid w:val="00803626"/>
    <w:rsid w:val="0080376B"/>
    <w:rsid w:val="00804DB8"/>
    <w:rsid w:val="00805C49"/>
    <w:rsid w:val="0081028D"/>
    <w:rsid w:val="0081148F"/>
    <w:rsid w:val="00813B58"/>
    <w:rsid w:val="00817410"/>
    <w:rsid w:val="00821188"/>
    <w:rsid w:val="00821C8F"/>
    <w:rsid w:val="0082463C"/>
    <w:rsid w:val="00825129"/>
    <w:rsid w:val="0082519C"/>
    <w:rsid w:val="0082678D"/>
    <w:rsid w:val="00826D9B"/>
    <w:rsid w:val="008277FA"/>
    <w:rsid w:val="00827827"/>
    <w:rsid w:val="00830D30"/>
    <w:rsid w:val="008314D2"/>
    <w:rsid w:val="00831701"/>
    <w:rsid w:val="008332AB"/>
    <w:rsid w:val="008340BB"/>
    <w:rsid w:val="00834C13"/>
    <w:rsid w:val="008371F9"/>
    <w:rsid w:val="008377CE"/>
    <w:rsid w:val="00840589"/>
    <w:rsid w:val="008406F9"/>
    <w:rsid w:val="00840AD7"/>
    <w:rsid w:val="00842BB0"/>
    <w:rsid w:val="00845338"/>
    <w:rsid w:val="00850C7B"/>
    <w:rsid w:val="00851803"/>
    <w:rsid w:val="00851DC5"/>
    <w:rsid w:val="00852D25"/>
    <w:rsid w:val="0085337E"/>
    <w:rsid w:val="00853621"/>
    <w:rsid w:val="00853BF9"/>
    <w:rsid w:val="008574C2"/>
    <w:rsid w:val="00861EAC"/>
    <w:rsid w:val="0086455F"/>
    <w:rsid w:val="0086643D"/>
    <w:rsid w:val="00866613"/>
    <w:rsid w:val="00867168"/>
    <w:rsid w:val="00870014"/>
    <w:rsid w:val="00871514"/>
    <w:rsid w:val="0087153B"/>
    <w:rsid w:val="008741E9"/>
    <w:rsid w:val="00874CB0"/>
    <w:rsid w:val="008752BF"/>
    <w:rsid w:val="00875ED0"/>
    <w:rsid w:val="008775BC"/>
    <w:rsid w:val="00883AB6"/>
    <w:rsid w:val="00884483"/>
    <w:rsid w:val="00884A59"/>
    <w:rsid w:val="00891B83"/>
    <w:rsid w:val="00892049"/>
    <w:rsid w:val="0089257F"/>
    <w:rsid w:val="00892E73"/>
    <w:rsid w:val="00893C3F"/>
    <w:rsid w:val="00894F0D"/>
    <w:rsid w:val="008954D7"/>
    <w:rsid w:val="0089658B"/>
    <w:rsid w:val="008A07A1"/>
    <w:rsid w:val="008A097D"/>
    <w:rsid w:val="008A0DE6"/>
    <w:rsid w:val="008A2AB9"/>
    <w:rsid w:val="008A524F"/>
    <w:rsid w:val="008A71B0"/>
    <w:rsid w:val="008A7ACA"/>
    <w:rsid w:val="008B0668"/>
    <w:rsid w:val="008B0A00"/>
    <w:rsid w:val="008B3B39"/>
    <w:rsid w:val="008C0FAA"/>
    <w:rsid w:val="008C1370"/>
    <w:rsid w:val="008C158E"/>
    <w:rsid w:val="008C2C5D"/>
    <w:rsid w:val="008C4F5A"/>
    <w:rsid w:val="008C77B9"/>
    <w:rsid w:val="008C7FC6"/>
    <w:rsid w:val="008D2E79"/>
    <w:rsid w:val="008D5585"/>
    <w:rsid w:val="008D5FE2"/>
    <w:rsid w:val="008E04C3"/>
    <w:rsid w:val="008E1F82"/>
    <w:rsid w:val="008E286A"/>
    <w:rsid w:val="008E44E2"/>
    <w:rsid w:val="008E754D"/>
    <w:rsid w:val="008F00D9"/>
    <w:rsid w:val="008F0933"/>
    <w:rsid w:val="008F2E22"/>
    <w:rsid w:val="008F494D"/>
    <w:rsid w:val="008F5BEA"/>
    <w:rsid w:val="008F7CF1"/>
    <w:rsid w:val="0090291B"/>
    <w:rsid w:val="00902BF6"/>
    <w:rsid w:val="00904CEC"/>
    <w:rsid w:val="00904FDA"/>
    <w:rsid w:val="0090658F"/>
    <w:rsid w:val="00907084"/>
    <w:rsid w:val="009075BC"/>
    <w:rsid w:val="00910B9A"/>
    <w:rsid w:val="0091141D"/>
    <w:rsid w:val="009118EC"/>
    <w:rsid w:val="00914FEE"/>
    <w:rsid w:val="00916422"/>
    <w:rsid w:val="009222BF"/>
    <w:rsid w:val="00923C2D"/>
    <w:rsid w:val="00925883"/>
    <w:rsid w:val="00926C87"/>
    <w:rsid w:val="009272AF"/>
    <w:rsid w:val="00932FBB"/>
    <w:rsid w:val="0093395F"/>
    <w:rsid w:val="009341D7"/>
    <w:rsid w:val="0093562B"/>
    <w:rsid w:val="00937B84"/>
    <w:rsid w:val="009414AC"/>
    <w:rsid w:val="0094179A"/>
    <w:rsid w:val="00941845"/>
    <w:rsid w:val="00942BFA"/>
    <w:rsid w:val="00942C75"/>
    <w:rsid w:val="00944F31"/>
    <w:rsid w:val="009453AE"/>
    <w:rsid w:val="009459E9"/>
    <w:rsid w:val="009503A7"/>
    <w:rsid w:val="009509B5"/>
    <w:rsid w:val="009519F5"/>
    <w:rsid w:val="00953005"/>
    <w:rsid w:val="00954C98"/>
    <w:rsid w:val="009569EC"/>
    <w:rsid w:val="00957008"/>
    <w:rsid w:val="00960086"/>
    <w:rsid w:val="0096042D"/>
    <w:rsid w:val="00961049"/>
    <w:rsid w:val="00961467"/>
    <w:rsid w:val="00961643"/>
    <w:rsid w:val="0096383A"/>
    <w:rsid w:val="0096537E"/>
    <w:rsid w:val="00966C7F"/>
    <w:rsid w:val="00970D93"/>
    <w:rsid w:val="00970E7F"/>
    <w:rsid w:val="00974522"/>
    <w:rsid w:val="00975FBF"/>
    <w:rsid w:val="009819E0"/>
    <w:rsid w:val="00981BA0"/>
    <w:rsid w:val="00983946"/>
    <w:rsid w:val="00984AC3"/>
    <w:rsid w:val="00985157"/>
    <w:rsid w:val="00986546"/>
    <w:rsid w:val="00990B73"/>
    <w:rsid w:val="009912F9"/>
    <w:rsid w:val="009958DA"/>
    <w:rsid w:val="00996271"/>
    <w:rsid w:val="00997F9A"/>
    <w:rsid w:val="009A0ABC"/>
    <w:rsid w:val="009A0DE9"/>
    <w:rsid w:val="009A1A49"/>
    <w:rsid w:val="009A211E"/>
    <w:rsid w:val="009A2226"/>
    <w:rsid w:val="009A2D0B"/>
    <w:rsid w:val="009A4496"/>
    <w:rsid w:val="009A6D3A"/>
    <w:rsid w:val="009B00DE"/>
    <w:rsid w:val="009B13E4"/>
    <w:rsid w:val="009B2E1F"/>
    <w:rsid w:val="009B60AA"/>
    <w:rsid w:val="009B63D2"/>
    <w:rsid w:val="009C1393"/>
    <w:rsid w:val="009C2D0F"/>
    <w:rsid w:val="009C52DB"/>
    <w:rsid w:val="009C61BB"/>
    <w:rsid w:val="009C78CA"/>
    <w:rsid w:val="009D18C8"/>
    <w:rsid w:val="009D206B"/>
    <w:rsid w:val="009D3319"/>
    <w:rsid w:val="009D39ED"/>
    <w:rsid w:val="009D71C4"/>
    <w:rsid w:val="009D7504"/>
    <w:rsid w:val="009D7FCE"/>
    <w:rsid w:val="009E10C5"/>
    <w:rsid w:val="009E2D53"/>
    <w:rsid w:val="009E2DAB"/>
    <w:rsid w:val="009E2F56"/>
    <w:rsid w:val="009E47BD"/>
    <w:rsid w:val="009E4FF5"/>
    <w:rsid w:val="009E610D"/>
    <w:rsid w:val="009E65FE"/>
    <w:rsid w:val="009E6892"/>
    <w:rsid w:val="009E6B88"/>
    <w:rsid w:val="009E6EE5"/>
    <w:rsid w:val="009E7198"/>
    <w:rsid w:val="009F0046"/>
    <w:rsid w:val="009F0D56"/>
    <w:rsid w:val="009F16ED"/>
    <w:rsid w:val="009F3E37"/>
    <w:rsid w:val="009F4018"/>
    <w:rsid w:val="009F6935"/>
    <w:rsid w:val="00A00ABE"/>
    <w:rsid w:val="00A00ACA"/>
    <w:rsid w:val="00A00C27"/>
    <w:rsid w:val="00A00EA7"/>
    <w:rsid w:val="00A01C35"/>
    <w:rsid w:val="00A024E4"/>
    <w:rsid w:val="00A03EB8"/>
    <w:rsid w:val="00A04867"/>
    <w:rsid w:val="00A059FD"/>
    <w:rsid w:val="00A05E07"/>
    <w:rsid w:val="00A06119"/>
    <w:rsid w:val="00A0640C"/>
    <w:rsid w:val="00A11A16"/>
    <w:rsid w:val="00A16DCD"/>
    <w:rsid w:val="00A16FD6"/>
    <w:rsid w:val="00A17564"/>
    <w:rsid w:val="00A21349"/>
    <w:rsid w:val="00A225D5"/>
    <w:rsid w:val="00A25605"/>
    <w:rsid w:val="00A265D1"/>
    <w:rsid w:val="00A26A51"/>
    <w:rsid w:val="00A272C2"/>
    <w:rsid w:val="00A274BE"/>
    <w:rsid w:val="00A2758E"/>
    <w:rsid w:val="00A30122"/>
    <w:rsid w:val="00A3163F"/>
    <w:rsid w:val="00A31AB5"/>
    <w:rsid w:val="00A3484C"/>
    <w:rsid w:val="00A34AF5"/>
    <w:rsid w:val="00A356EE"/>
    <w:rsid w:val="00A357C7"/>
    <w:rsid w:val="00A35E1B"/>
    <w:rsid w:val="00A36177"/>
    <w:rsid w:val="00A40D32"/>
    <w:rsid w:val="00A418A7"/>
    <w:rsid w:val="00A4333E"/>
    <w:rsid w:val="00A44CB8"/>
    <w:rsid w:val="00A450C1"/>
    <w:rsid w:val="00A4529D"/>
    <w:rsid w:val="00A45346"/>
    <w:rsid w:val="00A4585B"/>
    <w:rsid w:val="00A50322"/>
    <w:rsid w:val="00A50DC7"/>
    <w:rsid w:val="00A51432"/>
    <w:rsid w:val="00A53F48"/>
    <w:rsid w:val="00A5425F"/>
    <w:rsid w:val="00A55DFB"/>
    <w:rsid w:val="00A60EC2"/>
    <w:rsid w:val="00A6170A"/>
    <w:rsid w:val="00A61747"/>
    <w:rsid w:val="00A62381"/>
    <w:rsid w:val="00A6243A"/>
    <w:rsid w:val="00A63646"/>
    <w:rsid w:val="00A636DD"/>
    <w:rsid w:val="00A64A23"/>
    <w:rsid w:val="00A64DBF"/>
    <w:rsid w:val="00A66925"/>
    <w:rsid w:val="00A6708F"/>
    <w:rsid w:val="00A67458"/>
    <w:rsid w:val="00A70287"/>
    <w:rsid w:val="00A7171E"/>
    <w:rsid w:val="00A71C62"/>
    <w:rsid w:val="00A72875"/>
    <w:rsid w:val="00A75917"/>
    <w:rsid w:val="00A75AF6"/>
    <w:rsid w:val="00A7734B"/>
    <w:rsid w:val="00A776CE"/>
    <w:rsid w:val="00A80027"/>
    <w:rsid w:val="00A81990"/>
    <w:rsid w:val="00A8200E"/>
    <w:rsid w:val="00A82425"/>
    <w:rsid w:val="00A82FE2"/>
    <w:rsid w:val="00A8495D"/>
    <w:rsid w:val="00A8563F"/>
    <w:rsid w:val="00A85853"/>
    <w:rsid w:val="00A85ABA"/>
    <w:rsid w:val="00A86833"/>
    <w:rsid w:val="00A86D9C"/>
    <w:rsid w:val="00A90170"/>
    <w:rsid w:val="00A905E4"/>
    <w:rsid w:val="00A90705"/>
    <w:rsid w:val="00A90DB5"/>
    <w:rsid w:val="00A914FF"/>
    <w:rsid w:val="00A92CEA"/>
    <w:rsid w:val="00A93453"/>
    <w:rsid w:val="00A94437"/>
    <w:rsid w:val="00A94585"/>
    <w:rsid w:val="00A95C32"/>
    <w:rsid w:val="00A9698A"/>
    <w:rsid w:val="00AA1D5B"/>
    <w:rsid w:val="00AA63EB"/>
    <w:rsid w:val="00AA7CAE"/>
    <w:rsid w:val="00AB04B6"/>
    <w:rsid w:val="00AB572F"/>
    <w:rsid w:val="00AB6574"/>
    <w:rsid w:val="00AB67AB"/>
    <w:rsid w:val="00AB6955"/>
    <w:rsid w:val="00AB6E60"/>
    <w:rsid w:val="00AC26F8"/>
    <w:rsid w:val="00AC5686"/>
    <w:rsid w:val="00AC5A2E"/>
    <w:rsid w:val="00AC6F2B"/>
    <w:rsid w:val="00AD17EB"/>
    <w:rsid w:val="00AD311E"/>
    <w:rsid w:val="00AD325E"/>
    <w:rsid w:val="00AD4E0A"/>
    <w:rsid w:val="00AD77A4"/>
    <w:rsid w:val="00AE337F"/>
    <w:rsid w:val="00AE4B12"/>
    <w:rsid w:val="00AE4C13"/>
    <w:rsid w:val="00AE5A51"/>
    <w:rsid w:val="00AE5C06"/>
    <w:rsid w:val="00AE6C5B"/>
    <w:rsid w:val="00AF111D"/>
    <w:rsid w:val="00AF1C31"/>
    <w:rsid w:val="00AF2E4E"/>
    <w:rsid w:val="00AF437B"/>
    <w:rsid w:val="00AF75AB"/>
    <w:rsid w:val="00B04EE5"/>
    <w:rsid w:val="00B06439"/>
    <w:rsid w:val="00B07714"/>
    <w:rsid w:val="00B1175D"/>
    <w:rsid w:val="00B11ECC"/>
    <w:rsid w:val="00B12309"/>
    <w:rsid w:val="00B1376E"/>
    <w:rsid w:val="00B14072"/>
    <w:rsid w:val="00B141D1"/>
    <w:rsid w:val="00B14968"/>
    <w:rsid w:val="00B15A27"/>
    <w:rsid w:val="00B26143"/>
    <w:rsid w:val="00B32588"/>
    <w:rsid w:val="00B3406E"/>
    <w:rsid w:val="00B354F8"/>
    <w:rsid w:val="00B37AC6"/>
    <w:rsid w:val="00B40D7C"/>
    <w:rsid w:val="00B411CB"/>
    <w:rsid w:val="00B429BB"/>
    <w:rsid w:val="00B436F6"/>
    <w:rsid w:val="00B43B27"/>
    <w:rsid w:val="00B43F79"/>
    <w:rsid w:val="00B44DBC"/>
    <w:rsid w:val="00B456EA"/>
    <w:rsid w:val="00B46306"/>
    <w:rsid w:val="00B50549"/>
    <w:rsid w:val="00B507D3"/>
    <w:rsid w:val="00B514BE"/>
    <w:rsid w:val="00B5254E"/>
    <w:rsid w:val="00B52F6F"/>
    <w:rsid w:val="00B5346C"/>
    <w:rsid w:val="00B534E5"/>
    <w:rsid w:val="00B54410"/>
    <w:rsid w:val="00B54DB0"/>
    <w:rsid w:val="00B55EF8"/>
    <w:rsid w:val="00B56C19"/>
    <w:rsid w:val="00B56DA3"/>
    <w:rsid w:val="00B57AC8"/>
    <w:rsid w:val="00B6012B"/>
    <w:rsid w:val="00B603E8"/>
    <w:rsid w:val="00B627C0"/>
    <w:rsid w:val="00B62C5C"/>
    <w:rsid w:val="00B63B1F"/>
    <w:rsid w:val="00B644B5"/>
    <w:rsid w:val="00B64AA1"/>
    <w:rsid w:val="00B6530A"/>
    <w:rsid w:val="00B653E7"/>
    <w:rsid w:val="00B660ED"/>
    <w:rsid w:val="00B67274"/>
    <w:rsid w:val="00B67743"/>
    <w:rsid w:val="00B70CE2"/>
    <w:rsid w:val="00B70FE8"/>
    <w:rsid w:val="00B7166C"/>
    <w:rsid w:val="00B72B80"/>
    <w:rsid w:val="00B72D68"/>
    <w:rsid w:val="00B73A7A"/>
    <w:rsid w:val="00B742E9"/>
    <w:rsid w:val="00B8011C"/>
    <w:rsid w:val="00B80DD4"/>
    <w:rsid w:val="00B813B4"/>
    <w:rsid w:val="00B81AD6"/>
    <w:rsid w:val="00B83A44"/>
    <w:rsid w:val="00B86995"/>
    <w:rsid w:val="00B86CC6"/>
    <w:rsid w:val="00B873D7"/>
    <w:rsid w:val="00B91889"/>
    <w:rsid w:val="00B91EB8"/>
    <w:rsid w:val="00B92E07"/>
    <w:rsid w:val="00B93935"/>
    <w:rsid w:val="00B93C57"/>
    <w:rsid w:val="00B947EE"/>
    <w:rsid w:val="00B94BAA"/>
    <w:rsid w:val="00B94DCB"/>
    <w:rsid w:val="00BA20E1"/>
    <w:rsid w:val="00BA3750"/>
    <w:rsid w:val="00BA3FF5"/>
    <w:rsid w:val="00BA68ED"/>
    <w:rsid w:val="00BA6FAA"/>
    <w:rsid w:val="00BA751A"/>
    <w:rsid w:val="00BA7875"/>
    <w:rsid w:val="00BB0C0C"/>
    <w:rsid w:val="00BB14DC"/>
    <w:rsid w:val="00BB4624"/>
    <w:rsid w:val="00BB4740"/>
    <w:rsid w:val="00BB4E23"/>
    <w:rsid w:val="00BB4E3C"/>
    <w:rsid w:val="00BB4FBB"/>
    <w:rsid w:val="00BB5825"/>
    <w:rsid w:val="00BB5CC9"/>
    <w:rsid w:val="00BB78CE"/>
    <w:rsid w:val="00BC018D"/>
    <w:rsid w:val="00BC1075"/>
    <w:rsid w:val="00BC1648"/>
    <w:rsid w:val="00BC1693"/>
    <w:rsid w:val="00BC300B"/>
    <w:rsid w:val="00BC3BEB"/>
    <w:rsid w:val="00BC3D22"/>
    <w:rsid w:val="00BC447D"/>
    <w:rsid w:val="00BC6F6E"/>
    <w:rsid w:val="00BD0183"/>
    <w:rsid w:val="00BD1ABF"/>
    <w:rsid w:val="00BD1F0E"/>
    <w:rsid w:val="00BD3722"/>
    <w:rsid w:val="00BD4C29"/>
    <w:rsid w:val="00BD56DA"/>
    <w:rsid w:val="00BD57AD"/>
    <w:rsid w:val="00BD7325"/>
    <w:rsid w:val="00BD75CF"/>
    <w:rsid w:val="00BD7EE5"/>
    <w:rsid w:val="00BE0978"/>
    <w:rsid w:val="00BE1160"/>
    <w:rsid w:val="00BE1E59"/>
    <w:rsid w:val="00BE2B67"/>
    <w:rsid w:val="00BE46F7"/>
    <w:rsid w:val="00BE527D"/>
    <w:rsid w:val="00BE5538"/>
    <w:rsid w:val="00BE5E38"/>
    <w:rsid w:val="00BE7196"/>
    <w:rsid w:val="00BF1148"/>
    <w:rsid w:val="00BF4966"/>
    <w:rsid w:val="00C011A5"/>
    <w:rsid w:val="00C017E1"/>
    <w:rsid w:val="00C05539"/>
    <w:rsid w:val="00C077E2"/>
    <w:rsid w:val="00C07864"/>
    <w:rsid w:val="00C10100"/>
    <w:rsid w:val="00C17358"/>
    <w:rsid w:val="00C203AD"/>
    <w:rsid w:val="00C207DD"/>
    <w:rsid w:val="00C21553"/>
    <w:rsid w:val="00C21648"/>
    <w:rsid w:val="00C218C9"/>
    <w:rsid w:val="00C22AFE"/>
    <w:rsid w:val="00C239DC"/>
    <w:rsid w:val="00C23B33"/>
    <w:rsid w:val="00C24093"/>
    <w:rsid w:val="00C2675E"/>
    <w:rsid w:val="00C330CF"/>
    <w:rsid w:val="00C35CE0"/>
    <w:rsid w:val="00C42704"/>
    <w:rsid w:val="00C42D63"/>
    <w:rsid w:val="00C42DA0"/>
    <w:rsid w:val="00C44583"/>
    <w:rsid w:val="00C447C7"/>
    <w:rsid w:val="00C448B0"/>
    <w:rsid w:val="00C44A97"/>
    <w:rsid w:val="00C44B82"/>
    <w:rsid w:val="00C454AA"/>
    <w:rsid w:val="00C457B4"/>
    <w:rsid w:val="00C46447"/>
    <w:rsid w:val="00C4794D"/>
    <w:rsid w:val="00C47B90"/>
    <w:rsid w:val="00C504D0"/>
    <w:rsid w:val="00C505A6"/>
    <w:rsid w:val="00C50C2D"/>
    <w:rsid w:val="00C50E36"/>
    <w:rsid w:val="00C51754"/>
    <w:rsid w:val="00C5186D"/>
    <w:rsid w:val="00C524EE"/>
    <w:rsid w:val="00C5511E"/>
    <w:rsid w:val="00C563C6"/>
    <w:rsid w:val="00C56FEC"/>
    <w:rsid w:val="00C60F15"/>
    <w:rsid w:val="00C6189F"/>
    <w:rsid w:val="00C657C4"/>
    <w:rsid w:val="00C66BCB"/>
    <w:rsid w:val="00C67D23"/>
    <w:rsid w:val="00C704CE"/>
    <w:rsid w:val="00C733F5"/>
    <w:rsid w:val="00C734D8"/>
    <w:rsid w:val="00C74EF6"/>
    <w:rsid w:val="00C775AA"/>
    <w:rsid w:val="00C806D5"/>
    <w:rsid w:val="00C8080E"/>
    <w:rsid w:val="00C81FBA"/>
    <w:rsid w:val="00C834F6"/>
    <w:rsid w:val="00C84CF9"/>
    <w:rsid w:val="00C85022"/>
    <w:rsid w:val="00C854A3"/>
    <w:rsid w:val="00C858DD"/>
    <w:rsid w:val="00C86406"/>
    <w:rsid w:val="00C86CE2"/>
    <w:rsid w:val="00C919E4"/>
    <w:rsid w:val="00C930DD"/>
    <w:rsid w:val="00C9513C"/>
    <w:rsid w:val="00C95871"/>
    <w:rsid w:val="00C9617C"/>
    <w:rsid w:val="00CA16E1"/>
    <w:rsid w:val="00CA26D4"/>
    <w:rsid w:val="00CA298A"/>
    <w:rsid w:val="00CA379B"/>
    <w:rsid w:val="00CA4E81"/>
    <w:rsid w:val="00CA6548"/>
    <w:rsid w:val="00CB0140"/>
    <w:rsid w:val="00CB0C05"/>
    <w:rsid w:val="00CB0FFF"/>
    <w:rsid w:val="00CB1018"/>
    <w:rsid w:val="00CB11FA"/>
    <w:rsid w:val="00CB17C3"/>
    <w:rsid w:val="00CB300B"/>
    <w:rsid w:val="00CB3DC2"/>
    <w:rsid w:val="00CB4AE2"/>
    <w:rsid w:val="00CB6DB7"/>
    <w:rsid w:val="00CB74A1"/>
    <w:rsid w:val="00CB75C5"/>
    <w:rsid w:val="00CB790C"/>
    <w:rsid w:val="00CB7D62"/>
    <w:rsid w:val="00CC10EC"/>
    <w:rsid w:val="00CC1364"/>
    <w:rsid w:val="00CC1902"/>
    <w:rsid w:val="00CC223B"/>
    <w:rsid w:val="00CC27A0"/>
    <w:rsid w:val="00CC2BDC"/>
    <w:rsid w:val="00CC35A6"/>
    <w:rsid w:val="00CC3DF1"/>
    <w:rsid w:val="00CD116E"/>
    <w:rsid w:val="00CD11D0"/>
    <w:rsid w:val="00CD15F3"/>
    <w:rsid w:val="00CD36E6"/>
    <w:rsid w:val="00CE175B"/>
    <w:rsid w:val="00CE31A6"/>
    <w:rsid w:val="00CE3898"/>
    <w:rsid w:val="00CE60F4"/>
    <w:rsid w:val="00CE6BF7"/>
    <w:rsid w:val="00CE6C8C"/>
    <w:rsid w:val="00CF10AE"/>
    <w:rsid w:val="00CF215F"/>
    <w:rsid w:val="00CF23B9"/>
    <w:rsid w:val="00CF24EE"/>
    <w:rsid w:val="00CF4551"/>
    <w:rsid w:val="00CF5AA6"/>
    <w:rsid w:val="00D02C16"/>
    <w:rsid w:val="00D03EF8"/>
    <w:rsid w:val="00D05285"/>
    <w:rsid w:val="00D05FF5"/>
    <w:rsid w:val="00D12ED7"/>
    <w:rsid w:val="00D13909"/>
    <w:rsid w:val="00D15D41"/>
    <w:rsid w:val="00D17736"/>
    <w:rsid w:val="00D17DA6"/>
    <w:rsid w:val="00D219E1"/>
    <w:rsid w:val="00D22100"/>
    <w:rsid w:val="00D2250B"/>
    <w:rsid w:val="00D22DCA"/>
    <w:rsid w:val="00D23127"/>
    <w:rsid w:val="00D23356"/>
    <w:rsid w:val="00D24B85"/>
    <w:rsid w:val="00D25627"/>
    <w:rsid w:val="00D2725B"/>
    <w:rsid w:val="00D2734C"/>
    <w:rsid w:val="00D27608"/>
    <w:rsid w:val="00D30F1F"/>
    <w:rsid w:val="00D31F95"/>
    <w:rsid w:val="00D36E04"/>
    <w:rsid w:val="00D36E5C"/>
    <w:rsid w:val="00D402C3"/>
    <w:rsid w:val="00D40823"/>
    <w:rsid w:val="00D442C9"/>
    <w:rsid w:val="00D448CE"/>
    <w:rsid w:val="00D45B6B"/>
    <w:rsid w:val="00D476AD"/>
    <w:rsid w:val="00D47E52"/>
    <w:rsid w:val="00D50049"/>
    <w:rsid w:val="00D521CF"/>
    <w:rsid w:val="00D52B23"/>
    <w:rsid w:val="00D54C1B"/>
    <w:rsid w:val="00D56EB5"/>
    <w:rsid w:val="00D57A71"/>
    <w:rsid w:val="00D57E91"/>
    <w:rsid w:val="00D609FF"/>
    <w:rsid w:val="00D62582"/>
    <w:rsid w:val="00D62FF1"/>
    <w:rsid w:val="00D64097"/>
    <w:rsid w:val="00D640EF"/>
    <w:rsid w:val="00D64AC9"/>
    <w:rsid w:val="00D70016"/>
    <w:rsid w:val="00D70EF7"/>
    <w:rsid w:val="00D71A03"/>
    <w:rsid w:val="00D71DA7"/>
    <w:rsid w:val="00D7247F"/>
    <w:rsid w:val="00D72E44"/>
    <w:rsid w:val="00D74B5D"/>
    <w:rsid w:val="00D8165C"/>
    <w:rsid w:val="00D824EC"/>
    <w:rsid w:val="00D84145"/>
    <w:rsid w:val="00D848D6"/>
    <w:rsid w:val="00D861DA"/>
    <w:rsid w:val="00D86647"/>
    <w:rsid w:val="00D87962"/>
    <w:rsid w:val="00D9007B"/>
    <w:rsid w:val="00D9080D"/>
    <w:rsid w:val="00D916D4"/>
    <w:rsid w:val="00D9358D"/>
    <w:rsid w:val="00D94271"/>
    <w:rsid w:val="00DA1716"/>
    <w:rsid w:val="00DA1B56"/>
    <w:rsid w:val="00DA1E15"/>
    <w:rsid w:val="00DA3FC8"/>
    <w:rsid w:val="00DA47CF"/>
    <w:rsid w:val="00DA5769"/>
    <w:rsid w:val="00DA5880"/>
    <w:rsid w:val="00DB0580"/>
    <w:rsid w:val="00DB18F7"/>
    <w:rsid w:val="00DB1A31"/>
    <w:rsid w:val="00DB3748"/>
    <w:rsid w:val="00DB3B7B"/>
    <w:rsid w:val="00DB3C90"/>
    <w:rsid w:val="00DB52A9"/>
    <w:rsid w:val="00DB5B09"/>
    <w:rsid w:val="00DB7179"/>
    <w:rsid w:val="00DC27E6"/>
    <w:rsid w:val="00DC283E"/>
    <w:rsid w:val="00DC2EC5"/>
    <w:rsid w:val="00DC2F49"/>
    <w:rsid w:val="00DC3F26"/>
    <w:rsid w:val="00DC43F1"/>
    <w:rsid w:val="00DC7FA3"/>
    <w:rsid w:val="00DD10B4"/>
    <w:rsid w:val="00DD1807"/>
    <w:rsid w:val="00DD2B3A"/>
    <w:rsid w:val="00DD3634"/>
    <w:rsid w:val="00DD425F"/>
    <w:rsid w:val="00DD50FE"/>
    <w:rsid w:val="00DD6F3D"/>
    <w:rsid w:val="00DD744F"/>
    <w:rsid w:val="00DE1923"/>
    <w:rsid w:val="00DE1FBA"/>
    <w:rsid w:val="00DE2132"/>
    <w:rsid w:val="00DE4DA9"/>
    <w:rsid w:val="00DE5938"/>
    <w:rsid w:val="00DE5FCC"/>
    <w:rsid w:val="00DF0653"/>
    <w:rsid w:val="00DF127B"/>
    <w:rsid w:val="00DF2039"/>
    <w:rsid w:val="00DF2460"/>
    <w:rsid w:val="00DF377F"/>
    <w:rsid w:val="00DF5258"/>
    <w:rsid w:val="00DF7143"/>
    <w:rsid w:val="00E011A8"/>
    <w:rsid w:val="00E041E6"/>
    <w:rsid w:val="00E0436A"/>
    <w:rsid w:val="00E048A9"/>
    <w:rsid w:val="00E04DC8"/>
    <w:rsid w:val="00E0506B"/>
    <w:rsid w:val="00E05175"/>
    <w:rsid w:val="00E0620A"/>
    <w:rsid w:val="00E10003"/>
    <w:rsid w:val="00E111DB"/>
    <w:rsid w:val="00E11692"/>
    <w:rsid w:val="00E12B58"/>
    <w:rsid w:val="00E14346"/>
    <w:rsid w:val="00E159C3"/>
    <w:rsid w:val="00E16078"/>
    <w:rsid w:val="00E169B4"/>
    <w:rsid w:val="00E2580E"/>
    <w:rsid w:val="00E300DE"/>
    <w:rsid w:val="00E30708"/>
    <w:rsid w:val="00E30A28"/>
    <w:rsid w:val="00E31C57"/>
    <w:rsid w:val="00E333FF"/>
    <w:rsid w:val="00E33EFD"/>
    <w:rsid w:val="00E347AE"/>
    <w:rsid w:val="00E41AA7"/>
    <w:rsid w:val="00E43B37"/>
    <w:rsid w:val="00E43C15"/>
    <w:rsid w:val="00E45BE0"/>
    <w:rsid w:val="00E45FBC"/>
    <w:rsid w:val="00E4785A"/>
    <w:rsid w:val="00E505BD"/>
    <w:rsid w:val="00E51002"/>
    <w:rsid w:val="00E520BE"/>
    <w:rsid w:val="00E53D75"/>
    <w:rsid w:val="00E55A82"/>
    <w:rsid w:val="00E56923"/>
    <w:rsid w:val="00E57E43"/>
    <w:rsid w:val="00E57F0F"/>
    <w:rsid w:val="00E601AF"/>
    <w:rsid w:val="00E605BE"/>
    <w:rsid w:val="00E606F6"/>
    <w:rsid w:val="00E60F3B"/>
    <w:rsid w:val="00E612BA"/>
    <w:rsid w:val="00E6185B"/>
    <w:rsid w:val="00E62359"/>
    <w:rsid w:val="00E624D4"/>
    <w:rsid w:val="00E643FD"/>
    <w:rsid w:val="00E65E1A"/>
    <w:rsid w:val="00E65E7F"/>
    <w:rsid w:val="00E677D1"/>
    <w:rsid w:val="00E67F38"/>
    <w:rsid w:val="00E7036F"/>
    <w:rsid w:val="00E713FA"/>
    <w:rsid w:val="00E72B05"/>
    <w:rsid w:val="00E72DEF"/>
    <w:rsid w:val="00E72E90"/>
    <w:rsid w:val="00E73519"/>
    <w:rsid w:val="00E762CF"/>
    <w:rsid w:val="00E762F0"/>
    <w:rsid w:val="00E8012D"/>
    <w:rsid w:val="00E8053C"/>
    <w:rsid w:val="00E8081F"/>
    <w:rsid w:val="00E811AB"/>
    <w:rsid w:val="00E81CB0"/>
    <w:rsid w:val="00E82E6F"/>
    <w:rsid w:val="00E838A4"/>
    <w:rsid w:val="00E864C4"/>
    <w:rsid w:val="00E869AC"/>
    <w:rsid w:val="00E86A90"/>
    <w:rsid w:val="00E902F9"/>
    <w:rsid w:val="00E90A45"/>
    <w:rsid w:val="00E910DC"/>
    <w:rsid w:val="00E930F8"/>
    <w:rsid w:val="00E93DC6"/>
    <w:rsid w:val="00E95647"/>
    <w:rsid w:val="00E96690"/>
    <w:rsid w:val="00EA065B"/>
    <w:rsid w:val="00EA10F3"/>
    <w:rsid w:val="00EA42F9"/>
    <w:rsid w:val="00EA5A32"/>
    <w:rsid w:val="00EB2F7C"/>
    <w:rsid w:val="00EB3B88"/>
    <w:rsid w:val="00EB4893"/>
    <w:rsid w:val="00EB5D41"/>
    <w:rsid w:val="00EB637E"/>
    <w:rsid w:val="00EB66B2"/>
    <w:rsid w:val="00EC084A"/>
    <w:rsid w:val="00EC1A3B"/>
    <w:rsid w:val="00EC2904"/>
    <w:rsid w:val="00EC3619"/>
    <w:rsid w:val="00EC4941"/>
    <w:rsid w:val="00EC4D94"/>
    <w:rsid w:val="00EC529E"/>
    <w:rsid w:val="00EC5C5D"/>
    <w:rsid w:val="00EC66EE"/>
    <w:rsid w:val="00EC7EBD"/>
    <w:rsid w:val="00ED0CF6"/>
    <w:rsid w:val="00ED186F"/>
    <w:rsid w:val="00ED1EA8"/>
    <w:rsid w:val="00ED2A5C"/>
    <w:rsid w:val="00ED3FA0"/>
    <w:rsid w:val="00ED436F"/>
    <w:rsid w:val="00ED438A"/>
    <w:rsid w:val="00ED64DB"/>
    <w:rsid w:val="00ED6F14"/>
    <w:rsid w:val="00ED7FA3"/>
    <w:rsid w:val="00EE0B31"/>
    <w:rsid w:val="00EE10D0"/>
    <w:rsid w:val="00EE2739"/>
    <w:rsid w:val="00EE5DCD"/>
    <w:rsid w:val="00EE6457"/>
    <w:rsid w:val="00EE7236"/>
    <w:rsid w:val="00EE72E3"/>
    <w:rsid w:val="00EF153C"/>
    <w:rsid w:val="00EF2F1F"/>
    <w:rsid w:val="00EF422E"/>
    <w:rsid w:val="00F005D3"/>
    <w:rsid w:val="00F01B05"/>
    <w:rsid w:val="00F02D51"/>
    <w:rsid w:val="00F031A5"/>
    <w:rsid w:val="00F03CE1"/>
    <w:rsid w:val="00F0547F"/>
    <w:rsid w:val="00F06CC6"/>
    <w:rsid w:val="00F06D6E"/>
    <w:rsid w:val="00F072CD"/>
    <w:rsid w:val="00F0774D"/>
    <w:rsid w:val="00F109E9"/>
    <w:rsid w:val="00F119CC"/>
    <w:rsid w:val="00F13695"/>
    <w:rsid w:val="00F14A14"/>
    <w:rsid w:val="00F15EC2"/>
    <w:rsid w:val="00F169DF"/>
    <w:rsid w:val="00F205AF"/>
    <w:rsid w:val="00F209A5"/>
    <w:rsid w:val="00F210C8"/>
    <w:rsid w:val="00F22847"/>
    <w:rsid w:val="00F23D2C"/>
    <w:rsid w:val="00F24B3F"/>
    <w:rsid w:val="00F24CDD"/>
    <w:rsid w:val="00F24D40"/>
    <w:rsid w:val="00F25239"/>
    <w:rsid w:val="00F26783"/>
    <w:rsid w:val="00F26A17"/>
    <w:rsid w:val="00F278BF"/>
    <w:rsid w:val="00F30AA3"/>
    <w:rsid w:val="00F3471D"/>
    <w:rsid w:val="00F349F4"/>
    <w:rsid w:val="00F34B33"/>
    <w:rsid w:val="00F372EC"/>
    <w:rsid w:val="00F37849"/>
    <w:rsid w:val="00F37AC7"/>
    <w:rsid w:val="00F37B9C"/>
    <w:rsid w:val="00F41B41"/>
    <w:rsid w:val="00F41E07"/>
    <w:rsid w:val="00F424BB"/>
    <w:rsid w:val="00F42C0E"/>
    <w:rsid w:val="00F42F70"/>
    <w:rsid w:val="00F43BC4"/>
    <w:rsid w:val="00F44DEB"/>
    <w:rsid w:val="00F44F3D"/>
    <w:rsid w:val="00F4560C"/>
    <w:rsid w:val="00F508C7"/>
    <w:rsid w:val="00F512D4"/>
    <w:rsid w:val="00F52430"/>
    <w:rsid w:val="00F53053"/>
    <w:rsid w:val="00F54D4F"/>
    <w:rsid w:val="00F556C5"/>
    <w:rsid w:val="00F56969"/>
    <w:rsid w:val="00F57AD7"/>
    <w:rsid w:val="00F60500"/>
    <w:rsid w:val="00F61CF8"/>
    <w:rsid w:val="00F6532C"/>
    <w:rsid w:val="00F65B06"/>
    <w:rsid w:val="00F719B5"/>
    <w:rsid w:val="00F72490"/>
    <w:rsid w:val="00F74EED"/>
    <w:rsid w:val="00F77828"/>
    <w:rsid w:val="00F80D26"/>
    <w:rsid w:val="00F8102C"/>
    <w:rsid w:val="00F813D2"/>
    <w:rsid w:val="00F81C59"/>
    <w:rsid w:val="00F82FF7"/>
    <w:rsid w:val="00F8534B"/>
    <w:rsid w:val="00F902F1"/>
    <w:rsid w:val="00F92849"/>
    <w:rsid w:val="00F944B2"/>
    <w:rsid w:val="00F94CCC"/>
    <w:rsid w:val="00F94D79"/>
    <w:rsid w:val="00F97198"/>
    <w:rsid w:val="00F9752D"/>
    <w:rsid w:val="00FA072B"/>
    <w:rsid w:val="00FA1C83"/>
    <w:rsid w:val="00FA24D3"/>
    <w:rsid w:val="00FA561D"/>
    <w:rsid w:val="00FA68D7"/>
    <w:rsid w:val="00FA73F1"/>
    <w:rsid w:val="00FB205E"/>
    <w:rsid w:val="00FB4229"/>
    <w:rsid w:val="00FB606E"/>
    <w:rsid w:val="00FB6A7D"/>
    <w:rsid w:val="00FC01AA"/>
    <w:rsid w:val="00FD201C"/>
    <w:rsid w:val="00FD5A17"/>
    <w:rsid w:val="00FD633F"/>
    <w:rsid w:val="00FD74B7"/>
    <w:rsid w:val="00FD7E9A"/>
    <w:rsid w:val="00FE00CA"/>
    <w:rsid w:val="00FE01C0"/>
    <w:rsid w:val="00FE208F"/>
    <w:rsid w:val="00FE5791"/>
    <w:rsid w:val="00FE5C92"/>
    <w:rsid w:val="00FF0EDC"/>
    <w:rsid w:val="00FF3554"/>
    <w:rsid w:val="00FF4F5F"/>
    <w:rsid w:val="01E830F0"/>
    <w:rsid w:val="023B1EFB"/>
    <w:rsid w:val="03A51855"/>
    <w:rsid w:val="04515A4D"/>
    <w:rsid w:val="07E26DD3"/>
    <w:rsid w:val="0A1E135B"/>
    <w:rsid w:val="0E9C616C"/>
    <w:rsid w:val="159B2D34"/>
    <w:rsid w:val="18C15914"/>
    <w:rsid w:val="19F60E12"/>
    <w:rsid w:val="1A810509"/>
    <w:rsid w:val="1C855C8E"/>
    <w:rsid w:val="1E464BBA"/>
    <w:rsid w:val="246D5872"/>
    <w:rsid w:val="2AE1731C"/>
    <w:rsid w:val="2BFD6D4D"/>
    <w:rsid w:val="2CBF5C5D"/>
    <w:rsid w:val="2EEE5640"/>
    <w:rsid w:val="2F1F6A97"/>
    <w:rsid w:val="30844452"/>
    <w:rsid w:val="346E79D8"/>
    <w:rsid w:val="36600255"/>
    <w:rsid w:val="37F4789B"/>
    <w:rsid w:val="3A7F2907"/>
    <w:rsid w:val="3C012502"/>
    <w:rsid w:val="3F89728B"/>
    <w:rsid w:val="476539CA"/>
    <w:rsid w:val="4B494088"/>
    <w:rsid w:val="4C3B3E5A"/>
    <w:rsid w:val="4C7A3916"/>
    <w:rsid w:val="50684BC6"/>
    <w:rsid w:val="5C2E5198"/>
    <w:rsid w:val="5CCF4A38"/>
    <w:rsid w:val="631D06CA"/>
    <w:rsid w:val="652452A5"/>
    <w:rsid w:val="6538632F"/>
    <w:rsid w:val="65EA6EF0"/>
    <w:rsid w:val="6BA86D1A"/>
    <w:rsid w:val="6C116C1B"/>
    <w:rsid w:val="7A6033F3"/>
    <w:rsid w:val="7CAB59F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73" fillcolor="white">
      <v:fill color="white"/>
    </o:shapedefaults>
    <o:shapelayout v:ext="edit">
      <o:idmap v:ext="edit" data="1"/>
    </o:shapelayout>
  </w:shapeDefaults>
  <w:decimalSymbol w:val="."/>
  <w:listSeparator w:val=","/>
  <w14:docId w14:val="7247A844"/>
  <w15:docId w15:val="{58BE2ED4-AB80-4B2F-850E-BF883585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Georgia" w:eastAsia="Georgia" w:hAnsi="Georgia" w:cs="Georgia"/>
      <w:sz w:val="22"/>
      <w:szCs w:val="22"/>
      <w:lang w:val="id" w:eastAsia="en-US"/>
    </w:rPr>
  </w:style>
  <w:style w:type="paragraph" w:styleId="Heading1">
    <w:name w:val="heading 1"/>
    <w:basedOn w:val="Normal"/>
    <w:next w:val="Normal"/>
    <w:link w:val="Heading1Char"/>
    <w:uiPriority w:val="1"/>
    <w:qFormat/>
    <w:pPr>
      <w:ind w:left="668"/>
      <w:outlineLvl w:val="0"/>
    </w:pPr>
    <w:rPr>
      <w:rFonts w:ascii="Bookman Uralic" w:eastAsia="Bookman Uralic" w:hAnsi="Bookman Uralic" w:cs="Bookman Uralic"/>
      <w:b/>
      <w:bCs/>
      <w:sz w:val="24"/>
      <w:szCs w:val="24"/>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before="104"/>
      <w:ind w:left="214" w:right="1106"/>
      <w:jc w:val="center"/>
    </w:pPr>
    <w:rPr>
      <w:rFonts w:ascii="Bookman Uralic" w:eastAsia="Bookman Uralic" w:hAnsi="Bookman Uralic" w:cs="Bookman Uralic"/>
      <w:b/>
      <w:bCs/>
      <w:sz w:val="40"/>
      <w:szCs w:val="40"/>
    </w:rPr>
  </w:style>
  <w:style w:type="paragraph" w:styleId="TOC1">
    <w:name w:val="toc 1"/>
    <w:basedOn w:val="Normal"/>
    <w:next w:val="Normal"/>
    <w:uiPriority w:val="1"/>
    <w:qFormat/>
    <w:pPr>
      <w:spacing w:before="247" w:line="241" w:lineRule="exact"/>
      <w:ind w:right="1680"/>
      <w:jc w:val="right"/>
    </w:pPr>
  </w:style>
  <w:style w:type="paragraph" w:styleId="TOC2">
    <w:name w:val="toc 2"/>
    <w:basedOn w:val="Normal"/>
    <w:next w:val="Normal"/>
    <w:uiPriority w:val="1"/>
    <w:qFormat/>
    <w:pPr>
      <w:spacing w:before="6"/>
      <w:ind w:left="493"/>
    </w:pPr>
  </w:style>
  <w:style w:type="paragraph" w:styleId="TOC3">
    <w:name w:val="toc 3"/>
    <w:basedOn w:val="Normal"/>
    <w:next w:val="Normal"/>
    <w:uiPriority w:val="1"/>
    <w:qFormat/>
    <w:pPr>
      <w:spacing w:before="247"/>
      <w:ind w:left="1628"/>
    </w:pPr>
  </w:style>
  <w:style w:type="paragraph" w:styleId="TOC4">
    <w:name w:val="toc 4"/>
    <w:basedOn w:val="Normal"/>
    <w:next w:val="Normal"/>
    <w:uiPriority w:val="1"/>
    <w:qFormat/>
    <w:pPr>
      <w:ind w:left="2194" w:hanging="851"/>
    </w:pPr>
  </w:style>
  <w:style w:type="paragraph" w:styleId="TOC5">
    <w:name w:val="toc 5"/>
    <w:basedOn w:val="Normal"/>
    <w:next w:val="Normal"/>
    <w:uiPriority w:val="1"/>
    <w:qFormat/>
    <w:pPr>
      <w:spacing w:before="198"/>
      <w:ind w:left="2253" w:hanging="792"/>
    </w:pPr>
  </w:style>
  <w:style w:type="paragraph" w:styleId="ListParagraph">
    <w:name w:val="List Paragraph"/>
    <w:basedOn w:val="Normal"/>
    <w:link w:val="ListParagraphChar"/>
    <w:uiPriority w:val="1"/>
    <w:qFormat/>
    <w:pPr>
      <w:ind w:left="1234" w:hanging="360"/>
      <w:jc w:val="both"/>
    </w:pPr>
  </w:style>
  <w:style w:type="paragraph" w:customStyle="1" w:styleId="TableParagraph">
    <w:name w:val="Table Paragraph"/>
    <w:basedOn w:val="Normal"/>
    <w:uiPriority w:val="1"/>
    <w:qFormat/>
    <w:rPr>
      <w:rFonts w:ascii="Verdana" w:eastAsia="Verdana" w:hAnsi="Verdana" w:cs="Verdana"/>
    </w:rPr>
  </w:style>
  <w:style w:type="character" w:customStyle="1" w:styleId="BalloonTextChar">
    <w:name w:val="Balloon Text Char"/>
    <w:basedOn w:val="DefaultParagraphFont"/>
    <w:link w:val="BalloonText"/>
    <w:uiPriority w:val="99"/>
    <w:semiHidden/>
    <w:qFormat/>
    <w:rPr>
      <w:rFonts w:ascii="Tahoma" w:eastAsia="Georgia" w:hAnsi="Tahoma" w:cs="Tahoma"/>
      <w:sz w:val="16"/>
      <w:szCs w:val="16"/>
      <w:lang w:val="id"/>
    </w:rPr>
  </w:style>
  <w:style w:type="character" w:customStyle="1" w:styleId="HeaderChar">
    <w:name w:val="Header Char"/>
    <w:basedOn w:val="DefaultParagraphFont"/>
    <w:link w:val="Header"/>
    <w:uiPriority w:val="99"/>
    <w:qFormat/>
    <w:rPr>
      <w:rFonts w:ascii="Georgia" w:eastAsia="Georgia" w:hAnsi="Georgia" w:cs="Georgia"/>
      <w:lang w:val="id"/>
    </w:rPr>
  </w:style>
  <w:style w:type="character" w:customStyle="1" w:styleId="FooterChar">
    <w:name w:val="Footer Char"/>
    <w:basedOn w:val="DefaultParagraphFont"/>
    <w:link w:val="Footer"/>
    <w:uiPriority w:val="99"/>
    <w:qFormat/>
    <w:rPr>
      <w:rFonts w:ascii="Georgia" w:eastAsia="Georgia" w:hAnsi="Georgia" w:cs="Georgia"/>
      <w:lang w:val="id"/>
    </w:rPr>
  </w:style>
  <w:style w:type="character" w:customStyle="1" w:styleId="ListParagraphChar">
    <w:name w:val="List Paragraph Char"/>
    <w:link w:val="ListParagraph"/>
    <w:uiPriority w:val="34"/>
    <w:qFormat/>
    <w:locked/>
    <w:rPr>
      <w:rFonts w:ascii="Georgia" w:eastAsia="Georgia" w:hAnsi="Georgia" w:cs="Georgia"/>
      <w:lang w:val="id"/>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id"/>
    </w:rPr>
  </w:style>
  <w:style w:type="character" w:customStyle="1" w:styleId="BodyTextChar">
    <w:name w:val="Body Text Char"/>
    <w:basedOn w:val="DefaultParagraphFont"/>
    <w:link w:val="BodyText"/>
    <w:uiPriority w:val="1"/>
    <w:qFormat/>
    <w:rPr>
      <w:rFonts w:ascii="Georgia" w:eastAsia="Georgia" w:hAnsi="Georgia" w:cs="Georgia"/>
      <w:sz w:val="24"/>
      <w:szCs w:val="24"/>
      <w:lang w:val="id"/>
    </w:rPr>
  </w:style>
  <w:style w:type="paragraph" w:styleId="NoSpacing">
    <w:name w:val="No Spacing"/>
    <w:uiPriority w:val="1"/>
    <w:qFormat/>
    <w:pPr>
      <w:widowControl w:val="0"/>
      <w:autoSpaceDE w:val="0"/>
      <w:autoSpaceDN w:val="0"/>
    </w:pPr>
    <w:rPr>
      <w:rFonts w:ascii="Georgia" w:eastAsia="Georgia" w:hAnsi="Georgia" w:cs="Georgia"/>
      <w:sz w:val="22"/>
      <w:szCs w:val="22"/>
      <w:lang w:val="id" w:eastAsia="en-US"/>
    </w:rPr>
  </w:style>
  <w:style w:type="character" w:customStyle="1" w:styleId="Heading1Char">
    <w:name w:val="Heading 1 Char"/>
    <w:basedOn w:val="DefaultParagraphFont"/>
    <w:link w:val="Heading1"/>
    <w:uiPriority w:val="1"/>
    <w:qFormat/>
    <w:rPr>
      <w:rFonts w:ascii="Bookman Uralic" w:eastAsia="Bookman Uralic" w:hAnsi="Bookman Uralic" w:cs="Bookman Uralic"/>
      <w:b/>
      <w:bCs/>
      <w:sz w:val="24"/>
      <w:szCs w:val="24"/>
      <w:lang w:val="id"/>
    </w:rPr>
  </w:style>
  <w:style w:type="character" w:customStyle="1" w:styleId="TitleChar">
    <w:name w:val="Title Char"/>
    <w:basedOn w:val="DefaultParagraphFont"/>
    <w:link w:val="Title"/>
    <w:uiPriority w:val="1"/>
    <w:qFormat/>
    <w:rPr>
      <w:rFonts w:ascii="Bookman Uralic" w:eastAsia="Bookman Uralic" w:hAnsi="Bookman Uralic" w:cs="Bookman Uralic"/>
      <w:b/>
      <w:bCs/>
      <w:sz w:val="40"/>
      <w:szCs w:val="4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365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5" textRotate="1"/>
    <customShpInfo spid="_x0000_s2066" textRotate="1"/>
    <customShpInfo spid="_x0000_s2067" textRotate="1"/>
    <customShpInfo spid="_x0000_s2060" textRotate="1"/>
    <customShpInfo spid="_x0000_s2064" textRotate="1"/>
    <customShpInfo spid="_x0000_s2071" textRotate="1"/>
    <customShpInfo spid="_x0000_s2072" textRotate="1"/>
    <customShpInfo spid="_x0000_s2051" textRotate="1"/>
    <customShpInfo spid="_x0000_s2052" textRotate="1"/>
    <customShpInfo spid="_x0000_s2053" textRotate="1"/>
    <customShpInfo spid="_x0000_s2054" textRotate="1"/>
    <customShpInfo spid="_x0000_s2055" textRotate="1"/>
    <customShpInfo spid="_x0000_s2056" textRotate="1"/>
    <customShpInfo spid="_x0000_s2057" textRotate="1"/>
    <customShpInfo spid="_x0000_s2058" textRotate="1"/>
    <customShpInfo spid="_x0000_s2059" textRotate="1"/>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046A5-0186-4572-927A-ABDD4E39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169</Pages>
  <Words>30503</Words>
  <Characters>173869</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 PC</dc:creator>
  <cp:lastModifiedBy>Administrator</cp:lastModifiedBy>
  <cp:revision>257</cp:revision>
  <cp:lastPrinted>2023-05-11T03:02:00Z</cp:lastPrinted>
  <dcterms:created xsi:type="dcterms:W3CDTF">2021-06-28T07:26:00Z</dcterms:created>
  <dcterms:modified xsi:type="dcterms:W3CDTF">2023-08-20T05:56:00Z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KSOProductBuildVer">
    <vt:lpwstr>1033-11.2.0.11074</vt:lpwstr>
  </property>
  <property fmtid="{D5CDD505-2E9C-101B-9397-08002B2CF9AE}" pid="6" name="ICV">
    <vt:lpwstr>BA195F7B02AF4AF59D83C4FF00BA5966</vt:lpwstr>
  </property>
</Properties>
</file>